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6B5D6" w14:textId="08D43AD7" w:rsidR="00685A31" w:rsidRPr="00C26482" w:rsidRDefault="00514F29" w:rsidP="00C62CAB">
      <w:pPr>
        <w:pStyle w:val="NormalWeb"/>
        <w:spacing w:before="0" w:beforeAutospacing="0" w:after="0" w:afterAutospacing="0"/>
        <w:jc w:val="center"/>
        <w:rPr>
          <w:sz w:val="56"/>
          <w:szCs w:val="56"/>
          <w:lang w:val="pt-BR"/>
        </w:rPr>
      </w:pPr>
      <w:bookmarkStart w:id="0" w:name="_Toc143069414"/>
      <w:r w:rsidRPr="00C26482">
        <w:rPr>
          <w:bCs/>
          <w:lang w:val="pt-BR"/>
        </w:rPr>
        <w:t xml:space="preserve"> </w:t>
      </w:r>
      <w:r w:rsidR="008A729E" w:rsidRPr="0052455C">
        <w:rPr>
          <w:rFonts w:ascii="Tempus Sans ITC" w:hAnsi="Tempus Sans ITC"/>
          <w:spacing w:val="144"/>
          <w:sz w:val="56"/>
          <w:szCs w:val="56"/>
          <w:lang w:val="pt-BR"/>
          <w14:textOutline w14:w="25400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Notificação </w:t>
      </w:r>
      <w:r w:rsidR="00C62CAB" w:rsidRPr="0052455C">
        <w:rPr>
          <w:rFonts w:ascii="Tempus Sans ITC" w:hAnsi="Tempus Sans ITC"/>
          <w:spacing w:val="144"/>
          <w:sz w:val="56"/>
          <w:szCs w:val="56"/>
          <w:lang w:val="pt-BR"/>
          <w14:textOutline w14:w="25400" w14:cap="flat" w14:cmpd="sng" w14:algn="ctr">
            <w14:solidFill>
              <w14:srgbClr w14:val="000000"/>
            </w14:solidFill>
            <w14:prstDash w14:val="solid"/>
            <w14:round/>
          </w14:textOutline>
        </w:rPr>
        <w:t>d</w:t>
      </w:r>
      <w:r w:rsidR="00525D00" w:rsidRPr="0052455C">
        <w:rPr>
          <w:rFonts w:ascii="Tempus Sans ITC" w:hAnsi="Tempus Sans ITC"/>
          <w:spacing w:val="144"/>
          <w:sz w:val="56"/>
          <w:szCs w:val="56"/>
          <w:lang w:val="pt-BR"/>
          <w14:textOutline w14:w="25400" w14:cap="flat" w14:cmpd="sng" w14:algn="ctr">
            <w14:solidFill>
              <w14:srgbClr w14:val="000000"/>
            </w14:solidFill>
            <w14:prstDash w14:val="solid"/>
            <w14:round/>
          </w14:textOutline>
        </w:rPr>
        <w:t>os pais sobre salvaguardas processuais</w:t>
      </w:r>
    </w:p>
    <w:p w14:paraId="431BA2F6" w14:textId="77777777" w:rsidR="00514F29" w:rsidRPr="00C26482" w:rsidRDefault="00514F29" w:rsidP="00C62CAB">
      <w:pPr>
        <w:pStyle w:val="Heading2"/>
        <w:spacing w:before="0"/>
        <w:ind w:right="-36"/>
        <w:rPr>
          <w:bCs/>
          <w:lang w:val="pt-BR"/>
        </w:rPr>
      </w:pPr>
      <w:bookmarkStart w:id="1" w:name="_top"/>
      <w:bookmarkEnd w:id="1"/>
    </w:p>
    <w:p w14:paraId="4FC330A5" w14:textId="77777777" w:rsidR="001579BC" w:rsidRPr="00C26482" w:rsidRDefault="001579BC" w:rsidP="00C62CAB">
      <w:pPr>
        <w:pStyle w:val="BodyText"/>
        <w:spacing w:after="0"/>
        <w:rPr>
          <w:sz w:val="20"/>
          <w:lang w:val="pt-BR"/>
        </w:rPr>
      </w:pPr>
    </w:p>
    <w:p w14:paraId="0E2E0A27" w14:textId="6766FA41" w:rsidR="00514F29" w:rsidRDefault="00C26482" w:rsidP="00C62CAB">
      <w:pPr>
        <w:pStyle w:val="BodyText"/>
        <w:spacing w:after="0"/>
        <w:rPr>
          <w:sz w:val="20"/>
          <w:szCs w:val="20"/>
          <w:lang w:val="pt-BR"/>
        </w:rPr>
      </w:pPr>
      <w:r w:rsidRPr="00C26482">
        <w:rPr>
          <w:sz w:val="20"/>
          <w:szCs w:val="20"/>
          <w:lang w:val="pt-BR"/>
        </w:rPr>
        <w:t>Caros Pais</w:t>
      </w:r>
      <w:r w:rsidR="00514F29" w:rsidRPr="00C26482">
        <w:rPr>
          <w:sz w:val="20"/>
          <w:szCs w:val="20"/>
          <w:lang w:val="pt-BR"/>
        </w:rPr>
        <w:t xml:space="preserve">: </w:t>
      </w:r>
    </w:p>
    <w:p w14:paraId="749B9030" w14:textId="77777777" w:rsidR="00BD3A64" w:rsidRPr="00C26482" w:rsidRDefault="00BD3A64" w:rsidP="00C62CAB">
      <w:pPr>
        <w:pStyle w:val="BodyText"/>
        <w:spacing w:after="0"/>
        <w:rPr>
          <w:sz w:val="20"/>
          <w:szCs w:val="20"/>
          <w:lang w:val="pt-BR"/>
        </w:rPr>
      </w:pPr>
    </w:p>
    <w:p w14:paraId="205CDF9A" w14:textId="1C78F9BF" w:rsidR="00525D00" w:rsidRPr="00C26482" w:rsidRDefault="00525D00" w:rsidP="00C62CAB">
      <w:pPr>
        <w:jc w:val="both"/>
        <w:rPr>
          <w:rFonts w:ascii="Arial" w:hAnsi="Arial" w:cs="Arial"/>
          <w:sz w:val="20"/>
          <w:szCs w:val="20"/>
          <w:lang w:val="pt-BR"/>
        </w:rPr>
      </w:pPr>
      <w:r w:rsidRPr="00C26482">
        <w:rPr>
          <w:rFonts w:ascii="Arial" w:hAnsi="Arial" w:cs="Arial"/>
          <w:sz w:val="20"/>
          <w:szCs w:val="20"/>
          <w:lang w:val="pt-BR"/>
        </w:rPr>
        <w:t>Você</w:t>
      </w:r>
      <w:r w:rsidR="00C26482">
        <w:rPr>
          <w:rFonts w:ascii="Arial" w:hAnsi="Arial" w:cs="Arial"/>
          <w:sz w:val="20"/>
          <w:szCs w:val="20"/>
          <w:lang w:val="pt-BR"/>
        </w:rPr>
        <w:t>s</w:t>
      </w:r>
      <w:r w:rsidRPr="00C26482">
        <w:rPr>
          <w:rFonts w:ascii="Arial" w:hAnsi="Arial" w:cs="Arial"/>
          <w:sz w:val="20"/>
          <w:szCs w:val="20"/>
          <w:lang w:val="pt-BR"/>
        </w:rPr>
        <w:t xml:space="preserve"> </w:t>
      </w:r>
      <w:r w:rsidR="00C26482">
        <w:rPr>
          <w:rFonts w:ascii="Arial" w:hAnsi="Arial" w:cs="Arial"/>
          <w:sz w:val="20"/>
          <w:szCs w:val="20"/>
          <w:lang w:val="pt-BR"/>
        </w:rPr>
        <w:t xml:space="preserve">estão </w:t>
      </w:r>
      <w:r w:rsidRPr="00C26482">
        <w:rPr>
          <w:rFonts w:ascii="Arial" w:hAnsi="Arial" w:cs="Arial"/>
          <w:sz w:val="20"/>
          <w:szCs w:val="20"/>
          <w:lang w:val="pt-BR"/>
        </w:rPr>
        <w:t xml:space="preserve">recebendo </w:t>
      </w:r>
      <w:r w:rsidR="008A729E">
        <w:rPr>
          <w:rFonts w:ascii="Arial" w:hAnsi="Arial" w:cs="Arial"/>
          <w:sz w:val="20"/>
          <w:szCs w:val="20"/>
          <w:lang w:val="pt-BR"/>
        </w:rPr>
        <w:t xml:space="preserve">esta Notificação </w:t>
      </w:r>
      <w:r w:rsidRPr="00C26482">
        <w:rPr>
          <w:rFonts w:ascii="Arial" w:hAnsi="Arial" w:cs="Arial"/>
          <w:sz w:val="20"/>
          <w:szCs w:val="20"/>
          <w:lang w:val="pt-BR"/>
        </w:rPr>
        <w:t>de salvaguardas processuais (</w:t>
      </w:r>
      <w:r w:rsidR="008A729E">
        <w:rPr>
          <w:rFonts w:ascii="Arial" w:hAnsi="Arial" w:cs="Arial"/>
          <w:sz w:val="20"/>
          <w:szCs w:val="20"/>
          <w:lang w:val="pt-BR"/>
        </w:rPr>
        <w:t>Notificação</w:t>
      </w:r>
      <w:r w:rsidRPr="00C26482">
        <w:rPr>
          <w:rFonts w:ascii="Arial" w:hAnsi="Arial" w:cs="Arial"/>
          <w:sz w:val="20"/>
          <w:szCs w:val="20"/>
          <w:lang w:val="pt-BR"/>
        </w:rPr>
        <w:t>) porque seu filho ou filha (</w:t>
      </w:r>
      <w:r w:rsidR="002F4EDE">
        <w:rPr>
          <w:rFonts w:ascii="Arial" w:hAnsi="Arial" w:cs="Arial"/>
          <w:sz w:val="20"/>
          <w:szCs w:val="20"/>
          <w:lang w:val="pt-BR"/>
        </w:rPr>
        <w:t>Aluno</w:t>
      </w:r>
      <w:r w:rsidRPr="00C26482">
        <w:rPr>
          <w:rFonts w:ascii="Arial" w:hAnsi="Arial" w:cs="Arial"/>
          <w:sz w:val="20"/>
          <w:szCs w:val="20"/>
          <w:lang w:val="pt-BR"/>
        </w:rPr>
        <w:t xml:space="preserve">) foi encaminhado para uma avaliação ou está atualmente recebendo serviços de educação especial. Se o seu </w:t>
      </w:r>
      <w:r w:rsidR="002F4EDE">
        <w:rPr>
          <w:rFonts w:ascii="Arial" w:hAnsi="Arial" w:cs="Arial"/>
          <w:sz w:val="20"/>
          <w:szCs w:val="20"/>
          <w:lang w:val="pt-BR"/>
        </w:rPr>
        <w:t>Aluno</w:t>
      </w:r>
      <w:r w:rsidRPr="00C26482">
        <w:rPr>
          <w:rFonts w:ascii="Arial" w:hAnsi="Arial" w:cs="Arial"/>
          <w:sz w:val="20"/>
          <w:szCs w:val="20"/>
          <w:lang w:val="pt-BR"/>
        </w:rPr>
        <w:t xml:space="preserve"> é elegível para a educação especial, o distrito escolar deve fornecer</w:t>
      </w:r>
      <w:r w:rsidR="002F4EDE">
        <w:rPr>
          <w:rFonts w:ascii="Arial" w:hAnsi="Arial" w:cs="Arial"/>
          <w:sz w:val="20"/>
          <w:szCs w:val="20"/>
          <w:lang w:val="pt-BR"/>
        </w:rPr>
        <w:t xml:space="preserve"> o que se chama de</w:t>
      </w:r>
      <w:r w:rsidRPr="00C26482">
        <w:rPr>
          <w:rFonts w:ascii="Arial" w:hAnsi="Arial" w:cs="Arial"/>
          <w:sz w:val="20"/>
          <w:szCs w:val="20"/>
          <w:lang w:val="pt-BR"/>
        </w:rPr>
        <w:t xml:space="preserve"> </w:t>
      </w:r>
      <w:r w:rsidR="002F4EDE">
        <w:rPr>
          <w:rFonts w:ascii="Arial" w:hAnsi="Arial" w:cs="Arial"/>
          <w:sz w:val="20"/>
          <w:szCs w:val="20"/>
          <w:lang w:val="pt-BR"/>
        </w:rPr>
        <w:t>E</w:t>
      </w:r>
      <w:r w:rsidRPr="00C26482">
        <w:rPr>
          <w:rFonts w:ascii="Arial" w:hAnsi="Arial" w:cs="Arial"/>
          <w:sz w:val="20"/>
          <w:szCs w:val="20"/>
          <w:lang w:val="pt-BR"/>
        </w:rPr>
        <w:t xml:space="preserve">ducação pública apropriada e gratuita, comumente referida pela sigla FAPE. Para fornecer uma FAPE, o distrito escolar deve </w:t>
      </w:r>
      <w:r w:rsidR="002F4EDE">
        <w:rPr>
          <w:rFonts w:ascii="Arial" w:hAnsi="Arial" w:cs="Arial"/>
          <w:sz w:val="20"/>
          <w:szCs w:val="20"/>
          <w:lang w:val="pt-BR"/>
        </w:rPr>
        <w:t>atuar</w:t>
      </w:r>
      <w:r w:rsidRPr="00C26482">
        <w:rPr>
          <w:rFonts w:ascii="Arial" w:hAnsi="Arial" w:cs="Arial"/>
          <w:sz w:val="20"/>
          <w:szCs w:val="20"/>
          <w:lang w:val="pt-BR"/>
        </w:rPr>
        <w:t xml:space="preserve"> em parceria com você. Você será um membro da equipe do IEP que considerará as necessidades exclusivas de seu </w:t>
      </w:r>
      <w:r w:rsidR="002F4EDE">
        <w:rPr>
          <w:rFonts w:ascii="Arial" w:hAnsi="Arial" w:cs="Arial"/>
          <w:sz w:val="20"/>
          <w:szCs w:val="20"/>
          <w:lang w:val="pt-BR"/>
        </w:rPr>
        <w:t>Aluno</w:t>
      </w:r>
      <w:r w:rsidRPr="00C26482">
        <w:rPr>
          <w:rFonts w:ascii="Arial" w:hAnsi="Arial" w:cs="Arial"/>
          <w:sz w:val="20"/>
          <w:szCs w:val="20"/>
          <w:lang w:val="pt-BR"/>
        </w:rPr>
        <w:t xml:space="preserve"> e desenvolverá um </w:t>
      </w:r>
      <w:r w:rsidR="002F4EDE">
        <w:rPr>
          <w:rFonts w:ascii="Arial" w:hAnsi="Arial" w:cs="Arial"/>
          <w:sz w:val="20"/>
          <w:szCs w:val="20"/>
          <w:lang w:val="pt-BR"/>
        </w:rPr>
        <w:t>P</w:t>
      </w:r>
      <w:r w:rsidRPr="00C26482">
        <w:rPr>
          <w:rFonts w:ascii="Arial" w:hAnsi="Arial" w:cs="Arial"/>
          <w:sz w:val="20"/>
          <w:szCs w:val="20"/>
          <w:lang w:val="pt-BR"/>
        </w:rPr>
        <w:t>rograma educacional individualizado</w:t>
      </w:r>
      <w:r w:rsidR="002F4EDE">
        <w:rPr>
          <w:rFonts w:ascii="Arial" w:hAnsi="Arial" w:cs="Arial"/>
          <w:sz w:val="20"/>
          <w:szCs w:val="20"/>
          <w:lang w:val="pt-BR"/>
        </w:rPr>
        <w:t>,</w:t>
      </w:r>
      <w:r w:rsidRPr="00C26482">
        <w:rPr>
          <w:rFonts w:ascii="Arial" w:hAnsi="Arial" w:cs="Arial"/>
          <w:sz w:val="20"/>
          <w:szCs w:val="20"/>
          <w:lang w:val="pt-BR"/>
        </w:rPr>
        <w:t xml:space="preserve"> ou IEP</w:t>
      </w:r>
      <w:r w:rsidR="002F4EDE">
        <w:rPr>
          <w:rFonts w:ascii="Arial" w:hAnsi="Arial" w:cs="Arial"/>
          <w:sz w:val="20"/>
          <w:szCs w:val="20"/>
          <w:lang w:val="pt-BR"/>
        </w:rPr>
        <w:t>,</w:t>
      </w:r>
      <w:r w:rsidRPr="00C26482">
        <w:rPr>
          <w:rFonts w:ascii="Arial" w:hAnsi="Arial" w:cs="Arial"/>
          <w:sz w:val="20"/>
          <w:szCs w:val="20"/>
          <w:lang w:val="pt-BR"/>
        </w:rPr>
        <w:t xml:space="preserve"> para </w:t>
      </w:r>
      <w:r w:rsidR="00C26482">
        <w:rPr>
          <w:rFonts w:ascii="Arial" w:hAnsi="Arial" w:cs="Arial"/>
          <w:sz w:val="20"/>
          <w:szCs w:val="20"/>
          <w:lang w:val="pt-BR"/>
        </w:rPr>
        <w:t xml:space="preserve">seu </w:t>
      </w:r>
      <w:r w:rsidR="002F4EDE">
        <w:rPr>
          <w:rFonts w:ascii="Arial" w:hAnsi="Arial" w:cs="Arial"/>
          <w:sz w:val="20"/>
          <w:szCs w:val="20"/>
          <w:lang w:val="pt-BR"/>
        </w:rPr>
        <w:t>Aluno</w:t>
      </w:r>
      <w:r w:rsidRPr="00C26482">
        <w:rPr>
          <w:rFonts w:ascii="Arial" w:hAnsi="Arial" w:cs="Arial"/>
          <w:sz w:val="20"/>
          <w:szCs w:val="20"/>
          <w:lang w:val="pt-BR"/>
        </w:rPr>
        <w:t>.</w:t>
      </w:r>
      <w:r w:rsidR="00C26482">
        <w:rPr>
          <w:rFonts w:ascii="Arial" w:hAnsi="Arial" w:cs="Arial"/>
          <w:sz w:val="20"/>
          <w:szCs w:val="20"/>
          <w:vertAlign w:val="superscript"/>
          <w:lang w:val="pt-BR"/>
        </w:rPr>
        <w:t>1</w:t>
      </w:r>
      <w:r w:rsidRPr="00C26482">
        <w:rPr>
          <w:rFonts w:ascii="Arial" w:hAnsi="Arial" w:cs="Arial"/>
          <w:sz w:val="20"/>
          <w:szCs w:val="20"/>
          <w:lang w:val="pt-BR"/>
        </w:rPr>
        <w:t xml:space="preserve"> O IEP deve fornecer </w:t>
      </w:r>
      <w:r w:rsidR="002F4EDE">
        <w:rPr>
          <w:rFonts w:ascii="Arial" w:hAnsi="Arial" w:cs="Arial"/>
          <w:sz w:val="20"/>
          <w:szCs w:val="20"/>
          <w:lang w:val="pt-BR"/>
        </w:rPr>
        <w:t xml:space="preserve">instrução </w:t>
      </w:r>
      <w:r w:rsidRPr="00C26482">
        <w:rPr>
          <w:rFonts w:ascii="Arial" w:hAnsi="Arial" w:cs="Arial"/>
          <w:sz w:val="20"/>
          <w:szCs w:val="20"/>
          <w:lang w:val="pt-BR"/>
        </w:rPr>
        <w:t xml:space="preserve">adaptada às necessidades exclusivas do </w:t>
      </w:r>
      <w:r w:rsidR="002F4EDE">
        <w:rPr>
          <w:rFonts w:ascii="Arial" w:hAnsi="Arial" w:cs="Arial"/>
          <w:sz w:val="20"/>
          <w:szCs w:val="20"/>
          <w:lang w:val="pt-BR"/>
        </w:rPr>
        <w:t>Aluno</w:t>
      </w:r>
      <w:r w:rsidRPr="00C26482">
        <w:rPr>
          <w:rFonts w:ascii="Arial" w:hAnsi="Arial" w:cs="Arial"/>
          <w:sz w:val="20"/>
          <w:szCs w:val="20"/>
          <w:lang w:val="pt-BR"/>
        </w:rPr>
        <w:t xml:space="preserve"> e incluir serviços de suporte suficientes para permitir que ele </w:t>
      </w:r>
      <w:r w:rsidR="002F4EDE">
        <w:rPr>
          <w:rFonts w:ascii="Arial" w:hAnsi="Arial" w:cs="Arial"/>
          <w:sz w:val="20"/>
          <w:szCs w:val="20"/>
          <w:lang w:val="pt-BR"/>
        </w:rPr>
        <w:t>obtenha</w:t>
      </w:r>
      <w:r w:rsidRPr="00C26482">
        <w:rPr>
          <w:rFonts w:ascii="Arial" w:hAnsi="Arial" w:cs="Arial"/>
          <w:sz w:val="20"/>
          <w:szCs w:val="20"/>
          <w:lang w:val="pt-BR"/>
        </w:rPr>
        <w:t xml:space="preserve"> um progresso educacional significativo e para ajudá-lo na aquisição de conhecimentos e habilidades, incluindo as necessárias para o desenvolvimento social e emocional, de acordo com expectativas cronológicas e de desenvolvimento. Quaisquer serviços de educação especial identificados para o seu </w:t>
      </w:r>
      <w:r w:rsidR="002F4EDE">
        <w:rPr>
          <w:rFonts w:ascii="Arial" w:hAnsi="Arial" w:cs="Arial"/>
          <w:sz w:val="20"/>
          <w:szCs w:val="20"/>
          <w:lang w:val="pt-BR"/>
        </w:rPr>
        <w:t>Aluno</w:t>
      </w:r>
      <w:r w:rsidR="008A729E">
        <w:rPr>
          <w:rFonts w:ascii="Arial" w:hAnsi="Arial" w:cs="Arial"/>
          <w:sz w:val="20"/>
          <w:szCs w:val="20"/>
          <w:lang w:val="pt-BR"/>
        </w:rPr>
        <w:t>,</w:t>
      </w:r>
      <w:r w:rsidRPr="00C26482">
        <w:rPr>
          <w:rFonts w:ascii="Arial" w:hAnsi="Arial" w:cs="Arial"/>
          <w:sz w:val="20"/>
          <w:szCs w:val="20"/>
          <w:lang w:val="pt-BR"/>
        </w:rPr>
        <w:t xml:space="preserve"> devem ser fornecidos </w:t>
      </w:r>
      <w:r w:rsidR="00C26482">
        <w:rPr>
          <w:rFonts w:ascii="Arial" w:hAnsi="Arial" w:cs="Arial"/>
          <w:sz w:val="20"/>
          <w:szCs w:val="20"/>
          <w:lang w:val="pt-BR"/>
        </w:rPr>
        <w:t>gratuitamente</w:t>
      </w:r>
      <w:r w:rsidRPr="00C26482">
        <w:rPr>
          <w:rFonts w:ascii="Arial" w:hAnsi="Arial" w:cs="Arial"/>
          <w:sz w:val="20"/>
          <w:szCs w:val="20"/>
          <w:lang w:val="pt-BR"/>
        </w:rPr>
        <w:t xml:space="preserve">, sem nenhum custo para você. Todos os </w:t>
      </w:r>
      <w:r w:rsidR="002F4EDE">
        <w:rPr>
          <w:rFonts w:ascii="Arial" w:hAnsi="Arial" w:cs="Arial"/>
          <w:sz w:val="20"/>
          <w:szCs w:val="20"/>
          <w:lang w:val="pt-BR"/>
        </w:rPr>
        <w:t>Aluno</w:t>
      </w:r>
      <w:r w:rsidRPr="00C26482">
        <w:rPr>
          <w:rFonts w:ascii="Arial" w:hAnsi="Arial" w:cs="Arial"/>
          <w:sz w:val="20"/>
          <w:szCs w:val="20"/>
          <w:lang w:val="pt-BR"/>
        </w:rPr>
        <w:t xml:space="preserve">s do sistema de ensino público da Commonwealth, incluindo </w:t>
      </w:r>
      <w:r w:rsidR="002F4EDE">
        <w:rPr>
          <w:rFonts w:ascii="Arial" w:hAnsi="Arial" w:cs="Arial"/>
          <w:sz w:val="20"/>
          <w:szCs w:val="20"/>
          <w:lang w:val="pt-BR"/>
        </w:rPr>
        <w:t>Aluno</w:t>
      </w:r>
      <w:r w:rsidRPr="00C26482">
        <w:rPr>
          <w:rFonts w:ascii="Arial" w:hAnsi="Arial" w:cs="Arial"/>
          <w:sz w:val="20"/>
          <w:szCs w:val="20"/>
          <w:lang w:val="pt-BR"/>
        </w:rPr>
        <w:t>s com deficiência</w:t>
      </w:r>
      <w:r w:rsidR="00C26482">
        <w:rPr>
          <w:rFonts w:ascii="Arial" w:hAnsi="Arial" w:cs="Arial"/>
          <w:sz w:val="20"/>
          <w:szCs w:val="20"/>
          <w:lang w:val="pt-BR"/>
        </w:rPr>
        <w:t>s</w:t>
      </w:r>
      <w:r w:rsidRPr="00C26482">
        <w:rPr>
          <w:rFonts w:ascii="Arial" w:hAnsi="Arial" w:cs="Arial"/>
          <w:sz w:val="20"/>
          <w:szCs w:val="20"/>
          <w:lang w:val="pt-BR"/>
        </w:rPr>
        <w:t xml:space="preserve">, têm direito à oportunidade de aprender </w:t>
      </w:r>
      <w:r w:rsidR="008A729E">
        <w:rPr>
          <w:rFonts w:ascii="Arial" w:hAnsi="Arial" w:cs="Arial"/>
          <w:sz w:val="20"/>
          <w:szCs w:val="20"/>
          <w:lang w:val="pt-BR"/>
        </w:rPr>
        <w:t>a matéria</w:t>
      </w:r>
      <w:r w:rsidRPr="00C26482">
        <w:rPr>
          <w:rFonts w:ascii="Arial" w:hAnsi="Arial" w:cs="Arial"/>
          <w:sz w:val="20"/>
          <w:szCs w:val="20"/>
          <w:lang w:val="pt-BR"/>
        </w:rPr>
        <w:t xml:space="preserve"> </w:t>
      </w:r>
      <w:r w:rsidR="008A729E">
        <w:rPr>
          <w:rFonts w:ascii="Arial" w:hAnsi="Arial" w:cs="Arial"/>
          <w:sz w:val="20"/>
          <w:szCs w:val="20"/>
          <w:lang w:val="pt-BR"/>
        </w:rPr>
        <w:t>administrada</w:t>
      </w:r>
      <w:r w:rsidRPr="00C26482">
        <w:rPr>
          <w:rFonts w:ascii="Arial" w:hAnsi="Arial" w:cs="Arial"/>
          <w:sz w:val="20"/>
          <w:szCs w:val="20"/>
          <w:lang w:val="pt-BR"/>
        </w:rPr>
        <w:t xml:space="preserve"> pelos padrões acadêmicos nas estruturas curriculares de Massachusetts. Massachusetts também fornece um direito individual à FAPE para seus </w:t>
      </w:r>
      <w:r w:rsidR="002F4EDE">
        <w:rPr>
          <w:rFonts w:ascii="Arial" w:hAnsi="Arial" w:cs="Arial"/>
          <w:sz w:val="20"/>
          <w:szCs w:val="20"/>
          <w:lang w:val="pt-BR"/>
        </w:rPr>
        <w:t>Aluno</w:t>
      </w:r>
      <w:r w:rsidRPr="00C26482">
        <w:rPr>
          <w:rFonts w:ascii="Arial" w:hAnsi="Arial" w:cs="Arial"/>
          <w:sz w:val="20"/>
          <w:szCs w:val="20"/>
          <w:lang w:val="pt-BR"/>
        </w:rPr>
        <w:t>s residentes com deficiência</w:t>
      </w:r>
      <w:r w:rsidR="008A729E">
        <w:rPr>
          <w:rFonts w:ascii="Arial" w:hAnsi="Arial" w:cs="Arial"/>
          <w:sz w:val="20"/>
          <w:szCs w:val="20"/>
          <w:lang w:val="pt-BR"/>
        </w:rPr>
        <w:t>s</w:t>
      </w:r>
      <w:r w:rsidR="00C26482">
        <w:rPr>
          <w:rFonts w:ascii="Arial" w:hAnsi="Arial" w:cs="Arial"/>
          <w:sz w:val="20"/>
          <w:szCs w:val="20"/>
          <w:lang w:val="pt-BR"/>
        </w:rPr>
        <w:t>,</w:t>
      </w:r>
      <w:r w:rsidRPr="00C26482">
        <w:rPr>
          <w:rFonts w:ascii="Arial" w:hAnsi="Arial" w:cs="Arial"/>
          <w:sz w:val="20"/>
          <w:szCs w:val="20"/>
          <w:lang w:val="pt-BR"/>
        </w:rPr>
        <w:t xml:space="preserve"> que frequentam escolas </w:t>
      </w:r>
      <w:r w:rsidRPr="00BE70D5">
        <w:rPr>
          <w:rFonts w:ascii="Arial" w:hAnsi="Arial" w:cs="Arial"/>
          <w:sz w:val="20"/>
          <w:szCs w:val="20"/>
          <w:lang w:val="pt-BR"/>
        </w:rPr>
        <w:t>particulares</w:t>
      </w:r>
      <w:r w:rsidR="008A729E">
        <w:rPr>
          <w:rFonts w:ascii="Arial" w:hAnsi="Arial" w:cs="Arial"/>
          <w:sz w:val="20"/>
          <w:szCs w:val="20"/>
          <w:lang w:val="pt-BR"/>
        </w:rPr>
        <w:t>,</w:t>
      </w:r>
      <w:r w:rsidRPr="00BE70D5">
        <w:rPr>
          <w:rFonts w:ascii="Arial" w:hAnsi="Arial" w:cs="Arial"/>
          <w:sz w:val="20"/>
          <w:szCs w:val="20"/>
          <w:lang w:val="pt-BR"/>
        </w:rPr>
        <w:t xml:space="preserve"> às custas particulares</w:t>
      </w:r>
      <w:r w:rsidR="008A729E">
        <w:rPr>
          <w:rFonts w:ascii="Arial" w:hAnsi="Arial" w:cs="Arial"/>
          <w:sz w:val="20"/>
          <w:szCs w:val="20"/>
          <w:lang w:val="pt-BR"/>
        </w:rPr>
        <w:t>,</w:t>
      </w:r>
      <w:r w:rsidRPr="00C26482">
        <w:rPr>
          <w:rFonts w:ascii="Arial" w:hAnsi="Arial" w:cs="Arial"/>
          <w:sz w:val="20"/>
          <w:szCs w:val="20"/>
          <w:lang w:val="pt-BR"/>
        </w:rPr>
        <w:t xml:space="preserve"> e que </w:t>
      </w:r>
      <w:r w:rsidR="008A729E">
        <w:rPr>
          <w:rFonts w:ascii="Arial" w:hAnsi="Arial" w:cs="Arial"/>
          <w:sz w:val="20"/>
          <w:szCs w:val="20"/>
          <w:lang w:val="pt-BR"/>
        </w:rPr>
        <w:t>buscam os</w:t>
      </w:r>
      <w:r w:rsidRPr="00C26482">
        <w:rPr>
          <w:rFonts w:ascii="Arial" w:hAnsi="Arial" w:cs="Arial"/>
          <w:sz w:val="20"/>
          <w:szCs w:val="20"/>
          <w:lang w:val="pt-BR"/>
        </w:rPr>
        <w:t xml:space="preserve"> serviços públicos de educação especial.</w:t>
      </w:r>
    </w:p>
    <w:p w14:paraId="25FAEADE" w14:textId="77777777" w:rsidR="00525D00" w:rsidRPr="00C26482" w:rsidRDefault="00525D00" w:rsidP="00C62CAB">
      <w:pPr>
        <w:jc w:val="both"/>
        <w:rPr>
          <w:rFonts w:ascii="Arial" w:hAnsi="Arial" w:cs="Arial"/>
          <w:sz w:val="20"/>
          <w:szCs w:val="20"/>
          <w:lang w:val="pt-BR"/>
        </w:rPr>
      </w:pPr>
    </w:p>
    <w:p w14:paraId="26110AE9" w14:textId="44E83CF3" w:rsidR="00525D00" w:rsidRPr="00C26482" w:rsidRDefault="00525D00" w:rsidP="00C62CAB">
      <w:pPr>
        <w:jc w:val="both"/>
        <w:rPr>
          <w:rFonts w:ascii="Arial" w:hAnsi="Arial" w:cs="Arial"/>
          <w:sz w:val="20"/>
          <w:szCs w:val="20"/>
          <w:lang w:val="pt-BR"/>
        </w:rPr>
      </w:pPr>
      <w:r w:rsidRPr="00C26482">
        <w:rPr>
          <w:rFonts w:ascii="Arial" w:hAnsi="Arial" w:cs="Arial"/>
          <w:sz w:val="20"/>
          <w:szCs w:val="20"/>
          <w:lang w:val="pt-BR"/>
        </w:rPr>
        <w:t xml:space="preserve">As </w:t>
      </w:r>
      <w:hyperlink w:anchor="_Laws_and_Regulations" w:history="1">
        <w:r w:rsidR="00D13B66" w:rsidRPr="00D13B66">
          <w:rPr>
            <w:rStyle w:val="Hyperlink"/>
            <w:rFonts w:ascii="Arial" w:hAnsi="Arial" w:cs="Arial"/>
            <w:sz w:val="20"/>
            <w:szCs w:val="20"/>
            <w:lang w:val="pt-BR"/>
          </w:rPr>
          <w:t>Leis estaduais e federais</w:t>
        </w:r>
      </w:hyperlink>
      <w:r w:rsidR="00D13B66" w:rsidRPr="00D13B66">
        <w:rPr>
          <w:rStyle w:val="Hyperlink"/>
          <w:rFonts w:ascii="Arial" w:hAnsi="Arial" w:cs="Arial"/>
          <w:sz w:val="20"/>
          <w:szCs w:val="20"/>
          <w:u w:val="none"/>
          <w:lang w:val="pt-BR"/>
        </w:rPr>
        <w:t xml:space="preserve"> </w:t>
      </w:r>
      <w:r w:rsidRPr="00C26482">
        <w:rPr>
          <w:rFonts w:ascii="Arial" w:hAnsi="Arial" w:cs="Arial"/>
          <w:sz w:val="20"/>
          <w:szCs w:val="20"/>
          <w:lang w:val="pt-BR"/>
        </w:rPr>
        <w:t xml:space="preserve">contêm regras que os distritos escolares devem seguir ao decidir se um </w:t>
      </w:r>
      <w:r w:rsidR="002F4EDE">
        <w:rPr>
          <w:rFonts w:ascii="Arial" w:hAnsi="Arial" w:cs="Arial"/>
          <w:sz w:val="20"/>
          <w:szCs w:val="20"/>
          <w:lang w:val="pt-BR"/>
        </w:rPr>
        <w:t>Aluno</w:t>
      </w:r>
      <w:r w:rsidRPr="00C26482">
        <w:rPr>
          <w:rFonts w:ascii="Arial" w:hAnsi="Arial" w:cs="Arial"/>
          <w:sz w:val="20"/>
          <w:szCs w:val="20"/>
          <w:lang w:val="pt-BR"/>
        </w:rPr>
        <w:t xml:space="preserve"> é elegível para a educação especial e, em caso afirmativo, quais serviços o </w:t>
      </w:r>
      <w:r w:rsidR="002F4EDE">
        <w:rPr>
          <w:rFonts w:ascii="Arial" w:hAnsi="Arial" w:cs="Arial"/>
          <w:sz w:val="20"/>
          <w:szCs w:val="20"/>
          <w:lang w:val="pt-BR"/>
        </w:rPr>
        <w:t>Aluno</w:t>
      </w:r>
      <w:r w:rsidRPr="00C26482">
        <w:rPr>
          <w:rFonts w:ascii="Arial" w:hAnsi="Arial" w:cs="Arial"/>
          <w:sz w:val="20"/>
          <w:szCs w:val="20"/>
          <w:lang w:val="pt-BR"/>
        </w:rPr>
        <w:t xml:space="preserve"> receberá. Essas leis também fornecem procedimentos detalhados para garantir que o </w:t>
      </w:r>
      <w:r w:rsidR="002F4EDE">
        <w:rPr>
          <w:rFonts w:ascii="Arial" w:hAnsi="Arial" w:cs="Arial"/>
          <w:sz w:val="20"/>
          <w:szCs w:val="20"/>
          <w:lang w:val="pt-BR"/>
        </w:rPr>
        <w:t>Aluno</w:t>
      </w:r>
      <w:r w:rsidRPr="00C26482">
        <w:rPr>
          <w:rFonts w:ascii="Arial" w:hAnsi="Arial" w:cs="Arial"/>
          <w:sz w:val="20"/>
          <w:szCs w:val="20"/>
          <w:lang w:val="pt-BR"/>
        </w:rPr>
        <w:t xml:space="preserve"> receba uma FAPE durante todo o tempo em que for elegível para a educação especial. A educação especial é uma área altamente complexa e regulamentada </w:t>
      </w:r>
      <w:r w:rsidR="008A729E">
        <w:rPr>
          <w:rFonts w:ascii="Arial" w:hAnsi="Arial" w:cs="Arial"/>
          <w:sz w:val="20"/>
          <w:szCs w:val="20"/>
          <w:lang w:val="pt-BR"/>
        </w:rPr>
        <w:t>das leis que regem a</w:t>
      </w:r>
      <w:r w:rsidRPr="00C26482">
        <w:rPr>
          <w:rFonts w:ascii="Arial" w:hAnsi="Arial" w:cs="Arial"/>
          <w:sz w:val="20"/>
          <w:szCs w:val="20"/>
          <w:lang w:val="pt-BR"/>
        </w:rPr>
        <w:t xml:space="preserve"> educação. </w:t>
      </w:r>
      <w:r w:rsidR="008A729E" w:rsidRPr="00C26482">
        <w:rPr>
          <w:rFonts w:ascii="Arial" w:hAnsi="Arial" w:cs="Arial"/>
          <w:sz w:val="20"/>
          <w:szCs w:val="20"/>
          <w:lang w:val="pt-BR"/>
        </w:rPr>
        <w:t xml:space="preserve">O detalhe </w:t>
      </w:r>
      <w:r w:rsidR="008A729E">
        <w:rPr>
          <w:rFonts w:ascii="Arial" w:hAnsi="Arial" w:cs="Arial"/>
          <w:sz w:val="20"/>
          <w:szCs w:val="20"/>
          <w:lang w:val="pt-BR"/>
        </w:rPr>
        <w:t>n</w:t>
      </w:r>
      <w:r w:rsidR="008A729E" w:rsidRPr="00C26482">
        <w:rPr>
          <w:rFonts w:ascii="Arial" w:hAnsi="Arial" w:cs="Arial"/>
          <w:sz w:val="20"/>
          <w:szCs w:val="20"/>
          <w:lang w:val="pt-BR"/>
        </w:rPr>
        <w:t>a lei tem</w:t>
      </w:r>
      <w:r w:rsidRPr="00C26482">
        <w:rPr>
          <w:rFonts w:ascii="Arial" w:hAnsi="Arial" w:cs="Arial"/>
          <w:sz w:val="20"/>
          <w:szCs w:val="20"/>
          <w:lang w:val="pt-BR"/>
        </w:rPr>
        <w:t xml:space="preserve"> como objetivo proteger o </w:t>
      </w:r>
      <w:r w:rsidR="002F4EDE">
        <w:rPr>
          <w:rFonts w:ascii="Arial" w:hAnsi="Arial" w:cs="Arial"/>
          <w:sz w:val="20"/>
          <w:szCs w:val="20"/>
          <w:lang w:val="pt-BR"/>
        </w:rPr>
        <w:t>Aluno</w:t>
      </w:r>
      <w:r w:rsidRPr="00C26482">
        <w:rPr>
          <w:rFonts w:ascii="Arial" w:hAnsi="Arial" w:cs="Arial"/>
          <w:sz w:val="20"/>
          <w:szCs w:val="20"/>
          <w:lang w:val="pt-BR"/>
        </w:rPr>
        <w:t xml:space="preserve"> e ajudar a garantir que </w:t>
      </w:r>
      <w:r w:rsidR="00E5112A">
        <w:rPr>
          <w:rFonts w:ascii="Arial" w:hAnsi="Arial" w:cs="Arial"/>
          <w:sz w:val="20"/>
          <w:szCs w:val="20"/>
          <w:lang w:val="pt-BR"/>
        </w:rPr>
        <w:t xml:space="preserve">esse </w:t>
      </w:r>
      <w:r w:rsidR="002F4EDE">
        <w:rPr>
          <w:rFonts w:ascii="Arial" w:hAnsi="Arial" w:cs="Arial"/>
          <w:sz w:val="20"/>
          <w:szCs w:val="20"/>
          <w:lang w:val="pt-BR"/>
        </w:rPr>
        <w:t>Aluno</w:t>
      </w:r>
      <w:r w:rsidRPr="00C26482">
        <w:rPr>
          <w:rFonts w:ascii="Arial" w:hAnsi="Arial" w:cs="Arial"/>
          <w:sz w:val="20"/>
          <w:szCs w:val="20"/>
          <w:lang w:val="pt-BR"/>
        </w:rPr>
        <w:t xml:space="preserve"> receba serviços educacionais apropriados. Você pode obter </w:t>
      </w:r>
      <w:r w:rsidR="008A729E">
        <w:rPr>
          <w:rFonts w:ascii="Arial" w:hAnsi="Arial" w:cs="Arial"/>
          <w:sz w:val="20"/>
          <w:szCs w:val="20"/>
          <w:lang w:val="pt-BR"/>
        </w:rPr>
        <w:t xml:space="preserve">mais assistência </w:t>
      </w:r>
      <w:r w:rsidRPr="00C26482">
        <w:rPr>
          <w:rFonts w:ascii="Arial" w:hAnsi="Arial" w:cs="Arial"/>
          <w:sz w:val="20"/>
          <w:szCs w:val="20"/>
          <w:lang w:val="pt-BR"/>
        </w:rPr>
        <w:t>para entender o processo de educação especial</w:t>
      </w:r>
      <w:r w:rsidR="008A729E">
        <w:rPr>
          <w:rFonts w:ascii="Arial" w:hAnsi="Arial" w:cs="Arial"/>
          <w:sz w:val="20"/>
          <w:szCs w:val="20"/>
          <w:lang w:val="pt-BR"/>
        </w:rPr>
        <w:t>,</w:t>
      </w:r>
      <w:r w:rsidRPr="00C26482">
        <w:rPr>
          <w:rFonts w:ascii="Arial" w:hAnsi="Arial" w:cs="Arial"/>
          <w:sz w:val="20"/>
          <w:szCs w:val="20"/>
          <w:lang w:val="pt-BR"/>
        </w:rPr>
        <w:t xml:space="preserve"> </w:t>
      </w:r>
      <w:r w:rsidR="008A729E">
        <w:rPr>
          <w:rFonts w:ascii="Arial" w:hAnsi="Arial" w:cs="Arial"/>
          <w:sz w:val="20"/>
          <w:szCs w:val="20"/>
          <w:lang w:val="pt-BR"/>
        </w:rPr>
        <w:t>junto ao</w:t>
      </w:r>
      <w:r w:rsidRPr="00C26482">
        <w:rPr>
          <w:rFonts w:ascii="Arial" w:hAnsi="Arial" w:cs="Arial"/>
          <w:sz w:val="20"/>
          <w:szCs w:val="20"/>
          <w:lang w:val="pt-BR"/>
        </w:rPr>
        <w:t xml:space="preserve"> escritório de orientação</w:t>
      </w:r>
      <w:r w:rsidR="00E5112A">
        <w:rPr>
          <w:rFonts w:ascii="Arial" w:hAnsi="Arial" w:cs="Arial"/>
          <w:sz w:val="20"/>
          <w:szCs w:val="20"/>
          <w:lang w:val="pt-BR"/>
        </w:rPr>
        <w:t xml:space="preserve"> educacional</w:t>
      </w:r>
      <w:r w:rsidRPr="00C26482">
        <w:rPr>
          <w:rFonts w:ascii="Arial" w:hAnsi="Arial" w:cs="Arial"/>
          <w:sz w:val="20"/>
          <w:szCs w:val="20"/>
          <w:lang w:val="pt-BR"/>
        </w:rPr>
        <w:t xml:space="preserve"> da</w:t>
      </w:r>
      <w:r w:rsidR="00E5112A">
        <w:rPr>
          <w:rFonts w:ascii="Arial" w:hAnsi="Arial" w:cs="Arial"/>
          <w:sz w:val="20"/>
          <w:szCs w:val="20"/>
          <w:lang w:val="pt-BR"/>
        </w:rPr>
        <w:t xml:space="preserve"> sua</w:t>
      </w:r>
      <w:r w:rsidRPr="00C26482">
        <w:rPr>
          <w:rFonts w:ascii="Arial" w:hAnsi="Arial" w:cs="Arial"/>
          <w:sz w:val="20"/>
          <w:szCs w:val="20"/>
          <w:lang w:val="pt-BR"/>
        </w:rPr>
        <w:t xml:space="preserve"> escola, </w:t>
      </w:r>
      <w:r w:rsidR="008A729E">
        <w:rPr>
          <w:rFonts w:ascii="Arial" w:hAnsi="Arial" w:cs="Arial"/>
          <w:sz w:val="20"/>
          <w:szCs w:val="20"/>
          <w:lang w:val="pt-BR"/>
        </w:rPr>
        <w:t>a</w:t>
      </w:r>
      <w:r w:rsidRPr="00C26482">
        <w:rPr>
          <w:rFonts w:ascii="Arial" w:hAnsi="Arial" w:cs="Arial"/>
          <w:sz w:val="20"/>
          <w:szCs w:val="20"/>
          <w:lang w:val="pt-BR"/>
        </w:rPr>
        <w:t xml:space="preserve">o </w:t>
      </w:r>
      <w:r w:rsidRPr="003E032E">
        <w:rPr>
          <w:rFonts w:ascii="Arial" w:hAnsi="Arial" w:cs="Arial"/>
          <w:sz w:val="20"/>
          <w:szCs w:val="20"/>
          <w:lang w:val="pt-BR"/>
        </w:rPr>
        <w:t xml:space="preserve">Departamento de </w:t>
      </w:r>
      <w:r w:rsidR="00BE70D5" w:rsidRPr="003E032E">
        <w:rPr>
          <w:rFonts w:ascii="Arial" w:hAnsi="Arial" w:cs="Arial"/>
          <w:sz w:val="20"/>
          <w:szCs w:val="20"/>
          <w:lang w:val="pt-BR"/>
        </w:rPr>
        <w:t>Ensino</w:t>
      </w:r>
      <w:r w:rsidRPr="003E032E">
        <w:rPr>
          <w:rFonts w:ascii="Arial" w:hAnsi="Arial" w:cs="Arial"/>
          <w:sz w:val="20"/>
          <w:szCs w:val="20"/>
          <w:lang w:val="pt-BR"/>
        </w:rPr>
        <w:t xml:space="preserve"> Elementar</w:t>
      </w:r>
      <w:r w:rsidR="00BE70D5" w:rsidRPr="003E032E">
        <w:rPr>
          <w:rFonts w:ascii="Arial" w:hAnsi="Arial" w:cs="Arial"/>
          <w:sz w:val="20"/>
          <w:szCs w:val="20"/>
          <w:lang w:val="pt-BR"/>
        </w:rPr>
        <w:t xml:space="preserve"> </w:t>
      </w:r>
      <w:r w:rsidR="00C832BB">
        <w:rPr>
          <w:rFonts w:ascii="Arial" w:hAnsi="Arial" w:cs="Arial"/>
          <w:sz w:val="20"/>
          <w:szCs w:val="20"/>
          <w:lang w:val="pt-BR"/>
        </w:rPr>
        <w:t>[</w:t>
      </w:r>
      <w:r w:rsidR="00BE70D5" w:rsidRPr="003E032E">
        <w:rPr>
          <w:rFonts w:ascii="Arial" w:hAnsi="Arial" w:cs="Arial"/>
          <w:sz w:val="20"/>
          <w:szCs w:val="20"/>
          <w:lang w:val="pt-BR"/>
        </w:rPr>
        <w:t>Fundamental</w:t>
      </w:r>
      <w:r w:rsidR="00C832BB">
        <w:rPr>
          <w:rFonts w:ascii="Arial" w:hAnsi="Arial" w:cs="Arial"/>
          <w:sz w:val="20"/>
          <w:szCs w:val="20"/>
          <w:lang w:val="pt-BR"/>
        </w:rPr>
        <w:t>]</w:t>
      </w:r>
      <w:r w:rsidRPr="003E032E">
        <w:rPr>
          <w:rFonts w:ascii="Arial" w:hAnsi="Arial" w:cs="Arial"/>
          <w:sz w:val="20"/>
          <w:szCs w:val="20"/>
          <w:lang w:val="pt-BR"/>
        </w:rPr>
        <w:t xml:space="preserve"> e Secundári</w:t>
      </w:r>
      <w:r w:rsidR="00BE70D5" w:rsidRPr="003E032E">
        <w:rPr>
          <w:rFonts w:ascii="Arial" w:hAnsi="Arial" w:cs="Arial"/>
          <w:sz w:val="20"/>
          <w:szCs w:val="20"/>
          <w:lang w:val="pt-BR"/>
        </w:rPr>
        <w:t xml:space="preserve">o </w:t>
      </w:r>
      <w:r w:rsidR="00C832BB">
        <w:rPr>
          <w:rFonts w:ascii="Arial" w:hAnsi="Arial" w:cs="Arial"/>
          <w:sz w:val="20"/>
          <w:szCs w:val="20"/>
          <w:lang w:val="pt-BR"/>
        </w:rPr>
        <w:t>[</w:t>
      </w:r>
      <w:r w:rsidR="00BE70D5" w:rsidRPr="003E032E">
        <w:rPr>
          <w:rFonts w:ascii="Arial" w:hAnsi="Arial" w:cs="Arial"/>
          <w:sz w:val="20"/>
          <w:szCs w:val="20"/>
          <w:lang w:val="pt-BR"/>
        </w:rPr>
        <w:t>Médio</w:t>
      </w:r>
      <w:r w:rsidR="00C832BB">
        <w:rPr>
          <w:rFonts w:ascii="Arial" w:hAnsi="Arial" w:cs="Arial"/>
          <w:sz w:val="20"/>
          <w:szCs w:val="20"/>
          <w:lang w:val="pt-BR"/>
        </w:rPr>
        <w:t>]</w:t>
      </w:r>
      <w:r w:rsidR="008A729E">
        <w:rPr>
          <w:rFonts w:ascii="Arial" w:hAnsi="Arial" w:cs="Arial"/>
          <w:sz w:val="20"/>
          <w:szCs w:val="20"/>
          <w:lang w:val="pt-BR"/>
        </w:rPr>
        <w:t xml:space="preserve"> </w:t>
      </w:r>
      <w:r w:rsidRPr="00C26482">
        <w:rPr>
          <w:rFonts w:ascii="Arial" w:hAnsi="Arial" w:cs="Arial"/>
          <w:sz w:val="20"/>
          <w:szCs w:val="20"/>
          <w:lang w:val="pt-BR"/>
        </w:rPr>
        <w:t>de Massachusetts</w:t>
      </w:r>
      <w:r w:rsidR="008A729E">
        <w:rPr>
          <w:rFonts w:ascii="Arial" w:hAnsi="Arial" w:cs="Arial"/>
          <w:sz w:val="20"/>
          <w:szCs w:val="20"/>
          <w:lang w:val="pt-BR"/>
        </w:rPr>
        <w:t xml:space="preserve"> (DESE)</w:t>
      </w:r>
      <w:r w:rsidRPr="00C26482">
        <w:rPr>
          <w:rFonts w:ascii="Arial" w:hAnsi="Arial" w:cs="Arial"/>
          <w:sz w:val="20"/>
          <w:szCs w:val="20"/>
          <w:lang w:val="pt-BR"/>
        </w:rPr>
        <w:t xml:space="preserve">, </w:t>
      </w:r>
      <w:r w:rsidR="008A729E">
        <w:rPr>
          <w:rFonts w:ascii="Arial" w:hAnsi="Arial" w:cs="Arial"/>
          <w:sz w:val="20"/>
          <w:szCs w:val="20"/>
          <w:lang w:val="pt-BR"/>
        </w:rPr>
        <w:t>às</w:t>
      </w:r>
      <w:r w:rsidR="00E5112A">
        <w:rPr>
          <w:rFonts w:ascii="Arial" w:hAnsi="Arial" w:cs="Arial"/>
          <w:sz w:val="20"/>
          <w:szCs w:val="20"/>
          <w:lang w:val="pt-BR"/>
        </w:rPr>
        <w:t xml:space="preserve"> </w:t>
      </w:r>
      <w:r w:rsidRPr="00C26482">
        <w:rPr>
          <w:rFonts w:ascii="Arial" w:hAnsi="Arial" w:cs="Arial"/>
          <w:sz w:val="20"/>
          <w:szCs w:val="20"/>
          <w:lang w:val="pt-BR"/>
        </w:rPr>
        <w:t xml:space="preserve">organizações para pais de </w:t>
      </w:r>
      <w:r w:rsidR="002F4EDE">
        <w:rPr>
          <w:rFonts w:ascii="Arial" w:hAnsi="Arial" w:cs="Arial"/>
          <w:sz w:val="20"/>
          <w:szCs w:val="20"/>
          <w:lang w:val="pt-BR"/>
        </w:rPr>
        <w:t>Aluno</w:t>
      </w:r>
      <w:r w:rsidRPr="00C26482">
        <w:rPr>
          <w:rFonts w:ascii="Arial" w:hAnsi="Arial" w:cs="Arial"/>
          <w:sz w:val="20"/>
          <w:szCs w:val="20"/>
          <w:lang w:val="pt-BR"/>
        </w:rPr>
        <w:t xml:space="preserve">s com deficiências e organizações privadas de educação especial. As informações dessas fontes ajudarão você a </w:t>
      </w:r>
      <w:r w:rsidR="008A729E">
        <w:rPr>
          <w:rFonts w:ascii="Arial" w:hAnsi="Arial" w:cs="Arial"/>
          <w:sz w:val="20"/>
          <w:szCs w:val="20"/>
          <w:lang w:val="pt-BR"/>
        </w:rPr>
        <w:t>atuar</w:t>
      </w:r>
      <w:r w:rsidRPr="00C26482">
        <w:rPr>
          <w:rFonts w:ascii="Arial" w:hAnsi="Arial" w:cs="Arial"/>
          <w:sz w:val="20"/>
          <w:szCs w:val="20"/>
          <w:lang w:val="pt-BR"/>
        </w:rPr>
        <w:t xml:space="preserve"> em parceria com o distrito escolar para garantir que seu </w:t>
      </w:r>
      <w:r w:rsidR="002F4EDE">
        <w:rPr>
          <w:rFonts w:ascii="Arial" w:hAnsi="Arial" w:cs="Arial"/>
          <w:sz w:val="20"/>
          <w:szCs w:val="20"/>
          <w:lang w:val="pt-BR"/>
        </w:rPr>
        <w:t>Aluno</w:t>
      </w:r>
      <w:r w:rsidRPr="00C26482">
        <w:rPr>
          <w:rFonts w:ascii="Arial" w:hAnsi="Arial" w:cs="Arial"/>
          <w:sz w:val="20"/>
          <w:szCs w:val="20"/>
          <w:lang w:val="pt-BR"/>
        </w:rPr>
        <w:t xml:space="preserve"> receba </w:t>
      </w:r>
      <w:r w:rsidR="008A729E">
        <w:rPr>
          <w:rFonts w:ascii="Arial" w:hAnsi="Arial" w:cs="Arial"/>
          <w:sz w:val="20"/>
          <w:szCs w:val="20"/>
          <w:lang w:val="pt-BR"/>
        </w:rPr>
        <w:t xml:space="preserve">os </w:t>
      </w:r>
      <w:r w:rsidRPr="00C26482">
        <w:rPr>
          <w:rFonts w:ascii="Arial" w:hAnsi="Arial" w:cs="Arial"/>
          <w:sz w:val="20"/>
          <w:szCs w:val="20"/>
          <w:lang w:val="pt-BR"/>
        </w:rPr>
        <w:t>serviços educacionais adequados. O DESE publica informações abrangentes para pais e distritos escolares em seus sites</w:t>
      </w:r>
      <w:r w:rsidR="008A729E">
        <w:rPr>
          <w:rFonts w:ascii="Arial" w:hAnsi="Arial" w:cs="Arial"/>
          <w:sz w:val="20"/>
          <w:szCs w:val="20"/>
          <w:lang w:val="pt-BR"/>
        </w:rPr>
        <w:t xml:space="preserve"> n</w:t>
      </w:r>
      <w:r w:rsidRPr="00C26482">
        <w:rPr>
          <w:rFonts w:ascii="Arial" w:hAnsi="Arial" w:cs="Arial"/>
          <w:sz w:val="20"/>
          <w:szCs w:val="20"/>
          <w:lang w:val="pt-BR"/>
        </w:rPr>
        <w:t xml:space="preserve">a Internet. Uma </w:t>
      </w:r>
      <w:hyperlink w:anchor="_9.3__" w:history="1">
        <w:r w:rsidR="00E5112A" w:rsidRPr="00E5112A">
          <w:rPr>
            <w:rStyle w:val="Hyperlink"/>
            <w:rFonts w:ascii="Arial" w:hAnsi="Arial" w:cs="Arial"/>
            <w:sz w:val="20"/>
            <w:szCs w:val="20"/>
            <w:lang w:val="pt-BR"/>
          </w:rPr>
          <w:t>Tabela dos Sites do DESE</w:t>
        </w:r>
      </w:hyperlink>
      <w:r w:rsidR="00E5112A" w:rsidRPr="00E5112A">
        <w:rPr>
          <w:rStyle w:val="Hyperlink"/>
          <w:sz w:val="20"/>
          <w:szCs w:val="20"/>
          <w:lang w:val="pt-BR"/>
        </w:rPr>
        <w:t xml:space="preserve"> </w:t>
      </w:r>
      <w:r w:rsidRPr="00C26482">
        <w:rPr>
          <w:rFonts w:ascii="Arial" w:hAnsi="Arial" w:cs="Arial"/>
          <w:sz w:val="20"/>
          <w:szCs w:val="20"/>
          <w:lang w:val="pt-BR"/>
        </w:rPr>
        <w:t xml:space="preserve"> está incluída no final </w:t>
      </w:r>
      <w:r w:rsidR="008A729E">
        <w:rPr>
          <w:rFonts w:ascii="Arial" w:hAnsi="Arial" w:cs="Arial"/>
          <w:sz w:val="20"/>
          <w:szCs w:val="20"/>
          <w:lang w:val="pt-BR"/>
        </w:rPr>
        <w:t>desta Notificação</w:t>
      </w:r>
      <w:r w:rsidRPr="00C26482">
        <w:rPr>
          <w:rFonts w:ascii="Arial" w:hAnsi="Arial" w:cs="Arial"/>
          <w:sz w:val="20"/>
          <w:szCs w:val="20"/>
          <w:lang w:val="pt-BR"/>
        </w:rPr>
        <w:t>.</w:t>
      </w:r>
    </w:p>
    <w:p w14:paraId="76DC5253" w14:textId="77777777" w:rsidR="00525D00" w:rsidRPr="00C26482" w:rsidRDefault="00525D00" w:rsidP="00C62CAB">
      <w:pPr>
        <w:jc w:val="both"/>
        <w:rPr>
          <w:rFonts w:ascii="Arial" w:hAnsi="Arial" w:cs="Arial"/>
          <w:sz w:val="20"/>
          <w:szCs w:val="20"/>
          <w:lang w:val="pt-BR"/>
        </w:rPr>
      </w:pPr>
      <w:r w:rsidRPr="00C26482">
        <w:rPr>
          <w:rFonts w:ascii="Arial" w:hAnsi="Arial" w:cs="Arial"/>
          <w:sz w:val="20"/>
          <w:szCs w:val="20"/>
          <w:lang w:val="pt-BR"/>
        </w:rPr>
        <w:t> </w:t>
      </w:r>
    </w:p>
    <w:p w14:paraId="7D4F3781" w14:textId="0E2146A5" w:rsidR="00525D00" w:rsidRPr="00C26482" w:rsidRDefault="00525D00" w:rsidP="00C62CAB">
      <w:pPr>
        <w:jc w:val="both"/>
        <w:rPr>
          <w:rFonts w:ascii="Arial" w:hAnsi="Arial" w:cs="Arial"/>
          <w:sz w:val="20"/>
          <w:szCs w:val="20"/>
          <w:lang w:val="pt-BR"/>
        </w:rPr>
      </w:pPr>
      <w:r w:rsidRPr="00C26482">
        <w:rPr>
          <w:rFonts w:ascii="Arial" w:hAnsi="Arial" w:cs="Arial"/>
          <w:sz w:val="20"/>
          <w:szCs w:val="20"/>
          <w:lang w:val="pt-BR"/>
        </w:rPr>
        <w:t>Est</w:t>
      </w:r>
      <w:r w:rsidR="008A729E">
        <w:rPr>
          <w:rFonts w:ascii="Arial" w:hAnsi="Arial" w:cs="Arial"/>
          <w:sz w:val="20"/>
          <w:szCs w:val="20"/>
          <w:lang w:val="pt-BR"/>
        </w:rPr>
        <w:t>a</w:t>
      </w:r>
      <w:r w:rsidRPr="00C26482">
        <w:rPr>
          <w:rFonts w:ascii="Arial" w:hAnsi="Arial" w:cs="Arial"/>
          <w:sz w:val="20"/>
          <w:szCs w:val="20"/>
          <w:lang w:val="pt-BR"/>
        </w:rPr>
        <w:t xml:space="preserve"> </w:t>
      </w:r>
      <w:r w:rsidR="008A729E">
        <w:rPr>
          <w:rFonts w:ascii="Arial" w:hAnsi="Arial" w:cs="Arial"/>
          <w:sz w:val="20"/>
          <w:szCs w:val="20"/>
          <w:lang w:val="pt-BR"/>
        </w:rPr>
        <w:t>Notificação</w:t>
      </w:r>
      <w:r w:rsidR="008A729E" w:rsidRPr="00C26482">
        <w:rPr>
          <w:rFonts w:ascii="Arial" w:hAnsi="Arial" w:cs="Arial"/>
          <w:sz w:val="20"/>
          <w:szCs w:val="20"/>
          <w:lang w:val="pt-BR"/>
        </w:rPr>
        <w:t xml:space="preserve"> </w:t>
      </w:r>
      <w:r w:rsidRPr="00C26482">
        <w:rPr>
          <w:rFonts w:ascii="Arial" w:hAnsi="Arial" w:cs="Arial"/>
          <w:sz w:val="20"/>
          <w:szCs w:val="20"/>
          <w:lang w:val="pt-BR"/>
        </w:rPr>
        <w:t>fornece informações importantes sobre o seu direito de se envolver no planejamento da educação especial do</w:t>
      </w:r>
      <w:r w:rsidR="00E5112A">
        <w:rPr>
          <w:rFonts w:ascii="Arial" w:hAnsi="Arial" w:cs="Arial"/>
          <w:sz w:val="20"/>
          <w:szCs w:val="20"/>
          <w:lang w:val="pt-BR"/>
        </w:rPr>
        <w:t xml:space="preserve"> seu</w:t>
      </w:r>
      <w:r w:rsidRPr="00C26482">
        <w:rPr>
          <w:rFonts w:ascii="Arial" w:hAnsi="Arial" w:cs="Arial"/>
          <w:sz w:val="20"/>
          <w:szCs w:val="20"/>
          <w:lang w:val="pt-BR"/>
        </w:rPr>
        <w:t xml:space="preserve"> </w:t>
      </w:r>
      <w:r w:rsidR="002F4EDE">
        <w:rPr>
          <w:rFonts w:ascii="Arial" w:hAnsi="Arial" w:cs="Arial"/>
          <w:sz w:val="20"/>
          <w:szCs w:val="20"/>
          <w:lang w:val="pt-BR"/>
        </w:rPr>
        <w:t>Aluno</w:t>
      </w:r>
      <w:r w:rsidRPr="00C26482">
        <w:rPr>
          <w:rFonts w:ascii="Arial" w:hAnsi="Arial" w:cs="Arial"/>
          <w:sz w:val="20"/>
          <w:szCs w:val="20"/>
          <w:lang w:val="pt-BR"/>
        </w:rPr>
        <w:t xml:space="preserve">. As salvaguardas processuais são as regras específicas que garantem que você </w:t>
      </w:r>
      <w:r w:rsidR="00E5112A">
        <w:rPr>
          <w:rFonts w:ascii="Arial" w:hAnsi="Arial" w:cs="Arial"/>
          <w:sz w:val="20"/>
          <w:szCs w:val="20"/>
          <w:lang w:val="pt-BR"/>
        </w:rPr>
        <w:t>está ciente sobre</w:t>
      </w:r>
      <w:r w:rsidRPr="00C26482">
        <w:rPr>
          <w:rFonts w:ascii="Arial" w:hAnsi="Arial" w:cs="Arial"/>
          <w:sz w:val="20"/>
          <w:szCs w:val="20"/>
          <w:lang w:val="pt-BR"/>
        </w:rPr>
        <w:t xml:space="preserve"> o que o distrito escolar se propõe a fazer ("receber notificação"), </w:t>
      </w:r>
      <w:r w:rsidR="00E5112A">
        <w:rPr>
          <w:rFonts w:ascii="Arial" w:hAnsi="Arial" w:cs="Arial"/>
          <w:sz w:val="20"/>
          <w:szCs w:val="20"/>
          <w:lang w:val="pt-BR"/>
        </w:rPr>
        <w:t>que você está de acordo</w:t>
      </w:r>
      <w:r w:rsidRPr="00C26482">
        <w:rPr>
          <w:rFonts w:ascii="Arial" w:hAnsi="Arial" w:cs="Arial"/>
          <w:sz w:val="20"/>
          <w:szCs w:val="20"/>
          <w:lang w:val="pt-BR"/>
        </w:rPr>
        <w:t xml:space="preserve"> com o plano do distrito escolar ("dê consentimento dos pais") e </w:t>
      </w:r>
      <w:r w:rsidR="00E5112A">
        <w:rPr>
          <w:rFonts w:ascii="Arial" w:hAnsi="Arial" w:cs="Arial"/>
          <w:sz w:val="20"/>
          <w:szCs w:val="20"/>
          <w:lang w:val="pt-BR"/>
        </w:rPr>
        <w:t xml:space="preserve">que você </w:t>
      </w:r>
      <w:r w:rsidRPr="00C26482">
        <w:rPr>
          <w:rFonts w:ascii="Arial" w:hAnsi="Arial" w:cs="Arial"/>
          <w:sz w:val="20"/>
          <w:szCs w:val="20"/>
          <w:lang w:val="pt-BR"/>
        </w:rPr>
        <w:t>tenha várias oportunidades para resolver desacordos com o distrito escolar (“devido processo”). As salvaguardas processuais da lei</w:t>
      </w:r>
      <w:r w:rsidR="00E5112A">
        <w:rPr>
          <w:rFonts w:ascii="Arial" w:hAnsi="Arial" w:cs="Arial"/>
          <w:sz w:val="20"/>
          <w:szCs w:val="20"/>
          <w:lang w:val="pt-BR"/>
        </w:rPr>
        <w:t>,</w:t>
      </w:r>
      <w:r w:rsidRPr="00C26482">
        <w:rPr>
          <w:rFonts w:ascii="Arial" w:hAnsi="Arial" w:cs="Arial"/>
          <w:sz w:val="20"/>
          <w:szCs w:val="20"/>
          <w:lang w:val="pt-BR"/>
        </w:rPr>
        <w:t xml:space="preserve"> também fornecem proteções adicionais descritas neste documento.</w:t>
      </w:r>
    </w:p>
    <w:p w14:paraId="63114BB8" w14:textId="77777777" w:rsidR="00525D00" w:rsidRPr="00C26482" w:rsidRDefault="00525D00" w:rsidP="00C62CAB">
      <w:pPr>
        <w:jc w:val="both"/>
        <w:rPr>
          <w:rFonts w:ascii="Arial" w:hAnsi="Arial" w:cs="Arial"/>
          <w:sz w:val="20"/>
          <w:szCs w:val="20"/>
          <w:lang w:val="pt-BR"/>
        </w:rPr>
      </w:pPr>
    </w:p>
    <w:p w14:paraId="2992B56D" w14:textId="66CE74BE" w:rsidR="00525D00" w:rsidRPr="00C26482" w:rsidRDefault="00525D00" w:rsidP="00C62CAB">
      <w:pPr>
        <w:pBdr>
          <w:bottom w:val="single" w:sz="12" w:space="1" w:color="auto"/>
        </w:pBdr>
        <w:jc w:val="both"/>
        <w:rPr>
          <w:rFonts w:ascii="Arial" w:hAnsi="Arial" w:cs="Arial"/>
          <w:sz w:val="20"/>
          <w:szCs w:val="20"/>
          <w:lang w:val="pt-BR"/>
        </w:rPr>
      </w:pPr>
    </w:p>
    <w:p w14:paraId="145F8A5F" w14:textId="040FCCDE" w:rsidR="000C7BAD" w:rsidRPr="00C62CAB" w:rsidRDefault="000C7BAD" w:rsidP="00C62CAB">
      <w:pPr>
        <w:jc w:val="both"/>
        <w:rPr>
          <w:rFonts w:ascii="Arial" w:hAnsi="Arial" w:cs="Arial"/>
          <w:sz w:val="18"/>
          <w:szCs w:val="18"/>
          <w:lang w:val="pt-BR"/>
        </w:rPr>
      </w:pPr>
      <w:r w:rsidRPr="00C62CAB">
        <w:rPr>
          <w:rFonts w:ascii="Arial" w:hAnsi="Arial" w:cs="Arial"/>
          <w:sz w:val="18"/>
          <w:szCs w:val="18"/>
          <w:vertAlign w:val="superscript"/>
          <w:lang w:val="pt-BR"/>
        </w:rPr>
        <w:t xml:space="preserve">1 </w:t>
      </w:r>
      <w:r w:rsidRPr="00C62CAB">
        <w:rPr>
          <w:rFonts w:ascii="Arial" w:hAnsi="Arial" w:cs="Arial"/>
          <w:sz w:val="18"/>
          <w:szCs w:val="18"/>
          <w:lang w:val="pt-BR"/>
        </w:rPr>
        <w:t xml:space="preserve">Consulte o Guia de Processos IEP para informação sobre como o IEP do </w:t>
      </w:r>
      <w:r w:rsidR="002F4EDE" w:rsidRPr="00C62CAB">
        <w:rPr>
          <w:rFonts w:ascii="Arial" w:hAnsi="Arial" w:cs="Arial"/>
          <w:sz w:val="18"/>
          <w:szCs w:val="18"/>
          <w:lang w:val="pt-BR"/>
        </w:rPr>
        <w:t>Aluno</w:t>
      </w:r>
      <w:r w:rsidRPr="00C62CAB">
        <w:rPr>
          <w:rFonts w:ascii="Arial" w:hAnsi="Arial" w:cs="Arial"/>
          <w:sz w:val="18"/>
          <w:szCs w:val="18"/>
          <w:lang w:val="pt-BR"/>
        </w:rPr>
        <w:t xml:space="preserve"> é desenvolvido e implementado.</w:t>
      </w:r>
    </w:p>
    <w:p w14:paraId="7B541FE9" w14:textId="77777777" w:rsidR="000C7BAD" w:rsidRDefault="000C7BAD" w:rsidP="00C62CAB">
      <w:pPr>
        <w:jc w:val="both"/>
        <w:rPr>
          <w:rFonts w:ascii="Arial" w:hAnsi="Arial" w:cs="Arial"/>
          <w:sz w:val="20"/>
          <w:szCs w:val="20"/>
          <w:lang w:val="pt-BR"/>
        </w:rPr>
      </w:pPr>
    </w:p>
    <w:p w14:paraId="50C56CA6" w14:textId="598C325B" w:rsidR="00C62CAB" w:rsidRDefault="00C62CAB" w:rsidP="00C62CAB">
      <w:pPr>
        <w:pStyle w:val="BodyText"/>
        <w:rPr>
          <w:sz w:val="20"/>
          <w:szCs w:val="20"/>
          <w:lang w:val="pt-BR"/>
        </w:rPr>
      </w:pPr>
      <w:r w:rsidRPr="00C26482">
        <w:rPr>
          <w:sz w:val="20"/>
          <w:szCs w:val="20"/>
          <w:lang w:val="pt-BR"/>
        </w:rPr>
        <w:lastRenderedPageBreak/>
        <w:t xml:space="preserve">Esperamos que </w:t>
      </w:r>
      <w:r>
        <w:rPr>
          <w:sz w:val="20"/>
          <w:szCs w:val="20"/>
          <w:lang w:val="pt-BR"/>
        </w:rPr>
        <w:t>esta Notificação</w:t>
      </w:r>
      <w:r w:rsidRPr="00C26482">
        <w:rPr>
          <w:sz w:val="20"/>
          <w:szCs w:val="20"/>
          <w:lang w:val="pt-BR"/>
        </w:rPr>
        <w:t xml:space="preserve"> seja útil para você, </w:t>
      </w:r>
      <w:r>
        <w:rPr>
          <w:sz w:val="20"/>
          <w:szCs w:val="20"/>
          <w:lang w:val="pt-BR"/>
        </w:rPr>
        <w:t>ao longo da sua</w:t>
      </w:r>
      <w:r w:rsidRPr="00C26482">
        <w:rPr>
          <w:sz w:val="20"/>
          <w:szCs w:val="20"/>
          <w:lang w:val="pt-BR"/>
        </w:rPr>
        <w:t xml:space="preserve"> você </w:t>
      </w:r>
      <w:r>
        <w:rPr>
          <w:sz w:val="20"/>
          <w:szCs w:val="20"/>
          <w:lang w:val="pt-BR"/>
        </w:rPr>
        <w:t>participação ativa na exp</w:t>
      </w:r>
      <w:r w:rsidRPr="00C26482">
        <w:rPr>
          <w:sz w:val="20"/>
          <w:szCs w:val="20"/>
          <w:lang w:val="pt-BR"/>
        </w:rPr>
        <w:t>eriência educacional do</w:t>
      </w:r>
      <w:r>
        <w:rPr>
          <w:sz w:val="20"/>
          <w:szCs w:val="20"/>
          <w:lang w:val="pt-BR"/>
        </w:rPr>
        <w:t xml:space="preserve"> seu</w:t>
      </w:r>
      <w:r w:rsidRPr="00C26482">
        <w:rPr>
          <w:sz w:val="20"/>
          <w:szCs w:val="20"/>
          <w:lang w:val="pt-BR"/>
        </w:rPr>
        <w:t xml:space="preserve"> </w:t>
      </w:r>
      <w:r>
        <w:rPr>
          <w:sz w:val="20"/>
          <w:szCs w:val="20"/>
          <w:lang w:val="pt-BR"/>
        </w:rPr>
        <w:t>Aluno.</w:t>
      </w:r>
    </w:p>
    <w:p w14:paraId="15E63D65" w14:textId="049D4468" w:rsidR="00514F29" w:rsidRDefault="000C7BAD" w:rsidP="00C62CAB">
      <w:pPr>
        <w:pStyle w:val="BodyText"/>
        <w:rPr>
          <w:sz w:val="20"/>
          <w:szCs w:val="20"/>
          <w:lang w:val="pt-BR"/>
        </w:rPr>
      </w:pPr>
      <w:r w:rsidRPr="000C7BAD">
        <w:rPr>
          <w:sz w:val="20"/>
          <w:szCs w:val="20"/>
          <w:lang w:val="pt-BR"/>
        </w:rPr>
        <w:t xml:space="preserve">Este documento, </w:t>
      </w:r>
      <w:r w:rsidR="008A729E">
        <w:rPr>
          <w:sz w:val="20"/>
          <w:szCs w:val="20"/>
          <w:lang w:val="pt-BR"/>
        </w:rPr>
        <w:t>a Notificação</w:t>
      </w:r>
      <w:r w:rsidR="00C62CAB">
        <w:rPr>
          <w:sz w:val="20"/>
          <w:szCs w:val="20"/>
          <w:lang w:val="pt-BR"/>
        </w:rPr>
        <w:t xml:space="preserve"> dos pais</w:t>
      </w:r>
      <w:r w:rsidRPr="000C7BAD">
        <w:rPr>
          <w:sz w:val="20"/>
          <w:szCs w:val="20"/>
          <w:lang w:val="pt-BR"/>
        </w:rPr>
        <w:t xml:space="preserve"> de </w:t>
      </w:r>
      <w:r w:rsidR="00C62CAB">
        <w:rPr>
          <w:sz w:val="20"/>
          <w:szCs w:val="20"/>
          <w:lang w:val="pt-BR"/>
        </w:rPr>
        <w:t>s</w:t>
      </w:r>
      <w:r w:rsidRPr="000C7BAD">
        <w:rPr>
          <w:sz w:val="20"/>
          <w:szCs w:val="20"/>
          <w:lang w:val="pt-BR"/>
        </w:rPr>
        <w:t xml:space="preserve">alvaguardas </w:t>
      </w:r>
      <w:r w:rsidR="00C62CAB">
        <w:rPr>
          <w:sz w:val="20"/>
          <w:szCs w:val="20"/>
          <w:lang w:val="pt-BR"/>
        </w:rPr>
        <w:t>p</w:t>
      </w:r>
      <w:r w:rsidRPr="000C7BAD">
        <w:rPr>
          <w:sz w:val="20"/>
          <w:szCs w:val="20"/>
          <w:lang w:val="pt-BR"/>
        </w:rPr>
        <w:t xml:space="preserve">rocessuais, responde às seguintes </w:t>
      </w:r>
      <w:r w:rsidR="00C62CAB">
        <w:rPr>
          <w:sz w:val="20"/>
          <w:szCs w:val="20"/>
          <w:lang w:val="pt-BR"/>
        </w:rPr>
        <w:t>dúvidas</w:t>
      </w:r>
      <w:r w:rsidR="00514F29" w:rsidRPr="000C7BAD">
        <w:rPr>
          <w:sz w:val="20"/>
          <w:szCs w:val="20"/>
          <w:lang w:val="pt-BR"/>
        </w:rPr>
        <w:t xml:space="preserve">: </w:t>
      </w:r>
    </w:p>
    <w:tbl>
      <w:tblPr>
        <w:tblW w:w="9535" w:type="dxa"/>
        <w:tblInd w:w="-9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99"/>
        <w:gridCol w:w="3169"/>
        <w:gridCol w:w="107"/>
        <w:gridCol w:w="1260"/>
      </w:tblGrid>
      <w:tr w:rsidR="00776AE6" w:rsidRPr="003D0B9D" w14:paraId="6C6499F2" w14:textId="77777777" w:rsidTr="00A43590">
        <w:tc>
          <w:tcPr>
            <w:tcW w:w="8168" w:type="dxa"/>
            <w:gridSpan w:val="2"/>
            <w:vAlign w:val="bottom"/>
          </w:tcPr>
          <w:p w14:paraId="3CCDF73A" w14:textId="12A22D32" w:rsidR="00776AE6" w:rsidRPr="000C7BAD" w:rsidRDefault="00893F4E" w:rsidP="00C62CAB">
            <w:pPr>
              <w:pStyle w:val="BodyText"/>
              <w:numPr>
                <w:ilvl w:val="0"/>
                <w:numId w:val="30"/>
              </w:numPr>
              <w:tabs>
                <w:tab w:val="clear" w:pos="720"/>
                <w:tab w:val="num" w:pos="360"/>
                <w:tab w:val="left" w:pos="8280"/>
              </w:tabs>
              <w:spacing w:after="0"/>
              <w:ind w:left="360" w:right="-1890"/>
              <w:jc w:val="left"/>
              <w:rPr>
                <w:sz w:val="20"/>
                <w:szCs w:val="20"/>
                <w:lang w:val="pt-BR"/>
              </w:rPr>
            </w:pPr>
            <w:hyperlink w:anchor="_When_Do_You" w:history="1">
              <w:r w:rsidR="000C7BAD" w:rsidRPr="000C7BAD">
                <w:rPr>
                  <w:lang w:val="pt-BR"/>
                </w:rPr>
                <w:t xml:space="preserve"> </w:t>
              </w:r>
              <w:r w:rsidR="000C7BAD" w:rsidRPr="000C7BAD">
                <w:rPr>
                  <w:rStyle w:val="Hyperlink"/>
                  <w:bCs/>
                  <w:sz w:val="20"/>
                  <w:szCs w:val="20"/>
                  <w:lang w:val="pt-BR"/>
                </w:rPr>
                <w:t>O que é "</w:t>
              </w:r>
              <w:r w:rsidR="00C62CAB">
                <w:rPr>
                  <w:rStyle w:val="Hyperlink"/>
                  <w:bCs/>
                  <w:sz w:val="20"/>
                  <w:szCs w:val="20"/>
                  <w:lang w:val="pt-BR"/>
                </w:rPr>
                <w:t>n</w:t>
              </w:r>
              <w:r w:rsidR="008A729E" w:rsidRPr="008A729E">
                <w:rPr>
                  <w:rStyle w:val="Hyperlink"/>
                  <w:bCs/>
                  <w:sz w:val="20"/>
                  <w:szCs w:val="20"/>
                  <w:lang w:val="pt-BR"/>
                </w:rPr>
                <w:t>otificação</w:t>
              </w:r>
              <w:r w:rsidR="000C7BAD" w:rsidRPr="000C7BAD">
                <w:rPr>
                  <w:rStyle w:val="Hyperlink"/>
                  <w:bCs/>
                  <w:sz w:val="20"/>
                  <w:szCs w:val="20"/>
                  <w:lang w:val="pt-BR"/>
                </w:rPr>
                <w:t xml:space="preserve"> prévi</w:t>
              </w:r>
              <w:r w:rsidR="008A729E">
                <w:rPr>
                  <w:rStyle w:val="Hyperlink"/>
                  <w:bCs/>
                  <w:sz w:val="20"/>
                  <w:szCs w:val="20"/>
                  <w:lang w:val="pt-BR"/>
                </w:rPr>
                <w:t>a</w:t>
              </w:r>
              <w:r w:rsidR="000C7BAD" w:rsidRPr="000C7BAD">
                <w:rPr>
                  <w:rStyle w:val="Hyperlink"/>
                  <w:bCs/>
                  <w:sz w:val="20"/>
                  <w:szCs w:val="20"/>
                  <w:lang w:val="pt-BR"/>
                </w:rPr>
                <w:t xml:space="preserve"> por escrito" e quando você </w:t>
              </w:r>
              <w:r w:rsidR="00C62CAB">
                <w:rPr>
                  <w:rStyle w:val="Hyperlink"/>
                  <w:bCs/>
                  <w:sz w:val="20"/>
                  <w:szCs w:val="20"/>
                  <w:lang w:val="pt-BR"/>
                </w:rPr>
                <w:t>a</w:t>
              </w:r>
              <w:r w:rsidR="000C7BAD" w:rsidRPr="000C7BAD">
                <w:rPr>
                  <w:rStyle w:val="Hyperlink"/>
                  <w:bCs/>
                  <w:sz w:val="20"/>
                  <w:szCs w:val="20"/>
                  <w:lang w:val="pt-BR"/>
                </w:rPr>
                <w:t xml:space="preserve"> recebe</w:t>
              </w:r>
              <w:r w:rsidR="00776AE6" w:rsidRPr="000C7BAD">
                <w:rPr>
                  <w:rStyle w:val="Hyperlink"/>
                  <w:bCs/>
                  <w:sz w:val="20"/>
                  <w:szCs w:val="20"/>
                  <w:lang w:val="pt-BR"/>
                </w:rPr>
                <w:t>?</w:t>
              </w:r>
            </w:hyperlink>
            <w:r w:rsidR="00D42E05" w:rsidRPr="009E5872">
              <w:rPr>
                <w:bCs/>
                <w:sz w:val="20"/>
                <w:szCs w:val="20"/>
                <w:lang w:val="pt-BR"/>
              </w:rPr>
              <w:t xml:space="preserve"> . . . . . . . . . . . .</w:t>
            </w:r>
          </w:p>
        </w:tc>
        <w:tc>
          <w:tcPr>
            <w:tcW w:w="107" w:type="dxa"/>
            <w:vAlign w:val="bottom"/>
          </w:tcPr>
          <w:p w14:paraId="44923400" w14:textId="79769F1F" w:rsidR="00776AE6" w:rsidRPr="00345C5A" w:rsidRDefault="00776AE6" w:rsidP="00B07B7D">
            <w:pPr>
              <w:pStyle w:val="BodyText"/>
              <w:tabs>
                <w:tab w:val="left" w:pos="8280"/>
              </w:tabs>
              <w:spacing w:after="0"/>
              <w:ind w:right="345"/>
              <w:jc w:val="left"/>
              <w:rPr>
                <w:bCs/>
                <w:sz w:val="20"/>
                <w:szCs w:val="20"/>
                <w:lang w:val="pt-BR"/>
              </w:rPr>
            </w:pPr>
          </w:p>
        </w:tc>
        <w:tc>
          <w:tcPr>
            <w:tcW w:w="1260" w:type="dxa"/>
            <w:vAlign w:val="bottom"/>
          </w:tcPr>
          <w:p w14:paraId="37E1CC3A" w14:textId="38BAE502" w:rsidR="00776AE6" w:rsidRPr="003D0B9D" w:rsidRDefault="00C62CAB" w:rsidP="00C62CAB">
            <w:pPr>
              <w:pStyle w:val="BodyText"/>
              <w:tabs>
                <w:tab w:val="left" w:pos="8280"/>
              </w:tabs>
              <w:spacing w:after="0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Página</w:t>
            </w:r>
            <w:r w:rsidR="001A7B5E" w:rsidRPr="003D0B9D">
              <w:rPr>
                <w:bCs/>
                <w:sz w:val="20"/>
                <w:szCs w:val="20"/>
              </w:rPr>
              <w:t xml:space="preserve"> 2</w:t>
            </w:r>
          </w:p>
        </w:tc>
      </w:tr>
      <w:tr w:rsidR="00776AE6" w:rsidRPr="003D0B9D" w14:paraId="3ADD30FA" w14:textId="77777777" w:rsidTr="00A43590">
        <w:tc>
          <w:tcPr>
            <w:tcW w:w="8168" w:type="dxa"/>
            <w:gridSpan w:val="2"/>
            <w:vAlign w:val="bottom"/>
          </w:tcPr>
          <w:p w14:paraId="6A72C0B0" w14:textId="395F6F8E" w:rsidR="00776AE6" w:rsidRPr="001D5055" w:rsidRDefault="00893F4E" w:rsidP="009E5872">
            <w:pPr>
              <w:pStyle w:val="BodyText"/>
              <w:numPr>
                <w:ilvl w:val="0"/>
                <w:numId w:val="30"/>
              </w:numPr>
              <w:tabs>
                <w:tab w:val="clear" w:pos="720"/>
              </w:tabs>
              <w:spacing w:after="0"/>
              <w:ind w:left="360" w:right="-86"/>
              <w:jc w:val="left"/>
              <w:rPr>
                <w:sz w:val="20"/>
                <w:szCs w:val="20"/>
                <w:lang w:val="pt-BR"/>
              </w:rPr>
            </w:pPr>
            <w:hyperlink w:anchor="_What_Is_Parental" w:history="1">
              <w:r w:rsidR="001D5055" w:rsidRPr="001D5055">
                <w:rPr>
                  <w:lang w:val="pt-BR"/>
                </w:rPr>
                <w:t xml:space="preserve"> </w:t>
              </w:r>
              <w:r w:rsidR="001D5055" w:rsidRPr="001D5055">
                <w:rPr>
                  <w:rStyle w:val="Hyperlink"/>
                  <w:sz w:val="20"/>
                  <w:szCs w:val="20"/>
                  <w:lang w:val="pt-BR"/>
                </w:rPr>
                <w:t xml:space="preserve">O que é "consentimento </w:t>
              </w:r>
              <w:r w:rsidR="009E5872" w:rsidRPr="009E5872">
                <w:rPr>
                  <w:rStyle w:val="Hyperlink"/>
                  <w:sz w:val="20"/>
                  <w:szCs w:val="20"/>
                  <w:lang w:val="pt-BR"/>
                </w:rPr>
                <w:t>parental</w:t>
              </w:r>
              <w:r w:rsidR="001D5055" w:rsidRPr="009E5872">
                <w:rPr>
                  <w:rStyle w:val="Hyperlink"/>
                  <w:sz w:val="20"/>
                  <w:szCs w:val="20"/>
                  <w:lang w:val="pt-BR"/>
                </w:rPr>
                <w:t>"</w:t>
              </w:r>
              <w:r w:rsidR="001D5055" w:rsidRPr="001D5055">
                <w:rPr>
                  <w:rStyle w:val="Hyperlink"/>
                  <w:sz w:val="20"/>
                  <w:szCs w:val="20"/>
                  <w:lang w:val="pt-BR"/>
                </w:rPr>
                <w:t xml:space="preserve"> e quando o distrito escolar deve solicitar seu</w:t>
              </w:r>
              <w:r w:rsidR="009E5872">
                <w:rPr>
                  <w:rStyle w:val="Hyperlink"/>
                  <w:sz w:val="20"/>
                  <w:szCs w:val="20"/>
                  <w:lang w:val="pt-BR"/>
                </w:rPr>
                <w:t xml:space="preserve"> </w:t>
              </w:r>
              <w:r w:rsidR="001D5055" w:rsidRPr="001D5055">
                <w:rPr>
                  <w:rStyle w:val="Hyperlink"/>
                  <w:sz w:val="20"/>
                  <w:szCs w:val="20"/>
                  <w:lang w:val="pt-BR"/>
                </w:rPr>
                <w:t>consentimento</w:t>
              </w:r>
              <w:r w:rsidR="00776AE6" w:rsidRPr="001D5055">
                <w:rPr>
                  <w:rStyle w:val="Hyperlink"/>
                  <w:sz w:val="20"/>
                  <w:szCs w:val="20"/>
                  <w:lang w:val="pt-BR"/>
                </w:rPr>
                <w:t>?</w:t>
              </w:r>
            </w:hyperlink>
            <w:r w:rsidR="00776AE6" w:rsidRPr="001D5055">
              <w:rPr>
                <w:sz w:val="20"/>
                <w:szCs w:val="20"/>
                <w:lang w:val="pt-BR"/>
              </w:rPr>
              <w:t xml:space="preserve"> </w:t>
            </w:r>
            <w:r w:rsidR="00D42E05" w:rsidRPr="009E5872">
              <w:rPr>
                <w:bCs/>
                <w:sz w:val="20"/>
                <w:szCs w:val="20"/>
                <w:lang w:val="pt-BR"/>
              </w:rPr>
              <w:t>. . . .</w:t>
            </w:r>
            <w:r w:rsidR="00B07B7D">
              <w:rPr>
                <w:bCs/>
                <w:sz w:val="20"/>
                <w:szCs w:val="20"/>
                <w:lang w:val="pt-BR"/>
              </w:rPr>
              <w:t xml:space="preserve"> . . . . . . . . . . . . . . . . . . . . . . . . . . . . . . . . . . . . . . . . . . . . . . . . .</w:t>
            </w:r>
            <w:r w:rsidR="00A43590">
              <w:rPr>
                <w:bCs/>
                <w:sz w:val="20"/>
                <w:szCs w:val="20"/>
                <w:lang w:val="pt-BR"/>
              </w:rPr>
              <w:t xml:space="preserve"> . . . . </w:t>
            </w:r>
          </w:p>
        </w:tc>
        <w:tc>
          <w:tcPr>
            <w:tcW w:w="107" w:type="dxa"/>
            <w:vAlign w:val="bottom"/>
          </w:tcPr>
          <w:p w14:paraId="4F570FCE" w14:textId="318B6A7B" w:rsidR="00776AE6" w:rsidRPr="00345C5A" w:rsidRDefault="00776AE6" w:rsidP="00C62CAB">
            <w:pPr>
              <w:pStyle w:val="BodyText"/>
              <w:tabs>
                <w:tab w:val="left" w:pos="8280"/>
              </w:tabs>
              <w:spacing w:after="0"/>
              <w:jc w:val="left"/>
              <w:rPr>
                <w:sz w:val="20"/>
                <w:szCs w:val="20"/>
                <w:lang w:val="pt-BR"/>
              </w:rPr>
            </w:pPr>
          </w:p>
        </w:tc>
        <w:tc>
          <w:tcPr>
            <w:tcW w:w="1260" w:type="dxa"/>
            <w:vAlign w:val="bottom"/>
          </w:tcPr>
          <w:p w14:paraId="5A0632F1" w14:textId="448719E6" w:rsidR="00776AE6" w:rsidRPr="003D0B9D" w:rsidRDefault="00C62CAB" w:rsidP="00C62CAB">
            <w:pPr>
              <w:pStyle w:val="BodyText"/>
              <w:tabs>
                <w:tab w:val="left" w:pos="8280"/>
              </w:tabs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Página</w:t>
            </w:r>
            <w:r w:rsidR="001A7B5E" w:rsidRPr="003D0B9D">
              <w:rPr>
                <w:sz w:val="20"/>
                <w:szCs w:val="20"/>
              </w:rPr>
              <w:t xml:space="preserve"> </w:t>
            </w:r>
            <w:r w:rsidR="0009635D" w:rsidRPr="003D0B9D">
              <w:rPr>
                <w:sz w:val="20"/>
                <w:szCs w:val="20"/>
              </w:rPr>
              <w:t>3</w:t>
            </w:r>
          </w:p>
        </w:tc>
      </w:tr>
      <w:tr w:rsidR="00776AE6" w:rsidRPr="003D0B9D" w14:paraId="487ACA17" w14:textId="77777777" w:rsidTr="00A43590">
        <w:tc>
          <w:tcPr>
            <w:tcW w:w="8168" w:type="dxa"/>
            <w:gridSpan w:val="2"/>
            <w:vAlign w:val="bottom"/>
          </w:tcPr>
          <w:p w14:paraId="52ACB019" w14:textId="3C2A912F" w:rsidR="00776AE6" w:rsidRPr="001D5055" w:rsidRDefault="00893F4E" w:rsidP="00C62CAB">
            <w:pPr>
              <w:pStyle w:val="BodyText"/>
              <w:numPr>
                <w:ilvl w:val="0"/>
                <w:numId w:val="30"/>
              </w:numPr>
              <w:tabs>
                <w:tab w:val="clear" w:pos="720"/>
                <w:tab w:val="num" w:pos="360"/>
                <w:tab w:val="left" w:pos="8280"/>
              </w:tabs>
              <w:spacing w:after="0"/>
              <w:ind w:left="360"/>
              <w:jc w:val="left"/>
              <w:rPr>
                <w:sz w:val="20"/>
                <w:szCs w:val="20"/>
                <w:lang w:val="pt-BR"/>
              </w:rPr>
            </w:pPr>
            <w:hyperlink w:anchor="_3.__" w:history="1">
              <w:r w:rsidR="001D5055" w:rsidRPr="001D5055">
                <w:rPr>
                  <w:lang w:val="pt-BR"/>
                </w:rPr>
                <w:t xml:space="preserve"> </w:t>
              </w:r>
              <w:r w:rsidR="001D5055" w:rsidRPr="001D5055">
                <w:rPr>
                  <w:rStyle w:val="Hyperlink"/>
                  <w:sz w:val="20"/>
                  <w:szCs w:val="20"/>
                  <w:lang w:val="pt-BR"/>
                </w:rPr>
                <w:t>O distrito escolar é obrigado a avalia</w:t>
              </w:r>
              <w:r w:rsidR="001D5055" w:rsidRPr="003E032E">
                <w:rPr>
                  <w:rStyle w:val="Hyperlink"/>
                  <w:sz w:val="20"/>
                  <w:szCs w:val="20"/>
                  <w:lang w:val="pt-BR"/>
                </w:rPr>
                <w:t>r</w:t>
              </w:r>
              <w:r w:rsidR="004E6777" w:rsidRPr="003E032E">
                <w:rPr>
                  <w:rStyle w:val="Hyperlink"/>
                  <w:sz w:val="20"/>
                  <w:szCs w:val="20"/>
                  <w:lang w:val="pt-BR"/>
                </w:rPr>
                <w:t xml:space="preserve"> um </w:t>
              </w:r>
              <w:r w:rsidR="002F4EDE">
                <w:rPr>
                  <w:rStyle w:val="Hyperlink"/>
                  <w:sz w:val="20"/>
                  <w:szCs w:val="20"/>
                  <w:lang w:val="pt-BR"/>
                </w:rPr>
                <w:t>Aluno</w:t>
              </w:r>
              <w:r w:rsidR="001D5055" w:rsidRPr="003E032E">
                <w:rPr>
                  <w:rStyle w:val="Hyperlink"/>
                  <w:sz w:val="20"/>
                  <w:szCs w:val="20"/>
                  <w:lang w:val="pt-BR"/>
                </w:rPr>
                <w:t xml:space="preserve"> a pe</w:t>
              </w:r>
              <w:r w:rsidR="001D5055" w:rsidRPr="001D5055">
                <w:rPr>
                  <w:rStyle w:val="Hyperlink"/>
                  <w:sz w:val="20"/>
                  <w:szCs w:val="20"/>
                  <w:lang w:val="pt-BR"/>
                </w:rPr>
                <w:t>dido dos pais</w:t>
              </w:r>
              <w:r w:rsidR="00776AE6" w:rsidRPr="001D5055">
                <w:rPr>
                  <w:rStyle w:val="Hyperlink"/>
                  <w:sz w:val="20"/>
                  <w:szCs w:val="20"/>
                  <w:lang w:val="pt-BR"/>
                </w:rPr>
                <w:t>?</w:t>
              </w:r>
            </w:hyperlink>
            <w:r w:rsidR="009E5872" w:rsidRPr="009E5872">
              <w:rPr>
                <w:bCs/>
                <w:sz w:val="20"/>
                <w:szCs w:val="20"/>
                <w:lang w:val="pt-BR"/>
              </w:rPr>
              <w:t xml:space="preserve"> . . . . . . . . . </w:t>
            </w:r>
            <w:r w:rsidR="00D42E05" w:rsidRPr="009E5872">
              <w:rPr>
                <w:bCs/>
                <w:sz w:val="20"/>
                <w:szCs w:val="20"/>
                <w:lang w:val="pt-BR"/>
              </w:rPr>
              <w:t xml:space="preserve">. . . . . </w:t>
            </w:r>
            <w:r w:rsidR="00A43590">
              <w:rPr>
                <w:bCs/>
                <w:sz w:val="20"/>
                <w:szCs w:val="20"/>
                <w:lang w:val="pt-BR"/>
              </w:rPr>
              <w:t>. .</w:t>
            </w:r>
          </w:p>
        </w:tc>
        <w:tc>
          <w:tcPr>
            <w:tcW w:w="107" w:type="dxa"/>
            <w:vAlign w:val="bottom"/>
          </w:tcPr>
          <w:p w14:paraId="45ECA1A6" w14:textId="5F774B0D" w:rsidR="00776AE6" w:rsidRPr="00345C5A" w:rsidRDefault="00776AE6" w:rsidP="00C62CAB">
            <w:pPr>
              <w:pStyle w:val="BodyText"/>
              <w:tabs>
                <w:tab w:val="left" w:pos="8280"/>
              </w:tabs>
              <w:spacing w:after="0"/>
              <w:jc w:val="left"/>
              <w:rPr>
                <w:color w:val="0000FF"/>
                <w:sz w:val="20"/>
                <w:szCs w:val="20"/>
                <w:u w:val="single"/>
                <w:lang w:val="pt-BR"/>
              </w:rPr>
            </w:pPr>
          </w:p>
        </w:tc>
        <w:tc>
          <w:tcPr>
            <w:tcW w:w="1260" w:type="dxa"/>
            <w:vAlign w:val="bottom"/>
          </w:tcPr>
          <w:p w14:paraId="22022CBB" w14:textId="118D52CF" w:rsidR="00776AE6" w:rsidRPr="003D0B9D" w:rsidRDefault="00C62CAB" w:rsidP="00C62CAB">
            <w:pPr>
              <w:pStyle w:val="BodyText"/>
              <w:tabs>
                <w:tab w:val="left" w:pos="8280"/>
              </w:tabs>
              <w:spacing w:after="0"/>
              <w:jc w:val="left"/>
              <w:rPr>
                <w:color w:val="0000FF"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Página</w:t>
            </w:r>
            <w:r w:rsidR="00A05CD3" w:rsidRPr="003D0B9D">
              <w:rPr>
                <w:sz w:val="20"/>
                <w:szCs w:val="20"/>
              </w:rPr>
              <w:t xml:space="preserve"> </w:t>
            </w:r>
            <w:r w:rsidR="00F2475B">
              <w:rPr>
                <w:sz w:val="20"/>
                <w:szCs w:val="20"/>
              </w:rPr>
              <w:t>6</w:t>
            </w:r>
          </w:p>
        </w:tc>
      </w:tr>
      <w:tr w:rsidR="00776AE6" w:rsidRPr="003D0B9D" w14:paraId="0A87DA44" w14:textId="77777777" w:rsidTr="00A43590">
        <w:tc>
          <w:tcPr>
            <w:tcW w:w="8168" w:type="dxa"/>
            <w:gridSpan w:val="2"/>
            <w:vAlign w:val="bottom"/>
          </w:tcPr>
          <w:p w14:paraId="29A7AB20" w14:textId="134594EC" w:rsidR="00776AE6" w:rsidRPr="001D5055" w:rsidRDefault="00893F4E" w:rsidP="00C62CAB">
            <w:pPr>
              <w:pStyle w:val="BodyText"/>
              <w:numPr>
                <w:ilvl w:val="0"/>
                <w:numId w:val="30"/>
              </w:numPr>
              <w:tabs>
                <w:tab w:val="clear" w:pos="720"/>
                <w:tab w:val="num" w:pos="360"/>
              </w:tabs>
              <w:spacing w:after="0"/>
              <w:ind w:left="360" w:right="-716"/>
              <w:jc w:val="left"/>
              <w:rPr>
                <w:sz w:val="20"/>
                <w:szCs w:val="20"/>
                <w:lang w:val="pt-BR"/>
              </w:rPr>
            </w:pPr>
            <w:hyperlink w:anchor="_What_is_an" w:history="1">
              <w:r w:rsidR="001D5055" w:rsidRPr="001D5055">
                <w:rPr>
                  <w:lang w:val="pt-BR"/>
                </w:rPr>
                <w:t xml:space="preserve"> </w:t>
              </w:r>
              <w:r w:rsidR="001D5055" w:rsidRPr="001D5055">
                <w:rPr>
                  <w:rStyle w:val="Hyperlink"/>
                  <w:sz w:val="20"/>
                  <w:szCs w:val="20"/>
                  <w:lang w:val="pt-BR"/>
                </w:rPr>
                <w:t xml:space="preserve">O que é uma “avaliação educacional </w:t>
              </w:r>
              <w:r w:rsidR="001D5055">
                <w:rPr>
                  <w:rStyle w:val="Hyperlink"/>
                  <w:sz w:val="20"/>
                  <w:szCs w:val="20"/>
                  <w:lang w:val="pt-BR"/>
                </w:rPr>
                <w:t>i</w:t>
              </w:r>
              <w:r w:rsidR="001D5055" w:rsidRPr="001D5055">
                <w:rPr>
                  <w:rStyle w:val="Hyperlink"/>
                  <w:sz w:val="20"/>
                  <w:szCs w:val="20"/>
                  <w:lang w:val="pt-BR"/>
                </w:rPr>
                <w:t>ndependente</w:t>
              </w:r>
              <w:r w:rsidR="00776AE6" w:rsidRPr="001D5055">
                <w:rPr>
                  <w:rStyle w:val="Hyperlink"/>
                  <w:sz w:val="20"/>
                  <w:szCs w:val="20"/>
                  <w:lang w:val="pt-BR"/>
                </w:rPr>
                <w:t>”?</w:t>
              </w:r>
            </w:hyperlink>
            <w:r w:rsidR="00D42E05">
              <w:rPr>
                <w:rStyle w:val="Hyperlink"/>
                <w:sz w:val="20"/>
                <w:szCs w:val="20"/>
                <w:lang w:val="pt-BR"/>
              </w:rPr>
              <w:t xml:space="preserve"> </w:t>
            </w:r>
            <w:r w:rsidR="00D42E05" w:rsidRPr="009E5872">
              <w:rPr>
                <w:bCs/>
                <w:sz w:val="20"/>
                <w:szCs w:val="20"/>
                <w:lang w:val="pt-BR"/>
              </w:rPr>
              <w:t>. . . . . .</w:t>
            </w:r>
            <w:r w:rsidR="00A43590">
              <w:rPr>
                <w:bCs/>
                <w:sz w:val="20"/>
                <w:szCs w:val="20"/>
                <w:lang w:val="pt-BR"/>
              </w:rPr>
              <w:t xml:space="preserve"> </w:t>
            </w:r>
            <w:r w:rsidR="00D42E05" w:rsidRPr="009E5872">
              <w:rPr>
                <w:bCs/>
                <w:sz w:val="20"/>
                <w:szCs w:val="20"/>
                <w:lang w:val="pt-BR"/>
              </w:rPr>
              <w:t>. .</w:t>
            </w:r>
            <w:r w:rsidR="00A43590">
              <w:rPr>
                <w:bCs/>
                <w:sz w:val="20"/>
                <w:szCs w:val="20"/>
                <w:lang w:val="pt-BR"/>
              </w:rPr>
              <w:t xml:space="preserve"> . . . . . . . . . . . . . . . . . . .</w:t>
            </w:r>
          </w:p>
        </w:tc>
        <w:tc>
          <w:tcPr>
            <w:tcW w:w="107" w:type="dxa"/>
            <w:vAlign w:val="bottom"/>
          </w:tcPr>
          <w:p w14:paraId="205CAB24" w14:textId="3D62E81B" w:rsidR="00776AE6" w:rsidRPr="00345C5A" w:rsidRDefault="00776AE6" w:rsidP="00C62CAB">
            <w:pPr>
              <w:pStyle w:val="BodyText"/>
              <w:spacing w:after="0"/>
              <w:jc w:val="left"/>
              <w:rPr>
                <w:sz w:val="20"/>
                <w:szCs w:val="20"/>
                <w:lang w:val="pt-BR"/>
              </w:rPr>
            </w:pPr>
          </w:p>
        </w:tc>
        <w:tc>
          <w:tcPr>
            <w:tcW w:w="1260" w:type="dxa"/>
            <w:vAlign w:val="bottom"/>
          </w:tcPr>
          <w:p w14:paraId="1E1E469E" w14:textId="43F1ABD8" w:rsidR="00776AE6" w:rsidRPr="003D0B9D" w:rsidRDefault="00C62CAB" w:rsidP="00C62CAB">
            <w:pPr>
              <w:pStyle w:val="BodyText"/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Página</w:t>
            </w:r>
            <w:r w:rsidR="001A7B5E" w:rsidRPr="003D0B9D">
              <w:rPr>
                <w:sz w:val="20"/>
                <w:szCs w:val="20"/>
              </w:rPr>
              <w:t xml:space="preserve"> </w:t>
            </w:r>
            <w:r w:rsidR="00F2475B">
              <w:rPr>
                <w:sz w:val="20"/>
                <w:szCs w:val="20"/>
              </w:rPr>
              <w:t>6</w:t>
            </w:r>
          </w:p>
        </w:tc>
      </w:tr>
      <w:tr w:rsidR="00776AE6" w:rsidRPr="003D0B9D" w14:paraId="18F033AA" w14:textId="77777777" w:rsidTr="00A43590">
        <w:tc>
          <w:tcPr>
            <w:tcW w:w="8168" w:type="dxa"/>
            <w:gridSpan w:val="2"/>
            <w:vAlign w:val="bottom"/>
          </w:tcPr>
          <w:p w14:paraId="18CD2564" w14:textId="50792D9B" w:rsidR="00776AE6" w:rsidRPr="001D5055" w:rsidRDefault="00893F4E" w:rsidP="00C62CAB">
            <w:pPr>
              <w:pStyle w:val="BodyText"/>
              <w:numPr>
                <w:ilvl w:val="0"/>
                <w:numId w:val="30"/>
              </w:numPr>
              <w:tabs>
                <w:tab w:val="clear" w:pos="720"/>
                <w:tab w:val="num" w:pos="360"/>
              </w:tabs>
              <w:spacing w:after="0"/>
              <w:ind w:left="360"/>
              <w:jc w:val="left"/>
              <w:rPr>
                <w:sz w:val="20"/>
                <w:szCs w:val="20"/>
                <w:lang w:val="pt-BR"/>
              </w:rPr>
            </w:pPr>
            <w:hyperlink w:anchor="_When_Can_You" w:history="1">
              <w:r w:rsidR="001D5055" w:rsidRPr="001D5055">
                <w:rPr>
                  <w:lang w:val="pt-BR"/>
                </w:rPr>
                <w:t xml:space="preserve"> </w:t>
              </w:r>
              <w:r w:rsidR="001D5055" w:rsidRPr="001D5055">
                <w:rPr>
                  <w:rStyle w:val="Hyperlink"/>
                  <w:sz w:val="20"/>
                  <w:szCs w:val="20"/>
                  <w:lang w:val="pt-BR"/>
                </w:rPr>
                <w:t>Quando você pode ver os registros do</w:t>
              </w:r>
              <w:r w:rsidR="00FE5FA1">
                <w:rPr>
                  <w:rStyle w:val="Hyperlink"/>
                  <w:sz w:val="20"/>
                  <w:szCs w:val="20"/>
                  <w:lang w:val="pt-BR"/>
                </w:rPr>
                <w:t xml:space="preserve"> </w:t>
              </w:r>
              <w:r w:rsidR="00FE5FA1" w:rsidRPr="00FE5FA1">
                <w:rPr>
                  <w:rStyle w:val="Hyperlink"/>
                  <w:sz w:val="20"/>
                  <w:szCs w:val="20"/>
                  <w:lang w:val="pt-BR"/>
                </w:rPr>
                <w:t>seu</w:t>
              </w:r>
              <w:r w:rsidR="001D5055" w:rsidRPr="001D5055">
                <w:rPr>
                  <w:rStyle w:val="Hyperlink"/>
                  <w:sz w:val="20"/>
                  <w:szCs w:val="20"/>
                  <w:lang w:val="pt-BR"/>
                </w:rPr>
                <w:t xml:space="preserve"> </w:t>
              </w:r>
              <w:r w:rsidR="002F4EDE">
                <w:rPr>
                  <w:rStyle w:val="Hyperlink"/>
                  <w:sz w:val="20"/>
                  <w:szCs w:val="20"/>
                  <w:lang w:val="pt-BR"/>
                </w:rPr>
                <w:t>Aluno</w:t>
              </w:r>
              <w:r w:rsidR="00776AE6" w:rsidRPr="001D5055">
                <w:rPr>
                  <w:rStyle w:val="Hyperlink"/>
                  <w:sz w:val="20"/>
                  <w:szCs w:val="20"/>
                  <w:lang w:val="pt-BR"/>
                </w:rPr>
                <w:t>?</w:t>
              </w:r>
            </w:hyperlink>
            <w:r w:rsidR="009E5872" w:rsidRPr="009E5872">
              <w:rPr>
                <w:bCs/>
                <w:sz w:val="20"/>
                <w:szCs w:val="20"/>
                <w:lang w:val="pt-BR"/>
              </w:rPr>
              <w:t xml:space="preserve"> </w:t>
            </w:r>
            <w:r w:rsidR="00D42E05" w:rsidRPr="009E5872">
              <w:rPr>
                <w:bCs/>
                <w:sz w:val="20"/>
                <w:szCs w:val="20"/>
                <w:lang w:val="pt-BR"/>
              </w:rPr>
              <w:t xml:space="preserve">. . . . . . . </w:t>
            </w:r>
          </w:p>
        </w:tc>
        <w:tc>
          <w:tcPr>
            <w:tcW w:w="107" w:type="dxa"/>
            <w:vAlign w:val="bottom"/>
          </w:tcPr>
          <w:p w14:paraId="11203A22" w14:textId="695D5A6D" w:rsidR="00776AE6" w:rsidRPr="00345C5A" w:rsidRDefault="00776AE6" w:rsidP="00C62CAB">
            <w:pPr>
              <w:pStyle w:val="BodyText"/>
              <w:spacing w:after="0"/>
              <w:jc w:val="left"/>
              <w:rPr>
                <w:sz w:val="20"/>
                <w:szCs w:val="20"/>
                <w:lang w:val="pt-BR"/>
              </w:rPr>
            </w:pPr>
          </w:p>
        </w:tc>
        <w:tc>
          <w:tcPr>
            <w:tcW w:w="1260" w:type="dxa"/>
            <w:vAlign w:val="bottom"/>
          </w:tcPr>
          <w:p w14:paraId="1C62E4CC" w14:textId="0C7AA4DB" w:rsidR="00776AE6" w:rsidRPr="003D0B9D" w:rsidRDefault="00C62CAB" w:rsidP="00C62CAB">
            <w:pPr>
              <w:pStyle w:val="BodyText"/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Página</w:t>
            </w:r>
            <w:r w:rsidR="001A7B5E" w:rsidRPr="003D0B9D">
              <w:rPr>
                <w:sz w:val="20"/>
                <w:szCs w:val="20"/>
              </w:rPr>
              <w:t xml:space="preserve"> </w:t>
            </w:r>
            <w:r w:rsidR="00F2475B">
              <w:rPr>
                <w:sz w:val="20"/>
                <w:szCs w:val="20"/>
              </w:rPr>
              <w:t>7</w:t>
            </w:r>
          </w:p>
        </w:tc>
      </w:tr>
      <w:tr w:rsidR="00A05CD3" w:rsidRPr="003D0B9D" w14:paraId="27095092" w14:textId="77777777" w:rsidTr="00A43590">
        <w:tc>
          <w:tcPr>
            <w:tcW w:w="4999" w:type="dxa"/>
            <w:vAlign w:val="bottom"/>
          </w:tcPr>
          <w:p w14:paraId="51FAB428" w14:textId="47137776" w:rsidR="00776AE6" w:rsidRPr="001D5055" w:rsidRDefault="00893F4E" w:rsidP="004F372C">
            <w:pPr>
              <w:pStyle w:val="BodyText"/>
              <w:numPr>
                <w:ilvl w:val="0"/>
                <w:numId w:val="30"/>
              </w:numPr>
              <w:tabs>
                <w:tab w:val="clear" w:pos="720"/>
                <w:tab w:val="num" w:pos="360"/>
              </w:tabs>
              <w:spacing w:after="0"/>
              <w:ind w:left="360" w:right="-630"/>
              <w:jc w:val="left"/>
              <w:rPr>
                <w:sz w:val="20"/>
                <w:szCs w:val="20"/>
                <w:lang w:val="pt-BR"/>
              </w:rPr>
            </w:pPr>
            <w:hyperlink w:anchor="_How_Can_Parents" w:history="1">
              <w:r w:rsidR="001D5055" w:rsidRPr="001D5055">
                <w:rPr>
                  <w:lang w:val="pt-BR"/>
                </w:rPr>
                <w:t xml:space="preserve"> </w:t>
              </w:r>
              <w:r w:rsidR="001D5055" w:rsidRPr="001D5055">
                <w:rPr>
                  <w:rStyle w:val="Hyperlink"/>
                  <w:sz w:val="20"/>
                  <w:szCs w:val="20"/>
                  <w:lang w:val="pt-BR"/>
                </w:rPr>
                <w:t xml:space="preserve">Como pais e escolas podem resolver </w:t>
              </w:r>
              <w:r w:rsidR="004F372C">
                <w:rPr>
                  <w:rStyle w:val="Hyperlink"/>
                  <w:sz w:val="20"/>
                  <w:szCs w:val="20"/>
                  <w:lang w:val="pt-BR"/>
                </w:rPr>
                <w:t>as d</w:t>
              </w:r>
              <w:r w:rsidR="004F372C" w:rsidRPr="004F372C">
                <w:rPr>
                  <w:rStyle w:val="Hyperlink"/>
                  <w:sz w:val="20"/>
                  <w:szCs w:val="20"/>
                  <w:lang w:val="pt-BR"/>
                </w:rPr>
                <w:t>iverg</w:t>
              </w:r>
              <w:r w:rsidR="004F372C">
                <w:rPr>
                  <w:rStyle w:val="Hyperlink"/>
                  <w:sz w:val="20"/>
                  <w:szCs w:val="20"/>
                  <w:lang w:val="pt-BR"/>
                </w:rPr>
                <w:t>ê</w:t>
              </w:r>
              <w:r w:rsidR="004F372C" w:rsidRPr="004F372C">
                <w:rPr>
                  <w:rStyle w:val="Hyperlink"/>
                  <w:sz w:val="20"/>
                  <w:szCs w:val="20"/>
                  <w:lang w:val="pt-BR"/>
                </w:rPr>
                <w:t>ncias</w:t>
              </w:r>
              <w:r w:rsidR="00776AE6" w:rsidRPr="004F372C">
                <w:rPr>
                  <w:rStyle w:val="Hyperlink"/>
                  <w:sz w:val="20"/>
                  <w:szCs w:val="20"/>
                  <w:lang w:val="pt-BR"/>
                </w:rPr>
                <w:t>?</w:t>
              </w:r>
            </w:hyperlink>
            <w:r w:rsidR="00776AE6" w:rsidRPr="001D5055">
              <w:rPr>
                <w:sz w:val="20"/>
                <w:szCs w:val="20"/>
                <w:lang w:val="pt-BR"/>
              </w:rPr>
              <w:t xml:space="preserve"> </w:t>
            </w:r>
          </w:p>
        </w:tc>
        <w:tc>
          <w:tcPr>
            <w:tcW w:w="3276" w:type="dxa"/>
            <w:gridSpan w:val="2"/>
            <w:vAlign w:val="bottom"/>
          </w:tcPr>
          <w:p w14:paraId="19DE539A" w14:textId="4A52E664" w:rsidR="00776AE6" w:rsidRPr="003D0B9D" w:rsidRDefault="00A05CD3" w:rsidP="004F372C">
            <w:pPr>
              <w:pStyle w:val="BodyText"/>
              <w:spacing w:after="0"/>
              <w:ind w:left="180" w:firstLine="180"/>
              <w:jc w:val="left"/>
              <w:rPr>
                <w:sz w:val="20"/>
                <w:szCs w:val="20"/>
              </w:rPr>
            </w:pPr>
            <w:r w:rsidRPr="003D0B9D">
              <w:rPr>
                <w:bCs/>
                <w:sz w:val="20"/>
                <w:szCs w:val="20"/>
              </w:rPr>
              <w:t xml:space="preserve">. . . . . . . . . . . . . . . . . . . . . . . . . . </w:t>
            </w:r>
          </w:p>
        </w:tc>
        <w:tc>
          <w:tcPr>
            <w:tcW w:w="1260" w:type="dxa"/>
            <w:vAlign w:val="bottom"/>
          </w:tcPr>
          <w:p w14:paraId="0139F219" w14:textId="6D9D97FE" w:rsidR="00776AE6" w:rsidRPr="003D0B9D" w:rsidRDefault="00C62CAB" w:rsidP="00C62CAB">
            <w:pPr>
              <w:pStyle w:val="BodyText"/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Página</w:t>
            </w:r>
            <w:r w:rsidR="001A7B5E" w:rsidRPr="003D0B9D">
              <w:rPr>
                <w:sz w:val="20"/>
                <w:szCs w:val="20"/>
              </w:rPr>
              <w:t xml:space="preserve"> </w:t>
            </w:r>
            <w:r w:rsidR="00F2475B">
              <w:rPr>
                <w:sz w:val="20"/>
                <w:szCs w:val="20"/>
              </w:rPr>
              <w:t>8</w:t>
            </w:r>
          </w:p>
        </w:tc>
      </w:tr>
      <w:tr w:rsidR="00776AE6" w:rsidRPr="003D0B9D" w14:paraId="7F484B95" w14:textId="77777777" w:rsidTr="00A43590">
        <w:tc>
          <w:tcPr>
            <w:tcW w:w="8168" w:type="dxa"/>
            <w:gridSpan w:val="2"/>
            <w:vAlign w:val="bottom"/>
          </w:tcPr>
          <w:p w14:paraId="2B64C051" w14:textId="47FF569C" w:rsidR="00776AE6" w:rsidRPr="00724D87" w:rsidRDefault="00893F4E" w:rsidP="00C62CAB">
            <w:pPr>
              <w:pStyle w:val="BodyText"/>
              <w:numPr>
                <w:ilvl w:val="0"/>
                <w:numId w:val="30"/>
              </w:numPr>
              <w:tabs>
                <w:tab w:val="clear" w:pos="720"/>
                <w:tab w:val="num" w:pos="360"/>
                <w:tab w:val="left" w:pos="8280"/>
              </w:tabs>
              <w:spacing w:after="0"/>
              <w:ind w:left="360"/>
              <w:jc w:val="left"/>
              <w:rPr>
                <w:sz w:val="20"/>
                <w:szCs w:val="20"/>
                <w:lang w:val="pt-BR"/>
              </w:rPr>
            </w:pPr>
            <w:hyperlink w:anchor="_Who_Can_See" w:history="1">
              <w:r w:rsidR="001D5055" w:rsidRPr="00724D87">
                <w:rPr>
                  <w:lang w:val="pt-BR"/>
                </w:rPr>
                <w:t xml:space="preserve"> </w:t>
              </w:r>
              <w:r w:rsidR="001D5055" w:rsidRPr="00724D87">
                <w:rPr>
                  <w:rStyle w:val="Hyperlink"/>
                  <w:sz w:val="20"/>
                  <w:szCs w:val="20"/>
                  <w:lang w:val="pt-BR"/>
                </w:rPr>
                <w:t xml:space="preserve">Quais são suas responsabilidades </w:t>
              </w:r>
              <w:r w:rsidR="00724D87" w:rsidRPr="00724D87">
                <w:rPr>
                  <w:rStyle w:val="Hyperlink"/>
                  <w:sz w:val="20"/>
                  <w:szCs w:val="20"/>
                  <w:lang w:val="pt-BR"/>
                </w:rPr>
                <w:t>ao</w:t>
              </w:r>
              <w:r w:rsidR="001D5055" w:rsidRPr="00724D87">
                <w:rPr>
                  <w:rStyle w:val="Hyperlink"/>
                  <w:sz w:val="20"/>
                  <w:szCs w:val="20"/>
                  <w:lang w:val="pt-BR"/>
                </w:rPr>
                <w:t xml:space="preserve"> colocar seu </w:t>
              </w:r>
              <w:r w:rsidR="002F4EDE">
                <w:rPr>
                  <w:rStyle w:val="Hyperlink"/>
                  <w:sz w:val="20"/>
                  <w:szCs w:val="20"/>
                  <w:lang w:val="pt-BR"/>
                </w:rPr>
                <w:t>Aluno</w:t>
              </w:r>
              <w:r w:rsidR="001D5055" w:rsidRPr="00724D87">
                <w:rPr>
                  <w:rStyle w:val="Hyperlink"/>
                  <w:sz w:val="20"/>
                  <w:szCs w:val="20"/>
                  <w:lang w:val="pt-BR"/>
                </w:rPr>
                <w:t xml:space="preserve"> em uma escola particular</w:t>
              </w:r>
              <w:r w:rsidR="00776AE6" w:rsidRPr="00724D87">
                <w:rPr>
                  <w:rStyle w:val="Hyperlink"/>
                  <w:sz w:val="20"/>
                  <w:szCs w:val="20"/>
                  <w:u w:val="none"/>
                  <w:lang w:val="pt-BR"/>
                </w:rPr>
                <w:t>?</w:t>
              </w:r>
            </w:hyperlink>
            <w:r w:rsidR="004F372C">
              <w:rPr>
                <w:rStyle w:val="Hyperlink"/>
                <w:sz w:val="20"/>
                <w:szCs w:val="20"/>
                <w:u w:val="none"/>
                <w:lang w:val="pt-BR"/>
              </w:rPr>
              <w:t xml:space="preserve"> </w:t>
            </w:r>
            <w:r w:rsidR="004F372C" w:rsidRPr="004F372C">
              <w:rPr>
                <w:bCs/>
                <w:sz w:val="20"/>
                <w:szCs w:val="20"/>
                <w:lang w:val="pt-BR"/>
              </w:rPr>
              <w:t xml:space="preserve">. . . . . . . . </w:t>
            </w:r>
            <w:r w:rsidR="00A43590">
              <w:rPr>
                <w:bCs/>
                <w:sz w:val="20"/>
                <w:szCs w:val="20"/>
                <w:lang w:val="pt-BR"/>
              </w:rPr>
              <w:t xml:space="preserve">. . . . . . . . . . . . . . . . . . . . . . . . . . . . . . . . . . . . . . . . . . . . . . . . . . . . . . . . . . . . . . . . .  </w:t>
            </w:r>
          </w:p>
        </w:tc>
        <w:tc>
          <w:tcPr>
            <w:tcW w:w="107" w:type="dxa"/>
            <w:vAlign w:val="bottom"/>
          </w:tcPr>
          <w:p w14:paraId="5332A925" w14:textId="42A7822C" w:rsidR="00776AE6" w:rsidRPr="00345C5A" w:rsidRDefault="00776AE6" w:rsidP="00C62CAB">
            <w:pPr>
              <w:pStyle w:val="BodyText"/>
              <w:tabs>
                <w:tab w:val="left" w:pos="8280"/>
              </w:tabs>
              <w:spacing w:after="0"/>
              <w:jc w:val="left"/>
              <w:rPr>
                <w:sz w:val="20"/>
                <w:szCs w:val="20"/>
                <w:lang w:val="pt-BR"/>
              </w:rPr>
            </w:pPr>
          </w:p>
        </w:tc>
        <w:tc>
          <w:tcPr>
            <w:tcW w:w="1260" w:type="dxa"/>
            <w:vAlign w:val="bottom"/>
          </w:tcPr>
          <w:p w14:paraId="598FDE19" w14:textId="23147B23" w:rsidR="00776AE6" w:rsidRPr="003D0B9D" w:rsidRDefault="00C62CAB" w:rsidP="004F372C">
            <w:pPr>
              <w:pStyle w:val="BodyText"/>
              <w:tabs>
                <w:tab w:val="left" w:pos="8280"/>
              </w:tabs>
              <w:spacing w:after="0"/>
              <w:ind w:right="-81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Página</w:t>
            </w:r>
            <w:r w:rsidR="0009635D" w:rsidRPr="003D0B9D">
              <w:rPr>
                <w:sz w:val="20"/>
                <w:szCs w:val="20"/>
              </w:rPr>
              <w:t xml:space="preserve"> 1</w:t>
            </w:r>
            <w:r w:rsidR="00F2475B">
              <w:rPr>
                <w:sz w:val="20"/>
                <w:szCs w:val="20"/>
              </w:rPr>
              <w:t>3</w:t>
            </w:r>
          </w:p>
        </w:tc>
      </w:tr>
      <w:tr w:rsidR="009368BB" w:rsidRPr="003D0B9D" w14:paraId="5D9538C5" w14:textId="77777777" w:rsidTr="00A43590">
        <w:tc>
          <w:tcPr>
            <w:tcW w:w="8168" w:type="dxa"/>
            <w:gridSpan w:val="2"/>
            <w:vAlign w:val="bottom"/>
          </w:tcPr>
          <w:p w14:paraId="13887F8E" w14:textId="3BC4EEB7" w:rsidR="00776AE6" w:rsidRPr="001D5055" w:rsidRDefault="00893F4E" w:rsidP="00C62CAB">
            <w:pPr>
              <w:pStyle w:val="BodyText"/>
              <w:numPr>
                <w:ilvl w:val="0"/>
                <w:numId w:val="30"/>
              </w:numPr>
              <w:tabs>
                <w:tab w:val="clear" w:pos="720"/>
                <w:tab w:val="num" w:pos="360"/>
              </w:tabs>
              <w:spacing w:after="60"/>
              <w:ind w:left="360"/>
              <w:jc w:val="left"/>
              <w:rPr>
                <w:sz w:val="20"/>
                <w:szCs w:val="20"/>
                <w:lang w:val="pt-BR"/>
              </w:rPr>
            </w:pPr>
            <w:hyperlink w:anchor="_7.__What" w:history="1">
              <w:r w:rsidR="001D5055" w:rsidRPr="001D5055">
                <w:rPr>
                  <w:lang w:val="pt-BR"/>
                </w:rPr>
                <w:t xml:space="preserve"> </w:t>
              </w:r>
              <w:r w:rsidR="001D5055" w:rsidRPr="001D5055">
                <w:rPr>
                  <w:rStyle w:val="Hyperlink"/>
                  <w:sz w:val="20"/>
                  <w:szCs w:val="20"/>
                  <w:lang w:val="pt-BR"/>
                </w:rPr>
                <w:t>O que deve ser feito para planejar a transição do</w:t>
              </w:r>
              <w:r w:rsidR="00FE5FA1">
                <w:rPr>
                  <w:rStyle w:val="Hyperlink"/>
                  <w:sz w:val="20"/>
                  <w:szCs w:val="20"/>
                  <w:lang w:val="pt-BR"/>
                </w:rPr>
                <w:t xml:space="preserve"> </w:t>
              </w:r>
              <w:r w:rsidR="00FE5FA1" w:rsidRPr="00FE5FA1">
                <w:rPr>
                  <w:rStyle w:val="Hyperlink"/>
                  <w:sz w:val="20"/>
                  <w:szCs w:val="20"/>
                  <w:lang w:val="pt-BR"/>
                </w:rPr>
                <w:t>seu</w:t>
              </w:r>
              <w:r w:rsidR="001D5055" w:rsidRPr="001D5055">
                <w:rPr>
                  <w:rStyle w:val="Hyperlink"/>
                  <w:sz w:val="20"/>
                  <w:szCs w:val="20"/>
                  <w:lang w:val="pt-BR"/>
                </w:rPr>
                <w:t xml:space="preserve"> </w:t>
              </w:r>
              <w:r w:rsidR="002F4EDE">
                <w:rPr>
                  <w:rStyle w:val="Hyperlink"/>
                  <w:sz w:val="20"/>
                  <w:szCs w:val="20"/>
                  <w:lang w:val="pt-BR"/>
                </w:rPr>
                <w:t>Aluno</w:t>
              </w:r>
              <w:r w:rsidR="001D5055" w:rsidRPr="001D5055">
                <w:rPr>
                  <w:rStyle w:val="Hyperlink"/>
                  <w:sz w:val="20"/>
                  <w:szCs w:val="20"/>
                  <w:lang w:val="pt-BR"/>
                </w:rPr>
                <w:t xml:space="preserve"> da escola</w:t>
              </w:r>
              <w:r w:rsidR="001A7B5E" w:rsidRPr="001D5055">
                <w:rPr>
                  <w:rStyle w:val="Hyperlink"/>
                  <w:sz w:val="20"/>
                  <w:szCs w:val="20"/>
                  <w:lang w:val="pt-BR"/>
                </w:rPr>
                <w:t>?</w:t>
              </w:r>
            </w:hyperlink>
            <w:r w:rsidR="004F372C">
              <w:rPr>
                <w:rStyle w:val="Hyperlink"/>
                <w:sz w:val="20"/>
                <w:szCs w:val="20"/>
                <w:lang w:val="pt-BR"/>
              </w:rPr>
              <w:t xml:space="preserve"> </w:t>
            </w:r>
            <w:r w:rsidR="004F372C" w:rsidRPr="004F372C">
              <w:rPr>
                <w:bCs/>
                <w:sz w:val="20"/>
                <w:szCs w:val="20"/>
                <w:lang w:val="pt-BR"/>
              </w:rPr>
              <w:t>. . . . . . . . . . . .</w:t>
            </w:r>
          </w:p>
        </w:tc>
        <w:tc>
          <w:tcPr>
            <w:tcW w:w="107" w:type="dxa"/>
            <w:vAlign w:val="bottom"/>
          </w:tcPr>
          <w:p w14:paraId="769217C4" w14:textId="02FB4AD3" w:rsidR="00776AE6" w:rsidRPr="00345C5A" w:rsidRDefault="00776AE6" w:rsidP="00C62CAB">
            <w:pPr>
              <w:pStyle w:val="BodyText"/>
              <w:spacing w:after="60"/>
              <w:jc w:val="left"/>
              <w:rPr>
                <w:sz w:val="20"/>
                <w:szCs w:val="20"/>
                <w:lang w:val="pt-BR"/>
              </w:rPr>
            </w:pPr>
          </w:p>
        </w:tc>
        <w:tc>
          <w:tcPr>
            <w:tcW w:w="1260" w:type="dxa"/>
            <w:vAlign w:val="bottom"/>
          </w:tcPr>
          <w:p w14:paraId="5DA6A859" w14:textId="0E848BA2" w:rsidR="00776AE6" w:rsidRPr="003D0B9D" w:rsidRDefault="00C62CAB" w:rsidP="00C62CAB">
            <w:pPr>
              <w:pStyle w:val="BodyText"/>
              <w:spacing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Página</w:t>
            </w:r>
            <w:r w:rsidR="001A7B5E" w:rsidRPr="003D0B9D">
              <w:rPr>
                <w:sz w:val="20"/>
                <w:szCs w:val="20"/>
              </w:rPr>
              <w:t xml:space="preserve"> 1</w:t>
            </w:r>
            <w:r w:rsidR="00F2475B">
              <w:rPr>
                <w:sz w:val="20"/>
                <w:szCs w:val="20"/>
              </w:rPr>
              <w:t>4</w:t>
            </w:r>
          </w:p>
        </w:tc>
      </w:tr>
      <w:tr w:rsidR="00776AE6" w:rsidRPr="003D0B9D" w14:paraId="01479993" w14:textId="77777777" w:rsidTr="00A43590">
        <w:tc>
          <w:tcPr>
            <w:tcW w:w="8168" w:type="dxa"/>
            <w:gridSpan w:val="2"/>
            <w:vAlign w:val="bottom"/>
          </w:tcPr>
          <w:p w14:paraId="40AFC09F" w14:textId="326368BE" w:rsidR="00776AE6" w:rsidRPr="001D5055" w:rsidRDefault="00893F4E" w:rsidP="00C62CAB">
            <w:pPr>
              <w:pStyle w:val="BodyText"/>
              <w:numPr>
                <w:ilvl w:val="0"/>
                <w:numId w:val="30"/>
              </w:numPr>
              <w:tabs>
                <w:tab w:val="clear" w:pos="720"/>
                <w:tab w:val="num" w:pos="360"/>
                <w:tab w:val="left" w:pos="8280"/>
              </w:tabs>
              <w:spacing w:after="60"/>
              <w:ind w:left="360" w:right="-730"/>
              <w:jc w:val="left"/>
              <w:rPr>
                <w:sz w:val="20"/>
                <w:szCs w:val="20"/>
                <w:lang w:val="pt-BR"/>
              </w:rPr>
            </w:pPr>
            <w:hyperlink w:anchor="_How_May_a" w:history="1">
              <w:r w:rsidR="001D5055" w:rsidRPr="001D5055">
                <w:rPr>
                  <w:lang w:val="pt-BR"/>
                </w:rPr>
                <w:t xml:space="preserve"> </w:t>
              </w:r>
              <w:r w:rsidR="001D5055" w:rsidRPr="001D5055">
                <w:rPr>
                  <w:rStyle w:val="Hyperlink"/>
                  <w:sz w:val="20"/>
                  <w:szCs w:val="20"/>
                  <w:lang w:val="pt-BR"/>
                </w:rPr>
                <w:t xml:space="preserve">Como uma escola pode disciplinar um </w:t>
              </w:r>
              <w:r w:rsidR="002F4EDE">
                <w:rPr>
                  <w:rStyle w:val="Hyperlink"/>
                  <w:sz w:val="20"/>
                  <w:szCs w:val="20"/>
                  <w:lang w:val="pt-BR"/>
                </w:rPr>
                <w:t>Aluno</w:t>
              </w:r>
              <w:r w:rsidR="001D5055" w:rsidRPr="001D5055">
                <w:rPr>
                  <w:rStyle w:val="Hyperlink"/>
                  <w:sz w:val="20"/>
                  <w:szCs w:val="20"/>
                  <w:lang w:val="pt-BR"/>
                </w:rPr>
                <w:t xml:space="preserve"> com deficiência</w:t>
              </w:r>
              <w:r w:rsidR="00776AE6" w:rsidRPr="001D5055">
                <w:rPr>
                  <w:rStyle w:val="Hyperlink"/>
                  <w:sz w:val="20"/>
                  <w:szCs w:val="20"/>
                  <w:lang w:val="pt-BR"/>
                </w:rPr>
                <w:t xml:space="preserve">? </w:t>
              </w:r>
            </w:hyperlink>
            <w:r w:rsidR="00776AE6" w:rsidRPr="001D5055">
              <w:rPr>
                <w:sz w:val="20"/>
                <w:szCs w:val="20"/>
                <w:lang w:val="pt-BR"/>
              </w:rPr>
              <w:t xml:space="preserve"> </w:t>
            </w:r>
            <w:r w:rsidR="004F372C" w:rsidRPr="004F372C">
              <w:rPr>
                <w:bCs/>
                <w:sz w:val="20"/>
                <w:szCs w:val="20"/>
                <w:lang w:val="pt-BR"/>
              </w:rPr>
              <w:t>. . . . . .</w:t>
            </w:r>
            <w:r w:rsidR="00776AE6" w:rsidRPr="001D5055">
              <w:rPr>
                <w:sz w:val="20"/>
                <w:szCs w:val="20"/>
                <w:lang w:val="pt-BR"/>
              </w:rPr>
              <w:t xml:space="preserve"> </w:t>
            </w:r>
            <w:r w:rsidR="00A43590">
              <w:rPr>
                <w:sz w:val="20"/>
                <w:szCs w:val="20"/>
                <w:lang w:val="pt-BR"/>
              </w:rPr>
              <w:t>. . . . . . . . . . . . .</w:t>
            </w:r>
          </w:p>
        </w:tc>
        <w:tc>
          <w:tcPr>
            <w:tcW w:w="107" w:type="dxa"/>
            <w:vAlign w:val="bottom"/>
          </w:tcPr>
          <w:p w14:paraId="317D728C" w14:textId="0FDBBF2E" w:rsidR="00776AE6" w:rsidRPr="00345C5A" w:rsidRDefault="00776AE6" w:rsidP="00C62CAB">
            <w:pPr>
              <w:pStyle w:val="BodyText"/>
              <w:tabs>
                <w:tab w:val="left" w:pos="8280"/>
              </w:tabs>
              <w:spacing w:after="60"/>
              <w:jc w:val="left"/>
              <w:rPr>
                <w:sz w:val="20"/>
                <w:szCs w:val="20"/>
                <w:lang w:val="pt-BR"/>
              </w:rPr>
            </w:pPr>
          </w:p>
        </w:tc>
        <w:tc>
          <w:tcPr>
            <w:tcW w:w="1260" w:type="dxa"/>
            <w:vAlign w:val="bottom"/>
          </w:tcPr>
          <w:p w14:paraId="34A03615" w14:textId="6AF835D0" w:rsidR="00776AE6" w:rsidRPr="003D0B9D" w:rsidRDefault="00C62CAB" w:rsidP="00C62CAB">
            <w:pPr>
              <w:pStyle w:val="BodyText"/>
              <w:tabs>
                <w:tab w:val="left" w:pos="8280"/>
              </w:tabs>
              <w:spacing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Página</w:t>
            </w:r>
            <w:r w:rsidR="001A7B5E" w:rsidRPr="003D0B9D">
              <w:rPr>
                <w:sz w:val="20"/>
                <w:szCs w:val="20"/>
              </w:rPr>
              <w:t xml:space="preserve"> 1</w:t>
            </w:r>
            <w:r w:rsidR="00F2475B">
              <w:rPr>
                <w:sz w:val="20"/>
                <w:szCs w:val="20"/>
              </w:rPr>
              <w:t>4</w:t>
            </w:r>
          </w:p>
        </w:tc>
      </w:tr>
      <w:tr w:rsidR="00776AE6" w:rsidRPr="003D0B9D" w14:paraId="5034A2A0" w14:textId="77777777" w:rsidTr="00A43590">
        <w:tc>
          <w:tcPr>
            <w:tcW w:w="8168" w:type="dxa"/>
            <w:gridSpan w:val="2"/>
            <w:vAlign w:val="bottom"/>
          </w:tcPr>
          <w:p w14:paraId="32DB5CFE" w14:textId="2AB6123F" w:rsidR="00776AE6" w:rsidRPr="001D5055" w:rsidRDefault="00893F4E" w:rsidP="00C62CAB">
            <w:pPr>
              <w:pStyle w:val="BodyText"/>
              <w:numPr>
                <w:ilvl w:val="0"/>
                <w:numId w:val="30"/>
              </w:numPr>
              <w:tabs>
                <w:tab w:val="clear" w:pos="720"/>
                <w:tab w:val="num" w:pos="360"/>
                <w:tab w:val="left" w:pos="8280"/>
              </w:tabs>
              <w:spacing w:after="60"/>
              <w:ind w:left="360"/>
              <w:jc w:val="left"/>
              <w:rPr>
                <w:sz w:val="20"/>
                <w:szCs w:val="20"/>
                <w:lang w:val="pt-BR"/>
              </w:rPr>
            </w:pPr>
            <w:hyperlink w:anchor="_10.__" w:history="1">
              <w:r w:rsidR="001D5055" w:rsidRPr="001D5055">
                <w:rPr>
                  <w:lang w:val="pt-BR"/>
                </w:rPr>
                <w:t xml:space="preserve"> </w:t>
              </w:r>
              <w:r w:rsidR="001D5055" w:rsidRPr="001D5055">
                <w:rPr>
                  <w:rStyle w:val="Hyperlink"/>
                  <w:bCs/>
                  <w:sz w:val="20"/>
                  <w:szCs w:val="20"/>
                  <w:lang w:val="pt-BR"/>
                </w:rPr>
                <w:t>Onde</w:t>
              </w:r>
              <w:r w:rsidR="003E032E">
                <w:rPr>
                  <w:rStyle w:val="Hyperlink"/>
                  <w:bCs/>
                  <w:sz w:val="20"/>
                  <w:szCs w:val="20"/>
                  <w:lang w:val="pt-BR"/>
                </w:rPr>
                <w:t xml:space="preserve"> </w:t>
              </w:r>
              <w:r w:rsidR="003E032E" w:rsidRPr="003E032E">
                <w:rPr>
                  <w:rStyle w:val="Hyperlink"/>
                  <w:bCs/>
                  <w:sz w:val="20"/>
                  <w:szCs w:val="20"/>
                  <w:lang w:val="pt-BR"/>
                </w:rPr>
                <w:t>encontra</w:t>
              </w:r>
              <w:r w:rsidR="005566B0">
                <w:rPr>
                  <w:rStyle w:val="Hyperlink"/>
                  <w:bCs/>
                  <w:sz w:val="20"/>
                  <w:szCs w:val="20"/>
                  <w:lang w:val="pt-BR"/>
                </w:rPr>
                <w:t>r</w:t>
              </w:r>
              <w:r w:rsidR="001D5055" w:rsidRPr="001D5055">
                <w:rPr>
                  <w:rStyle w:val="Hyperlink"/>
                  <w:bCs/>
                  <w:sz w:val="20"/>
                  <w:szCs w:val="20"/>
                  <w:lang w:val="pt-BR"/>
                </w:rPr>
                <w:t xml:space="preserve"> as leis</w:t>
              </w:r>
              <w:r w:rsidR="003E032E">
                <w:rPr>
                  <w:rStyle w:val="Hyperlink"/>
                  <w:bCs/>
                  <w:sz w:val="20"/>
                  <w:szCs w:val="20"/>
                  <w:lang w:val="pt-BR"/>
                </w:rPr>
                <w:t>,</w:t>
              </w:r>
              <w:r w:rsidR="001D5055" w:rsidRPr="001D5055">
                <w:rPr>
                  <w:rStyle w:val="Hyperlink"/>
                  <w:bCs/>
                  <w:sz w:val="20"/>
                  <w:szCs w:val="20"/>
                  <w:lang w:val="pt-BR"/>
                </w:rPr>
                <w:t xml:space="preserve"> regulamentos e outras informações úteis </w:t>
              </w:r>
            </w:hyperlink>
            <w:r w:rsidR="00D42E05" w:rsidRPr="009E5872">
              <w:rPr>
                <w:bCs/>
                <w:sz w:val="20"/>
                <w:szCs w:val="20"/>
                <w:lang w:val="pt-BR"/>
              </w:rPr>
              <w:t>. . . . . . . .</w:t>
            </w:r>
            <w:r w:rsidR="005566B0" w:rsidRPr="009E5872">
              <w:rPr>
                <w:bCs/>
                <w:sz w:val="20"/>
                <w:szCs w:val="20"/>
                <w:lang w:val="pt-BR"/>
              </w:rPr>
              <w:t xml:space="preserve"> . . . . . . . . . </w:t>
            </w:r>
          </w:p>
        </w:tc>
        <w:tc>
          <w:tcPr>
            <w:tcW w:w="107" w:type="dxa"/>
            <w:vAlign w:val="bottom"/>
          </w:tcPr>
          <w:p w14:paraId="248B45C8" w14:textId="49736C2B" w:rsidR="00776AE6" w:rsidRPr="00345C5A" w:rsidRDefault="00776AE6" w:rsidP="00C62CAB">
            <w:pPr>
              <w:pStyle w:val="BodyText"/>
              <w:tabs>
                <w:tab w:val="left" w:pos="8280"/>
              </w:tabs>
              <w:spacing w:after="60"/>
              <w:jc w:val="left"/>
              <w:rPr>
                <w:bCs/>
                <w:color w:val="0000FF"/>
                <w:sz w:val="20"/>
                <w:szCs w:val="20"/>
                <w:lang w:val="pt-BR"/>
              </w:rPr>
            </w:pPr>
          </w:p>
        </w:tc>
        <w:tc>
          <w:tcPr>
            <w:tcW w:w="1260" w:type="dxa"/>
            <w:vAlign w:val="bottom"/>
          </w:tcPr>
          <w:p w14:paraId="0E00CFE8" w14:textId="4ED415F3" w:rsidR="00776AE6" w:rsidRPr="003D0B9D" w:rsidRDefault="00C62CAB" w:rsidP="00C62CAB">
            <w:pPr>
              <w:pStyle w:val="BodyText"/>
              <w:tabs>
                <w:tab w:val="left" w:pos="8280"/>
              </w:tabs>
              <w:spacing w:after="60"/>
              <w:jc w:val="left"/>
              <w:rPr>
                <w:bCs/>
                <w:color w:val="0000FF"/>
                <w:sz w:val="20"/>
                <w:szCs w:val="20"/>
              </w:rPr>
            </w:pPr>
            <w:r>
              <w:rPr>
                <w:sz w:val="20"/>
                <w:szCs w:val="20"/>
              </w:rPr>
              <w:t>Página</w:t>
            </w:r>
            <w:r w:rsidR="001A7B5E" w:rsidRPr="003D0B9D">
              <w:rPr>
                <w:sz w:val="20"/>
                <w:szCs w:val="20"/>
              </w:rPr>
              <w:t xml:space="preserve"> 1</w:t>
            </w:r>
            <w:r w:rsidR="00F2475B">
              <w:rPr>
                <w:sz w:val="20"/>
                <w:szCs w:val="20"/>
              </w:rPr>
              <w:t>7</w:t>
            </w:r>
          </w:p>
        </w:tc>
      </w:tr>
    </w:tbl>
    <w:p w14:paraId="0E4FC42F" w14:textId="77777777" w:rsidR="006D101E" w:rsidRPr="003D0B9D" w:rsidRDefault="006D101E" w:rsidP="00C62CAB">
      <w:pPr>
        <w:pStyle w:val="BodyText"/>
        <w:spacing w:after="0"/>
        <w:rPr>
          <w:sz w:val="20"/>
          <w:szCs w:val="20"/>
        </w:rPr>
      </w:pPr>
    </w:p>
    <w:p w14:paraId="2525F806" w14:textId="5581D6C4" w:rsidR="00514F29" w:rsidRPr="001D5055" w:rsidRDefault="001D5055" w:rsidP="00C62CAB">
      <w:pPr>
        <w:pStyle w:val="BodyText"/>
        <w:spacing w:after="0"/>
        <w:rPr>
          <w:i/>
          <w:iCs/>
          <w:sz w:val="20"/>
          <w:szCs w:val="20"/>
          <w:lang w:val="pt-BR"/>
        </w:rPr>
      </w:pPr>
      <w:r w:rsidRPr="001D5055">
        <w:rPr>
          <w:sz w:val="20"/>
          <w:szCs w:val="20"/>
          <w:lang w:val="pt-BR"/>
        </w:rPr>
        <w:t xml:space="preserve">Você receberá </w:t>
      </w:r>
      <w:r w:rsidR="008A729E">
        <w:rPr>
          <w:sz w:val="20"/>
          <w:szCs w:val="20"/>
          <w:lang w:val="pt-BR"/>
        </w:rPr>
        <w:t>esta Notificação</w:t>
      </w:r>
      <w:r w:rsidRPr="001D5055">
        <w:rPr>
          <w:sz w:val="20"/>
          <w:szCs w:val="20"/>
          <w:lang w:val="pt-BR"/>
        </w:rPr>
        <w:t xml:space="preserve"> pelo menos uma vez por ano</w:t>
      </w:r>
      <w:r w:rsidR="004F372C">
        <w:rPr>
          <w:sz w:val="20"/>
          <w:szCs w:val="20"/>
          <w:lang w:val="pt-BR"/>
        </w:rPr>
        <w:t>,</w:t>
      </w:r>
      <w:r w:rsidRPr="001D5055">
        <w:rPr>
          <w:sz w:val="20"/>
          <w:szCs w:val="20"/>
          <w:lang w:val="pt-BR"/>
        </w:rPr>
        <w:t xml:space="preserve"> se o seu </w:t>
      </w:r>
      <w:r w:rsidR="002F4EDE">
        <w:rPr>
          <w:sz w:val="20"/>
          <w:szCs w:val="20"/>
          <w:lang w:val="pt-BR"/>
        </w:rPr>
        <w:t>Aluno</w:t>
      </w:r>
      <w:r w:rsidRPr="001D5055">
        <w:rPr>
          <w:sz w:val="20"/>
          <w:szCs w:val="20"/>
          <w:lang w:val="pt-BR"/>
        </w:rPr>
        <w:t xml:space="preserve"> for identificado como elegível para educação especial. Você também pode solicitar uma cópia </w:t>
      </w:r>
      <w:r w:rsidR="003C33BB">
        <w:rPr>
          <w:sz w:val="20"/>
          <w:szCs w:val="20"/>
          <w:lang w:val="pt-BR"/>
        </w:rPr>
        <w:t>a</w:t>
      </w:r>
      <w:r w:rsidRPr="001D5055">
        <w:rPr>
          <w:sz w:val="20"/>
          <w:szCs w:val="20"/>
          <w:lang w:val="pt-BR"/>
        </w:rPr>
        <w:t>o distrito escolar</w:t>
      </w:r>
      <w:r w:rsidR="003C33BB">
        <w:rPr>
          <w:sz w:val="20"/>
          <w:szCs w:val="20"/>
          <w:lang w:val="pt-BR"/>
        </w:rPr>
        <w:t xml:space="preserve"> ou ao DESE,</w:t>
      </w:r>
      <w:r w:rsidRPr="001D5055">
        <w:rPr>
          <w:sz w:val="20"/>
          <w:szCs w:val="20"/>
          <w:lang w:val="pt-BR"/>
        </w:rPr>
        <w:t xml:space="preserve"> a qualquer momento. Este documento está disponível no site d</w:t>
      </w:r>
      <w:r w:rsidR="003C33BB">
        <w:rPr>
          <w:sz w:val="20"/>
          <w:szCs w:val="20"/>
          <w:lang w:val="pt-BR"/>
        </w:rPr>
        <w:t>o</w:t>
      </w:r>
      <w:r w:rsidRPr="001D5055">
        <w:rPr>
          <w:sz w:val="20"/>
          <w:szCs w:val="20"/>
          <w:lang w:val="pt-BR"/>
        </w:rPr>
        <w:t xml:space="preserve"> DESE em </w:t>
      </w:r>
      <w:hyperlink r:id="rId8" w:history="1">
        <w:r w:rsidR="00514F29" w:rsidRPr="001D5055">
          <w:rPr>
            <w:rStyle w:val="Hyperlink"/>
            <w:sz w:val="20"/>
            <w:szCs w:val="20"/>
            <w:lang w:val="pt-BR"/>
          </w:rPr>
          <w:t>http://www.doe.mass.edu/sped/prb</w:t>
        </w:r>
      </w:hyperlink>
      <w:r w:rsidR="00514F29" w:rsidRPr="001D5055">
        <w:rPr>
          <w:sz w:val="20"/>
          <w:szCs w:val="20"/>
          <w:lang w:val="pt-BR"/>
        </w:rPr>
        <w:t xml:space="preserve">.  </w:t>
      </w:r>
      <w:r w:rsidR="00514F29" w:rsidRPr="001D5055">
        <w:rPr>
          <w:i/>
          <w:iCs/>
          <w:sz w:val="20"/>
          <w:szCs w:val="20"/>
          <w:lang w:val="pt-BR"/>
        </w:rPr>
        <w:t xml:space="preserve">  </w:t>
      </w:r>
    </w:p>
    <w:p w14:paraId="3CA8B374" w14:textId="3CFD1D78" w:rsidR="00514F29" w:rsidRPr="00287D66" w:rsidRDefault="00BA6217" w:rsidP="004F372C">
      <w:pPr>
        <w:pStyle w:val="Heading2"/>
        <w:ind w:left="7830" w:hanging="7830"/>
        <w:jc w:val="left"/>
        <w:rPr>
          <w:b/>
          <w:bCs/>
          <w:szCs w:val="20"/>
          <w:lang w:val="pt-BR"/>
        </w:rPr>
      </w:pPr>
      <w:r>
        <w:rPr>
          <w:b/>
          <w:bCs/>
          <w:noProof/>
          <w:szCs w:val="20"/>
        </w:rPr>
        <mc:AlternateContent>
          <mc:Choice Requires="wpi">
            <w:drawing>
              <wp:anchor distT="0" distB="0" distL="114300" distR="114300" simplePos="0" relativeHeight="251661824" behindDoc="0" locked="0" layoutInCell="1" allowOverlap="1" wp14:anchorId="3E9A9ED0" wp14:editId="50E1FDE1">
                <wp:simplePos x="0" y="0"/>
                <wp:positionH relativeFrom="column">
                  <wp:posOffset>1208720</wp:posOffset>
                </wp:positionH>
                <wp:positionV relativeFrom="paragraph">
                  <wp:posOffset>907255</wp:posOffset>
                </wp:positionV>
                <wp:extent cx="360" cy="360"/>
                <wp:effectExtent l="0" t="0" r="0" b="0"/>
                <wp:wrapNone/>
                <wp:docPr id="5" name="Ink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D09245A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5" o:spid="_x0000_s1026" type="#_x0000_t75" alt="&quot;&quot;" style="position:absolute;margin-left:94.45pt;margin-top:70.75pt;width:1.45pt;height:1.45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afV/N7MBAAAEBAAAEAAAAGRycy9pbmsvaW5rMS54bWykU8FO&#10;4zAQva/EP1jmwGWb2GmBNiLltEhIICFgJfYYkiGxiO3Kdkj790ycxK203QPsJXJmPG/eezO+ut7K&#10;hnyAsUKrjPKIUQKq0KVQVUZ/P9/MlpRYl6syb7SCjO7A0uv1yY8rod5lk+KXIIKy/Uk2Ga2d26Rx&#10;3HVd1M0jbao4YWwe36r3+zu6HqtKeBNKOGxpp1ChlYOt68FSUWa0cFsW7iP2k25NASHdR0yxv+FM&#10;XsCNNjJ3AbHOlYKGqFwi7xdK3G6DB4F9KjCUSIGCZ0nEF5eL5a8VBvJtRg/+W6RokYmk8XHMP/+J&#10;GXvP0n9zfzB6A8YJ2Ns0iBoTO1IM/17fINSA1U3be0vJR960KJkzhmMd5fD4iKC/8VDb1/BGMSOh&#10;Q+ZjJgxxMtMJCbhachOm6izy7MNPzvgFTBhfzXgy45fPCU8XF+n5Klou5/1Apn7D3kyYr6a1dcB7&#10;NfsN8Zmgc9DWidLVwSYWsfNg06FJx0prEFXtvlcrKqUNPOCkbGsgYPADWb5lEHnkvfilIeOreYS3&#10;jJ76J0N85RDw8hlhP8/YGZsM84UBGYey/gQAAP//AwBQSwMEFAAGAAgAAAAhAFu9TEThAAAACwEA&#10;AA8AAABkcnMvZG93bnJldi54bWxMj0FPhDAQhe8m/odmTLy5BYPKImVjJK7GaOKyauKtS7tAbKeE&#10;dhf89w4nvc2beXnzvXw1WcOOevCdQwHxIgKmsXaqw0bA+/bhIgXmg0QljUMt4Ed7WBWnJ7nMlBtx&#10;o49VaBiFoM+kgDaEPuPc16220i9cr5FuezdYGUgODVeDHCncGn4ZRdfcyg7pQyt7fd/q+rs6WAHr&#10;l68nf/P4Wpl1Mj7vy4/y07+VQpyfTXe3wIKewp8ZZnxCh4KYdu6AyjNDOk2XZKUhia+AzY5lTGV2&#10;8yZJgBc5/9+h+AUAAP//AwBQSwMEFAAGAAgAAAAhAHkYvJ2/AAAAIQEAABkAAABkcnMvX3JlbHMv&#10;ZTJvRG9jLnhtbC5yZWxzhM+xasQwDAbgvdB3MNobJR3KUeJkOQ6ylhRuNY6SmMSysZzSe/t67MHB&#10;DRqE0PdLbf/rd/VDSVxgDU1VgyK2YXK8aPgeL28nUJINT2YPTBpuJNB3ry/tF+0mlyVZXRRVFBYN&#10;a87xE1HsSt5IFSJxmcwheZNLmxaMxm5mIXyv6w9M/w3o7kw1TBrSMDWgxlssyc/tMM/O0jnYwxPn&#10;BxFoD8nBX/1eUJMWyhocb1iqqcqhgF2Ld491fwAAAP//AwBQSwECLQAUAAYACAAAACEAmzMnNwwB&#10;AAAtAgAAEwAAAAAAAAAAAAAAAAAAAAAAW0NvbnRlbnRfVHlwZXNdLnhtbFBLAQItABQABgAIAAAA&#10;IQA4/SH/1gAAAJQBAAALAAAAAAAAAAAAAAAAAD0BAABfcmVscy8ucmVsc1BLAQItABQABgAIAAAA&#10;IQD0o6qLaAEAAAMDAAAOAAAAAAAAAAAAAAAAADwCAABkcnMvZTJvRG9jLnhtbFBLAQItABQABgAI&#10;AAAAIQBp9X83swEAAAQEAAAQAAAAAAAAAAAAAAAAANADAABkcnMvaW5rL2luazEueG1sUEsBAi0A&#10;FAAGAAgAAAAhAFu9TEThAAAACwEAAA8AAAAAAAAAAAAAAAAAsQUAAGRycy9kb3ducmV2LnhtbFBL&#10;AQItABQABgAIAAAAIQB5GLydvwAAACEBAAAZAAAAAAAAAAAAAAAAAL8GAABkcnMvX3JlbHMvZTJv&#10;RG9jLnhtbC5yZWxzUEsFBgAAAAAGAAYAeAEAALUHAAAAAA==&#10;">
                <v:imagedata r:id="rId10" o:title=""/>
              </v:shape>
            </w:pict>
          </mc:Fallback>
        </mc:AlternateContent>
      </w:r>
      <w:r w:rsidR="00514F29" w:rsidRPr="00287D66">
        <w:rPr>
          <w:b/>
          <w:bCs/>
          <w:szCs w:val="20"/>
          <w:lang w:val="pt-BR"/>
        </w:rPr>
        <w:t xml:space="preserve">1.   </w:t>
      </w:r>
      <w:bookmarkEnd w:id="0"/>
      <w:r w:rsidR="001D5055" w:rsidRPr="001D5055">
        <w:rPr>
          <w:b/>
          <w:bCs/>
          <w:szCs w:val="20"/>
          <w:lang w:val="pt-BR"/>
        </w:rPr>
        <w:t xml:space="preserve">O QUE É </w:t>
      </w:r>
      <w:r w:rsidR="008A729E" w:rsidRPr="008A729E">
        <w:rPr>
          <w:b/>
          <w:bCs/>
          <w:szCs w:val="20"/>
          <w:lang w:val="pt-BR"/>
        </w:rPr>
        <w:t>N</w:t>
      </w:r>
      <w:r w:rsidR="00C62CAB" w:rsidRPr="00C62CAB">
        <w:rPr>
          <w:b/>
          <w:bCs/>
          <w:szCs w:val="20"/>
          <w:lang w:val="pt-BR"/>
        </w:rPr>
        <w:t>OTIFICAÇÃO</w:t>
      </w:r>
      <w:r w:rsidR="008A729E" w:rsidRPr="001D5055">
        <w:rPr>
          <w:b/>
          <w:bCs/>
          <w:szCs w:val="20"/>
          <w:lang w:val="pt-BR"/>
        </w:rPr>
        <w:t xml:space="preserve"> </w:t>
      </w:r>
      <w:r w:rsidR="001D5055" w:rsidRPr="001D5055">
        <w:rPr>
          <w:b/>
          <w:bCs/>
          <w:szCs w:val="20"/>
          <w:lang w:val="pt-BR"/>
        </w:rPr>
        <w:t>PRÉVI</w:t>
      </w:r>
      <w:r w:rsidR="00C62CAB">
        <w:rPr>
          <w:b/>
          <w:bCs/>
          <w:szCs w:val="20"/>
          <w:lang w:val="pt-BR"/>
        </w:rPr>
        <w:t>A POR</w:t>
      </w:r>
      <w:r w:rsidR="001D5055" w:rsidRPr="001D5055">
        <w:rPr>
          <w:b/>
          <w:bCs/>
          <w:szCs w:val="20"/>
          <w:lang w:val="pt-BR"/>
        </w:rPr>
        <w:t xml:space="preserve"> ESCRITO E QUANDO VOCÊ </w:t>
      </w:r>
      <w:r w:rsidR="00C62CAB">
        <w:rPr>
          <w:b/>
          <w:bCs/>
          <w:szCs w:val="20"/>
          <w:lang w:val="pt-BR"/>
        </w:rPr>
        <w:t>A</w:t>
      </w:r>
      <w:r w:rsidR="001D5055" w:rsidRPr="001D5055">
        <w:rPr>
          <w:b/>
          <w:bCs/>
          <w:szCs w:val="20"/>
          <w:lang w:val="pt-BR"/>
        </w:rPr>
        <w:t xml:space="preserve"> RECEBE</w:t>
      </w:r>
      <w:r w:rsidR="004F372C">
        <w:rPr>
          <w:b/>
          <w:bCs/>
          <w:szCs w:val="20"/>
          <w:lang w:val="pt-BR"/>
        </w:rPr>
        <w:t xml:space="preserve">?      </w:t>
      </w:r>
      <w:r w:rsidR="004F372C" w:rsidRPr="00287D66">
        <w:rPr>
          <w:b/>
          <w:bCs/>
          <w:sz w:val="18"/>
          <w:lang w:val="pt-BR"/>
        </w:rPr>
        <w:t>34 CFR §300.503</w:t>
      </w:r>
      <w:r w:rsidR="00514F29" w:rsidRPr="001D5055">
        <w:rPr>
          <w:b/>
          <w:bCs/>
          <w:szCs w:val="20"/>
          <w:lang w:val="pt-BR"/>
        </w:rPr>
        <w:t xml:space="preserve">                         </w:t>
      </w:r>
      <w:r w:rsidR="00514F29" w:rsidRPr="001D5055">
        <w:rPr>
          <w:b/>
          <w:bCs/>
          <w:sz w:val="18"/>
          <w:lang w:val="pt-BR"/>
        </w:rPr>
        <w:t xml:space="preserve">                  </w:t>
      </w:r>
      <w:r w:rsidR="00255A8D" w:rsidRPr="001D5055">
        <w:rPr>
          <w:b/>
          <w:bCs/>
          <w:sz w:val="18"/>
          <w:lang w:val="pt-BR"/>
        </w:rPr>
        <w:t xml:space="preserve">    </w:t>
      </w:r>
      <w:r w:rsidR="00514F29" w:rsidRPr="001D5055">
        <w:rPr>
          <w:b/>
          <w:bCs/>
          <w:sz w:val="18"/>
          <w:lang w:val="pt-BR"/>
        </w:rPr>
        <w:t xml:space="preserve">  </w:t>
      </w:r>
      <w:r w:rsidR="00514F29" w:rsidRPr="003C33BB">
        <w:rPr>
          <w:b/>
          <w:bCs/>
          <w:sz w:val="18"/>
          <w:lang w:val="pt-BR"/>
        </w:rPr>
        <w:t xml:space="preserve"> </w:t>
      </w:r>
      <w:r w:rsidR="003C33BB">
        <w:rPr>
          <w:b/>
          <w:bCs/>
          <w:sz w:val="18"/>
          <w:lang w:val="pt-BR"/>
        </w:rPr>
        <w:t xml:space="preserve">              </w:t>
      </w:r>
    </w:p>
    <w:p w14:paraId="2EF9489A" w14:textId="77777777" w:rsidR="00514F29" w:rsidRPr="00F26497" w:rsidRDefault="00514F29" w:rsidP="00C62CAB">
      <w:pPr>
        <w:pStyle w:val="BodyText"/>
        <w:spacing w:after="0"/>
        <w:rPr>
          <w:sz w:val="20"/>
          <w:szCs w:val="20"/>
          <w:lang w:val="pt-BR"/>
        </w:rPr>
      </w:pPr>
    </w:p>
    <w:p w14:paraId="2C62FF28" w14:textId="6E278D94" w:rsidR="00514F29" w:rsidRPr="00C62CAB" w:rsidRDefault="001D5055" w:rsidP="00C62CAB">
      <w:pPr>
        <w:pStyle w:val="BodyText"/>
        <w:rPr>
          <w:b/>
          <w:sz w:val="20"/>
          <w:szCs w:val="20"/>
          <w:lang w:val="pt-BR"/>
        </w:rPr>
      </w:pPr>
      <w:r w:rsidRPr="001D5055">
        <w:rPr>
          <w:sz w:val="20"/>
          <w:szCs w:val="20"/>
          <w:lang w:val="pt-BR"/>
        </w:rPr>
        <w:t>O distrito escolar deve fornecer um</w:t>
      </w:r>
      <w:r w:rsidR="00C62CAB">
        <w:rPr>
          <w:sz w:val="20"/>
          <w:szCs w:val="20"/>
          <w:lang w:val="pt-BR"/>
        </w:rPr>
        <w:t>a</w:t>
      </w:r>
      <w:r w:rsidRPr="001D5055">
        <w:rPr>
          <w:sz w:val="20"/>
          <w:szCs w:val="20"/>
          <w:lang w:val="pt-BR"/>
        </w:rPr>
        <w:t xml:space="preserve"> </w:t>
      </w:r>
      <w:r w:rsidR="004F372C">
        <w:rPr>
          <w:sz w:val="20"/>
          <w:szCs w:val="20"/>
          <w:lang w:val="pt-BR"/>
        </w:rPr>
        <w:t>n</w:t>
      </w:r>
      <w:r w:rsidR="00C62CAB">
        <w:rPr>
          <w:sz w:val="20"/>
          <w:szCs w:val="20"/>
          <w:lang w:val="pt-BR"/>
        </w:rPr>
        <w:t>otificação</w:t>
      </w:r>
      <w:r w:rsidR="00C62CAB" w:rsidRPr="001D5055">
        <w:rPr>
          <w:sz w:val="20"/>
          <w:szCs w:val="20"/>
          <w:lang w:val="pt-BR"/>
        </w:rPr>
        <w:t xml:space="preserve"> </w:t>
      </w:r>
      <w:r w:rsidRPr="001D5055">
        <w:rPr>
          <w:sz w:val="20"/>
          <w:szCs w:val="20"/>
          <w:lang w:val="pt-BR"/>
        </w:rPr>
        <w:t xml:space="preserve">por escrito quando se propõe, ou se recusa, a tomar medidas para identificar seu </w:t>
      </w:r>
      <w:r w:rsidR="002F4EDE">
        <w:rPr>
          <w:sz w:val="20"/>
          <w:szCs w:val="20"/>
          <w:lang w:val="pt-BR"/>
        </w:rPr>
        <w:t>Aluno</w:t>
      </w:r>
      <w:r w:rsidRPr="001D5055">
        <w:rPr>
          <w:sz w:val="20"/>
          <w:szCs w:val="20"/>
          <w:lang w:val="pt-BR"/>
        </w:rPr>
        <w:t xml:space="preserve">, avaliar seu </w:t>
      </w:r>
      <w:r w:rsidR="002F4EDE">
        <w:rPr>
          <w:sz w:val="20"/>
          <w:szCs w:val="20"/>
          <w:lang w:val="pt-BR"/>
        </w:rPr>
        <w:t>Aluno</w:t>
      </w:r>
      <w:r w:rsidRPr="001D5055">
        <w:rPr>
          <w:sz w:val="20"/>
          <w:szCs w:val="20"/>
          <w:lang w:val="pt-BR"/>
        </w:rPr>
        <w:t>, prestar serviços especiais a</w:t>
      </w:r>
      <w:r w:rsidR="00F26497">
        <w:rPr>
          <w:sz w:val="20"/>
          <w:szCs w:val="20"/>
          <w:lang w:val="pt-BR"/>
        </w:rPr>
        <w:t xml:space="preserve">o seu </w:t>
      </w:r>
      <w:r w:rsidR="002F4EDE">
        <w:rPr>
          <w:sz w:val="20"/>
          <w:szCs w:val="20"/>
          <w:lang w:val="pt-BR"/>
        </w:rPr>
        <w:t>Aluno</w:t>
      </w:r>
      <w:r w:rsidR="00F26497">
        <w:rPr>
          <w:sz w:val="20"/>
          <w:szCs w:val="20"/>
          <w:lang w:val="pt-BR"/>
        </w:rPr>
        <w:t xml:space="preserve"> </w:t>
      </w:r>
      <w:r w:rsidRPr="001D5055">
        <w:rPr>
          <w:sz w:val="20"/>
          <w:szCs w:val="20"/>
          <w:lang w:val="pt-BR"/>
        </w:rPr>
        <w:t xml:space="preserve">ou alterar o programa do </w:t>
      </w:r>
      <w:r w:rsidR="00F26497">
        <w:rPr>
          <w:sz w:val="20"/>
          <w:szCs w:val="20"/>
          <w:lang w:val="pt-BR"/>
        </w:rPr>
        <w:t xml:space="preserve">seu </w:t>
      </w:r>
      <w:r w:rsidR="002F4EDE">
        <w:rPr>
          <w:sz w:val="20"/>
          <w:szCs w:val="20"/>
          <w:lang w:val="pt-BR"/>
        </w:rPr>
        <w:t>Aluno</w:t>
      </w:r>
      <w:r w:rsidRPr="001D5055">
        <w:rPr>
          <w:sz w:val="20"/>
          <w:szCs w:val="20"/>
          <w:lang w:val="pt-BR"/>
        </w:rPr>
        <w:t>. Os regulamentos federais chamam isso de “</w:t>
      </w:r>
      <w:r w:rsidR="00C62CAB">
        <w:rPr>
          <w:sz w:val="20"/>
          <w:szCs w:val="20"/>
          <w:lang w:val="pt-BR"/>
        </w:rPr>
        <w:t>Notificação</w:t>
      </w:r>
      <w:r w:rsidR="00C62CAB" w:rsidRPr="001D5055">
        <w:rPr>
          <w:sz w:val="20"/>
          <w:szCs w:val="20"/>
          <w:lang w:val="pt-BR"/>
        </w:rPr>
        <w:t xml:space="preserve"> </w:t>
      </w:r>
      <w:r w:rsidRPr="001D5055">
        <w:rPr>
          <w:sz w:val="20"/>
          <w:szCs w:val="20"/>
          <w:lang w:val="pt-BR"/>
        </w:rPr>
        <w:t>prévi</w:t>
      </w:r>
      <w:r w:rsidR="00C62CAB">
        <w:rPr>
          <w:sz w:val="20"/>
          <w:szCs w:val="20"/>
          <w:lang w:val="pt-BR"/>
        </w:rPr>
        <w:t>a</w:t>
      </w:r>
      <w:r w:rsidRPr="001D5055">
        <w:rPr>
          <w:sz w:val="20"/>
          <w:szCs w:val="20"/>
          <w:lang w:val="pt-BR"/>
        </w:rPr>
        <w:t xml:space="preserve"> por escrito”. </w:t>
      </w:r>
      <w:r w:rsidR="00C62CAB">
        <w:rPr>
          <w:sz w:val="20"/>
          <w:szCs w:val="20"/>
          <w:lang w:val="pt-BR"/>
        </w:rPr>
        <w:t>A</w:t>
      </w:r>
      <w:r w:rsidRPr="00C62CAB">
        <w:rPr>
          <w:sz w:val="20"/>
          <w:szCs w:val="20"/>
          <w:lang w:val="pt-BR"/>
        </w:rPr>
        <w:t xml:space="preserve"> </w:t>
      </w:r>
      <w:r w:rsidR="00C62CAB">
        <w:rPr>
          <w:sz w:val="20"/>
          <w:szCs w:val="20"/>
          <w:lang w:val="pt-BR"/>
        </w:rPr>
        <w:t>Notificação</w:t>
      </w:r>
      <w:r w:rsidR="00C62CAB" w:rsidRPr="00C62CAB">
        <w:rPr>
          <w:sz w:val="20"/>
          <w:szCs w:val="20"/>
          <w:lang w:val="pt-BR"/>
        </w:rPr>
        <w:t xml:space="preserve"> </w:t>
      </w:r>
      <w:r w:rsidRPr="00C62CAB">
        <w:rPr>
          <w:sz w:val="20"/>
          <w:szCs w:val="20"/>
          <w:lang w:val="pt-BR"/>
        </w:rPr>
        <w:t>por escrito deve</w:t>
      </w:r>
      <w:r w:rsidR="00514F29" w:rsidRPr="00C62CAB">
        <w:rPr>
          <w:bCs/>
          <w:sz w:val="20"/>
          <w:szCs w:val="20"/>
          <w:lang w:val="pt-BR"/>
        </w:rPr>
        <w:t xml:space="preserve">: </w:t>
      </w:r>
    </w:p>
    <w:p w14:paraId="033BC045" w14:textId="03B3B3B1" w:rsidR="001D5055" w:rsidRPr="001D5055" w:rsidRDefault="001D5055" w:rsidP="00C62CAB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0"/>
          <w:szCs w:val="20"/>
          <w:lang w:val="pt-BR"/>
        </w:rPr>
      </w:pPr>
      <w:r w:rsidRPr="001D5055">
        <w:rPr>
          <w:rFonts w:ascii="Arial" w:hAnsi="Arial" w:cs="Arial"/>
          <w:bCs/>
          <w:color w:val="000000"/>
          <w:sz w:val="20"/>
          <w:szCs w:val="20"/>
          <w:lang w:val="pt-BR"/>
        </w:rPr>
        <w:t>Descrev</w:t>
      </w:r>
      <w:r w:rsidR="004F372C">
        <w:rPr>
          <w:rFonts w:ascii="Arial" w:hAnsi="Arial" w:cs="Arial"/>
          <w:bCs/>
          <w:color w:val="000000"/>
          <w:sz w:val="20"/>
          <w:szCs w:val="20"/>
          <w:lang w:val="pt-BR"/>
        </w:rPr>
        <w:t>er</w:t>
      </w:r>
      <w:r w:rsidRPr="001D5055">
        <w:rPr>
          <w:rFonts w:ascii="Arial" w:hAnsi="Arial" w:cs="Arial"/>
          <w:bCs/>
          <w:color w:val="000000"/>
          <w:sz w:val="20"/>
          <w:szCs w:val="20"/>
          <w:lang w:val="pt-BR"/>
        </w:rPr>
        <w:t xml:space="preserve"> </w:t>
      </w:r>
      <w:r w:rsidRPr="00F26497">
        <w:rPr>
          <w:rFonts w:ascii="Arial" w:hAnsi="Arial" w:cs="Arial"/>
          <w:b/>
          <w:i/>
          <w:iCs/>
          <w:color w:val="000000"/>
          <w:sz w:val="20"/>
          <w:szCs w:val="20"/>
          <w:lang w:val="pt-BR"/>
        </w:rPr>
        <w:t>o que</w:t>
      </w:r>
      <w:r w:rsidRPr="001D5055">
        <w:rPr>
          <w:rFonts w:ascii="Arial" w:hAnsi="Arial" w:cs="Arial"/>
          <w:bCs/>
          <w:color w:val="000000"/>
          <w:sz w:val="20"/>
          <w:szCs w:val="20"/>
          <w:lang w:val="pt-BR"/>
        </w:rPr>
        <w:t xml:space="preserve"> o distrito escolar </w:t>
      </w:r>
      <w:r w:rsidR="00F26497">
        <w:rPr>
          <w:rFonts w:ascii="Arial" w:hAnsi="Arial" w:cs="Arial"/>
          <w:bCs/>
          <w:color w:val="000000"/>
          <w:sz w:val="20"/>
          <w:szCs w:val="20"/>
          <w:lang w:val="pt-BR"/>
        </w:rPr>
        <w:t>está propondo</w:t>
      </w:r>
      <w:r w:rsidRPr="001D5055">
        <w:rPr>
          <w:rFonts w:ascii="Arial" w:hAnsi="Arial" w:cs="Arial"/>
          <w:bCs/>
          <w:color w:val="000000"/>
          <w:sz w:val="20"/>
          <w:szCs w:val="20"/>
          <w:lang w:val="pt-BR"/>
        </w:rPr>
        <w:t xml:space="preserve"> ou se recusa</w:t>
      </w:r>
      <w:r w:rsidR="00F26497">
        <w:rPr>
          <w:rFonts w:ascii="Arial" w:hAnsi="Arial" w:cs="Arial"/>
          <w:bCs/>
          <w:color w:val="000000"/>
          <w:sz w:val="20"/>
          <w:szCs w:val="20"/>
          <w:lang w:val="pt-BR"/>
        </w:rPr>
        <w:t>ndo</w:t>
      </w:r>
      <w:r w:rsidRPr="001D5055">
        <w:rPr>
          <w:rFonts w:ascii="Arial" w:hAnsi="Arial" w:cs="Arial"/>
          <w:bCs/>
          <w:color w:val="000000"/>
          <w:sz w:val="20"/>
          <w:szCs w:val="20"/>
          <w:lang w:val="pt-BR"/>
        </w:rPr>
        <w:t xml:space="preserve"> a fazer;</w:t>
      </w:r>
    </w:p>
    <w:p w14:paraId="264BCA78" w14:textId="1BA804D1" w:rsidR="001D5055" w:rsidRPr="001D5055" w:rsidRDefault="001D5055" w:rsidP="00C62CAB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0"/>
          <w:szCs w:val="20"/>
          <w:lang w:val="pt-BR"/>
        </w:rPr>
      </w:pPr>
      <w:r w:rsidRPr="001D5055">
        <w:rPr>
          <w:rFonts w:ascii="Arial" w:hAnsi="Arial" w:cs="Arial"/>
          <w:bCs/>
          <w:color w:val="000000"/>
          <w:sz w:val="20"/>
          <w:szCs w:val="20"/>
          <w:lang w:val="pt-BR"/>
        </w:rPr>
        <w:t>Expli</w:t>
      </w:r>
      <w:r w:rsidR="004F372C">
        <w:rPr>
          <w:rFonts w:ascii="Arial" w:hAnsi="Arial" w:cs="Arial"/>
          <w:bCs/>
          <w:color w:val="000000"/>
          <w:sz w:val="20"/>
          <w:szCs w:val="20"/>
          <w:lang w:val="pt-BR"/>
        </w:rPr>
        <w:t>car</w:t>
      </w:r>
      <w:r w:rsidRPr="001D5055">
        <w:rPr>
          <w:rFonts w:ascii="Arial" w:hAnsi="Arial" w:cs="Arial"/>
          <w:bCs/>
          <w:color w:val="000000"/>
          <w:sz w:val="20"/>
          <w:szCs w:val="20"/>
          <w:lang w:val="pt-BR"/>
        </w:rPr>
        <w:t xml:space="preserve"> </w:t>
      </w:r>
      <w:r w:rsidRPr="00F26497">
        <w:rPr>
          <w:rFonts w:ascii="Arial" w:hAnsi="Arial" w:cs="Arial"/>
          <w:b/>
          <w:i/>
          <w:iCs/>
          <w:color w:val="000000"/>
          <w:sz w:val="20"/>
          <w:szCs w:val="20"/>
          <w:lang w:val="pt-BR"/>
        </w:rPr>
        <w:t>por que</w:t>
      </w:r>
      <w:r w:rsidRPr="001D5055">
        <w:rPr>
          <w:rFonts w:ascii="Arial" w:hAnsi="Arial" w:cs="Arial"/>
          <w:bCs/>
          <w:color w:val="000000"/>
          <w:sz w:val="20"/>
          <w:szCs w:val="20"/>
          <w:lang w:val="pt-BR"/>
        </w:rPr>
        <w:t xml:space="preserve"> o distrito escolar está propondo ou se recusando a tomar a ação;</w:t>
      </w:r>
    </w:p>
    <w:p w14:paraId="44A3284D" w14:textId="20690DD3" w:rsidR="001D5055" w:rsidRPr="001D5055" w:rsidRDefault="001D5055" w:rsidP="00C62CAB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0"/>
          <w:szCs w:val="20"/>
          <w:lang w:val="pt-BR"/>
        </w:rPr>
      </w:pPr>
      <w:r w:rsidRPr="001D5055">
        <w:rPr>
          <w:rFonts w:ascii="Arial" w:hAnsi="Arial" w:cs="Arial"/>
          <w:bCs/>
          <w:color w:val="000000"/>
          <w:sz w:val="20"/>
          <w:szCs w:val="20"/>
          <w:lang w:val="pt-BR"/>
        </w:rPr>
        <w:t>Descrev</w:t>
      </w:r>
      <w:r w:rsidR="004F372C">
        <w:rPr>
          <w:rFonts w:ascii="Arial" w:hAnsi="Arial" w:cs="Arial"/>
          <w:bCs/>
          <w:color w:val="000000"/>
          <w:sz w:val="20"/>
          <w:szCs w:val="20"/>
          <w:lang w:val="pt-BR"/>
        </w:rPr>
        <w:t>er</w:t>
      </w:r>
      <w:r w:rsidRPr="001D5055">
        <w:rPr>
          <w:rFonts w:ascii="Arial" w:hAnsi="Arial" w:cs="Arial"/>
          <w:bCs/>
          <w:color w:val="000000"/>
          <w:sz w:val="20"/>
          <w:szCs w:val="20"/>
          <w:lang w:val="pt-BR"/>
        </w:rPr>
        <w:t xml:space="preserve"> </w:t>
      </w:r>
      <w:r w:rsidRPr="00F26497">
        <w:rPr>
          <w:rFonts w:ascii="Arial" w:hAnsi="Arial" w:cs="Arial"/>
          <w:b/>
          <w:i/>
          <w:iCs/>
          <w:color w:val="000000"/>
          <w:sz w:val="20"/>
          <w:szCs w:val="20"/>
          <w:lang w:val="pt-BR"/>
        </w:rPr>
        <w:t>como</w:t>
      </w:r>
      <w:r w:rsidRPr="001D5055">
        <w:rPr>
          <w:rFonts w:ascii="Arial" w:hAnsi="Arial" w:cs="Arial"/>
          <w:bCs/>
          <w:color w:val="000000"/>
          <w:sz w:val="20"/>
          <w:szCs w:val="20"/>
          <w:lang w:val="pt-BR"/>
        </w:rPr>
        <w:t xml:space="preserve"> o distrito escolar decidiu propor ou recusar a ação, incluindo informações sobre cada procedimento de </w:t>
      </w:r>
      <w:r w:rsidR="00BA6217">
        <w:rPr>
          <w:rFonts w:ascii="Arial" w:hAnsi="Arial" w:cs="Arial"/>
          <w:bCs/>
          <w:color w:val="000000"/>
          <w:sz w:val="20"/>
          <w:szCs w:val="20"/>
          <w:lang w:val="pt-BR"/>
        </w:rPr>
        <w:t>apreciação</w:t>
      </w:r>
      <w:r w:rsidRPr="001D5055">
        <w:rPr>
          <w:rFonts w:ascii="Arial" w:hAnsi="Arial" w:cs="Arial"/>
          <w:bCs/>
          <w:color w:val="000000"/>
          <w:sz w:val="20"/>
          <w:szCs w:val="20"/>
          <w:lang w:val="pt-BR"/>
        </w:rPr>
        <w:t xml:space="preserve">, avaliação, registro ou relatório que </w:t>
      </w:r>
      <w:r w:rsidR="00BA6217">
        <w:rPr>
          <w:rFonts w:ascii="Arial" w:hAnsi="Arial" w:cs="Arial"/>
          <w:bCs/>
          <w:color w:val="000000"/>
          <w:sz w:val="20"/>
          <w:szCs w:val="20"/>
          <w:lang w:val="pt-BR"/>
        </w:rPr>
        <w:t>seu</w:t>
      </w:r>
      <w:r w:rsidRPr="001D5055">
        <w:rPr>
          <w:rFonts w:ascii="Arial" w:hAnsi="Arial" w:cs="Arial"/>
          <w:bCs/>
          <w:color w:val="000000"/>
          <w:sz w:val="20"/>
          <w:szCs w:val="20"/>
          <w:lang w:val="pt-BR"/>
        </w:rPr>
        <w:t xml:space="preserve"> distrito escolar usou para tomar sua decisão; e</w:t>
      </w:r>
    </w:p>
    <w:p w14:paraId="5EE1C54E" w14:textId="17280624" w:rsidR="00514F29" w:rsidRPr="001D5055" w:rsidRDefault="001D5055" w:rsidP="00C62CAB">
      <w:pPr>
        <w:numPr>
          <w:ilvl w:val="0"/>
          <w:numId w:val="1"/>
        </w:numPr>
        <w:tabs>
          <w:tab w:val="num" w:pos="108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pt-BR"/>
        </w:rPr>
      </w:pPr>
      <w:r w:rsidRPr="001D5055">
        <w:rPr>
          <w:rFonts w:ascii="Arial" w:hAnsi="Arial" w:cs="Arial"/>
          <w:bCs/>
          <w:color w:val="000000"/>
          <w:sz w:val="20"/>
          <w:szCs w:val="20"/>
          <w:lang w:val="pt-BR"/>
        </w:rPr>
        <w:t>Descrev</w:t>
      </w:r>
      <w:r w:rsidR="004F372C">
        <w:rPr>
          <w:rFonts w:ascii="Arial" w:hAnsi="Arial" w:cs="Arial"/>
          <w:bCs/>
          <w:color w:val="000000"/>
          <w:sz w:val="20"/>
          <w:szCs w:val="20"/>
          <w:lang w:val="pt-BR"/>
        </w:rPr>
        <w:t>er</w:t>
      </w:r>
      <w:r w:rsidRPr="001D5055">
        <w:rPr>
          <w:rFonts w:ascii="Arial" w:hAnsi="Arial" w:cs="Arial"/>
          <w:bCs/>
          <w:color w:val="000000"/>
          <w:sz w:val="20"/>
          <w:szCs w:val="20"/>
          <w:lang w:val="pt-BR"/>
        </w:rPr>
        <w:t xml:space="preserve"> quaisquer outras opções que a equipe do programa de educação individualizada (IEP) de seu </w:t>
      </w:r>
      <w:r w:rsidR="002F4EDE">
        <w:rPr>
          <w:rFonts w:ascii="Arial" w:hAnsi="Arial" w:cs="Arial"/>
          <w:bCs/>
          <w:color w:val="000000"/>
          <w:sz w:val="20"/>
          <w:szCs w:val="20"/>
          <w:lang w:val="pt-BR"/>
        </w:rPr>
        <w:t>Aluno</w:t>
      </w:r>
      <w:r w:rsidRPr="001D5055">
        <w:rPr>
          <w:rFonts w:ascii="Arial" w:hAnsi="Arial" w:cs="Arial"/>
          <w:bCs/>
          <w:color w:val="000000"/>
          <w:sz w:val="20"/>
          <w:szCs w:val="20"/>
          <w:lang w:val="pt-BR"/>
        </w:rPr>
        <w:t xml:space="preserve"> considerou e os motivos pelos quais essas opções foram rejeitadas</w:t>
      </w:r>
      <w:r w:rsidR="00514F29" w:rsidRPr="001D5055">
        <w:rPr>
          <w:rFonts w:ascii="Arial" w:hAnsi="Arial" w:cs="Arial"/>
          <w:sz w:val="20"/>
          <w:szCs w:val="20"/>
          <w:lang w:val="pt-BR"/>
        </w:rPr>
        <w:t>.</w:t>
      </w:r>
    </w:p>
    <w:p w14:paraId="165B181B" w14:textId="77777777" w:rsidR="00514F29" w:rsidRPr="001D5055" w:rsidRDefault="00514F29" w:rsidP="00C62CAB">
      <w:pPr>
        <w:pStyle w:val="BodyText"/>
        <w:spacing w:after="0"/>
        <w:rPr>
          <w:sz w:val="20"/>
          <w:szCs w:val="20"/>
          <w:lang w:val="pt-BR"/>
        </w:rPr>
      </w:pPr>
    </w:p>
    <w:p w14:paraId="5E50A088" w14:textId="314AA235" w:rsidR="00525D00" w:rsidRPr="00C26482" w:rsidRDefault="00525D00" w:rsidP="00C62CAB">
      <w:pPr>
        <w:jc w:val="both"/>
        <w:rPr>
          <w:rFonts w:ascii="Arial" w:hAnsi="Arial" w:cs="Arial"/>
          <w:sz w:val="20"/>
          <w:szCs w:val="20"/>
          <w:lang w:val="pt-BR"/>
        </w:rPr>
      </w:pPr>
      <w:r w:rsidRPr="00C26482">
        <w:rPr>
          <w:rFonts w:ascii="Arial" w:hAnsi="Arial" w:cs="Arial"/>
          <w:sz w:val="20"/>
          <w:szCs w:val="20"/>
          <w:lang w:val="pt-BR"/>
        </w:rPr>
        <w:t>Os distritos escolares fornecerão essas informações</w:t>
      </w:r>
      <w:r w:rsidR="00BA6217">
        <w:rPr>
          <w:rFonts w:ascii="Arial" w:hAnsi="Arial" w:cs="Arial"/>
          <w:sz w:val="20"/>
          <w:szCs w:val="20"/>
          <w:lang w:val="pt-BR"/>
        </w:rPr>
        <w:t xml:space="preserve"> a você </w:t>
      </w:r>
      <w:r w:rsidRPr="00C26482">
        <w:rPr>
          <w:rFonts w:ascii="Arial" w:hAnsi="Arial" w:cs="Arial"/>
          <w:sz w:val="20"/>
          <w:szCs w:val="20"/>
          <w:lang w:val="pt-BR"/>
        </w:rPr>
        <w:t>usando formulários desenvolvidos pelo DESE e disponíveis no site do DESE</w:t>
      </w:r>
      <w:r w:rsidR="00D42E05">
        <w:rPr>
          <w:rFonts w:ascii="Arial" w:hAnsi="Arial" w:cs="Arial"/>
          <w:sz w:val="20"/>
          <w:szCs w:val="20"/>
          <w:lang w:val="pt-BR"/>
        </w:rPr>
        <w:t>,</w:t>
      </w:r>
      <w:r w:rsidRPr="00C26482">
        <w:rPr>
          <w:rFonts w:ascii="Arial" w:hAnsi="Arial" w:cs="Arial"/>
          <w:sz w:val="20"/>
          <w:szCs w:val="20"/>
          <w:lang w:val="pt-BR"/>
        </w:rPr>
        <w:t xml:space="preserve"> ou em formulários próprios </w:t>
      </w:r>
      <w:r w:rsidR="00BA6217">
        <w:rPr>
          <w:rFonts w:ascii="Arial" w:hAnsi="Arial" w:cs="Arial"/>
          <w:sz w:val="20"/>
          <w:szCs w:val="20"/>
          <w:lang w:val="pt-BR"/>
        </w:rPr>
        <w:t>contendo</w:t>
      </w:r>
      <w:r w:rsidRPr="00C26482">
        <w:rPr>
          <w:rFonts w:ascii="Arial" w:hAnsi="Arial" w:cs="Arial"/>
          <w:sz w:val="20"/>
          <w:szCs w:val="20"/>
          <w:lang w:val="pt-BR"/>
        </w:rPr>
        <w:t xml:space="preserve"> as mesmas informações.</w:t>
      </w:r>
    </w:p>
    <w:p w14:paraId="562B70E6" w14:textId="77777777" w:rsidR="00525D00" w:rsidRPr="00C26482" w:rsidRDefault="00525D00" w:rsidP="00C62CAB">
      <w:pPr>
        <w:jc w:val="both"/>
        <w:rPr>
          <w:rFonts w:ascii="Arial" w:hAnsi="Arial" w:cs="Arial"/>
          <w:sz w:val="20"/>
          <w:szCs w:val="20"/>
          <w:lang w:val="pt-BR"/>
        </w:rPr>
      </w:pPr>
    </w:p>
    <w:p w14:paraId="5B970C2F" w14:textId="02293898" w:rsidR="00525D00" w:rsidRPr="00C26482" w:rsidRDefault="00525D00" w:rsidP="00C62CAB">
      <w:pPr>
        <w:jc w:val="both"/>
        <w:rPr>
          <w:rFonts w:ascii="Arial" w:hAnsi="Arial" w:cs="Arial"/>
          <w:sz w:val="20"/>
          <w:szCs w:val="20"/>
          <w:lang w:val="pt-BR"/>
        </w:rPr>
      </w:pPr>
      <w:r w:rsidRPr="00C26482">
        <w:rPr>
          <w:rFonts w:ascii="Arial" w:hAnsi="Arial" w:cs="Arial"/>
          <w:sz w:val="20"/>
          <w:szCs w:val="20"/>
          <w:lang w:val="pt-BR"/>
        </w:rPr>
        <w:t>Você receberá um</w:t>
      </w:r>
      <w:r w:rsidR="00C62CAB">
        <w:rPr>
          <w:rFonts w:ascii="Arial" w:hAnsi="Arial" w:cs="Arial"/>
          <w:sz w:val="20"/>
          <w:szCs w:val="20"/>
          <w:lang w:val="pt-BR"/>
        </w:rPr>
        <w:t>a</w:t>
      </w:r>
      <w:r w:rsidRPr="00C26482">
        <w:rPr>
          <w:rFonts w:ascii="Arial" w:hAnsi="Arial" w:cs="Arial"/>
          <w:sz w:val="20"/>
          <w:szCs w:val="20"/>
          <w:lang w:val="pt-BR"/>
        </w:rPr>
        <w:t xml:space="preserve"> </w:t>
      </w:r>
      <w:r w:rsidR="00C62CAB">
        <w:rPr>
          <w:rFonts w:ascii="Arial" w:hAnsi="Arial" w:cs="Arial"/>
          <w:sz w:val="20"/>
          <w:szCs w:val="20"/>
          <w:lang w:val="pt-BR"/>
        </w:rPr>
        <w:t>notificação</w:t>
      </w:r>
      <w:r w:rsidR="00C62CAB" w:rsidRPr="00C26482">
        <w:rPr>
          <w:rFonts w:ascii="Arial" w:hAnsi="Arial" w:cs="Arial"/>
          <w:sz w:val="20"/>
          <w:szCs w:val="20"/>
          <w:lang w:val="pt-BR"/>
        </w:rPr>
        <w:t xml:space="preserve"> </w:t>
      </w:r>
      <w:r w:rsidRPr="00C26482">
        <w:rPr>
          <w:rFonts w:ascii="Arial" w:hAnsi="Arial" w:cs="Arial"/>
          <w:sz w:val="20"/>
          <w:szCs w:val="20"/>
          <w:lang w:val="pt-BR"/>
        </w:rPr>
        <w:t>prévi</w:t>
      </w:r>
      <w:r w:rsidR="00C62CAB">
        <w:rPr>
          <w:rFonts w:ascii="Arial" w:hAnsi="Arial" w:cs="Arial"/>
          <w:sz w:val="20"/>
          <w:szCs w:val="20"/>
          <w:lang w:val="pt-BR"/>
        </w:rPr>
        <w:t>a</w:t>
      </w:r>
      <w:r w:rsidRPr="00C26482">
        <w:rPr>
          <w:rFonts w:ascii="Arial" w:hAnsi="Arial" w:cs="Arial"/>
          <w:sz w:val="20"/>
          <w:szCs w:val="20"/>
          <w:lang w:val="pt-BR"/>
        </w:rPr>
        <w:t xml:space="preserve"> por escrito quando o distrito escolar: </w:t>
      </w:r>
      <w:r w:rsidR="00BA6217">
        <w:rPr>
          <w:rFonts w:ascii="Arial" w:hAnsi="Arial" w:cs="Arial"/>
          <w:sz w:val="20"/>
          <w:szCs w:val="20"/>
          <w:lang w:val="pt-BR"/>
        </w:rPr>
        <w:t xml:space="preserve">propuser </w:t>
      </w:r>
      <w:r w:rsidRPr="00C26482">
        <w:rPr>
          <w:rFonts w:ascii="Arial" w:hAnsi="Arial" w:cs="Arial"/>
          <w:sz w:val="20"/>
          <w:szCs w:val="20"/>
          <w:lang w:val="pt-BR"/>
        </w:rPr>
        <w:t xml:space="preserve">a realização de uma avaliação </w:t>
      </w:r>
      <w:r w:rsidR="00BA6217" w:rsidRPr="00C26482">
        <w:rPr>
          <w:rFonts w:ascii="Arial" w:hAnsi="Arial" w:cs="Arial"/>
          <w:sz w:val="20"/>
          <w:szCs w:val="20"/>
          <w:lang w:val="pt-BR"/>
        </w:rPr>
        <w:t xml:space="preserve">inicial </w:t>
      </w:r>
      <w:r w:rsidRPr="00C26482">
        <w:rPr>
          <w:rFonts w:ascii="Arial" w:hAnsi="Arial" w:cs="Arial"/>
          <w:sz w:val="20"/>
          <w:szCs w:val="20"/>
          <w:lang w:val="pt-BR"/>
        </w:rPr>
        <w:t xml:space="preserve">ou reavaliação; </w:t>
      </w:r>
      <w:r w:rsidR="00BA6217">
        <w:rPr>
          <w:rFonts w:ascii="Arial" w:hAnsi="Arial" w:cs="Arial"/>
          <w:sz w:val="20"/>
          <w:szCs w:val="20"/>
          <w:lang w:val="pt-BR"/>
        </w:rPr>
        <w:t>propuser</w:t>
      </w:r>
      <w:r w:rsidRPr="00C26482">
        <w:rPr>
          <w:rFonts w:ascii="Arial" w:hAnsi="Arial" w:cs="Arial"/>
          <w:sz w:val="20"/>
          <w:szCs w:val="20"/>
          <w:lang w:val="pt-BR"/>
        </w:rPr>
        <w:t xml:space="preserve"> um IEP novo ou </w:t>
      </w:r>
      <w:r w:rsidR="00BA6217">
        <w:rPr>
          <w:rFonts w:ascii="Arial" w:hAnsi="Arial" w:cs="Arial"/>
          <w:sz w:val="20"/>
          <w:szCs w:val="20"/>
          <w:lang w:val="pt-BR"/>
        </w:rPr>
        <w:t>modificado</w:t>
      </w:r>
      <w:r w:rsidRPr="00C26482">
        <w:rPr>
          <w:rFonts w:ascii="Arial" w:hAnsi="Arial" w:cs="Arial"/>
          <w:sz w:val="20"/>
          <w:szCs w:val="20"/>
          <w:lang w:val="pt-BR"/>
        </w:rPr>
        <w:t xml:space="preserve">; </w:t>
      </w:r>
      <w:r w:rsidR="00BA6217">
        <w:rPr>
          <w:rFonts w:ascii="Arial" w:hAnsi="Arial" w:cs="Arial"/>
          <w:sz w:val="20"/>
          <w:szCs w:val="20"/>
          <w:lang w:val="pt-BR"/>
        </w:rPr>
        <w:t>propuser</w:t>
      </w:r>
      <w:r w:rsidRPr="00C26482">
        <w:rPr>
          <w:rFonts w:ascii="Arial" w:hAnsi="Arial" w:cs="Arial"/>
          <w:sz w:val="20"/>
          <w:szCs w:val="20"/>
          <w:lang w:val="pt-BR"/>
        </w:rPr>
        <w:t xml:space="preserve"> uma mudança </w:t>
      </w:r>
      <w:r w:rsidR="00BA6217">
        <w:rPr>
          <w:rFonts w:ascii="Arial" w:hAnsi="Arial" w:cs="Arial"/>
          <w:sz w:val="20"/>
          <w:szCs w:val="20"/>
          <w:lang w:val="pt-BR"/>
        </w:rPr>
        <w:t>de</w:t>
      </w:r>
      <w:r w:rsidRPr="00C26482">
        <w:rPr>
          <w:rFonts w:ascii="Arial" w:hAnsi="Arial" w:cs="Arial"/>
          <w:sz w:val="20"/>
          <w:szCs w:val="20"/>
          <w:lang w:val="pt-BR"/>
        </w:rPr>
        <w:t xml:space="preserve"> colocação, incluindo uma </w:t>
      </w:r>
      <w:r w:rsidR="00D42E05" w:rsidRPr="00C26482">
        <w:rPr>
          <w:rFonts w:ascii="Arial" w:hAnsi="Arial" w:cs="Arial"/>
          <w:sz w:val="20"/>
          <w:szCs w:val="20"/>
          <w:lang w:val="pt-BR"/>
        </w:rPr>
        <w:t>proposta</w:t>
      </w:r>
      <w:r w:rsidR="00D42E05">
        <w:rPr>
          <w:rFonts w:ascii="Arial" w:hAnsi="Arial" w:cs="Arial"/>
          <w:sz w:val="20"/>
          <w:szCs w:val="20"/>
          <w:lang w:val="pt-BR"/>
        </w:rPr>
        <w:t xml:space="preserve"> de</w:t>
      </w:r>
      <w:r w:rsidR="00D42E05" w:rsidRPr="00C26482">
        <w:rPr>
          <w:rFonts w:ascii="Arial" w:hAnsi="Arial" w:cs="Arial"/>
          <w:sz w:val="20"/>
          <w:szCs w:val="20"/>
          <w:lang w:val="pt-BR"/>
        </w:rPr>
        <w:t xml:space="preserve"> </w:t>
      </w:r>
      <w:r w:rsidRPr="00C26482">
        <w:rPr>
          <w:rFonts w:ascii="Arial" w:hAnsi="Arial" w:cs="Arial"/>
          <w:sz w:val="20"/>
          <w:szCs w:val="20"/>
          <w:lang w:val="pt-BR"/>
        </w:rPr>
        <w:t xml:space="preserve">mudança na colocação por razões disciplinares; ou </w:t>
      </w:r>
      <w:r w:rsidR="00BA6217">
        <w:rPr>
          <w:rFonts w:ascii="Arial" w:hAnsi="Arial" w:cs="Arial"/>
          <w:sz w:val="20"/>
          <w:szCs w:val="20"/>
          <w:lang w:val="pt-BR"/>
        </w:rPr>
        <w:t>propuser</w:t>
      </w:r>
      <w:r w:rsidRPr="00C26482">
        <w:rPr>
          <w:rFonts w:ascii="Arial" w:hAnsi="Arial" w:cs="Arial"/>
          <w:sz w:val="20"/>
          <w:szCs w:val="20"/>
          <w:lang w:val="pt-BR"/>
        </w:rPr>
        <w:t xml:space="preserve"> encerrar os serviços de educação especial.</w:t>
      </w:r>
    </w:p>
    <w:p w14:paraId="4662C66E" w14:textId="07A74F19" w:rsidR="00525D00" w:rsidRPr="00C26482" w:rsidRDefault="00525D00" w:rsidP="00C62CAB">
      <w:pPr>
        <w:jc w:val="both"/>
        <w:rPr>
          <w:rFonts w:ascii="Arial" w:hAnsi="Arial" w:cs="Arial"/>
          <w:sz w:val="20"/>
          <w:szCs w:val="20"/>
          <w:lang w:val="pt-BR"/>
        </w:rPr>
      </w:pPr>
      <w:r w:rsidRPr="00C26482">
        <w:rPr>
          <w:rFonts w:ascii="Arial" w:hAnsi="Arial" w:cs="Arial"/>
          <w:sz w:val="20"/>
          <w:szCs w:val="20"/>
          <w:lang w:val="pt-BR"/>
        </w:rPr>
        <w:t xml:space="preserve">Você também receberá </w:t>
      </w:r>
      <w:r w:rsidR="00C62CAB">
        <w:rPr>
          <w:rFonts w:ascii="Arial" w:hAnsi="Arial" w:cs="Arial"/>
          <w:sz w:val="20"/>
          <w:szCs w:val="20"/>
          <w:lang w:val="pt-BR"/>
        </w:rPr>
        <w:t>uma notificação</w:t>
      </w:r>
      <w:r w:rsidRPr="00C26482">
        <w:rPr>
          <w:rFonts w:ascii="Arial" w:hAnsi="Arial" w:cs="Arial"/>
          <w:sz w:val="20"/>
          <w:szCs w:val="20"/>
          <w:lang w:val="pt-BR"/>
        </w:rPr>
        <w:t xml:space="preserve"> se o distrito escolar </w:t>
      </w:r>
      <w:r w:rsidR="00BA6217">
        <w:rPr>
          <w:rFonts w:ascii="Arial" w:hAnsi="Arial" w:cs="Arial"/>
          <w:sz w:val="20"/>
          <w:szCs w:val="20"/>
          <w:lang w:val="pt-BR"/>
        </w:rPr>
        <w:t xml:space="preserve">determinar a não </w:t>
      </w:r>
      <w:r w:rsidRPr="00C26482">
        <w:rPr>
          <w:rFonts w:ascii="Arial" w:hAnsi="Arial" w:cs="Arial"/>
          <w:sz w:val="20"/>
          <w:szCs w:val="20"/>
          <w:lang w:val="pt-BR"/>
        </w:rPr>
        <w:t xml:space="preserve">elegibilidade para serviços de educação especial ou recusar uma solicitação que você fez relacionada </w:t>
      </w:r>
      <w:r w:rsidR="00D42E05">
        <w:rPr>
          <w:rFonts w:ascii="Arial" w:hAnsi="Arial" w:cs="Arial"/>
          <w:sz w:val="20"/>
          <w:szCs w:val="20"/>
          <w:lang w:val="pt-BR"/>
        </w:rPr>
        <w:t>às</w:t>
      </w:r>
      <w:r w:rsidRPr="00C26482">
        <w:rPr>
          <w:rFonts w:ascii="Arial" w:hAnsi="Arial" w:cs="Arial"/>
          <w:sz w:val="20"/>
          <w:szCs w:val="20"/>
          <w:lang w:val="pt-BR"/>
        </w:rPr>
        <w:t xml:space="preserve"> avaliações ou </w:t>
      </w:r>
      <w:r w:rsidR="00D42E05">
        <w:rPr>
          <w:rFonts w:ascii="Arial" w:hAnsi="Arial" w:cs="Arial"/>
          <w:sz w:val="20"/>
          <w:szCs w:val="20"/>
          <w:lang w:val="pt-BR"/>
        </w:rPr>
        <w:t xml:space="preserve">ao </w:t>
      </w:r>
      <w:r w:rsidRPr="00C26482">
        <w:rPr>
          <w:rFonts w:ascii="Arial" w:hAnsi="Arial" w:cs="Arial"/>
          <w:sz w:val="20"/>
          <w:szCs w:val="20"/>
          <w:lang w:val="pt-BR"/>
        </w:rPr>
        <w:t xml:space="preserve">fornecimento de educação especial </w:t>
      </w:r>
      <w:r w:rsidR="00D42E05">
        <w:rPr>
          <w:rFonts w:ascii="Arial" w:hAnsi="Arial" w:cs="Arial"/>
          <w:sz w:val="20"/>
          <w:szCs w:val="20"/>
          <w:lang w:val="pt-BR"/>
        </w:rPr>
        <w:t>para</w:t>
      </w:r>
      <w:r w:rsidRPr="00C26482">
        <w:rPr>
          <w:rFonts w:ascii="Arial" w:hAnsi="Arial" w:cs="Arial"/>
          <w:sz w:val="20"/>
          <w:szCs w:val="20"/>
          <w:lang w:val="pt-BR"/>
        </w:rPr>
        <w:t xml:space="preserve"> seu </w:t>
      </w:r>
      <w:r w:rsidR="002F4EDE">
        <w:rPr>
          <w:rFonts w:ascii="Arial" w:hAnsi="Arial" w:cs="Arial"/>
          <w:sz w:val="20"/>
          <w:szCs w:val="20"/>
          <w:lang w:val="pt-BR"/>
        </w:rPr>
        <w:t>Aluno</w:t>
      </w:r>
      <w:r w:rsidRPr="00C26482">
        <w:rPr>
          <w:rFonts w:ascii="Arial" w:hAnsi="Arial" w:cs="Arial"/>
          <w:sz w:val="20"/>
          <w:szCs w:val="20"/>
          <w:lang w:val="pt-BR"/>
        </w:rPr>
        <w:t xml:space="preserve">. </w:t>
      </w:r>
      <w:r w:rsidR="00D42E05">
        <w:rPr>
          <w:rFonts w:ascii="Arial" w:hAnsi="Arial" w:cs="Arial"/>
          <w:sz w:val="20"/>
          <w:szCs w:val="20"/>
          <w:lang w:val="pt-BR"/>
        </w:rPr>
        <w:t>As n</w:t>
      </w:r>
      <w:r w:rsidR="00C62CAB">
        <w:rPr>
          <w:rFonts w:ascii="Arial" w:hAnsi="Arial" w:cs="Arial"/>
          <w:sz w:val="20"/>
          <w:szCs w:val="20"/>
          <w:lang w:val="pt-BR"/>
        </w:rPr>
        <w:t>otificações</w:t>
      </w:r>
      <w:r w:rsidR="00C62CAB" w:rsidRPr="00C26482">
        <w:rPr>
          <w:rFonts w:ascii="Arial" w:hAnsi="Arial" w:cs="Arial"/>
          <w:sz w:val="20"/>
          <w:szCs w:val="20"/>
          <w:lang w:val="pt-BR"/>
        </w:rPr>
        <w:t xml:space="preserve"> </w:t>
      </w:r>
      <w:r w:rsidRPr="00C26482">
        <w:rPr>
          <w:rFonts w:ascii="Arial" w:hAnsi="Arial" w:cs="Arial"/>
          <w:sz w:val="20"/>
          <w:szCs w:val="20"/>
          <w:lang w:val="pt-BR"/>
        </w:rPr>
        <w:t>do distrito escolar devem ser fornecid</w:t>
      </w:r>
      <w:r w:rsidR="00D42E05">
        <w:rPr>
          <w:rFonts w:ascii="Arial" w:hAnsi="Arial" w:cs="Arial"/>
          <w:sz w:val="20"/>
          <w:szCs w:val="20"/>
          <w:lang w:val="pt-BR"/>
        </w:rPr>
        <w:t>a</w:t>
      </w:r>
      <w:r w:rsidRPr="00C26482">
        <w:rPr>
          <w:rFonts w:ascii="Arial" w:hAnsi="Arial" w:cs="Arial"/>
          <w:sz w:val="20"/>
          <w:szCs w:val="20"/>
          <w:lang w:val="pt-BR"/>
        </w:rPr>
        <w:t>s em seu idioma nativo ou outro modo de comunicação usado</w:t>
      </w:r>
      <w:r w:rsidR="00BA6217">
        <w:rPr>
          <w:rFonts w:ascii="Arial" w:hAnsi="Arial" w:cs="Arial"/>
          <w:sz w:val="20"/>
          <w:szCs w:val="20"/>
          <w:lang w:val="pt-BR"/>
        </w:rPr>
        <w:t xml:space="preserve"> por você</w:t>
      </w:r>
      <w:r w:rsidRPr="00C26482">
        <w:rPr>
          <w:rFonts w:ascii="Arial" w:hAnsi="Arial" w:cs="Arial"/>
          <w:sz w:val="20"/>
          <w:szCs w:val="20"/>
          <w:lang w:val="pt-BR"/>
        </w:rPr>
        <w:t xml:space="preserve">, a menos que seja </w:t>
      </w:r>
      <w:r w:rsidR="00D42E05" w:rsidRPr="00C26482">
        <w:rPr>
          <w:rFonts w:ascii="Arial" w:hAnsi="Arial" w:cs="Arial"/>
          <w:sz w:val="20"/>
          <w:szCs w:val="20"/>
          <w:lang w:val="pt-BR"/>
        </w:rPr>
        <w:t>visivelmente</w:t>
      </w:r>
      <w:r w:rsidRPr="00C26482">
        <w:rPr>
          <w:rFonts w:ascii="Arial" w:hAnsi="Arial" w:cs="Arial"/>
          <w:sz w:val="20"/>
          <w:szCs w:val="20"/>
          <w:lang w:val="pt-BR"/>
        </w:rPr>
        <w:t xml:space="preserve"> </w:t>
      </w:r>
      <w:r w:rsidR="00BA6217">
        <w:rPr>
          <w:rFonts w:ascii="Arial" w:hAnsi="Arial" w:cs="Arial"/>
          <w:sz w:val="20"/>
          <w:szCs w:val="20"/>
          <w:lang w:val="pt-BR"/>
        </w:rPr>
        <w:t>in</w:t>
      </w:r>
      <w:r w:rsidRPr="00C26482">
        <w:rPr>
          <w:rFonts w:ascii="Arial" w:hAnsi="Arial" w:cs="Arial"/>
          <w:sz w:val="20"/>
          <w:szCs w:val="20"/>
          <w:lang w:val="pt-BR"/>
        </w:rPr>
        <w:t xml:space="preserve">viável. Se o seu idioma nativo ou outro modo de comunicação não for um idioma escrito, seu distrito escolar deve garantir que </w:t>
      </w:r>
      <w:r w:rsidR="00C62CAB">
        <w:rPr>
          <w:rFonts w:ascii="Arial" w:hAnsi="Arial" w:cs="Arial"/>
          <w:sz w:val="20"/>
          <w:szCs w:val="20"/>
          <w:lang w:val="pt-BR"/>
        </w:rPr>
        <w:t xml:space="preserve">a notificação </w:t>
      </w:r>
      <w:r w:rsidRPr="00C26482">
        <w:rPr>
          <w:rFonts w:ascii="Arial" w:hAnsi="Arial" w:cs="Arial"/>
          <w:sz w:val="20"/>
          <w:szCs w:val="20"/>
          <w:lang w:val="pt-BR"/>
        </w:rPr>
        <w:t>da escola seja traduzid</w:t>
      </w:r>
      <w:r w:rsidR="00C62CAB">
        <w:rPr>
          <w:rFonts w:ascii="Arial" w:hAnsi="Arial" w:cs="Arial"/>
          <w:sz w:val="20"/>
          <w:szCs w:val="20"/>
          <w:lang w:val="pt-BR"/>
        </w:rPr>
        <w:t>a</w:t>
      </w:r>
      <w:r w:rsidRPr="00C26482">
        <w:rPr>
          <w:rFonts w:ascii="Arial" w:hAnsi="Arial" w:cs="Arial"/>
          <w:sz w:val="20"/>
          <w:szCs w:val="20"/>
          <w:lang w:val="pt-BR"/>
        </w:rPr>
        <w:t xml:space="preserve"> para você </w:t>
      </w:r>
      <w:r w:rsidR="00D42E05">
        <w:rPr>
          <w:rFonts w:ascii="Arial" w:hAnsi="Arial" w:cs="Arial"/>
          <w:sz w:val="20"/>
          <w:szCs w:val="20"/>
          <w:lang w:val="pt-BR"/>
        </w:rPr>
        <w:t>verbalmente</w:t>
      </w:r>
      <w:r w:rsidRPr="00C26482">
        <w:rPr>
          <w:rFonts w:ascii="Arial" w:hAnsi="Arial" w:cs="Arial"/>
          <w:sz w:val="20"/>
          <w:szCs w:val="20"/>
          <w:lang w:val="pt-BR"/>
        </w:rPr>
        <w:t xml:space="preserve"> ou por outros meios (por exemplo, </w:t>
      </w:r>
      <w:r w:rsidR="00D42E05">
        <w:rPr>
          <w:rFonts w:ascii="Arial" w:hAnsi="Arial" w:cs="Arial"/>
          <w:sz w:val="20"/>
          <w:szCs w:val="20"/>
          <w:lang w:val="pt-BR"/>
        </w:rPr>
        <w:t>língua de sinais/gestual</w:t>
      </w:r>
      <w:r w:rsidRPr="00C26482">
        <w:rPr>
          <w:rFonts w:ascii="Arial" w:hAnsi="Arial" w:cs="Arial"/>
          <w:sz w:val="20"/>
          <w:szCs w:val="20"/>
          <w:lang w:val="pt-BR"/>
        </w:rPr>
        <w:t xml:space="preserve">) e que você entenda o conteúdo </w:t>
      </w:r>
      <w:r w:rsidR="00C62CAB">
        <w:rPr>
          <w:rFonts w:ascii="Arial" w:hAnsi="Arial" w:cs="Arial"/>
          <w:sz w:val="20"/>
          <w:szCs w:val="20"/>
          <w:lang w:val="pt-BR"/>
        </w:rPr>
        <w:t>da notificação</w:t>
      </w:r>
      <w:r w:rsidRPr="00C26482">
        <w:rPr>
          <w:rFonts w:ascii="Arial" w:hAnsi="Arial" w:cs="Arial"/>
          <w:sz w:val="20"/>
          <w:szCs w:val="20"/>
          <w:lang w:val="pt-BR"/>
        </w:rPr>
        <w:t>.</w:t>
      </w:r>
    </w:p>
    <w:p w14:paraId="566347C5" w14:textId="77777777" w:rsidR="00525D00" w:rsidRPr="00C26482" w:rsidRDefault="00525D00" w:rsidP="00C62CAB">
      <w:pPr>
        <w:jc w:val="both"/>
        <w:rPr>
          <w:rFonts w:ascii="Arial" w:hAnsi="Arial" w:cs="Arial"/>
          <w:sz w:val="20"/>
          <w:szCs w:val="20"/>
          <w:lang w:val="pt-BR"/>
        </w:rPr>
      </w:pPr>
    </w:p>
    <w:p w14:paraId="39C53A4A" w14:textId="2B2618D2" w:rsidR="00525D00" w:rsidRPr="00C26482" w:rsidRDefault="00525D00" w:rsidP="00C62CAB">
      <w:pPr>
        <w:jc w:val="both"/>
        <w:rPr>
          <w:rFonts w:ascii="Arial" w:hAnsi="Arial" w:cs="Arial"/>
          <w:sz w:val="20"/>
          <w:szCs w:val="20"/>
          <w:lang w:val="pt-BR"/>
        </w:rPr>
      </w:pPr>
      <w:r w:rsidRPr="00C26482">
        <w:rPr>
          <w:rFonts w:ascii="Arial" w:hAnsi="Arial" w:cs="Arial"/>
          <w:sz w:val="20"/>
          <w:szCs w:val="20"/>
          <w:lang w:val="pt-BR"/>
        </w:rPr>
        <w:t>O distrito escolar também notificará você</w:t>
      </w:r>
      <w:r w:rsidR="00D42E05">
        <w:rPr>
          <w:rFonts w:ascii="Arial" w:hAnsi="Arial" w:cs="Arial"/>
          <w:sz w:val="20"/>
          <w:szCs w:val="20"/>
          <w:lang w:val="pt-BR"/>
        </w:rPr>
        <w:t>,</w:t>
      </w:r>
      <w:r w:rsidRPr="00C26482">
        <w:rPr>
          <w:rFonts w:ascii="Arial" w:hAnsi="Arial" w:cs="Arial"/>
          <w:sz w:val="20"/>
          <w:szCs w:val="20"/>
          <w:lang w:val="pt-BR"/>
        </w:rPr>
        <w:t xml:space="preserve"> por escrito</w:t>
      </w:r>
      <w:r w:rsidR="00D42E05">
        <w:rPr>
          <w:rFonts w:ascii="Arial" w:hAnsi="Arial" w:cs="Arial"/>
          <w:sz w:val="20"/>
          <w:szCs w:val="20"/>
          <w:lang w:val="pt-BR"/>
        </w:rPr>
        <w:t>,</w:t>
      </w:r>
      <w:r w:rsidRPr="00C26482">
        <w:rPr>
          <w:rFonts w:ascii="Arial" w:hAnsi="Arial" w:cs="Arial"/>
          <w:sz w:val="20"/>
          <w:szCs w:val="20"/>
          <w:lang w:val="pt-BR"/>
        </w:rPr>
        <w:t xml:space="preserve"> e solicitará seu consentimento - ou permissão por escrito - antes que o distrito escolar solicite </w:t>
      </w:r>
      <w:r w:rsidR="00BA6217">
        <w:rPr>
          <w:rFonts w:ascii="Arial" w:hAnsi="Arial" w:cs="Arial"/>
          <w:sz w:val="20"/>
          <w:szCs w:val="20"/>
          <w:lang w:val="pt-BR"/>
        </w:rPr>
        <w:t>a utilização d</w:t>
      </w:r>
      <w:r w:rsidR="00D42E05">
        <w:rPr>
          <w:rFonts w:ascii="Arial" w:hAnsi="Arial" w:cs="Arial"/>
          <w:sz w:val="20"/>
          <w:szCs w:val="20"/>
          <w:lang w:val="pt-BR"/>
        </w:rPr>
        <w:t>o</w:t>
      </w:r>
      <w:r w:rsidRPr="00C26482">
        <w:rPr>
          <w:rFonts w:ascii="Arial" w:hAnsi="Arial" w:cs="Arial"/>
          <w:sz w:val="20"/>
          <w:szCs w:val="20"/>
          <w:lang w:val="pt-BR"/>
        </w:rPr>
        <w:t xml:space="preserve"> seguro de saúde público (MassHealth ou Medicaid), para pagar </w:t>
      </w:r>
      <w:r w:rsidR="00BA6217">
        <w:rPr>
          <w:rFonts w:ascii="Arial" w:hAnsi="Arial" w:cs="Arial"/>
          <w:sz w:val="20"/>
          <w:szCs w:val="20"/>
          <w:lang w:val="pt-BR"/>
        </w:rPr>
        <w:t>pelos</w:t>
      </w:r>
      <w:r w:rsidRPr="00C26482">
        <w:rPr>
          <w:rFonts w:ascii="Arial" w:hAnsi="Arial" w:cs="Arial"/>
          <w:sz w:val="20"/>
          <w:szCs w:val="20"/>
          <w:lang w:val="pt-BR"/>
        </w:rPr>
        <w:t xml:space="preserve"> serviços de educação especial de um </w:t>
      </w:r>
      <w:r w:rsidR="002F4EDE">
        <w:rPr>
          <w:rFonts w:ascii="Arial" w:hAnsi="Arial" w:cs="Arial"/>
          <w:sz w:val="20"/>
          <w:szCs w:val="20"/>
          <w:lang w:val="pt-BR"/>
        </w:rPr>
        <w:t>Aluno</w:t>
      </w:r>
      <w:r w:rsidR="00BA6217" w:rsidRPr="00BA6217">
        <w:rPr>
          <w:rFonts w:ascii="Arial" w:hAnsi="Arial" w:cs="Arial"/>
          <w:sz w:val="20"/>
          <w:szCs w:val="20"/>
          <w:lang w:val="pt-BR"/>
        </w:rPr>
        <w:t xml:space="preserve"> </w:t>
      </w:r>
      <w:r w:rsidR="00BA6217" w:rsidRPr="00C26482">
        <w:rPr>
          <w:rFonts w:ascii="Arial" w:hAnsi="Arial" w:cs="Arial"/>
          <w:sz w:val="20"/>
          <w:szCs w:val="20"/>
          <w:lang w:val="pt-BR"/>
        </w:rPr>
        <w:t>pela primeira vez</w:t>
      </w:r>
      <w:r w:rsidRPr="00C26482">
        <w:rPr>
          <w:rFonts w:ascii="Arial" w:hAnsi="Arial" w:cs="Arial"/>
          <w:sz w:val="20"/>
          <w:szCs w:val="20"/>
          <w:lang w:val="pt-BR"/>
        </w:rPr>
        <w:t>.</w:t>
      </w:r>
    </w:p>
    <w:p w14:paraId="5E5A0E09" w14:textId="77777777" w:rsidR="00525D00" w:rsidRPr="00C26482" w:rsidRDefault="00525D00" w:rsidP="00C62CAB">
      <w:pPr>
        <w:jc w:val="both"/>
        <w:rPr>
          <w:rFonts w:ascii="Arial" w:hAnsi="Arial" w:cs="Arial"/>
          <w:sz w:val="20"/>
          <w:szCs w:val="20"/>
          <w:lang w:val="pt-BR"/>
        </w:rPr>
      </w:pPr>
    </w:p>
    <w:p w14:paraId="3FD9515A" w14:textId="43E5C03E" w:rsidR="00525D00" w:rsidRPr="00C26482" w:rsidRDefault="00525D00" w:rsidP="00C62CAB">
      <w:pPr>
        <w:jc w:val="both"/>
        <w:rPr>
          <w:rFonts w:ascii="Arial" w:hAnsi="Arial" w:cs="Arial"/>
          <w:sz w:val="20"/>
          <w:szCs w:val="20"/>
          <w:lang w:val="pt-BR"/>
        </w:rPr>
      </w:pPr>
      <w:r w:rsidRPr="00C26482">
        <w:rPr>
          <w:rFonts w:ascii="Arial" w:hAnsi="Arial" w:cs="Arial"/>
          <w:sz w:val="20"/>
          <w:szCs w:val="20"/>
          <w:lang w:val="pt-BR"/>
        </w:rPr>
        <w:t>Quando você receber um</w:t>
      </w:r>
      <w:r w:rsidR="00C62CAB">
        <w:rPr>
          <w:rFonts w:ascii="Arial" w:hAnsi="Arial" w:cs="Arial"/>
          <w:sz w:val="20"/>
          <w:szCs w:val="20"/>
          <w:lang w:val="pt-BR"/>
        </w:rPr>
        <w:t>a notificação</w:t>
      </w:r>
      <w:r w:rsidRPr="00C26482">
        <w:rPr>
          <w:rFonts w:ascii="Arial" w:hAnsi="Arial" w:cs="Arial"/>
          <w:sz w:val="20"/>
          <w:szCs w:val="20"/>
          <w:lang w:val="pt-BR"/>
        </w:rPr>
        <w:t xml:space="preserve"> prévi</w:t>
      </w:r>
      <w:r w:rsidR="00C62CAB">
        <w:rPr>
          <w:rFonts w:ascii="Arial" w:hAnsi="Arial" w:cs="Arial"/>
          <w:sz w:val="20"/>
          <w:szCs w:val="20"/>
          <w:lang w:val="pt-BR"/>
        </w:rPr>
        <w:t>a</w:t>
      </w:r>
      <w:r w:rsidRPr="00C26482">
        <w:rPr>
          <w:rFonts w:ascii="Arial" w:hAnsi="Arial" w:cs="Arial"/>
          <w:sz w:val="20"/>
          <w:szCs w:val="20"/>
          <w:lang w:val="pt-BR"/>
        </w:rPr>
        <w:t xml:space="preserve"> por escrito, também receberá uma cópia </w:t>
      </w:r>
      <w:r w:rsidR="00C62CAB">
        <w:rPr>
          <w:rFonts w:ascii="Arial" w:hAnsi="Arial" w:cs="Arial"/>
          <w:sz w:val="20"/>
          <w:szCs w:val="20"/>
          <w:lang w:val="pt-BR"/>
        </w:rPr>
        <w:t xml:space="preserve">desta </w:t>
      </w:r>
      <w:r w:rsidR="00D42E05">
        <w:rPr>
          <w:rFonts w:ascii="Arial" w:hAnsi="Arial" w:cs="Arial"/>
          <w:sz w:val="20"/>
          <w:szCs w:val="20"/>
          <w:lang w:val="pt-BR"/>
        </w:rPr>
        <w:t>N</w:t>
      </w:r>
      <w:r w:rsidR="00C62CAB">
        <w:rPr>
          <w:rFonts w:ascii="Arial" w:hAnsi="Arial" w:cs="Arial"/>
          <w:sz w:val="20"/>
          <w:szCs w:val="20"/>
          <w:lang w:val="pt-BR"/>
        </w:rPr>
        <w:t>otificação</w:t>
      </w:r>
      <w:r w:rsidRPr="00C26482">
        <w:rPr>
          <w:rFonts w:ascii="Arial" w:hAnsi="Arial" w:cs="Arial"/>
          <w:sz w:val="20"/>
          <w:szCs w:val="20"/>
          <w:lang w:val="pt-BR"/>
        </w:rPr>
        <w:t xml:space="preserve"> de </w:t>
      </w:r>
      <w:r w:rsidR="00D42E05">
        <w:rPr>
          <w:rFonts w:ascii="Arial" w:hAnsi="Arial" w:cs="Arial"/>
          <w:sz w:val="20"/>
          <w:szCs w:val="20"/>
          <w:lang w:val="pt-BR"/>
        </w:rPr>
        <w:t>s</w:t>
      </w:r>
      <w:r w:rsidRPr="00C26482">
        <w:rPr>
          <w:rFonts w:ascii="Arial" w:hAnsi="Arial" w:cs="Arial"/>
          <w:sz w:val="20"/>
          <w:szCs w:val="20"/>
          <w:lang w:val="pt-BR"/>
        </w:rPr>
        <w:t xml:space="preserve">alvaguardas </w:t>
      </w:r>
      <w:r w:rsidR="00D42E05">
        <w:rPr>
          <w:rFonts w:ascii="Arial" w:hAnsi="Arial" w:cs="Arial"/>
          <w:sz w:val="20"/>
          <w:szCs w:val="20"/>
          <w:lang w:val="pt-BR"/>
        </w:rPr>
        <w:t>p</w:t>
      </w:r>
      <w:r w:rsidRPr="00C26482">
        <w:rPr>
          <w:rFonts w:ascii="Arial" w:hAnsi="Arial" w:cs="Arial"/>
          <w:sz w:val="20"/>
          <w:szCs w:val="20"/>
          <w:lang w:val="pt-BR"/>
        </w:rPr>
        <w:t>rocessuais, ou</w:t>
      </w:r>
      <w:r w:rsidR="00BA6217">
        <w:rPr>
          <w:rFonts w:ascii="Arial" w:hAnsi="Arial" w:cs="Arial"/>
          <w:sz w:val="20"/>
          <w:szCs w:val="20"/>
          <w:lang w:val="pt-BR"/>
        </w:rPr>
        <w:t>,</w:t>
      </w:r>
      <w:r w:rsidRPr="00C26482">
        <w:rPr>
          <w:rFonts w:ascii="Arial" w:hAnsi="Arial" w:cs="Arial"/>
          <w:sz w:val="20"/>
          <w:szCs w:val="20"/>
          <w:lang w:val="pt-BR"/>
        </w:rPr>
        <w:t xml:space="preserve"> se você já tiver recebido </w:t>
      </w:r>
      <w:r w:rsidR="00C62CAB">
        <w:rPr>
          <w:rFonts w:ascii="Arial" w:hAnsi="Arial" w:cs="Arial"/>
          <w:sz w:val="20"/>
          <w:szCs w:val="20"/>
          <w:lang w:val="pt-BR"/>
        </w:rPr>
        <w:t xml:space="preserve">esta </w:t>
      </w:r>
      <w:r w:rsidR="00D42E05">
        <w:rPr>
          <w:rFonts w:ascii="Arial" w:hAnsi="Arial" w:cs="Arial"/>
          <w:sz w:val="20"/>
          <w:szCs w:val="20"/>
          <w:lang w:val="pt-BR"/>
        </w:rPr>
        <w:t>N</w:t>
      </w:r>
      <w:r w:rsidR="00C62CAB">
        <w:rPr>
          <w:rFonts w:ascii="Arial" w:hAnsi="Arial" w:cs="Arial"/>
          <w:sz w:val="20"/>
          <w:szCs w:val="20"/>
          <w:lang w:val="pt-BR"/>
        </w:rPr>
        <w:t>otificação</w:t>
      </w:r>
      <w:r w:rsidRPr="00C26482">
        <w:rPr>
          <w:rFonts w:ascii="Arial" w:hAnsi="Arial" w:cs="Arial"/>
          <w:sz w:val="20"/>
          <w:szCs w:val="20"/>
          <w:lang w:val="pt-BR"/>
        </w:rPr>
        <w:t xml:space="preserve"> durante o ano letivo atual, será informado sobre como obter </w:t>
      </w:r>
      <w:r w:rsidR="00D42E05">
        <w:rPr>
          <w:rFonts w:ascii="Arial" w:hAnsi="Arial" w:cs="Arial"/>
          <w:sz w:val="20"/>
          <w:szCs w:val="20"/>
          <w:lang w:val="pt-BR"/>
        </w:rPr>
        <w:t xml:space="preserve">uma </w:t>
      </w:r>
      <w:r w:rsidRPr="00C26482">
        <w:rPr>
          <w:rFonts w:ascii="Arial" w:hAnsi="Arial" w:cs="Arial"/>
          <w:sz w:val="20"/>
          <w:szCs w:val="20"/>
          <w:lang w:val="pt-BR"/>
        </w:rPr>
        <w:t xml:space="preserve">outra cópia. Você também receberá informações sobre quem </w:t>
      </w:r>
      <w:r w:rsidR="00BA6217">
        <w:rPr>
          <w:rFonts w:ascii="Arial" w:hAnsi="Arial" w:cs="Arial"/>
          <w:sz w:val="20"/>
          <w:szCs w:val="20"/>
          <w:lang w:val="pt-BR"/>
        </w:rPr>
        <w:t>conta</w:t>
      </w:r>
      <w:r w:rsidR="00D42E05">
        <w:rPr>
          <w:rFonts w:ascii="Arial" w:hAnsi="Arial" w:cs="Arial"/>
          <w:sz w:val="20"/>
          <w:szCs w:val="20"/>
          <w:lang w:val="pt-BR"/>
        </w:rPr>
        <w:t>c</w:t>
      </w:r>
      <w:r w:rsidR="00BA6217">
        <w:rPr>
          <w:rFonts w:ascii="Arial" w:hAnsi="Arial" w:cs="Arial"/>
          <w:sz w:val="20"/>
          <w:szCs w:val="20"/>
          <w:lang w:val="pt-BR"/>
        </w:rPr>
        <w:t xml:space="preserve">tar </w:t>
      </w:r>
      <w:r w:rsidRPr="00C26482">
        <w:rPr>
          <w:rFonts w:ascii="Arial" w:hAnsi="Arial" w:cs="Arial"/>
          <w:sz w:val="20"/>
          <w:szCs w:val="20"/>
          <w:lang w:val="pt-BR"/>
        </w:rPr>
        <w:t>para obter ajuda na compreensão das leis federais e estaduais de educação especial.</w:t>
      </w:r>
    </w:p>
    <w:p w14:paraId="320AFCAB" w14:textId="77777777" w:rsidR="00525D00" w:rsidRPr="00C26482" w:rsidRDefault="00525D00" w:rsidP="00C62CAB">
      <w:pPr>
        <w:jc w:val="both"/>
        <w:rPr>
          <w:rFonts w:ascii="Arial" w:hAnsi="Arial" w:cs="Arial"/>
          <w:sz w:val="20"/>
          <w:szCs w:val="20"/>
          <w:lang w:val="pt-BR"/>
        </w:rPr>
      </w:pPr>
    </w:p>
    <w:p w14:paraId="6A2975F2" w14:textId="3E68B50F" w:rsidR="00BA6217" w:rsidRDefault="00525D00" w:rsidP="00C62CAB">
      <w:pPr>
        <w:jc w:val="both"/>
        <w:rPr>
          <w:rFonts w:ascii="Arial" w:hAnsi="Arial" w:cs="Arial"/>
          <w:sz w:val="20"/>
          <w:szCs w:val="20"/>
          <w:lang w:val="pt-BR"/>
        </w:rPr>
      </w:pPr>
      <w:r w:rsidRPr="00BA6217">
        <w:rPr>
          <w:rFonts w:ascii="Arial" w:hAnsi="Arial" w:cs="Arial"/>
          <w:b/>
          <w:bCs/>
          <w:sz w:val="20"/>
          <w:szCs w:val="20"/>
          <w:lang w:val="pt-BR"/>
        </w:rPr>
        <w:t xml:space="preserve">2. O QUE É CONSENTIMENTO </w:t>
      </w:r>
      <w:r w:rsidR="009E5872">
        <w:rPr>
          <w:rFonts w:ascii="Arial" w:hAnsi="Arial" w:cs="Arial"/>
          <w:b/>
          <w:bCs/>
          <w:sz w:val="20"/>
          <w:szCs w:val="20"/>
          <w:lang w:val="pt-BR"/>
        </w:rPr>
        <w:t>PARENTAL</w:t>
      </w:r>
      <w:r w:rsidRPr="00BA6217">
        <w:rPr>
          <w:rFonts w:ascii="Arial" w:hAnsi="Arial" w:cs="Arial"/>
          <w:b/>
          <w:bCs/>
          <w:sz w:val="20"/>
          <w:szCs w:val="20"/>
          <w:lang w:val="pt-BR"/>
        </w:rPr>
        <w:t>?</w:t>
      </w:r>
      <w:r w:rsidRPr="00C26482">
        <w:rPr>
          <w:rFonts w:ascii="Arial" w:hAnsi="Arial" w:cs="Arial"/>
          <w:sz w:val="20"/>
          <w:szCs w:val="20"/>
          <w:lang w:val="pt-BR"/>
        </w:rPr>
        <w:t xml:space="preserve"> </w:t>
      </w:r>
    </w:p>
    <w:p w14:paraId="33FF5B03" w14:textId="77777777" w:rsidR="00BA6217" w:rsidRDefault="00525D00" w:rsidP="00C62CAB">
      <w:pPr>
        <w:ind w:firstLine="720"/>
        <w:jc w:val="right"/>
        <w:rPr>
          <w:rFonts w:ascii="Arial" w:hAnsi="Arial" w:cs="Arial"/>
          <w:b/>
          <w:bCs/>
          <w:sz w:val="20"/>
          <w:szCs w:val="20"/>
          <w:lang w:val="pt-BR"/>
        </w:rPr>
      </w:pPr>
      <w:r w:rsidRPr="00BA6217">
        <w:rPr>
          <w:rFonts w:ascii="Arial" w:hAnsi="Arial" w:cs="Arial"/>
          <w:b/>
          <w:bCs/>
          <w:sz w:val="20"/>
          <w:szCs w:val="20"/>
          <w:lang w:val="pt-BR"/>
        </w:rPr>
        <w:t xml:space="preserve">34 CFR §300.9 </w:t>
      </w:r>
      <w:r w:rsidR="00BA6217">
        <w:rPr>
          <w:rFonts w:ascii="Arial" w:hAnsi="Arial" w:cs="Arial"/>
          <w:b/>
          <w:bCs/>
          <w:sz w:val="20"/>
          <w:szCs w:val="20"/>
          <w:lang w:val="pt-BR"/>
        </w:rPr>
        <w:t>e</w:t>
      </w:r>
      <w:r w:rsidRPr="00BA6217">
        <w:rPr>
          <w:rFonts w:ascii="Arial" w:hAnsi="Arial" w:cs="Arial"/>
          <w:b/>
          <w:bCs/>
          <w:sz w:val="20"/>
          <w:szCs w:val="20"/>
          <w:lang w:val="pt-BR"/>
        </w:rPr>
        <w:t xml:space="preserve"> </w:t>
      </w:r>
    </w:p>
    <w:p w14:paraId="0F12BA9F" w14:textId="43306E2C" w:rsidR="00525D00" w:rsidRPr="00BA6217" w:rsidRDefault="00525D00" w:rsidP="00C62CAB">
      <w:pPr>
        <w:ind w:firstLine="720"/>
        <w:jc w:val="right"/>
        <w:rPr>
          <w:rFonts w:ascii="Arial" w:hAnsi="Arial" w:cs="Arial"/>
          <w:b/>
          <w:bCs/>
          <w:sz w:val="20"/>
          <w:szCs w:val="20"/>
          <w:lang w:val="pt-BR"/>
        </w:rPr>
      </w:pPr>
      <w:r w:rsidRPr="00BA6217">
        <w:rPr>
          <w:rFonts w:ascii="Arial" w:hAnsi="Arial" w:cs="Arial"/>
          <w:b/>
          <w:bCs/>
          <w:sz w:val="20"/>
          <w:szCs w:val="20"/>
          <w:lang w:val="pt-BR"/>
        </w:rPr>
        <w:t>603 ​​CMR 28.07 (1)</w:t>
      </w:r>
    </w:p>
    <w:p w14:paraId="674030DF" w14:textId="441B74C3" w:rsidR="00D42E05" w:rsidRPr="00496D19" w:rsidRDefault="00BA6217" w:rsidP="00C62CAB">
      <w:pPr>
        <w:jc w:val="both"/>
        <w:rPr>
          <w:rFonts w:ascii="Arial" w:hAnsi="Arial" w:cs="Arial"/>
          <w:sz w:val="20"/>
          <w:szCs w:val="20"/>
          <w:u w:val="thick"/>
          <w:lang w:val="pt-BR"/>
        </w:rPr>
      </w:pPr>
      <w:r>
        <w:rPr>
          <w:rFonts w:ascii="Arial" w:hAnsi="Arial" w:cs="Arial"/>
          <w:noProof/>
          <w:sz w:val="20"/>
          <w:szCs w:val="20"/>
          <w:lang w:val="pt-BR"/>
        </w:rPr>
        <mc:AlternateContent>
          <mc:Choice Requires="wpi">
            <w:drawing>
              <wp:anchor distT="0" distB="0" distL="114300" distR="114300" simplePos="0" relativeHeight="251657728" behindDoc="0" locked="0" layoutInCell="1" allowOverlap="1" wp14:anchorId="2FEE6AEB" wp14:editId="08D58E4A">
                <wp:simplePos x="0" y="0"/>
                <wp:positionH relativeFrom="column">
                  <wp:posOffset>1229240</wp:posOffset>
                </wp:positionH>
                <wp:positionV relativeFrom="paragraph">
                  <wp:posOffset>218320</wp:posOffset>
                </wp:positionV>
                <wp:extent cx="360" cy="360"/>
                <wp:effectExtent l="0" t="0" r="0" b="0"/>
                <wp:wrapNone/>
                <wp:docPr id="4" name="Ink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D396469" id="Ink 4" o:spid="_x0000_s1026" type="#_x0000_t75" alt="&quot;&quot;" style="position:absolute;margin-left:96.1pt;margin-top:16.5pt;width:1.45pt;height:1.4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Vh6+hbMBAAAEBAAAEAAAAGRycy9pbmsvaW5rMS54bWykU8FO&#10;4zAQva+0/2B5D1y2iZ2WhUaknEBCAgkBKy3HNBkSi9iubIe0f8/ESdxKWw7AJXJmPG/eezO+uNzK&#10;hryBsUKrjPKIUQKq0KVQVUb/Pl3PzimxLldl3mgFGd2BpZernz8uhHqVTYpfggjK9ifZZLR2bpPG&#10;cdd1UTePtKnihLF5fKNe727paqwq4UUo4bClnUKFVg62rgdLRZnRwm1ZuI/Yj7o1BYR0HzHF/oYz&#10;eQHX2sjcBcQ6VwoaonKJvP9R4nYbPAjsU4GhRAoUPEsivjhbnF8tMZBvM3rw3yJFi0wkjY9jPn8T&#10;M/aepR9zvzd6A8YJ2Ns0iBoTO1IM/17fINSA1U3be0vJW960KJkzhmMd5fD4iKD/8VDb5/BGMSOh&#10;Q+ZjJgxxMtMJCbhachOm6izy7MOPzvgFTBhfzngy42dPCU8Xf9LTeZQk834gU79hbybMtWltHfDW&#10;Zr8hPhN0Dto6Ubo62MQidhpsOjTpWGkNoqrd12pFpbSBe5yUbQ0EDH4gy7cMIo+8F780ZHw1D/CS&#10;0V/+yRBfOQS8fEbY7xN2wibDfGFAxqGs3gEAAP//AwBQSwMEFAAGAAgAAAAhAOrhA5ThAAAACQEA&#10;AA8AAABkcnMvZG93bnJldi54bWxMj81OwzAQhO9IvIO1SNyo05QCCXEqRERBCCQIPxI3N94mEfE6&#10;it0mvD3bExxn9tPsTLaabCf2OPjWkYL5LAKBVDnTUq3g/e3u7AqED5qM7hyhgh/0sMqPjzKdGjfS&#10;K+7LUAsOIZ9qBU0IfSqlrxq02s9cj8S3rRusDiyHWppBjxxuOxlH0YW0uiX+0OgebxusvsudVbB+&#10;+nrwl/fPZbc+Hx+3xUfx6V8KpU5PpptrEAGn8AfDoT5Xh5w7bdyOjBcd6ySOGVWwWPCmA5As5yA2&#10;bCwTkHkm/y/IfwEAAP//AwBQSwMEFAAGAAgAAAAhAHkYvJ2/AAAAIQEAABkAAABkcnMvX3JlbHMv&#10;ZTJvRG9jLnhtbC5yZWxzhM+xasQwDAbgvdB3MNobJR3KUeJkOQ6ylhRuNY6SmMSysZzSe/t67MHB&#10;DRqE0PdLbf/rd/VDSVxgDU1VgyK2YXK8aPgeL28nUJINT2YPTBpuJNB3ry/tF+0mlyVZXRRVFBYN&#10;a87xE1HsSt5IFSJxmcwheZNLmxaMxm5mIXyv6w9M/w3o7kw1TBrSMDWgxlssyc/tMM/O0jnYwxPn&#10;BxFoD8nBX/1eUJMWyhocb1iqqcqhgF2Ld491fwAAAP//AwBQSwECLQAUAAYACAAAACEAmzMnNwwB&#10;AAAtAgAAEwAAAAAAAAAAAAAAAAAAAAAAW0NvbnRlbnRfVHlwZXNdLnhtbFBLAQItABQABgAIAAAA&#10;IQA4/SH/1gAAAJQBAAALAAAAAAAAAAAAAAAAAD0BAABfcmVscy8ucmVsc1BLAQItABQABgAIAAAA&#10;IQD0o6qLaAEAAAMDAAAOAAAAAAAAAAAAAAAAADwCAABkcnMvZTJvRG9jLnhtbFBLAQItABQABgAI&#10;AAAAIQBWHr6FswEAAAQEAAAQAAAAAAAAAAAAAAAAANADAABkcnMvaW5rL2luazEueG1sUEsBAi0A&#10;FAAGAAgAAAAhAOrhA5ThAAAACQEAAA8AAAAAAAAAAAAAAAAAsQUAAGRycy9kb3ducmV2LnhtbFBL&#10;AQItABQABgAIAAAAIQB5GLydvwAAACEBAAAZAAAAAAAAAAAAAAAAAL8GAABkcnMvX3JlbHMvZTJv&#10;RG9jLnhtbC5yZWxzUEsFBgAAAAAGAAYAeAEAALUHAAAAAA==&#10;">
                <v:imagedata r:id="rId10" o:title=""/>
              </v:shape>
            </w:pict>
          </mc:Fallback>
        </mc:AlternateContent>
      </w:r>
      <w:r w:rsidR="00496D19">
        <w:rPr>
          <w:rFonts w:ascii="Arial" w:hAnsi="Arial" w:cs="Arial"/>
          <w:noProof/>
          <w:sz w:val="20"/>
          <w:szCs w:val="20"/>
          <w:u w:val="thick"/>
          <w:lang w:val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28075B" wp14:editId="232591DC">
                <wp:simplePos x="0" y="0"/>
                <wp:positionH relativeFrom="column">
                  <wp:posOffset>4481</wp:posOffset>
                </wp:positionH>
                <wp:positionV relativeFrom="paragraph">
                  <wp:posOffset>30256</wp:posOffset>
                </wp:positionV>
                <wp:extent cx="5930153" cy="49306"/>
                <wp:effectExtent l="38100" t="38100" r="71120" b="84455"/>
                <wp:wrapNone/>
                <wp:docPr id="2" name="Straight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30153" cy="49306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2A2DC8" id="Straight Connector 2" o:spid="_x0000_s1026" alt="&quot;&quot;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2.4pt" to="467.3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h21qAEAAJYDAAAOAAAAZHJzL2Uyb0RvYy54bWysU8tu2zAQvBfoPxC815KdJmgFyzkkaC5F&#10;GyRp7gy1tIjyhSVryX/fJWUrRfM4BLkQfOzM7swu1+ejNWwHGLV3LV8uas7ASd9pt235r7tvn75w&#10;FpNwnTDeQcv3EPn55uOH9RAaWPnemw6QEYmLzRBa3qcUmqqKsgcr4sIHcPSoPFqR6IjbqkMxELs1&#10;1aquz6rBYxfQS4iRbi+nR74p/EqBTD+VipCYaTnVlsqKZX3Ia7VZi2aLIvRaHsoQb6jCCu0o6Ux1&#10;KZJgf1A/obJaoo9epYX0tvJKaQlFA6lZ1v+pue1FgKKFzIlhtim+H638sbtw10g2DCE2MVxjVjEq&#10;tEwZHe6pp0UXVcrGYtt+tg3GxCRdnn49qZenJ5xJevtMh7NsazXRZLqAMV2BtyxvWm60y6pEI3bf&#10;Y5pCjyGEeyyk7NLeQA427gYU0x0lXBV0mRG4MMh2grrb/V4e0pbIDFHamBlUvw46xGYYlLmZgZMB&#10;L2abo0tG79IMtNp5fC5rGo+lqin+qHrSmmU/+G5f2lLsoOYXQw+Dmqfr33OBP36nzV8AAAD//wMA&#10;UEsDBBQABgAIAAAAIQBf+aJB2wAAAAUBAAAPAAAAZHJzL2Rvd25yZXYueG1sTI7BTsMwEETvSPyD&#10;tUjcqEOpQglxqqpSET0hUg5wc+NtHDVeR7bThr9nOcFxNE8zr1xNrhdnDLHzpOB+loFAarzpqFXw&#10;sd/eLUHEpMno3hMq+MYIq+r6qtSF8Rd6x3OdWsEjFAutwKY0FFLGxqLTceYHJO6OPjidOIZWmqAv&#10;PO56Oc+yXDrdET9YPeDGYnOqR6fgdRf8yb6s67T8Grdv+133eaw3St3eTOtnEAmn9AfDrz6rQ8VO&#10;Bz+SiaJX8MicggXrc/n0sMhBHJia5yCrUv63r34AAAD//wMAUEsBAi0AFAAGAAgAAAAhALaDOJL+&#10;AAAA4QEAABMAAAAAAAAAAAAAAAAAAAAAAFtDb250ZW50X1R5cGVzXS54bWxQSwECLQAUAAYACAAA&#10;ACEAOP0h/9YAAACUAQAACwAAAAAAAAAAAAAAAAAvAQAAX3JlbHMvLnJlbHNQSwECLQAUAAYACAAA&#10;ACEAW1IdtagBAACWAwAADgAAAAAAAAAAAAAAAAAuAgAAZHJzL2Uyb0RvYy54bWxQSwECLQAUAAYA&#10;CAAAACEAX/miQdsAAAAFAQAADwAAAAAAAAAAAAAAAAACBAAAZHJzL2Rvd25yZXYueG1sUEsFBgAA&#10;AAAEAAQA8wAAAAo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14:paraId="5367FF73" w14:textId="5FD61507" w:rsidR="00525D00" w:rsidRPr="00E5112A" w:rsidRDefault="00525D00" w:rsidP="00C62CAB">
      <w:pPr>
        <w:jc w:val="both"/>
        <w:rPr>
          <w:rFonts w:ascii="Arial" w:hAnsi="Arial" w:cs="Arial"/>
          <w:sz w:val="20"/>
          <w:szCs w:val="20"/>
          <w:lang w:val="pt-BR"/>
        </w:rPr>
      </w:pPr>
      <w:r w:rsidRPr="00C26482">
        <w:rPr>
          <w:rFonts w:ascii="Arial" w:hAnsi="Arial" w:cs="Arial"/>
          <w:sz w:val="20"/>
          <w:szCs w:val="20"/>
          <w:lang w:val="pt-BR"/>
        </w:rPr>
        <w:t>O distrito escolar não</w:t>
      </w:r>
      <w:r w:rsidR="00496D19">
        <w:rPr>
          <w:rFonts w:ascii="Arial" w:hAnsi="Arial" w:cs="Arial"/>
          <w:sz w:val="20"/>
          <w:szCs w:val="20"/>
          <w:lang w:val="pt-BR"/>
        </w:rPr>
        <w:t xml:space="preserve"> p</w:t>
      </w:r>
      <w:r w:rsidRPr="00C26482">
        <w:rPr>
          <w:rFonts w:ascii="Arial" w:hAnsi="Arial" w:cs="Arial"/>
          <w:sz w:val="20"/>
          <w:szCs w:val="20"/>
          <w:lang w:val="pt-BR"/>
        </w:rPr>
        <w:t xml:space="preserve">ode dar ao seu </w:t>
      </w:r>
      <w:r w:rsidR="002F4EDE">
        <w:rPr>
          <w:rFonts w:ascii="Arial" w:hAnsi="Arial" w:cs="Arial"/>
          <w:sz w:val="20"/>
          <w:szCs w:val="20"/>
          <w:lang w:val="pt-BR"/>
        </w:rPr>
        <w:t>Aluno</w:t>
      </w:r>
      <w:r w:rsidRPr="00C26482">
        <w:rPr>
          <w:rFonts w:ascii="Arial" w:hAnsi="Arial" w:cs="Arial"/>
          <w:sz w:val="20"/>
          <w:szCs w:val="20"/>
          <w:lang w:val="pt-BR"/>
        </w:rPr>
        <w:t xml:space="preserve"> um teste ou serviço especial, a menos que você concorde e dê o seu “consentimento </w:t>
      </w:r>
      <w:r w:rsidR="00496D19">
        <w:rPr>
          <w:rFonts w:ascii="Arial" w:hAnsi="Arial" w:cs="Arial"/>
          <w:sz w:val="20"/>
          <w:szCs w:val="20"/>
          <w:lang w:val="pt-BR"/>
        </w:rPr>
        <w:t>parental</w:t>
      </w:r>
      <w:r w:rsidRPr="00C26482">
        <w:rPr>
          <w:rFonts w:ascii="Arial" w:hAnsi="Arial" w:cs="Arial"/>
          <w:sz w:val="20"/>
          <w:szCs w:val="20"/>
          <w:lang w:val="pt-BR"/>
        </w:rPr>
        <w:t xml:space="preserve">” por escrito. O distrito escolar deve entrar em contato com você e explicar claramente o que está propondo fazer pelo seu </w:t>
      </w:r>
      <w:r w:rsidR="002F4EDE">
        <w:rPr>
          <w:rFonts w:ascii="Arial" w:hAnsi="Arial" w:cs="Arial"/>
          <w:sz w:val="20"/>
          <w:szCs w:val="20"/>
          <w:lang w:val="pt-BR"/>
        </w:rPr>
        <w:t>Aluno</w:t>
      </w:r>
      <w:r w:rsidRPr="00C26482">
        <w:rPr>
          <w:rFonts w:ascii="Arial" w:hAnsi="Arial" w:cs="Arial"/>
          <w:sz w:val="20"/>
          <w:szCs w:val="20"/>
          <w:lang w:val="pt-BR"/>
        </w:rPr>
        <w:t xml:space="preserve">. O distrito escolar </w:t>
      </w:r>
      <w:r w:rsidR="00464E03">
        <w:rPr>
          <w:rFonts w:ascii="Arial" w:hAnsi="Arial" w:cs="Arial"/>
          <w:sz w:val="20"/>
          <w:szCs w:val="20"/>
          <w:lang w:val="pt-BR"/>
        </w:rPr>
        <w:t xml:space="preserve">então pedirá </w:t>
      </w:r>
      <w:r w:rsidRPr="00C26482">
        <w:rPr>
          <w:rFonts w:ascii="Arial" w:hAnsi="Arial" w:cs="Arial"/>
          <w:sz w:val="20"/>
          <w:szCs w:val="20"/>
          <w:lang w:val="pt-BR"/>
        </w:rPr>
        <w:t xml:space="preserve">que você assine seu nome no formulário de consentimento para mostrar que concorda com a proposta da escola. </w:t>
      </w:r>
      <w:r w:rsidRPr="00E5112A">
        <w:rPr>
          <w:rFonts w:ascii="Arial" w:hAnsi="Arial" w:cs="Arial"/>
          <w:sz w:val="20"/>
          <w:szCs w:val="20"/>
          <w:lang w:val="pt-BR"/>
        </w:rPr>
        <w:t xml:space="preserve">Isso </w:t>
      </w:r>
      <w:r w:rsidR="00464E03">
        <w:rPr>
          <w:rFonts w:ascii="Arial" w:hAnsi="Arial" w:cs="Arial"/>
          <w:sz w:val="20"/>
          <w:szCs w:val="20"/>
          <w:lang w:val="pt-BR"/>
        </w:rPr>
        <w:t xml:space="preserve">representa </w:t>
      </w:r>
      <w:r w:rsidRPr="00E5112A">
        <w:rPr>
          <w:rFonts w:ascii="Arial" w:hAnsi="Arial" w:cs="Arial"/>
          <w:sz w:val="20"/>
          <w:szCs w:val="20"/>
          <w:lang w:val="pt-BR"/>
        </w:rPr>
        <w:t xml:space="preserve">o "consentimento </w:t>
      </w:r>
      <w:r w:rsidR="00496D19">
        <w:rPr>
          <w:rFonts w:ascii="Arial" w:hAnsi="Arial" w:cs="Arial"/>
          <w:sz w:val="20"/>
          <w:szCs w:val="20"/>
          <w:lang w:val="pt-BR"/>
        </w:rPr>
        <w:t>parental</w:t>
      </w:r>
      <w:r w:rsidRPr="00E5112A">
        <w:rPr>
          <w:rFonts w:ascii="Arial" w:hAnsi="Arial" w:cs="Arial"/>
          <w:sz w:val="20"/>
          <w:szCs w:val="20"/>
          <w:lang w:val="pt-BR"/>
        </w:rPr>
        <w:t>".</w:t>
      </w:r>
    </w:p>
    <w:p w14:paraId="57BFCD25" w14:textId="77777777" w:rsidR="00525D00" w:rsidRPr="00E5112A" w:rsidRDefault="00525D00" w:rsidP="00C62CAB">
      <w:pPr>
        <w:jc w:val="both"/>
        <w:rPr>
          <w:rFonts w:ascii="Arial" w:hAnsi="Arial" w:cs="Arial"/>
          <w:sz w:val="20"/>
          <w:szCs w:val="20"/>
          <w:lang w:val="pt-BR"/>
        </w:rPr>
      </w:pPr>
    </w:p>
    <w:p w14:paraId="742DF3A2" w14:textId="6F518A87" w:rsidR="00525D00" w:rsidRPr="00C26482" w:rsidRDefault="00496D19" w:rsidP="00C62CAB">
      <w:pPr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>Seu</w:t>
      </w:r>
      <w:r w:rsidR="00525D00" w:rsidRPr="00C26482">
        <w:rPr>
          <w:rFonts w:ascii="Arial" w:hAnsi="Arial" w:cs="Arial"/>
          <w:sz w:val="20"/>
          <w:szCs w:val="20"/>
          <w:lang w:val="pt-BR"/>
        </w:rPr>
        <w:t xml:space="preserve"> consentimento é voluntário. Você pode </w:t>
      </w:r>
      <w:r>
        <w:rPr>
          <w:rFonts w:ascii="Arial" w:hAnsi="Arial" w:cs="Arial"/>
          <w:sz w:val="20"/>
          <w:szCs w:val="20"/>
          <w:lang w:val="pt-BR"/>
        </w:rPr>
        <w:t>retirar</w:t>
      </w:r>
      <w:r w:rsidR="00525D00" w:rsidRPr="00C26482">
        <w:rPr>
          <w:rFonts w:ascii="Arial" w:hAnsi="Arial" w:cs="Arial"/>
          <w:sz w:val="20"/>
          <w:szCs w:val="20"/>
          <w:lang w:val="pt-BR"/>
        </w:rPr>
        <w:t xml:space="preserve"> ou revogar seu consentimento a qualquer momento. Se você deseja revogar o consentimento, deve fazê-lo por escrito. A retirada do consentimento se aplicará apenas </w:t>
      </w:r>
      <w:r w:rsidR="00464E03">
        <w:rPr>
          <w:rFonts w:ascii="Arial" w:hAnsi="Arial" w:cs="Arial"/>
          <w:sz w:val="20"/>
          <w:szCs w:val="20"/>
          <w:lang w:val="pt-BR"/>
        </w:rPr>
        <w:t>às</w:t>
      </w:r>
      <w:r w:rsidR="00525D00" w:rsidRPr="00C26482">
        <w:rPr>
          <w:rFonts w:ascii="Arial" w:hAnsi="Arial" w:cs="Arial"/>
          <w:sz w:val="20"/>
          <w:szCs w:val="20"/>
          <w:lang w:val="pt-BR"/>
        </w:rPr>
        <w:t xml:space="preserve"> futuras </w:t>
      </w:r>
      <w:r w:rsidR="00464E03" w:rsidRPr="00C26482">
        <w:rPr>
          <w:rFonts w:ascii="Arial" w:hAnsi="Arial" w:cs="Arial"/>
          <w:sz w:val="20"/>
          <w:szCs w:val="20"/>
          <w:lang w:val="pt-BR"/>
        </w:rPr>
        <w:t xml:space="preserve">ações </w:t>
      </w:r>
      <w:r w:rsidR="00525D00" w:rsidRPr="00C26482">
        <w:rPr>
          <w:rFonts w:ascii="Arial" w:hAnsi="Arial" w:cs="Arial"/>
          <w:sz w:val="20"/>
          <w:szCs w:val="20"/>
          <w:lang w:val="pt-BR"/>
        </w:rPr>
        <w:t>do distrito escolar</w:t>
      </w:r>
      <w:r w:rsidR="00464E03">
        <w:rPr>
          <w:rFonts w:ascii="Arial" w:hAnsi="Arial" w:cs="Arial"/>
          <w:sz w:val="20"/>
          <w:szCs w:val="20"/>
          <w:lang w:val="pt-BR"/>
        </w:rPr>
        <w:t>,</w:t>
      </w:r>
      <w:r w:rsidR="00525D00" w:rsidRPr="00C26482">
        <w:rPr>
          <w:rFonts w:ascii="Arial" w:hAnsi="Arial" w:cs="Arial"/>
          <w:sz w:val="20"/>
          <w:szCs w:val="20"/>
          <w:lang w:val="pt-BR"/>
        </w:rPr>
        <w:t xml:space="preserve"> e não a algo que já aconteceu. O distrito escolar não pode usar sua recusa em consentir com um serviço ou atividade</w:t>
      </w:r>
      <w:r>
        <w:rPr>
          <w:rFonts w:ascii="Arial" w:hAnsi="Arial" w:cs="Arial"/>
          <w:sz w:val="20"/>
          <w:szCs w:val="20"/>
          <w:lang w:val="pt-BR"/>
        </w:rPr>
        <w:t>,</w:t>
      </w:r>
      <w:r w:rsidR="00525D00" w:rsidRPr="00C26482">
        <w:rPr>
          <w:rFonts w:ascii="Arial" w:hAnsi="Arial" w:cs="Arial"/>
          <w:sz w:val="20"/>
          <w:szCs w:val="20"/>
          <w:lang w:val="pt-BR"/>
        </w:rPr>
        <w:t xml:space="preserve"> como </w:t>
      </w:r>
      <w:r>
        <w:rPr>
          <w:rFonts w:ascii="Arial" w:hAnsi="Arial" w:cs="Arial"/>
          <w:sz w:val="20"/>
          <w:szCs w:val="20"/>
          <w:lang w:val="pt-BR"/>
        </w:rPr>
        <w:t xml:space="preserve">razão </w:t>
      </w:r>
      <w:r w:rsidR="00525D00" w:rsidRPr="00C26482">
        <w:rPr>
          <w:rFonts w:ascii="Arial" w:hAnsi="Arial" w:cs="Arial"/>
          <w:sz w:val="20"/>
          <w:szCs w:val="20"/>
          <w:lang w:val="pt-BR"/>
        </w:rPr>
        <w:t>para negar a você ou a</w:t>
      </w:r>
      <w:r>
        <w:rPr>
          <w:rFonts w:ascii="Arial" w:hAnsi="Arial" w:cs="Arial"/>
          <w:sz w:val="20"/>
          <w:szCs w:val="20"/>
          <w:lang w:val="pt-BR"/>
        </w:rPr>
        <w:t>o</w:t>
      </w:r>
      <w:r w:rsidR="00525D00" w:rsidRPr="00C26482">
        <w:rPr>
          <w:rFonts w:ascii="Arial" w:hAnsi="Arial" w:cs="Arial"/>
          <w:sz w:val="20"/>
          <w:szCs w:val="20"/>
          <w:lang w:val="pt-BR"/>
        </w:rPr>
        <w:t xml:space="preserve"> seu </w:t>
      </w:r>
      <w:r w:rsidR="002F4EDE">
        <w:rPr>
          <w:rFonts w:ascii="Arial" w:hAnsi="Arial" w:cs="Arial"/>
          <w:sz w:val="20"/>
          <w:szCs w:val="20"/>
          <w:lang w:val="pt-BR"/>
        </w:rPr>
        <w:t>Aluno</w:t>
      </w:r>
      <w:r w:rsidR="00525D00" w:rsidRPr="00C26482">
        <w:rPr>
          <w:rFonts w:ascii="Arial" w:hAnsi="Arial" w:cs="Arial"/>
          <w:sz w:val="20"/>
          <w:szCs w:val="20"/>
          <w:lang w:val="pt-BR"/>
        </w:rPr>
        <w:t xml:space="preserve"> qualquer outro serviço, benefício ou atividade.</w:t>
      </w:r>
    </w:p>
    <w:p w14:paraId="21E87CF9" w14:textId="77777777" w:rsidR="00525D00" w:rsidRPr="00C26482" w:rsidRDefault="00525D00" w:rsidP="00C62CAB">
      <w:pPr>
        <w:jc w:val="both"/>
        <w:rPr>
          <w:rFonts w:ascii="Arial" w:hAnsi="Arial" w:cs="Arial"/>
          <w:sz w:val="20"/>
          <w:szCs w:val="20"/>
          <w:lang w:val="pt-BR"/>
        </w:rPr>
      </w:pPr>
    </w:p>
    <w:p w14:paraId="54383DBA" w14:textId="1F5D1C3C" w:rsidR="00514F29" w:rsidRPr="00C26482" w:rsidRDefault="00525D00" w:rsidP="00C62CAB">
      <w:pPr>
        <w:jc w:val="both"/>
        <w:rPr>
          <w:rFonts w:ascii="Arial" w:hAnsi="Arial" w:cs="Arial"/>
          <w:sz w:val="20"/>
          <w:szCs w:val="20"/>
          <w:lang w:val="pt-BR"/>
        </w:rPr>
      </w:pPr>
      <w:r w:rsidRPr="00C26482">
        <w:rPr>
          <w:rFonts w:ascii="Arial" w:hAnsi="Arial" w:cs="Arial"/>
          <w:sz w:val="20"/>
          <w:szCs w:val="20"/>
          <w:lang w:val="pt-BR"/>
        </w:rPr>
        <w:t xml:space="preserve">Seu consentimento </w:t>
      </w:r>
      <w:r w:rsidRPr="00464E03">
        <w:rPr>
          <w:rFonts w:ascii="Arial" w:hAnsi="Arial" w:cs="Arial"/>
          <w:sz w:val="20"/>
          <w:szCs w:val="20"/>
          <w:u w:val="single"/>
          <w:lang w:val="pt-BR"/>
        </w:rPr>
        <w:t>não</w:t>
      </w:r>
      <w:r w:rsidRPr="00C26482">
        <w:rPr>
          <w:rFonts w:ascii="Arial" w:hAnsi="Arial" w:cs="Arial"/>
          <w:sz w:val="20"/>
          <w:szCs w:val="20"/>
          <w:lang w:val="pt-BR"/>
        </w:rPr>
        <w:t xml:space="preserve"> é necessário </w:t>
      </w:r>
      <w:r w:rsidR="00464E03">
        <w:rPr>
          <w:rFonts w:ascii="Arial" w:hAnsi="Arial" w:cs="Arial"/>
          <w:sz w:val="20"/>
          <w:szCs w:val="20"/>
          <w:lang w:val="pt-BR"/>
        </w:rPr>
        <w:t>para</w:t>
      </w:r>
      <w:r w:rsidRPr="00C26482">
        <w:rPr>
          <w:rFonts w:ascii="Arial" w:hAnsi="Arial" w:cs="Arial"/>
          <w:sz w:val="20"/>
          <w:szCs w:val="20"/>
          <w:lang w:val="pt-BR"/>
        </w:rPr>
        <w:t xml:space="preserve"> que o distrito escolar revise os dados existentes como parte da avaliação ou reavaliação do </w:t>
      </w:r>
      <w:r w:rsidR="002F4EDE">
        <w:rPr>
          <w:rFonts w:ascii="Arial" w:hAnsi="Arial" w:cs="Arial"/>
          <w:sz w:val="20"/>
          <w:szCs w:val="20"/>
          <w:lang w:val="pt-BR"/>
        </w:rPr>
        <w:t>Aluno</w:t>
      </w:r>
      <w:r w:rsidRPr="00C26482">
        <w:rPr>
          <w:rFonts w:ascii="Arial" w:hAnsi="Arial" w:cs="Arial"/>
          <w:sz w:val="20"/>
          <w:szCs w:val="20"/>
          <w:lang w:val="pt-BR"/>
        </w:rPr>
        <w:t xml:space="preserve">, </w:t>
      </w:r>
      <w:r w:rsidR="00464E03">
        <w:rPr>
          <w:rFonts w:ascii="Arial" w:hAnsi="Arial" w:cs="Arial"/>
          <w:sz w:val="20"/>
          <w:szCs w:val="20"/>
          <w:lang w:val="pt-BR"/>
        </w:rPr>
        <w:t>aplique</w:t>
      </w:r>
      <w:r w:rsidRPr="00C26482">
        <w:rPr>
          <w:rFonts w:ascii="Arial" w:hAnsi="Arial" w:cs="Arial"/>
          <w:sz w:val="20"/>
          <w:szCs w:val="20"/>
          <w:lang w:val="pt-BR"/>
        </w:rPr>
        <w:t xml:space="preserve"> um teste ou outra avaliação que seja dad</w:t>
      </w:r>
      <w:r w:rsidR="00464E03">
        <w:rPr>
          <w:rFonts w:ascii="Arial" w:hAnsi="Arial" w:cs="Arial"/>
          <w:sz w:val="20"/>
          <w:szCs w:val="20"/>
          <w:lang w:val="pt-BR"/>
        </w:rPr>
        <w:t>o</w:t>
      </w:r>
      <w:r w:rsidRPr="00C26482">
        <w:rPr>
          <w:rFonts w:ascii="Arial" w:hAnsi="Arial" w:cs="Arial"/>
          <w:sz w:val="20"/>
          <w:szCs w:val="20"/>
          <w:lang w:val="pt-BR"/>
        </w:rPr>
        <w:t xml:space="preserve"> a todos os </w:t>
      </w:r>
      <w:r w:rsidR="002F4EDE">
        <w:rPr>
          <w:rFonts w:ascii="Arial" w:hAnsi="Arial" w:cs="Arial"/>
          <w:sz w:val="20"/>
          <w:szCs w:val="20"/>
          <w:lang w:val="pt-BR"/>
        </w:rPr>
        <w:t>Aluno</w:t>
      </w:r>
      <w:r w:rsidRPr="00C26482">
        <w:rPr>
          <w:rFonts w:ascii="Arial" w:hAnsi="Arial" w:cs="Arial"/>
          <w:sz w:val="20"/>
          <w:szCs w:val="20"/>
          <w:lang w:val="pt-BR"/>
        </w:rPr>
        <w:t>s sem consentimento, como o MCAS ou os testes em sala de aula que fazem parte do programa geral de educação</w:t>
      </w:r>
      <w:r w:rsidR="00464E03">
        <w:rPr>
          <w:rFonts w:ascii="Arial" w:hAnsi="Arial" w:cs="Arial"/>
          <w:sz w:val="20"/>
          <w:szCs w:val="20"/>
          <w:lang w:val="pt-BR"/>
        </w:rPr>
        <w:t>,</w:t>
      </w:r>
      <w:r w:rsidRPr="00C26482">
        <w:rPr>
          <w:rFonts w:ascii="Arial" w:hAnsi="Arial" w:cs="Arial"/>
          <w:sz w:val="20"/>
          <w:szCs w:val="20"/>
          <w:lang w:val="pt-BR"/>
        </w:rPr>
        <w:t xml:space="preserve"> ou </w:t>
      </w:r>
      <w:r w:rsidR="00464E03">
        <w:rPr>
          <w:rFonts w:ascii="Arial" w:hAnsi="Arial" w:cs="Arial"/>
          <w:sz w:val="20"/>
          <w:szCs w:val="20"/>
          <w:lang w:val="pt-BR"/>
        </w:rPr>
        <w:t xml:space="preserve">para </w:t>
      </w:r>
      <w:r w:rsidRPr="00C26482">
        <w:rPr>
          <w:rFonts w:ascii="Arial" w:hAnsi="Arial" w:cs="Arial"/>
          <w:sz w:val="20"/>
          <w:szCs w:val="20"/>
          <w:lang w:val="pt-BR"/>
        </w:rPr>
        <w:t>compartilhar informações com autoridades educacionais federais ou estaduais</w:t>
      </w:r>
      <w:r w:rsidR="00514F29" w:rsidRPr="00C26482">
        <w:rPr>
          <w:rFonts w:ascii="Arial" w:hAnsi="Arial" w:cs="Arial"/>
          <w:sz w:val="20"/>
          <w:szCs w:val="20"/>
          <w:lang w:val="pt-BR"/>
        </w:rPr>
        <w:t>.</w:t>
      </w:r>
    </w:p>
    <w:p w14:paraId="7BA9952F" w14:textId="77777777" w:rsidR="00496D19" w:rsidRDefault="00514F29" w:rsidP="00496D19">
      <w:pPr>
        <w:pStyle w:val="Heading2"/>
        <w:spacing w:before="400"/>
        <w:ind w:left="7110" w:right="-90" w:hanging="6660"/>
        <w:jc w:val="left"/>
        <w:rPr>
          <w:szCs w:val="20"/>
          <w:lang w:val="pt-BR"/>
        </w:rPr>
      </w:pPr>
      <w:bookmarkStart w:id="2" w:name="_When_Will_a"/>
      <w:bookmarkStart w:id="3" w:name="_Toc143069418"/>
      <w:bookmarkEnd w:id="2"/>
      <w:r w:rsidRPr="00464E03">
        <w:rPr>
          <w:b/>
          <w:bCs/>
          <w:szCs w:val="20"/>
          <w:lang w:val="pt-BR"/>
        </w:rPr>
        <w:t xml:space="preserve">2.1   </w:t>
      </w:r>
      <w:bookmarkEnd w:id="3"/>
      <w:r w:rsidR="00464E03" w:rsidRPr="00464E03">
        <w:rPr>
          <w:b/>
          <w:bCs/>
          <w:szCs w:val="20"/>
          <w:lang w:val="pt-BR"/>
        </w:rPr>
        <w:t>QUANDO UM DISTRITO ESCOLAR PEDIRÁ O SEU CONSENTIMENTO</w:t>
      </w:r>
      <w:r w:rsidRPr="00464E03">
        <w:rPr>
          <w:b/>
          <w:bCs/>
          <w:szCs w:val="20"/>
          <w:lang w:val="pt-BR"/>
        </w:rPr>
        <w:t>?</w:t>
      </w:r>
      <w:r w:rsidRPr="00464E03">
        <w:rPr>
          <w:szCs w:val="20"/>
          <w:lang w:val="pt-BR"/>
        </w:rPr>
        <w:t xml:space="preserve"> </w:t>
      </w:r>
    </w:p>
    <w:p w14:paraId="0CA4DB38" w14:textId="00EB7D02" w:rsidR="00514F29" w:rsidRPr="00C26482" w:rsidRDefault="00514F29" w:rsidP="00496D19">
      <w:pPr>
        <w:pStyle w:val="Heading2"/>
        <w:spacing w:before="0"/>
        <w:ind w:left="7110" w:right="-90" w:hanging="6660"/>
        <w:jc w:val="right"/>
        <w:rPr>
          <w:sz w:val="18"/>
          <w:lang w:val="pt-BR"/>
        </w:rPr>
      </w:pPr>
      <w:r w:rsidRPr="00464E03">
        <w:rPr>
          <w:szCs w:val="20"/>
          <w:lang w:val="pt-BR"/>
        </w:rPr>
        <w:t xml:space="preserve">    </w:t>
      </w:r>
      <w:r w:rsidR="00464E03">
        <w:rPr>
          <w:szCs w:val="20"/>
          <w:lang w:val="pt-BR"/>
        </w:rPr>
        <w:t xml:space="preserve"> </w:t>
      </w:r>
      <w:r w:rsidRPr="00464E03">
        <w:rPr>
          <w:szCs w:val="20"/>
          <w:lang w:val="pt-BR"/>
        </w:rPr>
        <w:t xml:space="preserve">        </w:t>
      </w:r>
      <w:r w:rsidR="00B70A54" w:rsidRPr="00464E03">
        <w:rPr>
          <w:szCs w:val="20"/>
          <w:lang w:val="pt-BR"/>
        </w:rPr>
        <w:t xml:space="preserve">       </w:t>
      </w:r>
      <w:r w:rsidR="00464E03">
        <w:rPr>
          <w:szCs w:val="20"/>
          <w:lang w:val="pt-BR"/>
        </w:rPr>
        <w:t xml:space="preserve">                  </w:t>
      </w:r>
      <w:r w:rsidRPr="00C26482">
        <w:rPr>
          <w:b/>
          <w:bCs/>
          <w:sz w:val="18"/>
          <w:lang w:val="pt-BR"/>
        </w:rPr>
        <w:t xml:space="preserve"> </w:t>
      </w:r>
      <w:r w:rsidR="00496D19">
        <w:rPr>
          <w:b/>
          <w:bCs/>
          <w:sz w:val="18"/>
          <w:lang w:val="pt-BR"/>
        </w:rPr>
        <w:t xml:space="preserve">34 </w:t>
      </w:r>
      <w:r w:rsidRPr="00C26482">
        <w:rPr>
          <w:b/>
          <w:bCs/>
          <w:sz w:val="18"/>
          <w:lang w:val="pt-BR"/>
        </w:rPr>
        <w:t>CFR §</w:t>
      </w:r>
      <w:r w:rsidR="00B70A54" w:rsidRPr="00C26482">
        <w:rPr>
          <w:b/>
          <w:bCs/>
          <w:sz w:val="18"/>
          <w:lang w:val="pt-BR"/>
        </w:rPr>
        <w:t>§</w:t>
      </w:r>
      <w:r w:rsidR="00B86EE9" w:rsidRPr="00C26482">
        <w:rPr>
          <w:b/>
          <w:bCs/>
          <w:sz w:val="18"/>
          <w:lang w:val="pt-BR"/>
        </w:rPr>
        <w:t xml:space="preserve"> </w:t>
      </w:r>
      <w:r w:rsidRPr="00C26482">
        <w:rPr>
          <w:b/>
          <w:bCs/>
          <w:sz w:val="18"/>
          <w:lang w:val="pt-BR"/>
        </w:rPr>
        <w:t>300.300</w:t>
      </w:r>
      <w:r w:rsidR="00B70A54" w:rsidRPr="00C26482">
        <w:rPr>
          <w:b/>
          <w:bCs/>
          <w:sz w:val="18"/>
          <w:lang w:val="pt-BR"/>
        </w:rPr>
        <w:t>,</w:t>
      </w:r>
      <w:r w:rsidR="00496D19">
        <w:rPr>
          <w:b/>
          <w:bCs/>
          <w:sz w:val="18"/>
          <w:lang w:val="pt-BR"/>
        </w:rPr>
        <w:t>3</w:t>
      </w:r>
      <w:r w:rsidR="00B70A54" w:rsidRPr="00C26482">
        <w:rPr>
          <w:b/>
          <w:bCs/>
          <w:sz w:val="18"/>
          <w:lang w:val="pt-BR"/>
        </w:rPr>
        <w:t xml:space="preserve">00.154 </w:t>
      </w:r>
      <w:r w:rsidR="00C44A6E">
        <w:rPr>
          <w:b/>
          <w:bCs/>
          <w:sz w:val="18"/>
          <w:lang w:val="pt-BR"/>
        </w:rPr>
        <w:t>e</w:t>
      </w:r>
      <w:r w:rsidRPr="00C26482">
        <w:rPr>
          <w:b/>
          <w:bCs/>
          <w:sz w:val="18"/>
          <w:lang w:val="pt-BR"/>
        </w:rPr>
        <w:t xml:space="preserve"> 603 CMR 28.07(1)</w:t>
      </w:r>
    </w:p>
    <w:p w14:paraId="2B7AB43C" w14:textId="77777777" w:rsidR="00514F29" w:rsidRPr="00C26482" w:rsidRDefault="00514F29" w:rsidP="00C62CAB">
      <w:pPr>
        <w:jc w:val="right"/>
        <w:rPr>
          <w:rFonts w:ascii="Arial" w:hAnsi="Arial" w:cs="Arial"/>
          <w:sz w:val="20"/>
          <w:szCs w:val="20"/>
          <w:lang w:val="pt-BR"/>
        </w:rPr>
      </w:pPr>
    </w:p>
    <w:p w14:paraId="7965F570" w14:textId="7FCF3F34" w:rsidR="00525D00" w:rsidRPr="00C26482" w:rsidRDefault="00525D00" w:rsidP="00C62CAB">
      <w:pPr>
        <w:autoSpaceDE w:val="0"/>
        <w:autoSpaceDN w:val="0"/>
        <w:adjustRightInd w:val="0"/>
        <w:ind w:left="540"/>
        <w:jc w:val="both"/>
        <w:rPr>
          <w:rFonts w:ascii="Arial" w:hAnsi="Arial" w:cs="Arial"/>
          <w:sz w:val="20"/>
          <w:szCs w:val="20"/>
          <w:lang w:val="pt-BR"/>
        </w:rPr>
      </w:pPr>
      <w:r w:rsidRPr="00C26482">
        <w:rPr>
          <w:rFonts w:ascii="Arial" w:hAnsi="Arial" w:cs="Arial"/>
          <w:sz w:val="20"/>
          <w:szCs w:val="20"/>
          <w:lang w:val="pt-BR"/>
        </w:rPr>
        <w:t xml:space="preserve">Um distrito escolar solicitará o seu consentimento </w:t>
      </w:r>
      <w:r w:rsidR="00496D19">
        <w:rPr>
          <w:rFonts w:ascii="Arial" w:hAnsi="Arial" w:cs="Arial"/>
          <w:sz w:val="20"/>
          <w:szCs w:val="20"/>
          <w:lang w:val="pt-BR"/>
        </w:rPr>
        <w:t>parental</w:t>
      </w:r>
      <w:r w:rsidRPr="00C26482">
        <w:rPr>
          <w:rFonts w:ascii="Arial" w:hAnsi="Arial" w:cs="Arial"/>
          <w:sz w:val="20"/>
          <w:szCs w:val="20"/>
          <w:lang w:val="pt-BR"/>
        </w:rPr>
        <w:t xml:space="preserve"> nas seguintes circunstâncias:</w:t>
      </w:r>
    </w:p>
    <w:p w14:paraId="5785C970" w14:textId="77777777" w:rsidR="00525D00" w:rsidRPr="00C26482" w:rsidRDefault="00525D00" w:rsidP="00C62CAB">
      <w:pPr>
        <w:autoSpaceDE w:val="0"/>
        <w:autoSpaceDN w:val="0"/>
        <w:adjustRightInd w:val="0"/>
        <w:ind w:left="540"/>
        <w:jc w:val="both"/>
        <w:rPr>
          <w:rFonts w:ascii="Arial" w:hAnsi="Arial" w:cs="Arial"/>
          <w:sz w:val="20"/>
          <w:szCs w:val="20"/>
          <w:lang w:val="pt-BR"/>
        </w:rPr>
      </w:pPr>
    </w:p>
    <w:p w14:paraId="428DC25A" w14:textId="70D6C09E" w:rsidR="00525D00" w:rsidRPr="00464E03" w:rsidRDefault="00464E03" w:rsidP="00C62CAB">
      <w:pPr>
        <w:autoSpaceDE w:val="0"/>
        <w:autoSpaceDN w:val="0"/>
        <w:adjustRightInd w:val="0"/>
        <w:ind w:left="540"/>
        <w:jc w:val="both"/>
        <w:rPr>
          <w:rFonts w:ascii="Arial" w:hAnsi="Arial" w:cs="Arial"/>
          <w:b/>
          <w:bCs/>
          <w:sz w:val="20"/>
          <w:szCs w:val="20"/>
          <w:lang w:val="pt-BR"/>
        </w:rPr>
      </w:pPr>
      <w:r w:rsidRPr="00464E03">
        <w:rPr>
          <w:rFonts w:ascii="Arial" w:hAnsi="Arial" w:cs="Arial"/>
          <w:b/>
          <w:bCs/>
          <w:sz w:val="20"/>
          <w:szCs w:val="20"/>
          <w:lang w:val="pt-BR"/>
        </w:rPr>
        <w:t>Para a</w:t>
      </w:r>
      <w:r w:rsidR="00525D00" w:rsidRPr="00464E03">
        <w:rPr>
          <w:rFonts w:ascii="Arial" w:hAnsi="Arial" w:cs="Arial"/>
          <w:b/>
          <w:bCs/>
          <w:sz w:val="20"/>
          <w:szCs w:val="20"/>
          <w:lang w:val="pt-BR"/>
        </w:rPr>
        <w:t xml:space="preserve">utorizar a avaliação inicial para determinar se o </w:t>
      </w:r>
      <w:r w:rsidR="002F4EDE">
        <w:rPr>
          <w:rFonts w:ascii="Arial" w:hAnsi="Arial" w:cs="Arial"/>
          <w:b/>
          <w:bCs/>
          <w:sz w:val="20"/>
          <w:szCs w:val="20"/>
          <w:lang w:val="pt-BR"/>
        </w:rPr>
        <w:t>Aluno</w:t>
      </w:r>
      <w:r w:rsidR="00525D00" w:rsidRPr="00464E03">
        <w:rPr>
          <w:rFonts w:ascii="Arial" w:hAnsi="Arial" w:cs="Arial"/>
          <w:b/>
          <w:bCs/>
          <w:sz w:val="20"/>
          <w:szCs w:val="20"/>
          <w:lang w:val="pt-BR"/>
        </w:rPr>
        <w:t xml:space="preserve"> é elegível para educação especial</w:t>
      </w:r>
    </w:p>
    <w:p w14:paraId="63B9835D" w14:textId="77777777" w:rsidR="00496D19" w:rsidRDefault="00496D19" w:rsidP="00C62CAB">
      <w:pPr>
        <w:autoSpaceDE w:val="0"/>
        <w:autoSpaceDN w:val="0"/>
        <w:adjustRightInd w:val="0"/>
        <w:ind w:left="540"/>
        <w:jc w:val="both"/>
        <w:rPr>
          <w:rFonts w:ascii="Arial" w:hAnsi="Arial" w:cs="Arial"/>
          <w:sz w:val="20"/>
          <w:szCs w:val="20"/>
          <w:lang w:val="pt-BR"/>
        </w:rPr>
      </w:pPr>
    </w:p>
    <w:p w14:paraId="5365C96A" w14:textId="1A44B5D8" w:rsidR="00525D00" w:rsidRPr="00C26482" w:rsidRDefault="00525D00" w:rsidP="00C62CAB">
      <w:pPr>
        <w:autoSpaceDE w:val="0"/>
        <w:autoSpaceDN w:val="0"/>
        <w:adjustRightInd w:val="0"/>
        <w:ind w:left="540"/>
        <w:jc w:val="both"/>
        <w:rPr>
          <w:rFonts w:ascii="Arial" w:hAnsi="Arial" w:cs="Arial"/>
          <w:sz w:val="20"/>
          <w:szCs w:val="20"/>
          <w:lang w:val="pt-BR"/>
        </w:rPr>
      </w:pPr>
      <w:r w:rsidRPr="00C26482">
        <w:rPr>
          <w:rFonts w:ascii="Arial" w:hAnsi="Arial" w:cs="Arial"/>
          <w:sz w:val="20"/>
          <w:szCs w:val="20"/>
          <w:lang w:val="pt-BR"/>
        </w:rPr>
        <w:t xml:space="preserve">O distrito escolar não pode realizar uma avaliação inicial de seu </w:t>
      </w:r>
      <w:r w:rsidR="002F4EDE">
        <w:rPr>
          <w:rFonts w:ascii="Arial" w:hAnsi="Arial" w:cs="Arial"/>
          <w:sz w:val="20"/>
          <w:szCs w:val="20"/>
          <w:lang w:val="pt-BR"/>
        </w:rPr>
        <w:t>Aluno</w:t>
      </w:r>
      <w:r w:rsidRPr="00C26482">
        <w:rPr>
          <w:rFonts w:ascii="Arial" w:hAnsi="Arial" w:cs="Arial"/>
          <w:sz w:val="20"/>
          <w:szCs w:val="20"/>
          <w:lang w:val="pt-BR"/>
        </w:rPr>
        <w:t xml:space="preserve"> para determinar se ele é elegível para receber educação especial e/ou serviços relacionados</w:t>
      </w:r>
      <w:r w:rsidR="00464E03">
        <w:rPr>
          <w:rFonts w:ascii="Arial" w:hAnsi="Arial" w:cs="Arial"/>
          <w:sz w:val="20"/>
          <w:szCs w:val="20"/>
          <w:lang w:val="pt-BR"/>
        </w:rPr>
        <w:t>,</w:t>
      </w:r>
      <w:r w:rsidRPr="00C26482">
        <w:rPr>
          <w:rFonts w:ascii="Arial" w:hAnsi="Arial" w:cs="Arial"/>
          <w:sz w:val="20"/>
          <w:szCs w:val="20"/>
          <w:lang w:val="pt-BR"/>
        </w:rPr>
        <w:t xml:space="preserve"> sem primeiro obter seu consentimento. Se o seu </w:t>
      </w:r>
      <w:r w:rsidR="002F4EDE">
        <w:rPr>
          <w:rFonts w:ascii="Arial" w:hAnsi="Arial" w:cs="Arial"/>
          <w:sz w:val="20"/>
          <w:szCs w:val="20"/>
          <w:lang w:val="pt-BR"/>
        </w:rPr>
        <w:t>Aluno</w:t>
      </w:r>
      <w:r w:rsidRPr="00C26482">
        <w:rPr>
          <w:rFonts w:ascii="Arial" w:hAnsi="Arial" w:cs="Arial"/>
          <w:sz w:val="20"/>
          <w:szCs w:val="20"/>
          <w:lang w:val="pt-BR"/>
        </w:rPr>
        <w:t xml:space="preserve"> for </w:t>
      </w:r>
      <w:r w:rsidR="00496D19">
        <w:rPr>
          <w:rFonts w:ascii="Arial" w:hAnsi="Arial" w:cs="Arial"/>
          <w:sz w:val="20"/>
          <w:szCs w:val="20"/>
          <w:lang w:val="pt-BR"/>
        </w:rPr>
        <w:t>apontado</w:t>
      </w:r>
      <w:r w:rsidRPr="00C26482">
        <w:rPr>
          <w:rFonts w:ascii="Arial" w:hAnsi="Arial" w:cs="Arial"/>
          <w:sz w:val="20"/>
          <w:szCs w:val="20"/>
          <w:lang w:val="pt-BR"/>
        </w:rPr>
        <w:t xml:space="preserve"> para uma avaliação, o distrito escolar deverá solicitar seu consentimento para a avaliação dentro de cinco dias letivos.</w:t>
      </w:r>
    </w:p>
    <w:p w14:paraId="02ECD5BB" w14:textId="77777777" w:rsidR="00525D00" w:rsidRPr="00C26482" w:rsidRDefault="00525D00" w:rsidP="00C62CAB">
      <w:pPr>
        <w:autoSpaceDE w:val="0"/>
        <w:autoSpaceDN w:val="0"/>
        <w:adjustRightInd w:val="0"/>
        <w:ind w:left="540"/>
        <w:jc w:val="both"/>
        <w:rPr>
          <w:rFonts w:ascii="Arial" w:hAnsi="Arial" w:cs="Arial"/>
          <w:sz w:val="20"/>
          <w:szCs w:val="20"/>
          <w:lang w:val="pt-BR"/>
        </w:rPr>
      </w:pPr>
    </w:p>
    <w:p w14:paraId="52D021D4" w14:textId="572A8C43" w:rsidR="00525D00" w:rsidRDefault="00464E03" w:rsidP="00C62CAB">
      <w:pPr>
        <w:autoSpaceDE w:val="0"/>
        <w:autoSpaceDN w:val="0"/>
        <w:adjustRightInd w:val="0"/>
        <w:ind w:left="540"/>
        <w:jc w:val="both"/>
        <w:rPr>
          <w:rFonts w:ascii="Arial" w:hAnsi="Arial" w:cs="Arial"/>
          <w:b/>
          <w:bCs/>
          <w:sz w:val="20"/>
          <w:szCs w:val="20"/>
          <w:lang w:val="pt-BR"/>
        </w:rPr>
      </w:pPr>
      <w:r w:rsidRPr="00464E03">
        <w:rPr>
          <w:rFonts w:ascii="Arial" w:hAnsi="Arial" w:cs="Arial"/>
          <w:b/>
          <w:bCs/>
          <w:sz w:val="20"/>
          <w:szCs w:val="20"/>
          <w:lang w:val="pt-BR"/>
        </w:rPr>
        <w:t>Para a</w:t>
      </w:r>
      <w:r w:rsidR="00525D00" w:rsidRPr="00464E03">
        <w:rPr>
          <w:rFonts w:ascii="Arial" w:hAnsi="Arial" w:cs="Arial"/>
          <w:b/>
          <w:bCs/>
          <w:sz w:val="20"/>
          <w:szCs w:val="20"/>
          <w:lang w:val="pt-BR"/>
        </w:rPr>
        <w:t>provar serviços iniciais</w:t>
      </w:r>
    </w:p>
    <w:p w14:paraId="1653BED6" w14:textId="77777777" w:rsidR="00496D19" w:rsidRPr="00464E03" w:rsidRDefault="00496D19" w:rsidP="00C62CAB">
      <w:pPr>
        <w:autoSpaceDE w:val="0"/>
        <w:autoSpaceDN w:val="0"/>
        <w:adjustRightInd w:val="0"/>
        <w:ind w:left="540"/>
        <w:jc w:val="both"/>
        <w:rPr>
          <w:rFonts w:ascii="Arial" w:hAnsi="Arial" w:cs="Arial"/>
          <w:b/>
          <w:bCs/>
          <w:sz w:val="20"/>
          <w:szCs w:val="20"/>
          <w:lang w:val="pt-BR"/>
        </w:rPr>
      </w:pPr>
    </w:p>
    <w:p w14:paraId="15AE9305" w14:textId="7443625D" w:rsidR="00525D00" w:rsidRPr="00C26482" w:rsidRDefault="00525D00" w:rsidP="00C62CAB">
      <w:pPr>
        <w:autoSpaceDE w:val="0"/>
        <w:autoSpaceDN w:val="0"/>
        <w:adjustRightInd w:val="0"/>
        <w:ind w:left="540"/>
        <w:jc w:val="both"/>
        <w:rPr>
          <w:rFonts w:ascii="Arial" w:hAnsi="Arial" w:cs="Arial"/>
          <w:sz w:val="20"/>
          <w:szCs w:val="20"/>
          <w:lang w:val="pt-BR"/>
        </w:rPr>
      </w:pPr>
      <w:r w:rsidRPr="00C26482">
        <w:rPr>
          <w:rFonts w:ascii="Arial" w:hAnsi="Arial" w:cs="Arial"/>
          <w:sz w:val="20"/>
          <w:szCs w:val="20"/>
          <w:lang w:val="pt-BR"/>
        </w:rPr>
        <w:t xml:space="preserve">Se, após a conclusão da avaliação inicial, a equipe do Programa de educação individualizada (IEP) decidir que seu </w:t>
      </w:r>
      <w:r w:rsidR="002F4EDE">
        <w:rPr>
          <w:rFonts w:ascii="Arial" w:hAnsi="Arial" w:cs="Arial"/>
          <w:sz w:val="20"/>
          <w:szCs w:val="20"/>
          <w:lang w:val="pt-BR"/>
        </w:rPr>
        <w:t>Aluno</w:t>
      </w:r>
      <w:r w:rsidRPr="00C26482">
        <w:rPr>
          <w:rFonts w:ascii="Arial" w:hAnsi="Arial" w:cs="Arial"/>
          <w:sz w:val="20"/>
          <w:szCs w:val="20"/>
          <w:lang w:val="pt-BR"/>
        </w:rPr>
        <w:t xml:space="preserve"> é elegível para a educação especial, a equipe do IEP proporá serviços de educação especial e relacionados, além de uma colocação para seu </w:t>
      </w:r>
      <w:r w:rsidR="002F4EDE">
        <w:rPr>
          <w:rFonts w:ascii="Arial" w:hAnsi="Arial" w:cs="Arial"/>
          <w:sz w:val="20"/>
          <w:szCs w:val="20"/>
          <w:lang w:val="pt-BR"/>
        </w:rPr>
        <w:t>Aluno</w:t>
      </w:r>
      <w:r w:rsidRPr="00C26482">
        <w:rPr>
          <w:rFonts w:ascii="Arial" w:hAnsi="Arial" w:cs="Arial"/>
          <w:sz w:val="20"/>
          <w:szCs w:val="20"/>
          <w:lang w:val="pt-BR"/>
        </w:rPr>
        <w:t xml:space="preserve">. Você </w:t>
      </w:r>
      <w:r w:rsidR="006E6FE2">
        <w:rPr>
          <w:rFonts w:ascii="Arial" w:hAnsi="Arial" w:cs="Arial"/>
          <w:sz w:val="20"/>
          <w:szCs w:val="20"/>
          <w:lang w:val="pt-BR"/>
        </w:rPr>
        <w:t>faz parte</w:t>
      </w:r>
      <w:r w:rsidRPr="00C26482">
        <w:rPr>
          <w:rFonts w:ascii="Arial" w:hAnsi="Arial" w:cs="Arial"/>
          <w:sz w:val="20"/>
          <w:szCs w:val="20"/>
          <w:lang w:val="pt-BR"/>
        </w:rPr>
        <w:t xml:space="preserve"> da equipe do IEP e deve dar seu consentimento antes que seu distrito escolar possa fornecer educação especial e serviços relacionados ao seu </w:t>
      </w:r>
      <w:r w:rsidR="002F4EDE">
        <w:rPr>
          <w:rFonts w:ascii="Arial" w:hAnsi="Arial" w:cs="Arial"/>
          <w:sz w:val="20"/>
          <w:szCs w:val="20"/>
          <w:lang w:val="pt-BR"/>
        </w:rPr>
        <w:t>Aluno</w:t>
      </w:r>
      <w:r w:rsidRPr="00C26482">
        <w:rPr>
          <w:rFonts w:ascii="Arial" w:hAnsi="Arial" w:cs="Arial"/>
          <w:sz w:val="20"/>
          <w:szCs w:val="20"/>
          <w:lang w:val="pt-BR"/>
        </w:rPr>
        <w:t xml:space="preserve"> </w:t>
      </w:r>
      <w:r w:rsidRPr="00464E03">
        <w:rPr>
          <w:rFonts w:ascii="Arial" w:hAnsi="Arial" w:cs="Arial"/>
          <w:sz w:val="20"/>
          <w:szCs w:val="20"/>
          <w:u w:val="single"/>
          <w:lang w:val="pt-BR"/>
        </w:rPr>
        <w:t>pela primeira vez</w:t>
      </w:r>
      <w:r w:rsidRPr="00C26482">
        <w:rPr>
          <w:rFonts w:ascii="Arial" w:hAnsi="Arial" w:cs="Arial"/>
          <w:sz w:val="20"/>
          <w:szCs w:val="20"/>
          <w:lang w:val="pt-BR"/>
        </w:rPr>
        <w:t xml:space="preserve">. Se você não consentir, o distrito escolar não poderá fornecer educação especial e serviços relacionados ao seu </w:t>
      </w:r>
      <w:r w:rsidR="002F4EDE">
        <w:rPr>
          <w:rFonts w:ascii="Arial" w:hAnsi="Arial" w:cs="Arial"/>
          <w:sz w:val="20"/>
          <w:szCs w:val="20"/>
          <w:lang w:val="pt-BR"/>
        </w:rPr>
        <w:t>Aluno</w:t>
      </w:r>
      <w:r w:rsidRPr="00C26482">
        <w:rPr>
          <w:rFonts w:ascii="Arial" w:hAnsi="Arial" w:cs="Arial"/>
          <w:sz w:val="20"/>
          <w:szCs w:val="20"/>
          <w:lang w:val="pt-BR"/>
        </w:rPr>
        <w:t xml:space="preserve">. Você pode aceitar ou rejeitar a proposta </w:t>
      </w:r>
      <w:r w:rsidR="006E6FE2">
        <w:rPr>
          <w:rFonts w:ascii="Arial" w:hAnsi="Arial" w:cs="Arial"/>
          <w:sz w:val="20"/>
          <w:szCs w:val="20"/>
          <w:lang w:val="pt-BR"/>
        </w:rPr>
        <w:t>completa,</w:t>
      </w:r>
      <w:r w:rsidRPr="00C26482">
        <w:rPr>
          <w:rFonts w:ascii="Arial" w:hAnsi="Arial" w:cs="Arial"/>
          <w:sz w:val="20"/>
          <w:szCs w:val="20"/>
          <w:lang w:val="pt-BR"/>
        </w:rPr>
        <w:t xml:space="preserve"> ou </w:t>
      </w:r>
      <w:r w:rsidR="006E6FE2">
        <w:rPr>
          <w:rFonts w:ascii="Arial" w:hAnsi="Arial" w:cs="Arial"/>
          <w:sz w:val="20"/>
          <w:szCs w:val="20"/>
          <w:lang w:val="pt-BR"/>
        </w:rPr>
        <w:t>parcial</w:t>
      </w:r>
      <w:r w:rsidRPr="00C26482">
        <w:rPr>
          <w:rFonts w:ascii="Arial" w:hAnsi="Arial" w:cs="Arial"/>
          <w:sz w:val="20"/>
          <w:szCs w:val="20"/>
          <w:lang w:val="pt-BR"/>
        </w:rPr>
        <w:t>. O IEP</w:t>
      </w:r>
      <w:r w:rsidR="006E6FE2">
        <w:rPr>
          <w:rFonts w:ascii="Arial" w:hAnsi="Arial" w:cs="Arial"/>
          <w:sz w:val="20"/>
          <w:szCs w:val="20"/>
          <w:lang w:val="pt-BR"/>
        </w:rPr>
        <w:t>,</w:t>
      </w:r>
      <w:r w:rsidRPr="00C26482">
        <w:rPr>
          <w:rFonts w:ascii="Arial" w:hAnsi="Arial" w:cs="Arial"/>
          <w:sz w:val="20"/>
          <w:szCs w:val="20"/>
          <w:lang w:val="pt-BR"/>
        </w:rPr>
        <w:t xml:space="preserve"> ou qualquer parte que você aceitar</w:t>
      </w:r>
      <w:r w:rsidR="006E6FE2">
        <w:rPr>
          <w:rFonts w:ascii="Arial" w:hAnsi="Arial" w:cs="Arial"/>
          <w:sz w:val="20"/>
          <w:szCs w:val="20"/>
          <w:lang w:val="pt-BR"/>
        </w:rPr>
        <w:t>,</w:t>
      </w:r>
      <w:r w:rsidRPr="00C26482">
        <w:rPr>
          <w:rFonts w:ascii="Arial" w:hAnsi="Arial" w:cs="Arial"/>
          <w:sz w:val="20"/>
          <w:szCs w:val="20"/>
          <w:lang w:val="pt-BR"/>
        </w:rPr>
        <w:t xml:space="preserve"> deve começar assim que você o aceitar.</w:t>
      </w:r>
    </w:p>
    <w:p w14:paraId="654AD87E" w14:textId="77777777" w:rsidR="00525D00" w:rsidRPr="00C26482" w:rsidRDefault="00525D00" w:rsidP="00C62CAB">
      <w:pPr>
        <w:autoSpaceDE w:val="0"/>
        <w:autoSpaceDN w:val="0"/>
        <w:adjustRightInd w:val="0"/>
        <w:ind w:left="540"/>
        <w:jc w:val="both"/>
        <w:rPr>
          <w:rFonts w:ascii="Arial" w:hAnsi="Arial" w:cs="Arial"/>
          <w:sz w:val="20"/>
          <w:szCs w:val="20"/>
          <w:lang w:val="pt-BR"/>
        </w:rPr>
      </w:pPr>
    </w:p>
    <w:p w14:paraId="03604407" w14:textId="4A6F4C5E" w:rsidR="00525D00" w:rsidRPr="00464E03" w:rsidRDefault="00525D00" w:rsidP="00C62CAB">
      <w:pPr>
        <w:autoSpaceDE w:val="0"/>
        <w:autoSpaceDN w:val="0"/>
        <w:adjustRightInd w:val="0"/>
        <w:ind w:left="540"/>
        <w:jc w:val="both"/>
        <w:rPr>
          <w:rFonts w:ascii="Arial" w:hAnsi="Arial" w:cs="Arial"/>
          <w:b/>
          <w:bCs/>
          <w:sz w:val="20"/>
          <w:szCs w:val="20"/>
          <w:lang w:val="pt-BR"/>
        </w:rPr>
      </w:pPr>
      <w:r w:rsidRPr="00464E03">
        <w:rPr>
          <w:rFonts w:ascii="Arial" w:hAnsi="Arial" w:cs="Arial"/>
          <w:b/>
          <w:bCs/>
          <w:sz w:val="20"/>
          <w:szCs w:val="20"/>
          <w:lang w:val="pt-BR"/>
        </w:rPr>
        <w:t xml:space="preserve">Para </w:t>
      </w:r>
      <w:r w:rsidR="006E6FE2">
        <w:rPr>
          <w:rFonts w:ascii="Arial" w:hAnsi="Arial" w:cs="Arial"/>
          <w:b/>
          <w:bCs/>
          <w:sz w:val="20"/>
          <w:szCs w:val="20"/>
          <w:lang w:val="pt-BR"/>
        </w:rPr>
        <w:t>fazer uma modificação n</w:t>
      </w:r>
      <w:r w:rsidRPr="00464E03">
        <w:rPr>
          <w:rFonts w:ascii="Arial" w:hAnsi="Arial" w:cs="Arial"/>
          <w:b/>
          <w:bCs/>
          <w:sz w:val="20"/>
          <w:szCs w:val="20"/>
          <w:lang w:val="pt-BR"/>
        </w:rPr>
        <w:t>os serviços,</w:t>
      </w:r>
      <w:r w:rsidR="00464E03">
        <w:rPr>
          <w:rFonts w:ascii="Arial" w:hAnsi="Arial" w:cs="Arial"/>
          <w:b/>
          <w:bCs/>
          <w:sz w:val="20"/>
          <w:szCs w:val="20"/>
          <w:lang w:val="pt-BR"/>
        </w:rPr>
        <w:t xml:space="preserve"> colocação </w:t>
      </w:r>
      <w:r w:rsidRPr="00464E03">
        <w:rPr>
          <w:rFonts w:ascii="Arial" w:hAnsi="Arial" w:cs="Arial"/>
          <w:b/>
          <w:bCs/>
          <w:sz w:val="20"/>
          <w:szCs w:val="20"/>
          <w:lang w:val="pt-BR"/>
        </w:rPr>
        <w:t>ou reavaliação</w:t>
      </w:r>
    </w:p>
    <w:p w14:paraId="190548AE" w14:textId="77777777" w:rsidR="006E6FE2" w:rsidRDefault="006E6FE2" w:rsidP="00C62CAB">
      <w:pPr>
        <w:autoSpaceDE w:val="0"/>
        <w:autoSpaceDN w:val="0"/>
        <w:adjustRightInd w:val="0"/>
        <w:ind w:left="540"/>
        <w:jc w:val="both"/>
        <w:rPr>
          <w:rFonts w:ascii="Arial" w:hAnsi="Arial" w:cs="Arial"/>
          <w:sz w:val="20"/>
          <w:szCs w:val="20"/>
          <w:lang w:val="pt-BR"/>
        </w:rPr>
      </w:pPr>
    </w:p>
    <w:p w14:paraId="1F1E6363" w14:textId="61F46ED6" w:rsidR="00525D00" w:rsidRPr="00C26482" w:rsidRDefault="00525D00" w:rsidP="00C62CAB">
      <w:pPr>
        <w:autoSpaceDE w:val="0"/>
        <w:autoSpaceDN w:val="0"/>
        <w:adjustRightInd w:val="0"/>
        <w:ind w:left="540"/>
        <w:jc w:val="both"/>
        <w:rPr>
          <w:rFonts w:ascii="Arial" w:hAnsi="Arial" w:cs="Arial"/>
          <w:sz w:val="20"/>
          <w:szCs w:val="20"/>
          <w:lang w:val="pt-BR"/>
        </w:rPr>
      </w:pPr>
      <w:r w:rsidRPr="00C26482">
        <w:rPr>
          <w:rFonts w:ascii="Arial" w:hAnsi="Arial" w:cs="Arial"/>
          <w:sz w:val="20"/>
          <w:szCs w:val="20"/>
          <w:lang w:val="pt-BR"/>
        </w:rPr>
        <w:t xml:space="preserve">Depois de concordar com um IEP para seu </w:t>
      </w:r>
      <w:r w:rsidR="002F4EDE">
        <w:rPr>
          <w:rFonts w:ascii="Arial" w:hAnsi="Arial" w:cs="Arial"/>
          <w:sz w:val="20"/>
          <w:szCs w:val="20"/>
          <w:lang w:val="pt-BR"/>
        </w:rPr>
        <w:t>Aluno</w:t>
      </w:r>
      <w:r w:rsidRPr="00C26482">
        <w:rPr>
          <w:rFonts w:ascii="Arial" w:hAnsi="Arial" w:cs="Arial"/>
          <w:sz w:val="20"/>
          <w:szCs w:val="20"/>
          <w:lang w:val="pt-BR"/>
        </w:rPr>
        <w:t xml:space="preserve">, o distrito escolar deve obter seu consentimento antes que o distrito escolar possa </w:t>
      </w:r>
      <w:r w:rsidR="006E6FE2">
        <w:rPr>
          <w:rFonts w:ascii="Arial" w:hAnsi="Arial" w:cs="Arial"/>
          <w:sz w:val="20"/>
          <w:szCs w:val="20"/>
          <w:lang w:val="pt-BR"/>
        </w:rPr>
        <w:t>modificar</w:t>
      </w:r>
      <w:r w:rsidRPr="00C26482">
        <w:rPr>
          <w:rFonts w:ascii="Arial" w:hAnsi="Arial" w:cs="Arial"/>
          <w:sz w:val="20"/>
          <w:szCs w:val="20"/>
          <w:lang w:val="pt-BR"/>
        </w:rPr>
        <w:t xml:space="preserve"> os serviços ou a colocação de seu </w:t>
      </w:r>
      <w:r w:rsidR="002F4EDE">
        <w:rPr>
          <w:rFonts w:ascii="Arial" w:hAnsi="Arial" w:cs="Arial"/>
          <w:sz w:val="20"/>
          <w:szCs w:val="20"/>
          <w:lang w:val="pt-BR"/>
        </w:rPr>
        <w:t>Aluno</w:t>
      </w:r>
      <w:r w:rsidRPr="00C26482">
        <w:rPr>
          <w:rFonts w:ascii="Arial" w:hAnsi="Arial" w:cs="Arial"/>
          <w:sz w:val="20"/>
          <w:szCs w:val="20"/>
          <w:lang w:val="pt-BR"/>
        </w:rPr>
        <w:t>, ou realizar uma reavaliação.</w:t>
      </w:r>
      <w:r w:rsidR="00464E03">
        <w:rPr>
          <w:rFonts w:ascii="Arial" w:hAnsi="Arial" w:cs="Arial"/>
          <w:sz w:val="20"/>
          <w:szCs w:val="20"/>
          <w:vertAlign w:val="superscript"/>
          <w:lang w:val="pt-BR"/>
        </w:rPr>
        <w:t>2</w:t>
      </w:r>
      <w:r w:rsidRPr="00C26482">
        <w:rPr>
          <w:rFonts w:ascii="Arial" w:hAnsi="Arial" w:cs="Arial"/>
          <w:sz w:val="20"/>
          <w:szCs w:val="20"/>
          <w:lang w:val="pt-BR"/>
        </w:rPr>
        <w:t xml:space="preserve"> Se você recusar seu consentimento, tem a obrigação de </w:t>
      </w:r>
      <w:r w:rsidR="006E6FE2">
        <w:rPr>
          <w:rFonts w:ascii="Arial" w:hAnsi="Arial" w:cs="Arial"/>
          <w:sz w:val="20"/>
          <w:szCs w:val="20"/>
          <w:lang w:val="pt-BR"/>
        </w:rPr>
        <w:t>engajar</w:t>
      </w:r>
      <w:r w:rsidRPr="00C26482">
        <w:rPr>
          <w:rFonts w:ascii="Arial" w:hAnsi="Arial" w:cs="Arial"/>
          <w:sz w:val="20"/>
          <w:szCs w:val="20"/>
          <w:lang w:val="pt-BR"/>
        </w:rPr>
        <w:t xml:space="preserve"> </w:t>
      </w:r>
      <w:r w:rsidR="006E6FE2" w:rsidRPr="00C26482">
        <w:rPr>
          <w:rFonts w:ascii="Arial" w:hAnsi="Arial" w:cs="Arial"/>
          <w:sz w:val="20"/>
          <w:szCs w:val="20"/>
          <w:lang w:val="pt-BR"/>
        </w:rPr>
        <w:t xml:space="preserve">em discussões </w:t>
      </w:r>
      <w:r w:rsidR="006E6FE2" w:rsidRPr="00C26482">
        <w:rPr>
          <w:rFonts w:ascii="Arial" w:hAnsi="Arial" w:cs="Arial"/>
          <w:sz w:val="20"/>
          <w:szCs w:val="20"/>
          <w:lang w:val="pt-BR"/>
        </w:rPr>
        <w:lastRenderedPageBreak/>
        <w:t xml:space="preserve">ativas </w:t>
      </w:r>
      <w:r w:rsidRPr="00C26482">
        <w:rPr>
          <w:rFonts w:ascii="Arial" w:hAnsi="Arial" w:cs="Arial"/>
          <w:sz w:val="20"/>
          <w:szCs w:val="20"/>
          <w:lang w:val="pt-BR"/>
        </w:rPr>
        <w:t>com o distrito</w:t>
      </w:r>
      <w:r w:rsidR="006E6FE2">
        <w:rPr>
          <w:rFonts w:ascii="Arial" w:hAnsi="Arial" w:cs="Arial"/>
          <w:sz w:val="20"/>
          <w:szCs w:val="20"/>
          <w:lang w:val="pt-BR"/>
        </w:rPr>
        <w:t>,</w:t>
      </w:r>
      <w:r w:rsidRPr="00C26482">
        <w:rPr>
          <w:rFonts w:ascii="Arial" w:hAnsi="Arial" w:cs="Arial"/>
          <w:sz w:val="20"/>
          <w:szCs w:val="20"/>
          <w:lang w:val="pt-BR"/>
        </w:rPr>
        <w:t xml:space="preserve"> para resolver sua </w:t>
      </w:r>
      <w:r w:rsidR="006E6FE2">
        <w:rPr>
          <w:rFonts w:ascii="Arial" w:hAnsi="Arial" w:cs="Arial"/>
          <w:sz w:val="20"/>
          <w:szCs w:val="20"/>
          <w:lang w:val="pt-BR"/>
        </w:rPr>
        <w:t>divergência</w:t>
      </w:r>
      <w:r w:rsidRPr="00C26482">
        <w:rPr>
          <w:rFonts w:ascii="Arial" w:hAnsi="Arial" w:cs="Arial"/>
          <w:sz w:val="20"/>
          <w:szCs w:val="20"/>
          <w:lang w:val="pt-BR"/>
        </w:rPr>
        <w:t xml:space="preserve">. Se você deu consentimento aos serviços no passado e agora deseja revogar o consentimento e retirar seu </w:t>
      </w:r>
      <w:r w:rsidR="002F4EDE">
        <w:rPr>
          <w:rFonts w:ascii="Arial" w:hAnsi="Arial" w:cs="Arial"/>
          <w:sz w:val="20"/>
          <w:szCs w:val="20"/>
          <w:lang w:val="pt-BR"/>
        </w:rPr>
        <w:t>Aluno</w:t>
      </w:r>
      <w:r w:rsidRPr="00C26482">
        <w:rPr>
          <w:rFonts w:ascii="Arial" w:hAnsi="Arial" w:cs="Arial"/>
          <w:sz w:val="20"/>
          <w:szCs w:val="20"/>
          <w:lang w:val="pt-BR"/>
        </w:rPr>
        <w:t xml:space="preserve"> dos serviços, deve fazê-lo por escrito. O distrito escolar não pode solicitar uma audiência n</w:t>
      </w:r>
      <w:r w:rsidR="006E6FE2">
        <w:rPr>
          <w:rFonts w:ascii="Arial" w:hAnsi="Arial" w:cs="Arial"/>
          <w:sz w:val="20"/>
          <w:szCs w:val="20"/>
          <w:lang w:val="pt-BR"/>
        </w:rPr>
        <w:t>a</w:t>
      </w:r>
      <w:r w:rsidRPr="00C26482">
        <w:rPr>
          <w:rFonts w:ascii="Arial" w:hAnsi="Arial" w:cs="Arial"/>
          <w:sz w:val="20"/>
          <w:szCs w:val="20"/>
          <w:lang w:val="pt-BR"/>
        </w:rPr>
        <w:t xml:space="preserve"> </w:t>
      </w:r>
      <w:r w:rsidR="00464E03">
        <w:rPr>
          <w:rFonts w:ascii="Arial" w:hAnsi="Arial" w:cs="Arial"/>
          <w:sz w:val="20"/>
          <w:szCs w:val="20"/>
          <w:lang w:val="pt-BR"/>
        </w:rPr>
        <w:t>Secretaria de Recursos de Educação Especial</w:t>
      </w:r>
      <w:r w:rsidRPr="00C26482">
        <w:rPr>
          <w:rFonts w:ascii="Arial" w:hAnsi="Arial" w:cs="Arial"/>
          <w:sz w:val="20"/>
          <w:szCs w:val="20"/>
          <w:lang w:val="pt-BR"/>
        </w:rPr>
        <w:t xml:space="preserve"> (BSEA)</w:t>
      </w:r>
      <w:r w:rsidR="006E6FE2">
        <w:rPr>
          <w:rFonts w:ascii="Arial" w:hAnsi="Arial" w:cs="Arial"/>
          <w:sz w:val="20"/>
          <w:szCs w:val="20"/>
          <w:lang w:val="pt-BR"/>
        </w:rPr>
        <w:t>,</w:t>
      </w:r>
      <w:r w:rsidRPr="00C26482">
        <w:rPr>
          <w:rFonts w:ascii="Arial" w:hAnsi="Arial" w:cs="Arial"/>
          <w:sz w:val="20"/>
          <w:szCs w:val="20"/>
          <w:lang w:val="pt-BR"/>
        </w:rPr>
        <w:t xml:space="preserve"> para obter autoridade para fornecer serviços educacionais ou para reavaliar seu </w:t>
      </w:r>
      <w:r w:rsidR="002F4EDE">
        <w:rPr>
          <w:rFonts w:ascii="Arial" w:hAnsi="Arial" w:cs="Arial"/>
          <w:sz w:val="20"/>
          <w:szCs w:val="20"/>
          <w:lang w:val="pt-BR"/>
        </w:rPr>
        <w:t>Aluno</w:t>
      </w:r>
      <w:r w:rsidR="00464E03">
        <w:rPr>
          <w:rFonts w:ascii="Arial" w:hAnsi="Arial" w:cs="Arial"/>
          <w:sz w:val="20"/>
          <w:szCs w:val="20"/>
          <w:lang w:val="pt-BR"/>
        </w:rPr>
        <w:t>,</w:t>
      </w:r>
      <w:r w:rsidRPr="00C26482">
        <w:rPr>
          <w:rFonts w:ascii="Arial" w:hAnsi="Arial" w:cs="Arial"/>
          <w:sz w:val="20"/>
          <w:szCs w:val="20"/>
          <w:lang w:val="pt-BR"/>
        </w:rPr>
        <w:t xml:space="preserve"> sem o seu consentimento.</w:t>
      </w:r>
    </w:p>
    <w:p w14:paraId="6BD79232" w14:textId="77777777" w:rsidR="00525D00" w:rsidRPr="00C26482" w:rsidRDefault="00525D00" w:rsidP="00C62CAB">
      <w:pPr>
        <w:autoSpaceDE w:val="0"/>
        <w:autoSpaceDN w:val="0"/>
        <w:adjustRightInd w:val="0"/>
        <w:ind w:left="540"/>
        <w:jc w:val="both"/>
        <w:rPr>
          <w:rFonts w:ascii="Arial" w:hAnsi="Arial" w:cs="Arial"/>
          <w:sz w:val="20"/>
          <w:szCs w:val="20"/>
          <w:lang w:val="pt-BR"/>
        </w:rPr>
      </w:pPr>
    </w:p>
    <w:p w14:paraId="48108212" w14:textId="77777777" w:rsidR="00525D00" w:rsidRPr="00464E03" w:rsidRDefault="00525D00" w:rsidP="00C62CAB">
      <w:pPr>
        <w:autoSpaceDE w:val="0"/>
        <w:autoSpaceDN w:val="0"/>
        <w:adjustRightInd w:val="0"/>
        <w:ind w:left="540"/>
        <w:jc w:val="both"/>
        <w:rPr>
          <w:rFonts w:ascii="Arial" w:hAnsi="Arial" w:cs="Arial"/>
          <w:b/>
          <w:bCs/>
          <w:sz w:val="20"/>
          <w:szCs w:val="20"/>
          <w:lang w:val="pt-BR"/>
        </w:rPr>
      </w:pPr>
      <w:r w:rsidRPr="00464E03">
        <w:rPr>
          <w:rFonts w:ascii="Arial" w:hAnsi="Arial" w:cs="Arial"/>
          <w:b/>
          <w:bCs/>
          <w:sz w:val="20"/>
          <w:szCs w:val="20"/>
          <w:lang w:val="pt-BR"/>
        </w:rPr>
        <w:t>Para acessar os benefícios do seguro de saúde público (MassHealth ou Medicaid) pela primeira vez</w:t>
      </w:r>
    </w:p>
    <w:p w14:paraId="3C5ADAC2" w14:textId="77777777" w:rsidR="00525D00" w:rsidRPr="00C26482" w:rsidRDefault="00525D00" w:rsidP="00C62CAB">
      <w:pPr>
        <w:autoSpaceDE w:val="0"/>
        <w:autoSpaceDN w:val="0"/>
        <w:adjustRightInd w:val="0"/>
        <w:ind w:left="540"/>
        <w:jc w:val="both"/>
        <w:rPr>
          <w:rFonts w:ascii="Arial" w:hAnsi="Arial" w:cs="Arial"/>
          <w:sz w:val="20"/>
          <w:szCs w:val="20"/>
          <w:lang w:val="pt-BR"/>
        </w:rPr>
      </w:pPr>
    </w:p>
    <w:p w14:paraId="048725BD" w14:textId="402AD5F1" w:rsidR="00525D00" w:rsidRPr="00C26482" w:rsidRDefault="00525D00" w:rsidP="00C62CAB">
      <w:pPr>
        <w:autoSpaceDE w:val="0"/>
        <w:autoSpaceDN w:val="0"/>
        <w:adjustRightInd w:val="0"/>
        <w:ind w:left="540"/>
        <w:jc w:val="both"/>
        <w:rPr>
          <w:rFonts w:ascii="Arial" w:hAnsi="Arial" w:cs="Arial"/>
          <w:sz w:val="20"/>
          <w:szCs w:val="20"/>
          <w:lang w:val="pt-BR"/>
        </w:rPr>
      </w:pPr>
      <w:r w:rsidRPr="00C26482">
        <w:rPr>
          <w:rFonts w:ascii="Arial" w:hAnsi="Arial" w:cs="Arial"/>
          <w:sz w:val="20"/>
          <w:szCs w:val="20"/>
          <w:lang w:val="pt-BR"/>
        </w:rPr>
        <w:t xml:space="preserve">O distrito escolar pode usar o seguro de saúde público (MassHealth ou Medicaid) para </w:t>
      </w:r>
      <w:r w:rsidR="006E6FE2">
        <w:rPr>
          <w:rFonts w:ascii="Arial" w:hAnsi="Arial" w:cs="Arial"/>
          <w:sz w:val="20"/>
          <w:szCs w:val="20"/>
          <w:lang w:val="pt-BR"/>
        </w:rPr>
        <w:t>custear</w:t>
      </w:r>
      <w:r w:rsidRPr="00C26482">
        <w:rPr>
          <w:rFonts w:ascii="Arial" w:hAnsi="Arial" w:cs="Arial"/>
          <w:sz w:val="20"/>
          <w:szCs w:val="20"/>
          <w:lang w:val="pt-BR"/>
        </w:rPr>
        <w:t xml:space="preserve"> alguns serviços de educação especial incluídos no IEP de um </w:t>
      </w:r>
      <w:r w:rsidR="006E6FE2">
        <w:rPr>
          <w:rFonts w:ascii="Arial" w:hAnsi="Arial" w:cs="Arial"/>
          <w:sz w:val="20"/>
          <w:szCs w:val="20"/>
          <w:lang w:val="pt-BR"/>
        </w:rPr>
        <w:t>Aluno</w:t>
      </w:r>
      <w:r w:rsidRPr="00C26482">
        <w:rPr>
          <w:rFonts w:ascii="Arial" w:hAnsi="Arial" w:cs="Arial"/>
          <w:sz w:val="20"/>
          <w:szCs w:val="20"/>
          <w:lang w:val="pt-BR"/>
        </w:rPr>
        <w:t xml:space="preserve"> para </w:t>
      </w:r>
      <w:r w:rsidR="006E6FE2">
        <w:rPr>
          <w:rFonts w:ascii="Arial" w:hAnsi="Arial" w:cs="Arial"/>
          <w:sz w:val="20"/>
          <w:szCs w:val="20"/>
          <w:lang w:val="pt-BR"/>
        </w:rPr>
        <w:t>aqueles</w:t>
      </w:r>
      <w:r w:rsidRPr="00C26482">
        <w:rPr>
          <w:rFonts w:ascii="Arial" w:hAnsi="Arial" w:cs="Arial"/>
          <w:sz w:val="20"/>
          <w:szCs w:val="20"/>
          <w:lang w:val="pt-BR"/>
        </w:rPr>
        <w:t xml:space="preserve"> cobertos pelo seguro de saúde público. Antes que o distrito escolar acesse o MassHealth pela primeira vez, o distrito escolar deve notificar </w:t>
      </w:r>
      <w:r w:rsidR="00FE686D">
        <w:rPr>
          <w:rFonts w:ascii="Arial" w:hAnsi="Arial" w:cs="Arial"/>
          <w:sz w:val="20"/>
          <w:szCs w:val="20"/>
          <w:lang w:val="pt-BR"/>
        </w:rPr>
        <w:t xml:space="preserve">você, </w:t>
      </w:r>
      <w:r w:rsidRPr="00C26482">
        <w:rPr>
          <w:rFonts w:ascii="Arial" w:hAnsi="Arial" w:cs="Arial"/>
          <w:sz w:val="20"/>
          <w:szCs w:val="20"/>
          <w:lang w:val="pt-BR"/>
        </w:rPr>
        <w:t>por escrito</w:t>
      </w:r>
      <w:r w:rsidR="00FE686D">
        <w:rPr>
          <w:rFonts w:ascii="Arial" w:hAnsi="Arial" w:cs="Arial"/>
          <w:sz w:val="20"/>
          <w:szCs w:val="20"/>
          <w:lang w:val="pt-BR"/>
        </w:rPr>
        <w:t>,</w:t>
      </w:r>
      <w:r w:rsidRPr="00C26482">
        <w:rPr>
          <w:rFonts w:ascii="Arial" w:hAnsi="Arial" w:cs="Arial"/>
          <w:sz w:val="20"/>
          <w:szCs w:val="20"/>
          <w:lang w:val="pt-BR"/>
        </w:rPr>
        <w:t xml:space="preserve"> </w:t>
      </w:r>
      <w:r w:rsidR="00FE686D">
        <w:rPr>
          <w:rFonts w:ascii="Arial" w:hAnsi="Arial" w:cs="Arial"/>
          <w:sz w:val="20"/>
          <w:szCs w:val="20"/>
          <w:lang w:val="pt-BR"/>
        </w:rPr>
        <w:t>de sua intenção de</w:t>
      </w:r>
      <w:r w:rsidRPr="00C26482">
        <w:rPr>
          <w:rFonts w:ascii="Arial" w:hAnsi="Arial" w:cs="Arial"/>
          <w:sz w:val="20"/>
          <w:szCs w:val="20"/>
          <w:lang w:val="pt-BR"/>
        </w:rPr>
        <w:t xml:space="preserve"> buscar esse reembolso e obter seu consentimento voluntário</w:t>
      </w:r>
      <w:r w:rsidR="0023461C">
        <w:rPr>
          <w:rFonts w:ascii="Arial" w:hAnsi="Arial" w:cs="Arial"/>
          <w:sz w:val="20"/>
          <w:szCs w:val="20"/>
          <w:lang w:val="pt-BR"/>
        </w:rPr>
        <w:t xml:space="preserve"> para tal,</w:t>
      </w:r>
      <w:r w:rsidRPr="00C26482">
        <w:rPr>
          <w:rFonts w:ascii="Arial" w:hAnsi="Arial" w:cs="Arial"/>
          <w:sz w:val="20"/>
          <w:szCs w:val="20"/>
          <w:lang w:val="pt-BR"/>
        </w:rPr>
        <w:t xml:space="preserve"> por escrito</w:t>
      </w:r>
      <w:r w:rsidRPr="00287D66">
        <w:rPr>
          <w:rFonts w:ascii="Arial" w:hAnsi="Arial" w:cs="Arial"/>
          <w:sz w:val="20"/>
          <w:szCs w:val="20"/>
          <w:lang w:val="pt-BR"/>
        </w:rPr>
        <w:t xml:space="preserve">. </w:t>
      </w:r>
      <w:r w:rsidR="00C62CAB">
        <w:rPr>
          <w:rFonts w:ascii="Arial" w:hAnsi="Arial" w:cs="Arial"/>
          <w:sz w:val="20"/>
          <w:szCs w:val="20"/>
          <w:lang w:val="pt-BR"/>
        </w:rPr>
        <w:t xml:space="preserve">A notificação </w:t>
      </w:r>
      <w:r w:rsidRPr="00287D66">
        <w:rPr>
          <w:rFonts w:ascii="Arial" w:hAnsi="Arial" w:cs="Arial"/>
          <w:sz w:val="20"/>
          <w:szCs w:val="20"/>
          <w:lang w:val="pt-BR"/>
        </w:rPr>
        <w:t>informará que os serviços de educação especial são sempre fornecidos sem nenhum custo para</w:t>
      </w:r>
      <w:r w:rsidRPr="00C26482">
        <w:rPr>
          <w:rFonts w:ascii="Arial" w:hAnsi="Arial" w:cs="Arial"/>
          <w:sz w:val="20"/>
          <w:szCs w:val="20"/>
          <w:lang w:val="pt-BR"/>
        </w:rPr>
        <w:t xml:space="preserve"> você ou sua família; deixará claro que seu consentimento não levará a </w:t>
      </w:r>
      <w:r w:rsidR="00287D66">
        <w:rPr>
          <w:rFonts w:ascii="Arial" w:hAnsi="Arial" w:cs="Arial"/>
          <w:sz w:val="20"/>
          <w:szCs w:val="20"/>
          <w:lang w:val="pt-BR"/>
        </w:rPr>
        <w:t xml:space="preserve">qualquer alteração </w:t>
      </w:r>
      <w:r w:rsidRPr="00C26482">
        <w:rPr>
          <w:rFonts w:ascii="Arial" w:hAnsi="Arial" w:cs="Arial"/>
          <w:sz w:val="20"/>
          <w:szCs w:val="20"/>
          <w:lang w:val="pt-BR"/>
        </w:rPr>
        <w:t xml:space="preserve">nos benefícios ou na elegibilidade do MassHealth de seu filho; descreverá quais informações sobre seu </w:t>
      </w:r>
      <w:r w:rsidR="002F4EDE">
        <w:rPr>
          <w:rFonts w:ascii="Arial" w:hAnsi="Arial" w:cs="Arial"/>
          <w:sz w:val="20"/>
          <w:szCs w:val="20"/>
          <w:lang w:val="pt-BR"/>
        </w:rPr>
        <w:t>Aluno</w:t>
      </w:r>
      <w:r w:rsidRPr="00C26482">
        <w:rPr>
          <w:rFonts w:ascii="Arial" w:hAnsi="Arial" w:cs="Arial"/>
          <w:sz w:val="20"/>
          <w:szCs w:val="20"/>
          <w:lang w:val="pt-BR"/>
        </w:rPr>
        <w:t xml:space="preserve"> serão compartilhadas para acessar o MassHealth; </w:t>
      </w:r>
      <w:r w:rsidR="00403DE8">
        <w:rPr>
          <w:rFonts w:ascii="Arial" w:hAnsi="Arial" w:cs="Arial"/>
          <w:sz w:val="20"/>
          <w:szCs w:val="20"/>
          <w:lang w:val="pt-BR"/>
        </w:rPr>
        <w:t>relembrará</w:t>
      </w:r>
      <w:r w:rsidRPr="00C26482">
        <w:rPr>
          <w:rFonts w:ascii="Arial" w:hAnsi="Arial" w:cs="Arial"/>
          <w:sz w:val="20"/>
          <w:szCs w:val="20"/>
          <w:lang w:val="pt-BR"/>
        </w:rPr>
        <w:t xml:space="preserve"> que seu consentimento pode ser retirado a qualquer momento; e deix</w:t>
      </w:r>
      <w:r w:rsidR="00287D66">
        <w:rPr>
          <w:rFonts w:ascii="Arial" w:hAnsi="Arial" w:cs="Arial"/>
          <w:sz w:val="20"/>
          <w:szCs w:val="20"/>
          <w:lang w:val="pt-BR"/>
        </w:rPr>
        <w:t>ará</w:t>
      </w:r>
      <w:r w:rsidRPr="00C26482">
        <w:rPr>
          <w:rFonts w:ascii="Arial" w:hAnsi="Arial" w:cs="Arial"/>
          <w:sz w:val="20"/>
          <w:szCs w:val="20"/>
          <w:lang w:val="pt-BR"/>
        </w:rPr>
        <w:t xml:space="preserve"> claro que não </w:t>
      </w:r>
      <w:r w:rsidR="00403DE8">
        <w:rPr>
          <w:rFonts w:ascii="Arial" w:hAnsi="Arial" w:cs="Arial"/>
          <w:sz w:val="20"/>
          <w:szCs w:val="20"/>
          <w:lang w:val="pt-BR"/>
        </w:rPr>
        <w:t xml:space="preserve">haverão </w:t>
      </w:r>
      <w:r w:rsidRPr="00C26482">
        <w:rPr>
          <w:rFonts w:ascii="Arial" w:hAnsi="Arial" w:cs="Arial"/>
          <w:sz w:val="20"/>
          <w:szCs w:val="20"/>
          <w:lang w:val="pt-BR"/>
        </w:rPr>
        <w:t>alterações nos serviços ou no programa de educação especial do</w:t>
      </w:r>
      <w:r w:rsidR="00287D66">
        <w:rPr>
          <w:rFonts w:ascii="Arial" w:hAnsi="Arial" w:cs="Arial"/>
          <w:sz w:val="20"/>
          <w:szCs w:val="20"/>
          <w:lang w:val="pt-BR"/>
        </w:rPr>
        <w:t xml:space="preserve"> seu</w:t>
      </w:r>
      <w:r w:rsidRPr="00C26482">
        <w:rPr>
          <w:rFonts w:ascii="Arial" w:hAnsi="Arial" w:cs="Arial"/>
          <w:sz w:val="20"/>
          <w:szCs w:val="20"/>
          <w:lang w:val="pt-BR"/>
        </w:rPr>
        <w:t xml:space="preserve"> </w:t>
      </w:r>
      <w:r w:rsidR="002F4EDE">
        <w:rPr>
          <w:rFonts w:ascii="Arial" w:hAnsi="Arial" w:cs="Arial"/>
          <w:sz w:val="20"/>
          <w:szCs w:val="20"/>
          <w:lang w:val="pt-BR"/>
        </w:rPr>
        <w:t>Aluno</w:t>
      </w:r>
      <w:r w:rsidR="00287D66">
        <w:rPr>
          <w:rFonts w:ascii="Arial" w:hAnsi="Arial" w:cs="Arial"/>
          <w:sz w:val="20"/>
          <w:szCs w:val="20"/>
          <w:lang w:val="pt-BR"/>
        </w:rPr>
        <w:t>,</w:t>
      </w:r>
      <w:r w:rsidRPr="00C26482">
        <w:rPr>
          <w:rFonts w:ascii="Arial" w:hAnsi="Arial" w:cs="Arial"/>
          <w:sz w:val="20"/>
          <w:szCs w:val="20"/>
          <w:lang w:val="pt-BR"/>
        </w:rPr>
        <w:t xml:space="preserve"> se você </w:t>
      </w:r>
      <w:r w:rsidR="00460D01">
        <w:rPr>
          <w:rFonts w:ascii="Arial" w:hAnsi="Arial" w:cs="Arial"/>
          <w:sz w:val="20"/>
          <w:szCs w:val="20"/>
          <w:lang w:val="pt-BR"/>
        </w:rPr>
        <w:t>retirar</w:t>
      </w:r>
      <w:r w:rsidRPr="00C26482">
        <w:rPr>
          <w:rFonts w:ascii="Arial" w:hAnsi="Arial" w:cs="Arial"/>
          <w:sz w:val="20"/>
          <w:szCs w:val="20"/>
          <w:lang w:val="pt-BR"/>
        </w:rPr>
        <w:t xml:space="preserve"> ou não der consentimento. Se você se mudar ou se seu </w:t>
      </w:r>
      <w:r w:rsidR="002F4EDE">
        <w:rPr>
          <w:rFonts w:ascii="Arial" w:hAnsi="Arial" w:cs="Arial"/>
          <w:sz w:val="20"/>
          <w:szCs w:val="20"/>
          <w:lang w:val="pt-BR"/>
        </w:rPr>
        <w:t>Aluno</w:t>
      </w:r>
      <w:r w:rsidRPr="00C26482">
        <w:rPr>
          <w:rFonts w:ascii="Arial" w:hAnsi="Arial" w:cs="Arial"/>
          <w:sz w:val="20"/>
          <w:szCs w:val="20"/>
          <w:lang w:val="pt-BR"/>
        </w:rPr>
        <w:t xml:space="preserve"> for matriculado em outro distrito, o novo distrito escolar solicitará o seu consentimento novamente.</w:t>
      </w:r>
    </w:p>
    <w:p w14:paraId="4FBF6E4B" w14:textId="77777777" w:rsidR="00525D00" w:rsidRPr="00C26482" w:rsidRDefault="00525D00" w:rsidP="00C62CAB">
      <w:pPr>
        <w:autoSpaceDE w:val="0"/>
        <w:autoSpaceDN w:val="0"/>
        <w:adjustRightInd w:val="0"/>
        <w:ind w:left="540"/>
        <w:jc w:val="both"/>
        <w:rPr>
          <w:rFonts w:ascii="Arial" w:hAnsi="Arial" w:cs="Arial"/>
          <w:sz w:val="20"/>
          <w:szCs w:val="20"/>
          <w:lang w:val="pt-BR"/>
        </w:rPr>
      </w:pPr>
    </w:p>
    <w:p w14:paraId="7DF71AA5" w14:textId="31CDAF5F" w:rsidR="00525D00" w:rsidRDefault="00525D00" w:rsidP="00C62CAB">
      <w:pPr>
        <w:autoSpaceDE w:val="0"/>
        <w:autoSpaceDN w:val="0"/>
        <w:adjustRightInd w:val="0"/>
        <w:ind w:left="540"/>
        <w:jc w:val="both"/>
        <w:rPr>
          <w:rFonts w:ascii="Arial" w:hAnsi="Arial" w:cs="Arial"/>
          <w:b/>
          <w:bCs/>
          <w:sz w:val="20"/>
          <w:szCs w:val="20"/>
          <w:lang w:val="pt-BR"/>
        </w:rPr>
      </w:pPr>
      <w:r w:rsidRPr="009D5E74">
        <w:rPr>
          <w:rFonts w:ascii="Arial" w:hAnsi="Arial" w:cs="Arial"/>
          <w:b/>
          <w:bCs/>
          <w:sz w:val="20"/>
          <w:szCs w:val="20"/>
          <w:lang w:val="pt-BR"/>
        </w:rPr>
        <w:t xml:space="preserve">Para dispensar os membros da equipe do IEP de participarem de uma reunião da </w:t>
      </w:r>
      <w:r w:rsidR="00403DE8">
        <w:rPr>
          <w:rFonts w:ascii="Arial" w:hAnsi="Arial" w:cs="Arial"/>
          <w:b/>
          <w:bCs/>
          <w:sz w:val="20"/>
          <w:szCs w:val="20"/>
          <w:lang w:val="pt-BR"/>
        </w:rPr>
        <w:t>E</w:t>
      </w:r>
      <w:r w:rsidRPr="009D5E74">
        <w:rPr>
          <w:rFonts w:ascii="Arial" w:hAnsi="Arial" w:cs="Arial"/>
          <w:b/>
          <w:bCs/>
          <w:sz w:val="20"/>
          <w:szCs w:val="20"/>
          <w:lang w:val="pt-BR"/>
        </w:rPr>
        <w:t>quipe</w:t>
      </w:r>
    </w:p>
    <w:p w14:paraId="3ACD9233" w14:textId="77777777" w:rsidR="00403DE8" w:rsidRPr="009D5E74" w:rsidRDefault="00403DE8" w:rsidP="00C62CAB">
      <w:pPr>
        <w:autoSpaceDE w:val="0"/>
        <w:autoSpaceDN w:val="0"/>
        <w:adjustRightInd w:val="0"/>
        <w:ind w:left="540"/>
        <w:jc w:val="both"/>
        <w:rPr>
          <w:rFonts w:ascii="Arial" w:hAnsi="Arial" w:cs="Arial"/>
          <w:b/>
          <w:bCs/>
          <w:sz w:val="20"/>
          <w:szCs w:val="20"/>
          <w:lang w:val="pt-BR"/>
        </w:rPr>
      </w:pPr>
    </w:p>
    <w:p w14:paraId="2EFFBA2D" w14:textId="6F1DFEB5" w:rsidR="00514F29" w:rsidRDefault="00525D00" w:rsidP="00C62CAB">
      <w:pPr>
        <w:autoSpaceDE w:val="0"/>
        <w:autoSpaceDN w:val="0"/>
        <w:adjustRightInd w:val="0"/>
        <w:ind w:left="540"/>
        <w:jc w:val="both"/>
        <w:rPr>
          <w:rFonts w:ascii="Arial" w:hAnsi="Arial" w:cs="Arial"/>
          <w:color w:val="000000"/>
          <w:sz w:val="20"/>
          <w:szCs w:val="20"/>
          <w:lang w:val="pt-BR"/>
        </w:rPr>
      </w:pPr>
      <w:r w:rsidRPr="00C26482">
        <w:rPr>
          <w:rFonts w:ascii="Arial" w:hAnsi="Arial" w:cs="Arial"/>
          <w:sz w:val="20"/>
          <w:szCs w:val="20"/>
          <w:lang w:val="pt-BR"/>
        </w:rPr>
        <w:t xml:space="preserve">Os membros da equipe do IEP podem ser dispensados ​​de participar de uma reunião da </w:t>
      </w:r>
      <w:r w:rsidR="00403DE8">
        <w:rPr>
          <w:rFonts w:ascii="Arial" w:hAnsi="Arial" w:cs="Arial"/>
          <w:sz w:val="20"/>
          <w:szCs w:val="20"/>
          <w:lang w:val="pt-BR"/>
        </w:rPr>
        <w:t>E</w:t>
      </w:r>
      <w:r w:rsidRPr="00C26482">
        <w:rPr>
          <w:rFonts w:ascii="Arial" w:hAnsi="Arial" w:cs="Arial"/>
          <w:sz w:val="20"/>
          <w:szCs w:val="20"/>
          <w:lang w:val="pt-BR"/>
        </w:rPr>
        <w:t>quipe, se você concordar por escrito</w:t>
      </w:r>
      <w:r w:rsidR="009D5E74">
        <w:rPr>
          <w:rFonts w:ascii="Arial" w:hAnsi="Arial" w:cs="Arial"/>
          <w:sz w:val="20"/>
          <w:szCs w:val="20"/>
          <w:lang w:val="pt-BR"/>
        </w:rPr>
        <w:t>,</w:t>
      </w:r>
      <w:r w:rsidRPr="00C26482">
        <w:rPr>
          <w:rFonts w:ascii="Arial" w:hAnsi="Arial" w:cs="Arial"/>
          <w:sz w:val="20"/>
          <w:szCs w:val="20"/>
          <w:lang w:val="pt-BR"/>
        </w:rPr>
        <w:t xml:space="preserve"> antes da reunião. Se a </w:t>
      </w:r>
      <w:r w:rsidR="00403DE8">
        <w:rPr>
          <w:rFonts w:ascii="Arial" w:hAnsi="Arial" w:cs="Arial"/>
          <w:sz w:val="20"/>
          <w:szCs w:val="20"/>
          <w:lang w:val="pt-BR"/>
        </w:rPr>
        <w:t>E</w:t>
      </w:r>
      <w:r w:rsidRPr="00C26482">
        <w:rPr>
          <w:rFonts w:ascii="Arial" w:hAnsi="Arial" w:cs="Arial"/>
          <w:sz w:val="20"/>
          <w:szCs w:val="20"/>
          <w:lang w:val="pt-BR"/>
        </w:rPr>
        <w:t xml:space="preserve">quipe </w:t>
      </w:r>
      <w:r w:rsidR="00403DE8">
        <w:rPr>
          <w:rFonts w:ascii="Arial" w:hAnsi="Arial" w:cs="Arial"/>
          <w:sz w:val="20"/>
          <w:szCs w:val="20"/>
          <w:lang w:val="pt-BR"/>
        </w:rPr>
        <w:t>for discutir sobre</w:t>
      </w:r>
      <w:r w:rsidRPr="00C26482">
        <w:rPr>
          <w:rFonts w:ascii="Arial" w:hAnsi="Arial" w:cs="Arial"/>
          <w:sz w:val="20"/>
          <w:szCs w:val="20"/>
          <w:lang w:val="pt-BR"/>
        </w:rPr>
        <w:t xml:space="preserve"> a área</w:t>
      </w:r>
      <w:r w:rsidR="00403DE8">
        <w:rPr>
          <w:rFonts w:ascii="Arial" w:hAnsi="Arial" w:cs="Arial"/>
          <w:sz w:val="20"/>
          <w:szCs w:val="20"/>
          <w:lang w:val="pt-BR"/>
        </w:rPr>
        <w:t xml:space="preserve"> de especialização </w:t>
      </w:r>
      <w:r w:rsidRPr="00C26482">
        <w:rPr>
          <w:rFonts w:ascii="Arial" w:hAnsi="Arial" w:cs="Arial"/>
          <w:sz w:val="20"/>
          <w:szCs w:val="20"/>
          <w:lang w:val="pt-BR"/>
        </w:rPr>
        <w:t xml:space="preserve"> do membro dispensado, </w:t>
      </w:r>
      <w:r w:rsidR="009D5E74">
        <w:rPr>
          <w:rFonts w:ascii="Arial" w:hAnsi="Arial" w:cs="Arial"/>
          <w:sz w:val="20"/>
          <w:szCs w:val="20"/>
          <w:lang w:val="pt-BR"/>
        </w:rPr>
        <w:t>esse membro</w:t>
      </w:r>
      <w:r w:rsidRPr="00C26482">
        <w:rPr>
          <w:rFonts w:ascii="Arial" w:hAnsi="Arial" w:cs="Arial"/>
          <w:sz w:val="20"/>
          <w:szCs w:val="20"/>
          <w:lang w:val="pt-BR"/>
        </w:rPr>
        <w:t xml:space="preserve"> deverá fornecer </w:t>
      </w:r>
      <w:r w:rsidR="009D5E74">
        <w:rPr>
          <w:rFonts w:ascii="Arial" w:hAnsi="Arial" w:cs="Arial"/>
          <w:sz w:val="20"/>
          <w:szCs w:val="20"/>
          <w:lang w:val="pt-BR"/>
        </w:rPr>
        <w:t xml:space="preserve">seu </w:t>
      </w:r>
      <w:r w:rsidR="00403DE8">
        <w:rPr>
          <w:rFonts w:ascii="Arial" w:hAnsi="Arial" w:cs="Arial"/>
          <w:sz w:val="20"/>
          <w:szCs w:val="20"/>
          <w:lang w:val="pt-BR"/>
        </w:rPr>
        <w:t>apresentar</w:t>
      </w:r>
      <w:r w:rsidR="009D5E74">
        <w:rPr>
          <w:rFonts w:ascii="Arial" w:hAnsi="Arial" w:cs="Arial"/>
          <w:sz w:val="20"/>
          <w:szCs w:val="20"/>
          <w:lang w:val="pt-BR"/>
        </w:rPr>
        <w:t>,</w:t>
      </w:r>
      <w:r w:rsidRPr="00C26482">
        <w:rPr>
          <w:rFonts w:ascii="Arial" w:hAnsi="Arial" w:cs="Arial"/>
          <w:sz w:val="20"/>
          <w:szCs w:val="20"/>
          <w:lang w:val="pt-BR"/>
        </w:rPr>
        <w:t xml:space="preserve"> por escrito</w:t>
      </w:r>
      <w:r w:rsidR="009D5E74">
        <w:rPr>
          <w:rFonts w:ascii="Arial" w:hAnsi="Arial" w:cs="Arial"/>
          <w:sz w:val="20"/>
          <w:szCs w:val="20"/>
          <w:lang w:val="pt-BR"/>
        </w:rPr>
        <w:t>,</w:t>
      </w:r>
      <w:r w:rsidRPr="00C26482">
        <w:rPr>
          <w:rFonts w:ascii="Arial" w:hAnsi="Arial" w:cs="Arial"/>
          <w:sz w:val="20"/>
          <w:szCs w:val="20"/>
          <w:lang w:val="pt-BR"/>
        </w:rPr>
        <w:t xml:space="preserve"> antes da reunião da </w:t>
      </w:r>
      <w:r w:rsidR="00403DE8">
        <w:rPr>
          <w:rFonts w:ascii="Arial" w:hAnsi="Arial" w:cs="Arial"/>
          <w:sz w:val="20"/>
          <w:szCs w:val="20"/>
          <w:lang w:val="pt-BR"/>
        </w:rPr>
        <w:t>E</w:t>
      </w:r>
      <w:r w:rsidRPr="00C26482">
        <w:rPr>
          <w:rFonts w:ascii="Arial" w:hAnsi="Arial" w:cs="Arial"/>
          <w:sz w:val="20"/>
          <w:szCs w:val="20"/>
          <w:lang w:val="pt-BR"/>
        </w:rPr>
        <w:t>quipe. Se você não concorda</w:t>
      </w:r>
      <w:r w:rsidR="009D5E74">
        <w:rPr>
          <w:rFonts w:ascii="Arial" w:hAnsi="Arial" w:cs="Arial"/>
          <w:sz w:val="20"/>
          <w:szCs w:val="20"/>
          <w:lang w:val="pt-BR"/>
        </w:rPr>
        <w:t>r</w:t>
      </w:r>
      <w:r w:rsidRPr="00C26482">
        <w:rPr>
          <w:rFonts w:ascii="Arial" w:hAnsi="Arial" w:cs="Arial"/>
          <w:sz w:val="20"/>
          <w:szCs w:val="20"/>
          <w:lang w:val="pt-BR"/>
        </w:rPr>
        <w:t xml:space="preserve"> em </w:t>
      </w:r>
      <w:r w:rsidR="009D5E74">
        <w:rPr>
          <w:rFonts w:ascii="Arial" w:hAnsi="Arial" w:cs="Arial"/>
          <w:sz w:val="20"/>
          <w:szCs w:val="20"/>
          <w:lang w:val="pt-BR"/>
        </w:rPr>
        <w:t>dispensar</w:t>
      </w:r>
      <w:r w:rsidRPr="00C26482">
        <w:rPr>
          <w:rFonts w:ascii="Arial" w:hAnsi="Arial" w:cs="Arial"/>
          <w:sz w:val="20"/>
          <w:szCs w:val="20"/>
          <w:lang w:val="pt-BR"/>
        </w:rPr>
        <w:t xml:space="preserve"> o membro da </w:t>
      </w:r>
      <w:r w:rsidR="00403DE8">
        <w:rPr>
          <w:rFonts w:ascii="Arial" w:hAnsi="Arial" w:cs="Arial"/>
          <w:sz w:val="20"/>
          <w:szCs w:val="20"/>
          <w:lang w:val="pt-BR"/>
        </w:rPr>
        <w:t>E</w:t>
      </w:r>
      <w:r w:rsidRPr="00C26482">
        <w:rPr>
          <w:rFonts w:ascii="Arial" w:hAnsi="Arial" w:cs="Arial"/>
          <w:sz w:val="20"/>
          <w:szCs w:val="20"/>
          <w:lang w:val="pt-BR"/>
        </w:rPr>
        <w:t xml:space="preserve">quipe, </w:t>
      </w:r>
      <w:r w:rsidR="009D5E74">
        <w:rPr>
          <w:rFonts w:ascii="Arial" w:hAnsi="Arial" w:cs="Arial"/>
          <w:sz w:val="20"/>
          <w:szCs w:val="20"/>
          <w:lang w:val="pt-BR"/>
        </w:rPr>
        <w:t>esse membro</w:t>
      </w:r>
      <w:r w:rsidRPr="00C26482">
        <w:rPr>
          <w:rFonts w:ascii="Arial" w:hAnsi="Arial" w:cs="Arial"/>
          <w:sz w:val="20"/>
          <w:szCs w:val="20"/>
          <w:lang w:val="pt-BR"/>
        </w:rPr>
        <w:t xml:space="preserve"> deve</w:t>
      </w:r>
      <w:r w:rsidR="009D5E74">
        <w:rPr>
          <w:rFonts w:ascii="Arial" w:hAnsi="Arial" w:cs="Arial"/>
          <w:sz w:val="20"/>
          <w:szCs w:val="20"/>
          <w:lang w:val="pt-BR"/>
        </w:rPr>
        <w:t>rá</w:t>
      </w:r>
      <w:r w:rsidRPr="00C26482">
        <w:rPr>
          <w:rFonts w:ascii="Arial" w:hAnsi="Arial" w:cs="Arial"/>
          <w:sz w:val="20"/>
          <w:szCs w:val="20"/>
          <w:lang w:val="pt-BR"/>
        </w:rPr>
        <w:t xml:space="preserve"> comparecer à reunião da </w:t>
      </w:r>
      <w:r w:rsidR="00403DE8">
        <w:rPr>
          <w:rFonts w:ascii="Arial" w:hAnsi="Arial" w:cs="Arial"/>
          <w:sz w:val="20"/>
          <w:szCs w:val="20"/>
          <w:lang w:val="pt-BR"/>
        </w:rPr>
        <w:t>E</w:t>
      </w:r>
      <w:r w:rsidRPr="00C26482">
        <w:rPr>
          <w:rFonts w:ascii="Arial" w:hAnsi="Arial" w:cs="Arial"/>
          <w:sz w:val="20"/>
          <w:szCs w:val="20"/>
          <w:lang w:val="pt-BR"/>
        </w:rPr>
        <w:t>quipe do IEP</w:t>
      </w:r>
      <w:r w:rsidR="00514F29" w:rsidRPr="00C26482">
        <w:rPr>
          <w:rFonts w:ascii="Arial" w:hAnsi="Arial" w:cs="Arial"/>
          <w:color w:val="000000"/>
          <w:sz w:val="20"/>
          <w:szCs w:val="20"/>
          <w:lang w:val="pt-BR"/>
        </w:rPr>
        <w:t>.</w:t>
      </w:r>
    </w:p>
    <w:p w14:paraId="6CC15518" w14:textId="4FEA76EC" w:rsidR="00403DE8" w:rsidRDefault="00403DE8" w:rsidP="00C62CAB">
      <w:pPr>
        <w:autoSpaceDE w:val="0"/>
        <w:autoSpaceDN w:val="0"/>
        <w:adjustRightInd w:val="0"/>
        <w:ind w:left="540"/>
        <w:jc w:val="both"/>
        <w:rPr>
          <w:rFonts w:ascii="Arial" w:hAnsi="Arial" w:cs="Arial"/>
          <w:color w:val="000000"/>
          <w:sz w:val="20"/>
          <w:szCs w:val="20"/>
          <w:lang w:val="pt-BR"/>
        </w:rPr>
      </w:pPr>
    </w:p>
    <w:p w14:paraId="2C2D9BBB" w14:textId="4395B52A" w:rsidR="0038493B" w:rsidRDefault="00514F29" w:rsidP="00C62CAB">
      <w:pPr>
        <w:pStyle w:val="Heading2"/>
        <w:spacing w:before="400"/>
        <w:ind w:left="547" w:right="180"/>
        <w:jc w:val="left"/>
        <w:rPr>
          <w:szCs w:val="20"/>
          <w:lang w:val="pt-BR"/>
        </w:rPr>
      </w:pPr>
      <w:bookmarkStart w:id="4" w:name="_The_Student_must"/>
      <w:bookmarkEnd w:id="4"/>
      <w:r w:rsidRPr="009D5E74">
        <w:rPr>
          <w:b/>
          <w:bCs/>
          <w:szCs w:val="20"/>
          <w:lang w:val="pt-BR"/>
        </w:rPr>
        <w:t xml:space="preserve">2.2   </w:t>
      </w:r>
      <w:r w:rsidR="009D5E74" w:rsidRPr="009D5E74">
        <w:rPr>
          <w:b/>
          <w:bCs/>
          <w:szCs w:val="20"/>
          <w:lang w:val="pt-BR"/>
        </w:rPr>
        <w:t xml:space="preserve">QUANDO SERÁ SOLICITADO </w:t>
      </w:r>
      <w:r w:rsidR="009D5E74">
        <w:rPr>
          <w:b/>
          <w:bCs/>
          <w:szCs w:val="20"/>
          <w:lang w:val="pt-BR"/>
        </w:rPr>
        <w:t>O CONSENTIMENTO</w:t>
      </w:r>
      <w:r w:rsidR="009D5E74" w:rsidRPr="009D5E74">
        <w:rPr>
          <w:b/>
          <w:bCs/>
          <w:szCs w:val="20"/>
          <w:lang w:val="pt-BR"/>
        </w:rPr>
        <w:t xml:space="preserve"> DO </w:t>
      </w:r>
      <w:r w:rsidR="002F4EDE">
        <w:rPr>
          <w:b/>
          <w:bCs/>
          <w:szCs w:val="20"/>
          <w:lang w:val="pt-BR"/>
        </w:rPr>
        <w:t>ALUNO</w:t>
      </w:r>
      <w:r w:rsidRPr="009D5E74">
        <w:rPr>
          <w:b/>
          <w:bCs/>
          <w:szCs w:val="20"/>
          <w:lang w:val="pt-BR"/>
        </w:rPr>
        <w:t>?</w:t>
      </w:r>
      <w:r w:rsidRPr="009D5E74">
        <w:rPr>
          <w:szCs w:val="20"/>
          <w:lang w:val="pt-BR"/>
        </w:rPr>
        <w:t xml:space="preserve"> </w:t>
      </w:r>
    </w:p>
    <w:p w14:paraId="23962D0A" w14:textId="5F1941E6" w:rsidR="00514F29" w:rsidRPr="00E5112A" w:rsidRDefault="00514F29" w:rsidP="0038493B">
      <w:pPr>
        <w:pStyle w:val="Heading2"/>
        <w:spacing w:before="0"/>
        <w:ind w:left="547" w:right="180"/>
        <w:jc w:val="right"/>
        <w:rPr>
          <w:b/>
          <w:bCs/>
          <w:sz w:val="18"/>
          <w:lang w:val="pt-BR"/>
        </w:rPr>
      </w:pPr>
      <w:r w:rsidRPr="009D5E74">
        <w:rPr>
          <w:szCs w:val="20"/>
          <w:lang w:val="pt-BR"/>
        </w:rPr>
        <w:t xml:space="preserve">             </w:t>
      </w:r>
      <w:r w:rsidR="00F06EA0" w:rsidRPr="009D5E74">
        <w:rPr>
          <w:szCs w:val="20"/>
          <w:lang w:val="pt-BR"/>
        </w:rPr>
        <w:t xml:space="preserve">                            </w:t>
      </w:r>
      <w:r w:rsidR="006D101E" w:rsidRPr="009D5E74">
        <w:rPr>
          <w:szCs w:val="20"/>
          <w:lang w:val="pt-BR"/>
        </w:rPr>
        <w:t xml:space="preserve">    </w:t>
      </w:r>
      <w:r w:rsidRPr="009D5E74">
        <w:rPr>
          <w:szCs w:val="20"/>
          <w:lang w:val="pt-BR"/>
        </w:rPr>
        <w:t xml:space="preserve">  </w:t>
      </w:r>
      <w:r w:rsidR="009D5E74">
        <w:rPr>
          <w:szCs w:val="20"/>
          <w:lang w:val="pt-BR"/>
        </w:rPr>
        <w:t xml:space="preserve">     </w:t>
      </w:r>
      <w:r w:rsidR="00724D87">
        <w:rPr>
          <w:szCs w:val="20"/>
          <w:lang w:val="pt-BR"/>
        </w:rPr>
        <w:t xml:space="preserve">       </w:t>
      </w:r>
      <w:r w:rsidRPr="00E5112A">
        <w:rPr>
          <w:b/>
          <w:bCs/>
          <w:sz w:val="18"/>
          <w:lang w:val="pt-BR"/>
        </w:rPr>
        <w:t>34 CFR §300.520</w:t>
      </w:r>
      <w:r w:rsidR="0038493B">
        <w:rPr>
          <w:b/>
          <w:bCs/>
          <w:sz w:val="18"/>
          <w:lang w:val="pt-BR"/>
        </w:rPr>
        <w:t xml:space="preserve"> </w:t>
      </w:r>
      <w:r w:rsidR="00C44A6E">
        <w:rPr>
          <w:b/>
          <w:bCs/>
          <w:sz w:val="18"/>
          <w:lang w:val="pt-BR"/>
        </w:rPr>
        <w:t>e</w:t>
      </w:r>
      <w:r w:rsidR="0038493B">
        <w:rPr>
          <w:b/>
          <w:bCs/>
          <w:sz w:val="18"/>
          <w:lang w:val="pt-BR"/>
        </w:rPr>
        <w:t xml:space="preserve"> </w:t>
      </w:r>
      <w:r w:rsidRPr="00E5112A">
        <w:rPr>
          <w:b/>
          <w:bCs/>
          <w:sz w:val="18"/>
          <w:lang w:val="pt-BR"/>
        </w:rPr>
        <w:t>603 CMR 28.07 (5)</w:t>
      </w:r>
    </w:p>
    <w:p w14:paraId="534A9732" w14:textId="77777777" w:rsidR="00514F29" w:rsidRPr="00E5112A" w:rsidRDefault="00514F29" w:rsidP="00C62CAB">
      <w:pPr>
        <w:ind w:hanging="6660"/>
        <w:jc w:val="both"/>
        <w:rPr>
          <w:rFonts w:ascii="Arial" w:hAnsi="Arial" w:cs="Arial"/>
          <w:sz w:val="20"/>
          <w:szCs w:val="20"/>
          <w:lang w:val="pt-BR"/>
        </w:rPr>
      </w:pPr>
    </w:p>
    <w:p w14:paraId="6F974CB3" w14:textId="740811F4" w:rsidR="00514F29" w:rsidRPr="00C26482" w:rsidRDefault="009D5E74" w:rsidP="00C62CAB">
      <w:pPr>
        <w:ind w:left="540"/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>A</w:t>
      </w:r>
      <w:r w:rsidR="00525D00" w:rsidRPr="00C26482">
        <w:rPr>
          <w:rFonts w:ascii="Arial" w:hAnsi="Arial" w:cs="Arial"/>
          <w:sz w:val="20"/>
          <w:szCs w:val="20"/>
          <w:lang w:val="pt-BR"/>
        </w:rPr>
        <w:t xml:space="preserve"> lei de Massachusetts</w:t>
      </w:r>
      <w:r>
        <w:rPr>
          <w:rFonts w:ascii="Arial" w:hAnsi="Arial" w:cs="Arial"/>
          <w:sz w:val="20"/>
          <w:szCs w:val="20"/>
          <w:lang w:val="pt-BR"/>
        </w:rPr>
        <w:t xml:space="preserve"> considera que</w:t>
      </w:r>
      <w:r w:rsidR="00525D00" w:rsidRPr="00C26482">
        <w:rPr>
          <w:rFonts w:ascii="Arial" w:hAnsi="Arial" w:cs="Arial"/>
          <w:sz w:val="20"/>
          <w:szCs w:val="20"/>
          <w:lang w:val="pt-BR"/>
        </w:rPr>
        <w:t xml:space="preserve"> um </w:t>
      </w:r>
      <w:r w:rsidR="002F4EDE">
        <w:rPr>
          <w:rFonts w:ascii="Arial" w:hAnsi="Arial" w:cs="Arial"/>
          <w:sz w:val="20"/>
          <w:szCs w:val="20"/>
          <w:lang w:val="pt-BR"/>
        </w:rPr>
        <w:t>Aluno</w:t>
      </w:r>
      <w:r w:rsidR="00525D00" w:rsidRPr="00C26482">
        <w:rPr>
          <w:rFonts w:ascii="Arial" w:hAnsi="Arial" w:cs="Arial"/>
          <w:sz w:val="20"/>
          <w:szCs w:val="20"/>
          <w:lang w:val="pt-BR"/>
        </w:rPr>
        <w:t xml:space="preserve"> alcançou a idade adulta quando completou dezoito (18) anos. Portanto, </w:t>
      </w:r>
      <w:r w:rsidR="00525D00" w:rsidRPr="009D5E74">
        <w:rPr>
          <w:rFonts w:ascii="Arial" w:hAnsi="Arial" w:cs="Arial"/>
          <w:b/>
          <w:bCs/>
          <w:sz w:val="20"/>
          <w:szCs w:val="20"/>
          <w:lang w:val="pt-BR"/>
        </w:rPr>
        <w:t xml:space="preserve">quando um </w:t>
      </w:r>
      <w:r w:rsidR="002F4EDE">
        <w:rPr>
          <w:rFonts w:ascii="Arial" w:hAnsi="Arial" w:cs="Arial"/>
          <w:b/>
          <w:bCs/>
          <w:sz w:val="20"/>
          <w:szCs w:val="20"/>
          <w:lang w:val="pt-BR"/>
        </w:rPr>
        <w:t>Aluno</w:t>
      </w:r>
      <w:r w:rsidR="00525D00" w:rsidRPr="009D5E74">
        <w:rPr>
          <w:rFonts w:ascii="Arial" w:hAnsi="Arial" w:cs="Arial"/>
          <w:b/>
          <w:bCs/>
          <w:sz w:val="20"/>
          <w:szCs w:val="20"/>
          <w:lang w:val="pt-BR"/>
        </w:rPr>
        <w:t xml:space="preserve"> completar 18 anos</w:t>
      </w:r>
      <w:r w:rsidR="00525D00" w:rsidRPr="00C26482">
        <w:rPr>
          <w:rFonts w:ascii="Arial" w:hAnsi="Arial" w:cs="Arial"/>
          <w:sz w:val="20"/>
          <w:szCs w:val="20"/>
          <w:lang w:val="pt-BR"/>
        </w:rPr>
        <w:t>, todos os direitos de tomada de decisão que você tem como pai</w:t>
      </w:r>
      <w:r>
        <w:rPr>
          <w:rFonts w:ascii="Arial" w:hAnsi="Arial" w:cs="Arial"/>
          <w:sz w:val="20"/>
          <w:szCs w:val="20"/>
          <w:lang w:val="pt-BR"/>
        </w:rPr>
        <w:t xml:space="preserve">/mãe, </w:t>
      </w:r>
      <w:r w:rsidR="00525D00" w:rsidRPr="00C26482">
        <w:rPr>
          <w:rFonts w:ascii="Arial" w:hAnsi="Arial" w:cs="Arial"/>
          <w:sz w:val="20"/>
          <w:szCs w:val="20"/>
          <w:lang w:val="pt-BR"/>
        </w:rPr>
        <w:t xml:space="preserve">transferem para seu </w:t>
      </w:r>
      <w:r w:rsidR="002F4EDE">
        <w:rPr>
          <w:rFonts w:ascii="Arial" w:hAnsi="Arial" w:cs="Arial"/>
          <w:sz w:val="20"/>
          <w:szCs w:val="20"/>
          <w:lang w:val="pt-BR"/>
        </w:rPr>
        <w:t>Aluno</w:t>
      </w:r>
      <w:r w:rsidR="00525D00" w:rsidRPr="00C26482">
        <w:rPr>
          <w:rFonts w:ascii="Arial" w:hAnsi="Arial" w:cs="Arial"/>
          <w:sz w:val="20"/>
          <w:szCs w:val="20"/>
          <w:lang w:val="pt-BR"/>
        </w:rPr>
        <w:t xml:space="preserve"> adulto, a menos que um tribunal tenha designado um tutor legal para </w:t>
      </w:r>
      <w:r>
        <w:rPr>
          <w:rFonts w:ascii="Arial" w:hAnsi="Arial" w:cs="Arial"/>
          <w:sz w:val="20"/>
          <w:szCs w:val="20"/>
          <w:lang w:val="pt-BR"/>
        </w:rPr>
        <w:t xml:space="preserve">o </w:t>
      </w:r>
      <w:r w:rsidR="002F4EDE">
        <w:rPr>
          <w:rFonts w:ascii="Arial" w:hAnsi="Arial" w:cs="Arial"/>
          <w:sz w:val="20"/>
          <w:szCs w:val="20"/>
          <w:lang w:val="pt-BR"/>
        </w:rPr>
        <w:t>Aluno</w:t>
      </w:r>
      <w:r>
        <w:rPr>
          <w:rFonts w:ascii="Arial" w:hAnsi="Arial" w:cs="Arial"/>
          <w:sz w:val="20"/>
          <w:szCs w:val="20"/>
          <w:lang w:val="pt-BR"/>
        </w:rPr>
        <w:t>,</w:t>
      </w:r>
      <w:r w:rsidR="00525D00" w:rsidRPr="00C26482">
        <w:rPr>
          <w:rFonts w:ascii="Arial" w:hAnsi="Arial" w:cs="Arial"/>
          <w:sz w:val="20"/>
          <w:szCs w:val="20"/>
          <w:lang w:val="pt-BR"/>
        </w:rPr>
        <w:t xml:space="preserve"> ou que </w:t>
      </w:r>
      <w:r>
        <w:rPr>
          <w:rFonts w:ascii="Arial" w:hAnsi="Arial" w:cs="Arial"/>
          <w:sz w:val="20"/>
          <w:szCs w:val="20"/>
          <w:lang w:val="pt-BR"/>
        </w:rPr>
        <w:t xml:space="preserve">seu </w:t>
      </w:r>
      <w:r w:rsidR="002F4EDE">
        <w:rPr>
          <w:rFonts w:ascii="Arial" w:hAnsi="Arial" w:cs="Arial"/>
          <w:sz w:val="20"/>
          <w:szCs w:val="20"/>
          <w:lang w:val="pt-BR"/>
        </w:rPr>
        <w:t>Aluno</w:t>
      </w:r>
      <w:r w:rsidR="00525D00" w:rsidRPr="00C26482">
        <w:rPr>
          <w:rFonts w:ascii="Arial" w:hAnsi="Arial" w:cs="Arial"/>
          <w:sz w:val="20"/>
          <w:szCs w:val="20"/>
          <w:lang w:val="pt-BR"/>
        </w:rPr>
        <w:t xml:space="preserve"> indique por escrito</w:t>
      </w:r>
      <w:r>
        <w:rPr>
          <w:rFonts w:ascii="Arial" w:hAnsi="Arial" w:cs="Arial"/>
          <w:sz w:val="20"/>
          <w:szCs w:val="20"/>
          <w:lang w:val="pt-BR"/>
        </w:rPr>
        <w:t>,</w:t>
      </w:r>
      <w:r w:rsidR="00525D00" w:rsidRPr="00C26482">
        <w:rPr>
          <w:rFonts w:ascii="Arial" w:hAnsi="Arial" w:cs="Arial"/>
          <w:sz w:val="20"/>
          <w:szCs w:val="20"/>
          <w:lang w:val="pt-BR"/>
        </w:rPr>
        <w:t xml:space="preserve"> que deseja compartilhar a tomada de decisão com você ou deseja que você continue com autoridade para tomar decisões sobre seu programa educacional. O distrito escolar deve discutir</w:t>
      </w:r>
      <w:r w:rsidR="00C44A6E">
        <w:rPr>
          <w:rFonts w:ascii="Arial" w:hAnsi="Arial" w:cs="Arial"/>
          <w:sz w:val="20"/>
          <w:szCs w:val="20"/>
          <w:lang w:val="pt-BR"/>
        </w:rPr>
        <w:t xml:space="preserve"> o impacto dessa transferência de direitos, </w:t>
      </w:r>
      <w:r w:rsidR="00525D00" w:rsidRPr="00C26482">
        <w:rPr>
          <w:rFonts w:ascii="Arial" w:hAnsi="Arial" w:cs="Arial"/>
          <w:sz w:val="20"/>
          <w:szCs w:val="20"/>
          <w:lang w:val="pt-BR"/>
        </w:rPr>
        <w:t xml:space="preserve">com você e seu </w:t>
      </w:r>
      <w:r w:rsidR="002F4EDE">
        <w:rPr>
          <w:rFonts w:ascii="Arial" w:hAnsi="Arial" w:cs="Arial"/>
          <w:sz w:val="20"/>
          <w:szCs w:val="20"/>
          <w:lang w:val="pt-BR"/>
        </w:rPr>
        <w:t>Aluno</w:t>
      </w:r>
      <w:r w:rsidR="00C44A6E">
        <w:rPr>
          <w:rFonts w:ascii="Arial" w:hAnsi="Arial" w:cs="Arial"/>
          <w:sz w:val="20"/>
          <w:szCs w:val="20"/>
          <w:lang w:val="pt-BR"/>
        </w:rPr>
        <w:t>,</w:t>
      </w:r>
      <w:r w:rsidR="00525D00" w:rsidRPr="00C26482">
        <w:rPr>
          <w:rFonts w:ascii="Arial" w:hAnsi="Arial" w:cs="Arial"/>
          <w:sz w:val="20"/>
          <w:szCs w:val="20"/>
          <w:lang w:val="pt-BR"/>
        </w:rPr>
        <w:t xml:space="preserve"> pelo menos um ano antes do décimo oitavo aniversário do </w:t>
      </w:r>
      <w:r w:rsidR="002F4EDE">
        <w:rPr>
          <w:rFonts w:ascii="Arial" w:hAnsi="Arial" w:cs="Arial"/>
          <w:sz w:val="20"/>
          <w:szCs w:val="20"/>
          <w:lang w:val="pt-BR"/>
        </w:rPr>
        <w:t>Aluno</w:t>
      </w:r>
      <w:r w:rsidR="00525D00" w:rsidRPr="00C26482">
        <w:rPr>
          <w:rFonts w:ascii="Arial" w:hAnsi="Arial" w:cs="Arial"/>
          <w:sz w:val="20"/>
          <w:szCs w:val="20"/>
          <w:lang w:val="pt-BR"/>
        </w:rPr>
        <w:t xml:space="preserve">. Como pai de um </w:t>
      </w:r>
      <w:r w:rsidR="002F4EDE">
        <w:rPr>
          <w:rFonts w:ascii="Arial" w:hAnsi="Arial" w:cs="Arial"/>
          <w:sz w:val="20"/>
          <w:szCs w:val="20"/>
          <w:lang w:val="pt-BR"/>
        </w:rPr>
        <w:t>Aluno</w:t>
      </w:r>
      <w:r w:rsidR="00525D00" w:rsidRPr="00C26482">
        <w:rPr>
          <w:rFonts w:ascii="Arial" w:hAnsi="Arial" w:cs="Arial"/>
          <w:sz w:val="20"/>
          <w:szCs w:val="20"/>
          <w:lang w:val="pt-BR"/>
        </w:rPr>
        <w:t xml:space="preserve"> adulto </w:t>
      </w:r>
      <w:r w:rsidR="00C44A6E">
        <w:rPr>
          <w:rFonts w:ascii="Arial" w:hAnsi="Arial" w:cs="Arial"/>
          <w:sz w:val="20"/>
          <w:szCs w:val="20"/>
          <w:lang w:val="pt-BR"/>
        </w:rPr>
        <w:t>portador de uma</w:t>
      </w:r>
      <w:r w:rsidR="00525D00" w:rsidRPr="00C26482">
        <w:rPr>
          <w:rFonts w:ascii="Arial" w:hAnsi="Arial" w:cs="Arial"/>
          <w:sz w:val="20"/>
          <w:szCs w:val="20"/>
          <w:lang w:val="pt-BR"/>
        </w:rPr>
        <w:t xml:space="preserve"> deficiência, você continuará recebendo todos </w:t>
      </w:r>
      <w:r w:rsidR="00C62CAB">
        <w:rPr>
          <w:rFonts w:ascii="Arial" w:hAnsi="Arial" w:cs="Arial"/>
          <w:sz w:val="20"/>
          <w:szCs w:val="20"/>
          <w:lang w:val="pt-BR"/>
        </w:rPr>
        <w:t>a</w:t>
      </w:r>
      <w:r w:rsidR="00525D00" w:rsidRPr="00C26482">
        <w:rPr>
          <w:rFonts w:ascii="Arial" w:hAnsi="Arial" w:cs="Arial"/>
          <w:sz w:val="20"/>
          <w:szCs w:val="20"/>
          <w:lang w:val="pt-BR"/>
        </w:rPr>
        <w:t xml:space="preserve">s </w:t>
      </w:r>
      <w:r w:rsidR="00C62CAB">
        <w:rPr>
          <w:rFonts w:ascii="Arial" w:hAnsi="Arial" w:cs="Arial"/>
          <w:sz w:val="20"/>
          <w:szCs w:val="20"/>
          <w:lang w:val="pt-BR"/>
        </w:rPr>
        <w:t xml:space="preserve">notificações </w:t>
      </w:r>
      <w:r w:rsidR="00525D00" w:rsidRPr="00C26482">
        <w:rPr>
          <w:rFonts w:ascii="Arial" w:hAnsi="Arial" w:cs="Arial"/>
          <w:sz w:val="20"/>
          <w:szCs w:val="20"/>
          <w:lang w:val="pt-BR"/>
        </w:rPr>
        <w:t>necessári</w:t>
      </w:r>
      <w:r w:rsidR="00C62CAB">
        <w:rPr>
          <w:rFonts w:ascii="Arial" w:hAnsi="Arial" w:cs="Arial"/>
          <w:sz w:val="20"/>
          <w:szCs w:val="20"/>
          <w:lang w:val="pt-BR"/>
        </w:rPr>
        <w:t>a</w:t>
      </w:r>
      <w:r w:rsidR="00525D00" w:rsidRPr="00C26482">
        <w:rPr>
          <w:rFonts w:ascii="Arial" w:hAnsi="Arial" w:cs="Arial"/>
          <w:sz w:val="20"/>
          <w:szCs w:val="20"/>
          <w:lang w:val="pt-BR"/>
        </w:rPr>
        <w:t xml:space="preserve">s da escola e poderá </w:t>
      </w:r>
      <w:r w:rsidR="00C44A6E">
        <w:rPr>
          <w:rFonts w:ascii="Arial" w:hAnsi="Arial" w:cs="Arial"/>
          <w:sz w:val="20"/>
          <w:szCs w:val="20"/>
          <w:lang w:val="pt-BR"/>
        </w:rPr>
        <w:t xml:space="preserve">continuar a </w:t>
      </w:r>
      <w:r w:rsidR="0038493B" w:rsidRPr="00C26482">
        <w:rPr>
          <w:rFonts w:ascii="Arial" w:hAnsi="Arial" w:cs="Arial"/>
          <w:sz w:val="20"/>
          <w:szCs w:val="20"/>
          <w:lang w:val="pt-BR"/>
        </w:rPr>
        <w:t>examinar</w:t>
      </w:r>
      <w:r w:rsidR="00525D00" w:rsidRPr="00C26482">
        <w:rPr>
          <w:rFonts w:ascii="Arial" w:hAnsi="Arial" w:cs="Arial"/>
          <w:sz w:val="20"/>
          <w:szCs w:val="20"/>
          <w:lang w:val="pt-BR"/>
        </w:rPr>
        <w:t xml:space="preserve"> os registros educacionais de seu </w:t>
      </w:r>
      <w:r w:rsidR="002F4EDE">
        <w:rPr>
          <w:rFonts w:ascii="Arial" w:hAnsi="Arial" w:cs="Arial"/>
          <w:sz w:val="20"/>
          <w:szCs w:val="20"/>
          <w:lang w:val="pt-BR"/>
        </w:rPr>
        <w:t>Aluno</w:t>
      </w:r>
      <w:r w:rsidR="00525D00" w:rsidRPr="00C26482">
        <w:rPr>
          <w:rFonts w:ascii="Arial" w:hAnsi="Arial" w:cs="Arial"/>
          <w:sz w:val="20"/>
          <w:szCs w:val="20"/>
          <w:lang w:val="pt-BR"/>
        </w:rPr>
        <w:t>, mesmo que ele tome suas próprias decisões educacionais</w:t>
      </w:r>
      <w:r w:rsidR="00514F29" w:rsidRPr="00C26482">
        <w:rPr>
          <w:rFonts w:ascii="Arial" w:hAnsi="Arial" w:cs="Arial"/>
          <w:sz w:val="20"/>
          <w:szCs w:val="20"/>
          <w:lang w:val="pt-BR"/>
        </w:rPr>
        <w:t>.</w:t>
      </w:r>
    </w:p>
    <w:p w14:paraId="148523D3" w14:textId="1205C463" w:rsidR="0038493B" w:rsidRDefault="00514F29" w:rsidP="0038493B">
      <w:pPr>
        <w:pStyle w:val="Heading2"/>
        <w:pBdr>
          <w:bottom w:val="single" w:sz="24" w:space="0" w:color="auto"/>
        </w:pBdr>
        <w:spacing w:before="400"/>
        <w:ind w:left="547"/>
        <w:rPr>
          <w:szCs w:val="20"/>
          <w:lang w:val="pt-BR"/>
        </w:rPr>
      </w:pPr>
      <w:bookmarkStart w:id="5" w:name="_What_is_an_1"/>
      <w:bookmarkStart w:id="6" w:name="_When_will_an"/>
      <w:bookmarkEnd w:id="5"/>
      <w:bookmarkEnd w:id="6"/>
      <w:r w:rsidRPr="00C44A6E">
        <w:rPr>
          <w:b/>
          <w:bCs/>
          <w:smallCaps w:val="0"/>
          <w:szCs w:val="20"/>
          <w:lang w:val="pt-BR"/>
        </w:rPr>
        <w:t>2.</w:t>
      </w:r>
      <w:r w:rsidR="00D52B39" w:rsidRPr="00C44A6E">
        <w:rPr>
          <w:b/>
          <w:bCs/>
          <w:smallCaps w:val="0"/>
          <w:szCs w:val="20"/>
          <w:lang w:val="pt-BR"/>
        </w:rPr>
        <w:t>3</w:t>
      </w:r>
      <w:r w:rsidRPr="00C44A6E">
        <w:rPr>
          <w:b/>
          <w:bCs/>
          <w:smallCaps w:val="0"/>
          <w:szCs w:val="20"/>
          <w:lang w:val="pt-BR"/>
        </w:rPr>
        <w:t xml:space="preserve">   </w:t>
      </w:r>
      <w:r w:rsidR="00C44A6E" w:rsidRPr="00C44A6E">
        <w:rPr>
          <w:b/>
          <w:bCs/>
          <w:szCs w:val="20"/>
          <w:lang w:val="pt-BR"/>
        </w:rPr>
        <w:t xml:space="preserve">Quando </w:t>
      </w:r>
      <w:r w:rsidR="00C44A6E" w:rsidRPr="00724D87">
        <w:rPr>
          <w:b/>
          <w:bCs/>
          <w:szCs w:val="20"/>
          <w:lang w:val="pt-BR"/>
        </w:rPr>
        <w:t>um substituto</w:t>
      </w:r>
      <w:r w:rsidR="00724D87" w:rsidRPr="00724D87">
        <w:rPr>
          <w:b/>
          <w:bCs/>
          <w:szCs w:val="20"/>
          <w:lang w:val="pt-BR"/>
        </w:rPr>
        <w:t xml:space="preserve"> d</w:t>
      </w:r>
      <w:r w:rsidR="0038493B">
        <w:rPr>
          <w:b/>
          <w:bCs/>
          <w:szCs w:val="20"/>
          <w:lang w:val="pt-BR"/>
        </w:rPr>
        <w:t>os</w:t>
      </w:r>
      <w:r w:rsidR="00724D87" w:rsidRPr="00724D87">
        <w:rPr>
          <w:b/>
          <w:bCs/>
          <w:szCs w:val="20"/>
          <w:lang w:val="pt-BR"/>
        </w:rPr>
        <w:t xml:space="preserve"> pais</w:t>
      </w:r>
      <w:r w:rsidR="00C44A6E" w:rsidRPr="00C44A6E">
        <w:rPr>
          <w:b/>
          <w:bCs/>
          <w:szCs w:val="20"/>
          <w:lang w:val="pt-BR"/>
        </w:rPr>
        <w:t xml:space="preserve"> </w:t>
      </w:r>
      <w:r w:rsidR="00724D87">
        <w:rPr>
          <w:b/>
          <w:bCs/>
          <w:szCs w:val="20"/>
          <w:lang w:val="pt-BR"/>
        </w:rPr>
        <w:t>para fins de</w:t>
      </w:r>
      <w:r w:rsidR="00C44A6E" w:rsidRPr="00C44A6E">
        <w:rPr>
          <w:b/>
          <w:bCs/>
          <w:szCs w:val="20"/>
          <w:lang w:val="pt-BR"/>
        </w:rPr>
        <w:t xml:space="preserve"> educação especial dará consentimento?</w:t>
      </w:r>
      <w:r w:rsidRPr="00C44A6E">
        <w:rPr>
          <w:szCs w:val="20"/>
          <w:lang w:val="pt-BR"/>
        </w:rPr>
        <w:t xml:space="preserve">     </w:t>
      </w:r>
      <w:r w:rsidR="006D101E" w:rsidRPr="00C44A6E">
        <w:rPr>
          <w:szCs w:val="20"/>
          <w:lang w:val="pt-BR"/>
        </w:rPr>
        <w:t xml:space="preserve">  </w:t>
      </w:r>
    </w:p>
    <w:p w14:paraId="1A6672AE" w14:textId="74A5B7B2" w:rsidR="00514F29" w:rsidRPr="00E5112A" w:rsidRDefault="00514F29" w:rsidP="0038493B">
      <w:pPr>
        <w:pStyle w:val="Heading2"/>
        <w:pBdr>
          <w:bottom w:val="single" w:sz="24" w:space="0" w:color="auto"/>
        </w:pBdr>
        <w:spacing w:before="0"/>
        <w:ind w:left="547"/>
        <w:jc w:val="right"/>
        <w:rPr>
          <w:sz w:val="18"/>
          <w:lang w:val="pt-BR"/>
        </w:rPr>
      </w:pPr>
      <w:r w:rsidRPr="00E5112A">
        <w:rPr>
          <w:b/>
          <w:bCs/>
          <w:smallCaps w:val="0"/>
          <w:sz w:val="18"/>
          <w:lang w:val="pt-BR"/>
        </w:rPr>
        <w:t>34 CFR §300.519 (g)</w:t>
      </w:r>
      <w:r w:rsidR="005C5967" w:rsidRPr="00E5112A">
        <w:rPr>
          <w:b/>
          <w:bCs/>
          <w:smallCaps w:val="0"/>
          <w:sz w:val="18"/>
          <w:lang w:val="pt-BR"/>
        </w:rPr>
        <w:t xml:space="preserve"> </w:t>
      </w:r>
      <w:r w:rsidR="00C44A6E">
        <w:rPr>
          <w:rFonts w:ascii="Arial Bold" w:hAnsi="Arial Bold"/>
          <w:b/>
          <w:bCs/>
          <w:sz w:val="18"/>
          <w:lang w:val="pt-BR"/>
        </w:rPr>
        <w:t xml:space="preserve">e </w:t>
      </w:r>
      <w:r w:rsidRPr="00E5112A">
        <w:rPr>
          <w:b/>
          <w:bCs/>
          <w:sz w:val="18"/>
          <w:lang w:val="pt-BR"/>
        </w:rPr>
        <w:t>603 CMR 28.07 (7)</w:t>
      </w:r>
    </w:p>
    <w:p w14:paraId="674A363B" w14:textId="77777777" w:rsidR="00514F29" w:rsidRPr="00E5112A" w:rsidRDefault="00514F29" w:rsidP="00C62CAB">
      <w:pPr>
        <w:ind w:hanging="6840"/>
        <w:jc w:val="both"/>
        <w:rPr>
          <w:rFonts w:ascii="Arial" w:hAnsi="Arial" w:cs="Arial"/>
          <w:sz w:val="18"/>
          <w:lang w:val="pt-BR"/>
        </w:rPr>
      </w:pPr>
    </w:p>
    <w:p w14:paraId="250F580B" w14:textId="0DBE7430" w:rsidR="00514F29" w:rsidRPr="00C26482" w:rsidRDefault="00525D00" w:rsidP="00C62CAB">
      <w:pPr>
        <w:pStyle w:val="BlockText"/>
        <w:ind w:left="540" w:right="0"/>
        <w:jc w:val="both"/>
        <w:rPr>
          <w:szCs w:val="20"/>
          <w:lang w:val="pt-BR"/>
        </w:rPr>
      </w:pPr>
      <w:r w:rsidRPr="00C26482">
        <w:rPr>
          <w:szCs w:val="20"/>
          <w:lang w:val="pt-BR"/>
        </w:rPr>
        <w:t xml:space="preserve">Se um </w:t>
      </w:r>
      <w:r w:rsidR="002F4EDE">
        <w:rPr>
          <w:szCs w:val="20"/>
          <w:lang w:val="pt-BR"/>
        </w:rPr>
        <w:t>Aluno</w:t>
      </w:r>
      <w:r w:rsidRPr="00C26482">
        <w:rPr>
          <w:szCs w:val="20"/>
          <w:lang w:val="pt-BR"/>
        </w:rPr>
        <w:t xml:space="preserve"> estiver sob custódia do Departamento de Crianças e Famílias, ou</w:t>
      </w:r>
      <w:r w:rsidR="0038493B">
        <w:rPr>
          <w:szCs w:val="20"/>
          <w:lang w:val="pt-BR"/>
        </w:rPr>
        <w:t xml:space="preserve"> se</w:t>
      </w:r>
      <w:r w:rsidRPr="00C26482">
        <w:rPr>
          <w:szCs w:val="20"/>
          <w:lang w:val="pt-BR"/>
        </w:rPr>
        <w:t xml:space="preserve"> os pais ou responsáve</w:t>
      </w:r>
      <w:r w:rsidR="00C44A6E">
        <w:rPr>
          <w:szCs w:val="20"/>
          <w:lang w:val="pt-BR"/>
        </w:rPr>
        <w:t>l</w:t>
      </w:r>
      <w:r w:rsidRPr="00C26482">
        <w:rPr>
          <w:szCs w:val="20"/>
          <w:lang w:val="pt-BR"/>
        </w:rPr>
        <w:t xml:space="preserve"> não puderem ser identificados ou localizados ou tiverem</w:t>
      </w:r>
      <w:r w:rsidR="0038493B">
        <w:rPr>
          <w:szCs w:val="20"/>
          <w:lang w:val="pt-BR"/>
        </w:rPr>
        <w:t xml:space="preserve"> tido</w:t>
      </w:r>
      <w:r w:rsidRPr="00C26482">
        <w:rPr>
          <w:szCs w:val="20"/>
          <w:lang w:val="pt-BR"/>
        </w:rPr>
        <w:t xml:space="preserve"> seus direitos parentais rescindidos, o DESE terá a responsabilidade de </w:t>
      </w:r>
      <w:r w:rsidR="00C44A6E">
        <w:rPr>
          <w:szCs w:val="20"/>
          <w:lang w:val="pt-BR"/>
        </w:rPr>
        <w:t>identificar</w:t>
      </w:r>
      <w:r w:rsidRPr="00C26482">
        <w:rPr>
          <w:szCs w:val="20"/>
          <w:lang w:val="pt-BR"/>
        </w:rPr>
        <w:t xml:space="preserve"> um adulto</w:t>
      </w:r>
      <w:r w:rsidR="0038493B">
        <w:rPr>
          <w:szCs w:val="20"/>
          <w:lang w:val="pt-BR"/>
        </w:rPr>
        <w:t>,</w:t>
      </w:r>
      <w:r w:rsidRPr="00C26482">
        <w:rPr>
          <w:szCs w:val="20"/>
          <w:lang w:val="pt-BR"/>
        </w:rPr>
        <w:t xml:space="preserve"> sem interesses conflitantes</w:t>
      </w:r>
      <w:r w:rsidR="009822A4">
        <w:rPr>
          <w:szCs w:val="20"/>
          <w:lang w:val="pt-BR"/>
        </w:rPr>
        <w:t>, para</w:t>
      </w:r>
      <w:r w:rsidRPr="00C26482">
        <w:rPr>
          <w:szCs w:val="20"/>
          <w:lang w:val="pt-BR"/>
        </w:rPr>
        <w:t xml:space="preserve"> tomar decisões </w:t>
      </w:r>
      <w:r w:rsidR="0038493B">
        <w:rPr>
          <w:szCs w:val="20"/>
          <w:lang w:val="pt-BR"/>
        </w:rPr>
        <w:t>relacionadas à</w:t>
      </w:r>
      <w:r w:rsidRPr="00C26482">
        <w:rPr>
          <w:szCs w:val="20"/>
          <w:lang w:val="pt-BR"/>
        </w:rPr>
        <w:t xml:space="preserve"> educação especial em nome do </w:t>
      </w:r>
      <w:r w:rsidR="002F4EDE">
        <w:rPr>
          <w:szCs w:val="20"/>
          <w:lang w:val="pt-BR"/>
        </w:rPr>
        <w:t>Aluno</w:t>
      </w:r>
      <w:r w:rsidRPr="00C26482">
        <w:rPr>
          <w:szCs w:val="20"/>
          <w:lang w:val="pt-BR"/>
        </w:rPr>
        <w:t xml:space="preserve">. Essa pessoa é chamada </w:t>
      </w:r>
      <w:r w:rsidR="009822A4">
        <w:rPr>
          <w:szCs w:val="20"/>
          <w:lang w:val="pt-BR"/>
        </w:rPr>
        <w:t xml:space="preserve">de </w:t>
      </w:r>
      <w:r w:rsidR="0038493B">
        <w:rPr>
          <w:szCs w:val="20"/>
          <w:lang w:val="pt-BR"/>
        </w:rPr>
        <w:t>substituto dos pais para fins</w:t>
      </w:r>
      <w:r w:rsidRPr="00C26482">
        <w:rPr>
          <w:szCs w:val="20"/>
          <w:lang w:val="pt-BR"/>
        </w:rPr>
        <w:t xml:space="preserve"> de educação especial. O DESE determina se é necessário nomear um </w:t>
      </w:r>
      <w:r w:rsidR="0038493B">
        <w:rPr>
          <w:szCs w:val="20"/>
          <w:lang w:val="pt-BR"/>
        </w:rPr>
        <w:t>substituto dos pais para fins</w:t>
      </w:r>
      <w:r w:rsidRPr="00C26482">
        <w:rPr>
          <w:szCs w:val="20"/>
          <w:lang w:val="pt-BR"/>
        </w:rPr>
        <w:t xml:space="preserve"> de educação especial para o </w:t>
      </w:r>
      <w:r w:rsidR="002F4EDE">
        <w:rPr>
          <w:szCs w:val="20"/>
          <w:lang w:val="pt-BR"/>
        </w:rPr>
        <w:t>Aluno</w:t>
      </w:r>
      <w:r w:rsidRPr="00C26482">
        <w:rPr>
          <w:szCs w:val="20"/>
          <w:lang w:val="pt-BR"/>
        </w:rPr>
        <w:t>. Se nomeado, um substituto</w:t>
      </w:r>
      <w:r w:rsidR="0038493B">
        <w:rPr>
          <w:szCs w:val="20"/>
          <w:lang w:val="pt-BR"/>
        </w:rPr>
        <w:t xml:space="preserve"> dos pais para fins</w:t>
      </w:r>
      <w:r w:rsidRPr="00C26482">
        <w:rPr>
          <w:szCs w:val="20"/>
          <w:lang w:val="pt-BR"/>
        </w:rPr>
        <w:t xml:space="preserve"> de educação especial tem os mesmos direitos e responsabilidades que </w:t>
      </w:r>
      <w:r w:rsidR="0038493B">
        <w:rPr>
          <w:szCs w:val="20"/>
          <w:lang w:val="pt-BR"/>
        </w:rPr>
        <w:t>os pais</w:t>
      </w:r>
      <w:r w:rsidRPr="00C26482">
        <w:rPr>
          <w:szCs w:val="20"/>
          <w:lang w:val="pt-BR"/>
        </w:rPr>
        <w:t xml:space="preserve"> em questões </w:t>
      </w:r>
      <w:r w:rsidR="009822A4">
        <w:rPr>
          <w:szCs w:val="20"/>
          <w:lang w:val="pt-BR"/>
        </w:rPr>
        <w:t xml:space="preserve">relacionadas </w:t>
      </w:r>
      <w:r w:rsidR="0038493B">
        <w:rPr>
          <w:szCs w:val="20"/>
          <w:lang w:val="pt-BR"/>
        </w:rPr>
        <w:t>à</w:t>
      </w:r>
      <w:r w:rsidR="009822A4">
        <w:rPr>
          <w:szCs w:val="20"/>
          <w:lang w:val="pt-BR"/>
        </w:rPr>
        <w:t xml:space="preserve"> educação especial do </w:t>
      </w:r>
      <w:r w:rsidR="002F4EDE">
        <w:rPr>
          <w:szCs w:val="20"/>
          <w:lang w:val="pt-BR"/>
        </w:rPr>
        <w:t>Aluno</w:t>
      </w:r>
      <w:r w:rsidR="00514F29" w:rsidRPr="00C26482">
        <w:rPr>
          <w:szCs w:val="20"/>
          <w:lang w:val="pt-BR"/>
        </w:rPr>
        <w:t xml:space="preserve">. </w:t>
      </w:r>
    </w:p>
    <w:p w14:paraId="2D57BBA8" w14:textId="148BD29C" w:rsidR="00460D01" w:rsidRDefault="009B5731" w:rsidP="00C62CAB">
      <w:pPr>
        <w:pStyle w:val="Heading2"/>
        <w:pBdr>
          <w:bottom w:val="single" w:sz="24" w:space="0" w:color="auto"/>
        </w:pBdr>
        <w:tabs>
          <w:tab w:val="left" w:pos="900"/>
        </w:tabs>
        <w:spacing w:before="400"/>
        <w:ind w:left="547" w:right="90"/>
        <w:rPr>
          <w:b/>
          <w:sz w:val="18"/>
          <w:lang w:val="pt-BR"/>
        </w:rPr>
      </w:pPr>
      <w:r w:rsidRPr="009822A4">
        <w:rPr>
          <w:b/>
          <w:szCs w:val="20"/>
          <w:lang w:val="pt-BR"/>
        </w:rPr>
        <w:t>2.4</w:t>
      </w:r>
      <w:r w:rsidR="00125208" w:rsidRPr="009822A4">
        <w:rPr>
          <w:b/>
          <w:szCs w:val="20"/>
          <w:lang w:val="pt-BR"/>
        </w:rPr>
        <w:t xml:space="preserve">   </w:t>
      </w:r>
      <w:r w:rsidR="009822A4" w:rsidRPr="009822A4">
        <w:rPr>
          <w:b/>
          <w:szCs w:val="20"/>
          <w:lang w:val="pt-BR"/>
        </w:rPr>
        <w:t xml:space="preserve">COMO FAÇO PARA </w:t>
      </w:r>
      <w:r w:rsidR="00460D01">
        <w:rPr>
          <w:b/>
          <w:szCs w:val="20"/>
          <w:lang w:val="pt-BR"/>
        </w:rPr>
        <w:t>RETIRAR</w:t>
      </w:r>
      <w:r w:rsidR="009822A4" w:rsidRPr="009822A4">
        <w:rPr>
          <w:b/>
          <w:szCs w:val="20"/>
          <w:lang w:val="pt-BR"/>
        </w:rPr>
        <w:t xml:space="preserve"> </w:t>
      </w:r>
      <w:r w:rsidR="00460D01">
        <w:rPr>
          <w:b/>
          <w:szCs w:val="20"/>
          <w:lang w:val="pt-BR"/>
        </w:rPr>
        <w:t>MEU</w:t>
      </w:r>
      <w:r w:rsidR="009822A4" w:rsidRPr="009822A4">
        <w:rPr>
          <w:b/>
          <w:szCs w:val="20"/>
          <w:lang w:val="pt-BR"/>
        </w:rPr>
        <w:t xml:space="preserve"> CONSENTIMENTO</w:t>
      </w:r>
      <w:r w:rsidR="00125208" w:rsidRPr="009822A4">
        <w:rPr>
          <w:b/>
          <w:sz w:val="18"/>
          <w:lang w:val="pt-BR"/>
        </w:rPr>
        <w:t xml:space="preserve">?                                       </w:t>
      </w:r>
      <w:r w:rsidR="006D101E" w:rsidRPr="009822A4">
        <w:rPr>
          <w:b/>
          <w:sz w:val="18"/>
          <w:lang w:val="pt-BR"/>
        </w:rPr>
        <w:t xml:space="preserve">        </w:t>
      </w:r>
      <w:r w:rsidR="009718E3" w:rsidRPr="009822A4">
        <w:rPr>
          <w:b/>
          <w:sz w:val="18"/>
          <w:lang w:val="pt-BR"/>
        </w:rPr>
        <w:t xml:space="preserve">            </w:t>
      </w:r>
      <w:r w:rsidR="00125208" w:rsidRPr="009822A4">
        <w:rPr>
          <w:b/>
          <w:sz w:val="18"/>
          <w:lang w:val="pt-BR"/>
        </w:rPr>
        <w:t xml:space="preserve"> </w:t>
      </w:r>
      <w:r w:rsidR="006D101E" w:rsidRPr="009822A4">
        <w:rPr>
          <w:b/>
          <w:sz w:val="18"/>
          <w:lang w:val="pt-BR"/>
        </w:rPr>
        <w:t xml:space="preserve">                </w:t>
      </w:r>
      <w:r w:rsidR="009822A4">
        <w:rPr>
          <w:b/>
          <w:sz w:val="18"/>
          <w:lang w:val="pt-BR"/>
        </w:rPr>
        <w:t xml:space="preserve">             </w:t>
      </w:r>
    </w:p>
    <w:p w14:paraId="58B152F8" w14:textId="638A222C" w:rsidR="00125208" w:rsidRPr="00C26482" w:rsidRDefault="00125208" w:rsidP="00460D01">
      <w:pPr>
        <w:pStyle w:val="Heading2"/>
        <w:pBdr>
          <w:bottom w:val="single" w:sz="24" w:space="0" w:color="auto"/>
        </w:pBdr>
        <w:tabs>
          <w:tab w:val="left" w:pos="900"/>
        </w:tabs>
        <w:spacing w:before="0"/>
        <w:ind w:left="547" w:right="90"/>
        <w:jc w:val="right"/>
        <w:rPr>
          <w:szCs w:val="20"/>
          <w:lang w:val="pt-BR"/>
        </w:rPr>
      </w:pPr>
      <w:r w:rsidRPr="00C26482">
        <w:rPr>
          <w:b/>
          <w:sz w:val="18"/>
          <w:lang w:val="pt-BR"/>
        </w:rPr>
        <w:t>CFR §300.300</w:t>
      </w:r>
      <w:r w:rsidRPr="00C26482">
        <w:rPr>
          <w:b/>
          <w:smallCaps w:val="0"/>
          <w:sz w:val="18"/>
          <w:lang w:val="pt-BR"/>
        </w:rPr>
        <w:t>(</w:t>
      </w:r>
      <w:r w:rsidRPr="00C26482">
        <w:rPr>
          <w:b/>
          <w:iCs/>
          <w:smallCaps w:val="0"/>
          <w:sz w:val="18"/>
          <w:lang w:val="pt-BR"/>
        </w:rPr>
        <w:t>b</w:t>
      </w:r>
      <w:r w:rsidRPr="00C26482">
        <w:rPr>
          <w:b/>
          <w:sz w:val="18"/>
          <w:lang w:val="pt-BR"/>
        </w:rPr>
        <w:t xml:space="preserve">)(4) </w:t>
      </w:r>
      <w:r w:rsidR="00460D01">
        <w:rPr>
          <w:b/>
          <w:sz w:val="18"/>
          <w:lang w:val="pt-BR"/>
        </w:rPr>
        <w:t>e</w:t>
      </w:r>
      <w:r w:rsidRPr="00C26482">
        <w:rPr>
          <w:b/>
          <w:sz w:val="18"/>
          <w:lang w:val="pt-BR"/>
        </w:rPr>
        <w:t xml:space="preserve"> 300.9</w:t>
      </w:r>
      <w:r w:rsidRPr="00C26482">
        <w:rPr>
          <w:szCs w:val="20"/>
          <w:lang w:val="pt-BR"/>
        </w:rPr>
        <w:t xml:space="preserve"> </w:t>
      </w:r>
    </w:p>
    <w:p w14:paraId="25C8DE0B" w14:textId="77777777" w:rsidR="00125208" w:rsidRPr="00C26482" w:rsidRDefault="00125208" w:rsidP="00C62CAB">
      <w:pPr>
        <w:ind w:left="540"/>
        <w:rPr>
          <w:lang w:val="pt-BR"/>
        </w:rPr>
      </w:pPr>
    </w:p>
    <w:p w14:paraId="25FB1FB1" w14:textId="4D872896" w:rsidR="00125208" w:rsidRDefault="00030576" w:rsidP="00C62CAB">
      <w:pPr>
        <w:ind w:left="540"/>
        <w:rPr>
          <w:rFonts w:ascii="Arial" w:hAnsi="Arial" w:cs="Arial"/>
          <w:color w:val="000000"/>
          <w:sz w:val="20"/>
          <w:szCs w:val="20"/>
          <w:lang w:val="pt-BR"/>
        </w:rPr>
      </w:pPr>
      <w:r w:rsidRPr="00C26482">
        <w:rPr>
          <w:rFonts w:ascii="Arial" w:hAnsi="Arial" w:cs="Arial"/>
          <w:sz w:val="20"/>
          <w:szCs w:val="20"/>
          <w:lang w:val="pt-BR"/>
        </w:rPr>
        <w:t xml:space="preserve">Se você deu consentimento </w:t>
      </w:r>
      <w:r w:rsidR="00460D01">
        <w:rPr>
          <w:rFonts w:ascii="Arial" w:hAnsi="Arial" w:cs="Arial"/>
          <w:sz w:val="20"/>
          <w:szCs w:val="20"/>
          <w:lang w:val="pt-BR"/>
        </w:rPr>
        <w:t>para a</w:t>
      </w:r>
      <w:r w:rsidRPr="00C26482">
        <w:rPr>
          <w:rFonts w:ascii="Arial" w:hAnsi="Arial" w:cs="Arial"/>
          <w:sz w:val="20"/>
          <w:szCs w:val="20"/>
          <w:lang w:val="pt-BR"/>
        </w:rPr>
        <w:t xml:space="preserve"> educação especial e </w:t>
      </w:r>
      <w:r w:rsidR="00460D01">
        <w:rPr>
          <w:rFonts w:ascii="Arial" w:hAnsi="Arial" w:cs="Arial"/>
          <w:sz w:val="20"/>
          <w:szCs w:val="20"/>
          <w:lang w:val="pt-BR"/>
        </w:rPr>
        <w:t xml:space="preserve">os </w:t>
      </w:r>
      <w:r w:rsidRPr="00C26482">
        <w:rPr>
          <w:rFonts w:ascii="Arial" w:hAnsi="Arial" w:cs="Arial"/>
          <w:sz w:val="20"/>
          <w:szCs w:val="20"/>
          <w:lang w:val="pt-BR"/>
        </w:rPr>
        <w:t>serviços relacionados</w:t>
      </w:r>
      <w:r w:rsidR="00460D01">
        <w:rPr>
          <w:rFonts w:ascii="Arial" w:hAnsi="Arial" w:cs="Arial"/>
          <w:sz w:val="20"/>
          <w:szCs w:val="20"/>
          <w:lang w:val="pt-BR"/>
        </w:rPr>
        <w:t>,</w:t>
      </w:r>
      <w:r w:rsidRPr="00C26482">
        <w:rPr>
          <w:rFonts w:ascii="Arial" w:hAnsi="Arial" w:cs="Arial"/>
          <w:sz w:val="20"/>
          <w:szCs w:val="20"/>
          <w:lang w:val="pt-BR"/>
        </w:rPr>
        <w:t xml:space="preserve"> e agora deseja revogá-lo, deve fazê-lo por escrito. Você pode </w:t>
      </w:r>
      <w:r w:rsidR="00460D01">
        <w:rPr>
          <w:rFonts w:ascii="Arial" w:hAnsi="Arial" w:cs="Arial"/>
          <w:sz w:val="20"/>
          <w:szCs w:val="20"/>
          <w:lang w:val="pt-BR"/>
        </w:rPr>
        <w:t>revogar</w:t>
      </w:r>
      <w:r w:rsidRPr="00C26482">
        <w:rPr>
          <w:rFonts w:ascii="Arial" w:hAnsi="Arial" w:cs="Arial"/>
          <w:sz w:val="20"/>
          <w:szCs w:val="20"/>
          <w:lang w:val="pt-BR"/>
        </w:rPr>
        <w:t xml:space="preserve"> o seu consentimento para todos os serviços de educação especial e relacionados, </w:t>
      </w:r>
      <w:r w:rsidR="00460D01">
        <w:rPr>
          <w:rFonts w:ascii="Arial" w:hAnsi="Arial" w:cs="Arial"/>
          <w:sz w:val="20"/>
          <w:szCs w:val="20"/>
          <w:lang w:val="pt-BR"/>
        </w:rPr>
        <w:t xml:space="preserve">pode revogar </w:t>
      </w:r>
      <w:r w:rsidRPr="00C26482">
        <w:rPr>
          <w:rFonts w:ascii="Arial" w:hAnsi="Arial" w:cs="Arial"/>
          <w:sz w:val="20"/>
          <w:szCs w:val="20"/>
          <w:lang w:val="pt-BR"/>
        </w:rPr>
        <w:t>para um serviço específico ou para colocação ou</w:t>
      </w:r>
      <w:r w:rsidR="009822A4">
        <w:rPr>
          <w:rFonts w:ascii="Arial" w:hAnsi="Arial" w:cs="Arial"/>
          <w:sz w:val="20"/>
          <w:szCs w:val="20"/>
          <w:lang w:val="pt-BR"/>
        </w:rPr>
        <w:t xml:space="preserve"> para o</w:t>
      </w:r>
      <w:r w:rsidRPr="00C26482">
        <w:rPr>
          <w:rFonts w:ascii="Arial" w:hAnsi="Arial" w:cs="Arial"/>
          <w:sz w:val="20"/>
          <w:szCs w:val="20"/>
          <w:lang w:val="pt-BR"/>
        </w:rPr>
        <w:t xml:space="preserve"> uso dos benefícios MassHealth ou Medicaid pelo distrito para o seu </w:t>
      </w:r>
      <w:r w:rsidR="002F4EDE">
        <w:rPr>
          <w:rFonts w:ascii="Arial" w:hAnsi="Arial" w:cs="Arial"/>
          <w:sz w:val="20"/>
          <w:szCs w:val="20"/>
          <w:lang w:val="pt-BR"/>
        </w:rPr>
        <w:t>Aluno</w:t>
      </w:r>
      <w:r w:rsidRPr="00C26482">
        <w:rPr>
          <w:rFonts w:ascii="Arial" w:hAnsi="Arial" w:cs="Arial"/>
          <w:sz w:val="20"/>
          <w:szCs w:val="20"/>
          <w:lang w:val="pt-BR"/>
        </w:rPr>
        <w:t xml:space="preserve">. Depois que o distrito escolar receber sua carta, o distrito enviará </w:t>
      </w:r>
      <w:r w:rsidR="00C62CAB">
        <w:rPr>
          <w:rFonts w:ascii="Arial" w:hAnsi="Arial" w:cs="Arial"/>
          <w:sz w:val="20"/>
          <w:szCs w:val="20"/>
          <w:lang w:val="pt-BR"/>
        </w:rPr>
        <w:t xml:space="preserve">uma notificação </w:t>
      </w:r>
      <w:r w:rsidR="00460D01">
        <w:rPr>
          <w:rFonts w:ascii="Arial" w:hAnsi="Arial" w:cs="Arial"/>
          <w:sz w:val="20"/>
          <w:szCs w:val="20"/>
          <w:lang w:val="pt-BR"/>
        </w:rPr>
        <w:t>confirmando</w:t>
      </w:r>
      <w:r w:rsidRPr="00C26482">
        <w:rPr>
          <w:rFonts w:ascii="Arial" w:hAnsi="Arial" w:cs="Arial"/>
          <w:sz w:val="20"/>
          <w:szCs w:val="20"/>
          <w:lang w:val="pt-BR"/>
        </w:rPr>
        <w:t xml:space="preserve"> a alteração, se houver, na colocação e nos serviços educacionais resultantes de sua revogação do consentimento. </w:t>
      </w:r>
      <w:r w:rsidR="004E6777">
        <w:rPr>
          <w:rFonts w:ascii="Arial" w:hAnsi="Arial" w:cs="Arial"/>
          <w:sz w:val="20"/>
          <w:szCs w:val="20"/>
          <w:lang w:val="pt-BR"/>
        </w:rPr>
        <w:t>Um</w:t>
      </w:r>
      <w:r w:rsidR="00460D01">
        <w:rPr>
          <w:rFonts w:ascii="Arial" w:hAnsi="Arial" w:cs="Arial"/>
          <w:sz w:val="20"/>
          <w:szCs w:val="20"/>
          <w:lang w:val="pt-BR"/>
        </w:rPr>
        <w:t>a</w:t>
      </w:r>
      <w:r w:rsidR="004E6777">
        <w:rPr>
          <w:rFonts w:ascii="Arial" w:hAnsi="Arial" w:cs="Arial"/>
          <w:sz w:val="20"/>
          <w:szCs w:val="20"/>
          <w:lang w:val="pt-BR"/>
        </w:rPr>
        <w:t xml:space="preserve"> vez</w:t>
      </w:r>
      <w:r w:rsidRPr="00C26482">
        <w:rPr>
          <w:rFonts w:ascii="Arial" w:hAnsi="Arial" w:cs="Arial"/>
          <w:sz w:val="20"/>
          <w:szCs w:val="20"/>
          <w:lang w:val="pt-BR"/>
        </w:rPr>
        <w:t xml:space="preserve"> que você re</w:t>
      </w:r>
      <w:r w:rsidR="00460D01">
        <w:rPr>
          <w:rFonts w:ascii="Arial" w:hAnsi="Arial" w:cs="Arial"/>
          <w:sz w:val="20"/>
          <w:szCs w:val="20"/>
          <w:lang w:val="pt-BR"/>
        </w:rPr>
        <w:t>vogar</w:t>
      </w:r>
      <w:r w:rsidRPr="00C26482">
        <w:rPr>
          <w:rFonts w:ascii="Arial" w:hAnsi="Arial" w:cs="Arial"/>
          <w:sz w:val="20"/>
          <w:szCs w:val="20"/>
          <w:lang w:val="pt-BR"/>
        </w:rPr>
        <w:t xml:space="preserve"> seu consentimento para todos os serviços especiais e relacionados à educação, o distrito escolar não </w:t>
      </w:r>
      <w:r w:rsidR="004E6777">
        <w:rPr>
          <w:rFonts w:ascii="Arial" w:hAnsi="Arial" w:cs="Arial"/>
          <w:sz w:val="20"/>
          <w:szCs w:val="20"/>
          <w:lang w:val="pt-BR"/>
        </w:rPr>
        <w:t>é mais obrigado a</w:t>
      </w:r>
      <w:r w:rsidRPr="00C26482">
        <w:rPr>
          <w:rFonts w:ascii="Arial" w:hAnsi="Arial" w:cs="Arial"/>
          <w:sz w:val="20"/>
          <w:szCs w:val="20"/>
          <w:lang w:val="pt-BR"/>
        </w:rPr>
        <w:t xml:space="preserve"> </w:t>
      </w:r>
      <w:r w:rsidRPr="00724D87">
        <w:rPr>
          <w:rFonts w:ascii="Arial" w:hAnsi="Arial" w:cs="Arial"/>
          <w:sz w:val="20"/>
          <w:szCs w:val="20"/>
          <w:lang w:val="pt-BR"/>
        </w:rPr>
        <w:t xml:space="preserve">disponibilizar </w:t>
      </w:r>
      <w:r w:rsidR="00724D87" w:rsidRPr="00724D87">
        <w:rPr>
          <w:rFonts w:ascii="Arial" w:hAnsi="Arial" w:cs="Arial"/>
          <w:sz w:val="20"/>
          <w:szCs w:val="20"/>
          <w:lang w:val="pt-BR"/>
        </w:rPr>
        <w:t>a</w:t>
      </w:r>
      <w:r w:rsidRPr="00724D87">
        <w:rPr>
          <w:rFonts w:ascii="Arial" w:hAnsi="Arial" w:cs="Arial"/>
          <w:sz w:val="20"/>
          <w:szCs w:val="20"/>
          <w:lang w:val="pt-BR"/>
        </w:rPr>
        <w:t xml:space="preserve"> FAPE ou realizar</w:t>
      </w:r>
      <w:r w:rsidRPr="00C26482">
        <w:rPr>
          <w:rFonts w:ascii="Arial" w:hAnsi="Arial" w:cs="Arial"/>
          <w:sz w:val="20"/>
          <w:szCs w:val="20"/>
          <w:lang w:val="pt-BR"/>
        </w:rPr>
        <w:t xml:space="preserve"> uma reunião do IEP ou desenvolver um IEP para o </w:t>
      </w:r>
      <w:r w:rsidR="004E6777">
        <w:rPr>
          <w:rFonts w:ascii="Arial" w:hAnsi="Arial" w:cs="Arial"/>
          <w:sz w:val="20"/>
          <w:szCs w:val="20"/>
          <w:lang w:val="pt-BR"/>
        </w:rPr>
        <w:t xml:space="preserve">seu </w:t>
      </w:r>
      <w:r w:rsidR="002F4EDE">
        <w:rPr>
          <w:rFonts w:ascii="Arial" w:hAnsi="Arial" w:cs="Arial"/>
          <w:sz w:val="20"/>
          <w:szCs w:val="20"/>
          <w:lang w:val="pt-BR"/>
        </w:rPr>
        <w:t>Aluno</w:t>
      </w:r>
      <w:r w:rsidRPr="00C26482">
        <w:rPr>
          <w:rFonts w:ascii="Arial" w:hAnsi="Arial" w:cs="Arial"/>
          <w:sz w:val="20"/>
          <w:szCs w:val="20"/>
          <w:lang w:val="pt-BR"/>
        </w:rPr>
        <w:t xml:space="preserve">. Os distritos escolares não </w:t>
      </w:r>
      <w:r w:rsidR="004E6777">
        <w:rPr>
          <w:rFonts w:ascii="Arial" w:hAnsi="Arial" w:cs="Arial"/>
          <w:sz w:val="20"/>
          <w:szCs w:val="20"/>
          <w:lang w:val="pt-BR"/>
        </w:rPr>
        <w:t>são obrigados a</w:t>
      </w:r>
      <w:r w:rsidRPr="00C26482">
        <w:rPr>
          <w:rFonts w:ascii="Arial" w:hAnsi="Arial" w:cs="Arial"/>
          <w:sz w:val="20"/>
          <w:szCs w:val="20"/>
          <w:lang w:val="pt-BR"/>
        </w:rPr>
        <w:t xml:space="preserve"> alterar o</w:t>
      </w:r>
      <w:r w:rsidR="004E6777">
        <w:rPr>
          <w:rFonts w:ascii="Arial" w:hAnsi="Arial" w:cs="Arial"/>
          <w:sz w:val="20"/>
          <w:szCs w:val="20"/>
          <w:lang w:val="pt-BR"/>
        </w:rPr>
        <w:t>s</w:t>
      </w:r>
      <w:r w:rsidRPr="00C26482">
        <w:rPr>
          <w:rFonts w:ascii="Arial" w:hAnsi="Arial" w:cs="Arial"/>
          <w:sz w:val="20"/>
          <w:szCs w:val="20"/>
          <w:lang w:val="pt-BR"/>
        </w:rPr>
        <w:t xml:space="preserve"> registro</w:t>
      </w:r>
      <w:r w:rsidR="004E6777">
        <w:rPr>
          <w:rFonts w:ascii="Arial" w:hAnsi="Arial" w:cs="Arial"/>
          <w:sz w:val="20"/>
          <w:szCs w:val="20"/>
          <w:lang w:val="pt-BR"/>
        </w:rPr>
        <w:t>s</w:t>
      </w:r>
      <w:r w:rsidRPr="00C26482">
        <w:rPr>
          <w:rFonts w:ascii="Arial" w:hAnsi="Arial" w:cs="Arial"/>
          <w:sz w:val="20"/>
          <w:szCs w:val="20"/>
          <w:lang w:val="pt-BR"/>
        </w:rPr>
        <w:t xml:space="preserve"> do seu </w:t>
      </w:r>
      <w:r w:rsidR="002F4EDE">
        <w:rPr>
          <w:rFonts w:ascii="Arial" w:hAnsi="Arial" w:cs="Arial"/>
          <w:sz w:val="20"/>
          <w:szCs w:val="20"/>
          <w:lang w:val="pt-BR"/>
        </w:rPr>
        <w:t>Aluno</w:t>
      </w:r>
      <w:r w:rsidRPr="00C26482">
        <w:rPr>
          <w:rFonts w:ascii="Arial" w:hAnsi="Arial" w:cs="Arial"/>
          <w:sz w:val="20"/>
          <w:szCs w:val="20"/>
          <w:lang w:val="pt-BR"/>
        </w:rPr>
        <w:t xml:space="preserve"> para remover referência</w:t>
      </w:r>
      <w:r w:rsidR="004E6777">
        <w:rPr>
          <w:rFonts w:ascii="Arial" w:hAnsi="Arial" w:cs="Arial"/>
          <w:sz w:val="20"/>
          <w:szCs w:val="20"/>
          <w:lang w:val="pt-BR"/>
        </w:rPr>
        <w:t>s aos</w:t>
      </w:r>
      <w:r w:rsidRPr="00C26482">
        <w:rPr>
          <w:rFonts w:ascii="Arial" w:hAnsi="Arial" w:cs="Arial"/>
          <w:sz w:val="20"/>
          <w:szCs w:val="20"/>
          <w:lang w:val="pt-BR"/>
        </w:rPr>
        <w:t xml:space="preserve"> serviços de educação especial como resultado de sua revogação do consentimento</w:t>
      </w:r>
      <w:r w:rsidR="002A0C6E" w:rsidRPr="00C26482">
        <w:rPr>
          <w:rFonts w:ascii="Arial" w:hAnsi="Arial" w:cs="Arial"/>
          <w:color w:val="000000"/>
          <w:sz w:val="20"/>
          <w:szCs w:val="20"/>
          <w:lang w:val="pt-BR"/>
        </w:rPr>
        <w:t>.</w:t>
      </w:r>
    </w:p>
    <w:p w14:paraId="552CEEC3" w14:textId="37D09ABD" w:rsidR="00460D01" w:rsidRDefault="00460D01" w:rsidP="00C62CAB">
      <w:pPr>
        <w:ind w:left="540"/>
        <w:rPr>
          <w:rFonts w:ascii="Arial" w:hAnsi="Arial" w:cs="Arial"/>
          <w:color w:val="000000"/>
          <w:sz w:val="20"/>
          <w:szCs w:val="20"/>
          <w:lang w:val="pt-BR"/>
        </w:rPr>
      </w:pPr>
    </w:p>
    <w:p w14:paraId="58CD0DB7" w14:textId="4D940324" w:rsidR="00460D01" w:rsidRDefault="00460D01" w:rsidP="00C62CAB">
      <w:pPr>
        <w:ind w:left="540"/>
        <w:rPr>
          <w:rFonts w:ascii="Arial" w:hAnsi="Arial" w:cs="Arial"/>
          <w:color w:val="000000"/>
          <w:sz w:val="20"/>
          <w:szCs w:val="20"/>
          <w:lang w:val="pt-BR"/>
        </w:rPr>
      </w:pPr>
    </w:p>
    <w:p w14:paraId="424957DE" w14:textId="12BCA6AF" w:rsidR="00460D01" w:rsidRDefault="00460D01" w:rsidP="00C62CAB">
      <w:pPr>
        <w:ind w:left="540"/>
        <w:rPr>
          <w:rFonts w:ascii="Arial" w:hAnsi="Arial" w:cs="Arial"/>
          <w:color w:val="000000"/>
          <w:sz w:val="20"/>
          <w:szCs w:val="20"/>
          <w:lang w:val="pt-BR"/>
        </w:rPr>
      </w:pPr>
      <w:bookmarkStart w:id="7" w:name="_3.__"/>
      <w:bookmarkEnd w:id="7"/>
    </w:p>
    <w:p w14:paraId="6A53428A" w14:textId="172CA677" w:rsidR="00460D01" w:rsidRDefault="00460D01" w:rsidP="00C62CAB">
      <w:pPr>
        <w:ind w:left="540"/>
        <w:rPr>
          <w:rFonts w:ascii="Arial" w:hAnsi="Arial" w:cs="Arial"/>
          <w:color w:val="000000"/>
          <w:sz w:val="20"/>
          <w:szCs w:val="20"/>
          <w:lang w:val="pt-BR"/>
        </w:rPr>
      </w:pPr>
    </w:p>
    <w:p w14:paraId="26FAE026" w14:textId="0175DF23" w:rsidR="00460D01" w:rsidRDefault="00460D01" w:rsidP="00C62CAB">
      <w:pPr>
        <w:ind w:left="540"/>
        <w:rPr>
          <w:rFonts w:ascii="Arial" w:hAnsi="Arial" w:cs="Arial"/>
          <w:color w:val="000000"/>
          <w:sz w:val="20"/>
          <w:szCs w:val="20"/>
          <w:lang w:val="pt-BR"/>
        </w:rPr>
      </w:pPr>
    </w:p>
    <w:p w14:paraId="21FDE036" w14:textId="238F4EB0" w:rsidR="00460D01" w:rsidRDefault="00460D01" w:rsidP="00C62CAB">
      <w:pPr>
        <w:ind w:left="540"/>
        <w:rPr>
          <w:rFonts w:ascii="Arial" w:hAnsi="Arial" w:cs="Arial"/>
          <w:color w:val="000000"/>
          <w:sz w:val="20"/>
          <w:szCs w:val="20"/>
          <w:lang w:val="pt-BR"/>
        </w:rPr>
      </w:pPr>
    </w:p>
    <w:p w14:paraId="4BCA7776" w14:textId="3155D0EF" w:rsidR="00460D01" w:rsidRDefault="00460D01" w:rsidP="00C62CAB">
      <w:pPr>
        <w:ind w:left="540"/>
        <w:rPr>
          <w:rFonts w:ascii="Arial" w:hAnsi="Arial" w:cs="Arial"/>
          <w:color w:val="000000"/>
          <w:sz w:val="20"/>
          <w:szCs w:val="20"/>
          <w:lang w:val="pt-BR"/>
        </w:rPr>
      </w:pPr>
    </w:p>
    <w:p w14:paraId="443D2190" w14:textId="783D68C0" w:rsidR="00460D01" w:rsidRDefault="00460D01" w:rsidP="00C62CAB">
      <w:pPr>
        <w:ind w:left="540"/>
        <w:rPr>
          <w:rFonts w:ascii="Arial" w:hAnsi="Arial" w:cs="Arial"/>
          <w:color w:val="000000"/>
          <w:sz w:val="20"/>
          <w:szCs w:val="20"/>
          <w:lang w:val="pt-BR"/>
        </w:rPr>
      </w:pPr>
    </w:p>
    <w:p w14:paraId="66E88CFA" w14:textId="02753D26" w:rsidR="00460D01" w:rsidRDefault="00460D01" w:rsidP="00C62CAB">
      <w:pPr>
        <w:ind w:left="540"/>
        <w:rPr>
          <w:rFonts w:ascii="Arial" w:hAnsi="Arial" w:cs="Arial"/>
          <w:color w:val="000000"/>
          <w:sz w:val="20"/>
          <w:szCs w:val="20"/>
          <w:lang w:val="pt-BR"/>
        </w:rPr>
      </w:pPr>
    </w:p>
    <w:p w14:paraId="66B7849D" w14:textId="29676284" w:rsidR="00460D01" w:rsidRDefault="00460D01" w:rsidP="00C62CAB">
      <w:pPr>
        <w:ind w:left="540"/>
        <w:rPr>
          <w:rFonts w:ascii="Arial" w:hAnsi="Arial" w:cs="Arial"/>
          <w:color w:val="000000"/>
          <w:sz w:val="20"/>
          <w:szCs w:val="20"/>
          <w:lang w:val="pt-BR"/>
        </w:rPr>
      </w:pPr>
    </w:p>
    <w:p w14:paraId="7E3B2682" w14:textId="77777777" w:rsidR="00460D01" w:rsidRPr="00C26482" w:rsidRDefault="00460D01" w:rsidP="00C62CAB">
      <w:pPr>
        <w:ind w:left="540"/>
        <w:rPr>
          <w:rFonts w:ascii="Arial" w:hAnsi="Arial" w:cs="Arial"/>
          <w:color w:val="000000"/>
          <w:sz w:val="20"/>
          <w:szCs w:val="20"/>
          <w:lang w:val="pt-BR"/>
        </w:rPr>
      </w:pPr>
    </w:p>
    <w:p w14:paraId="291054DD" w14:textId="77777777" w:rsidR="00F96A50" w:rsidRPr="00C26482" w:rsidRDefault="00F96A50" w:rsidP="00C62CAB">
      <w:pPr>
        <w:ind w:left="540"/>
        <w:rPr>
          <w:rFonts w:ascii="Arial" w:hAnsi="Arial" w:cs="Arial"/>
          <w:color w:val="000000"/>
          <w:sz w:val="20"/>
          <w:szCs w:val="20"/>
          <w:lang w:val="pt-BR"/>
        </w:rPr>
      </w:pPr>
    </w:p>
    <w:p w14:paraId="72947826" w14:textId="205CA01E" w:rsidR="001B5118" w:rsidRPr="00460D01" w:rsidRDefault="00460D01" w:rsidP="00460D01">
      <w:pPr>
        <w:pStyle w:val="Heading3"/>
        <w:ind w:left="-450"/>
        <w:rPr>
          <w:b/>
          <w:bCs/>
          <w:lang w:val="pt-BR"/>
        </w:rPr>
      </w:pPr>
      <w:r w:rsidRPr="00460D01">
        <w:rPr>
          <w:b/>
          <w:bCs/>
          <w:lang w:val="pt-BR"/>
        </w:rPr>
        <w:t>3.   O DISTRITO ESCOLAR É OBRIGADO A AVALIAR UM ALUNO A PEDIDO DOS PAIS?</w:t>
      </w:r>
    </w:p>
    <w:p w14:paraId="5359B5DE" w14:textId="6BB8B3A6" w:rsidR="004D6EF4" w:rsidRPr="00460D01" w:rsidRDefault="005C5967" w:rsidP="00460D01">
      <w:pPr>
        <w:pStyle w:val="Heading2"/>
        <w:spacing w:before="0"/>
        <w:ind w:left="6930" w:hanging="7387"/>
        <w:jc w:val="right"/>
        <w:rPr>
          <w:b/>
          <w:bCs/>
          <w:sz w:val="18"/>
          <w:lang w:val="pt-BR"/>
        </w:rPr>
      </w:pPr>
      <w:r w:rsidRPr="004E6777">
        <w:rPr>
          <w:b/>
          <w:bCs/>
          <w:szCs w:val="20"/>
          <w:lang w:val="pt-BR"/>
        </w:rPr>
        <w:t xml:space="preserve">  </w:t>
      </w:r>
      <w:r w:rsidR="00995F4F" w:rsidRPr="00E5112A">
        <w:rPr>
          <w:b/>
          <w:bCs/>
          <w:sz w:val="18"/>
          <w:lang w:val="pt-BR"/>
        </w:rPr>
        <w:t>34 CFR §300.301</w:t>
      </w:r>
      <w:r w:rsidRPr="00E5112A">
        <w:rPr>
          <w:b/>
          <w:bCs/>
          <w:sz w:val="18"/>
          <w:lang w:val="pt-BR"/>
        </w:rPr>
        <w:t xml:space="preserve"> </w:t>
      </w:r>
      <w:r w:rsidR="004E6777">
        <w:rPr>
          <w:b/>
          <w:bCs/>
          <w:sz w:val="18"/>
          <w:lang w:val="pt-BR"/>
        </w:rPr>
        <w:t>e</w:t>
      </w:r>
      <w:r w:rsidR="00460D01">
        <w:rPr>
          <w:b/>
          <w:bCs/>
          <w:sz w:val="18"/>
          <w:lang w:val="pt-BR"/>
        </w:rPr>
        <w:t xml:space="preserve"> </w:t>
      </w:r>
      <w:r w:rsidR="004D6EF4" w:rsidRPr="00E5112A">
        <w:rPr>
          <w:b/>
          <w:bCs/>
          <w:sz w:val="18"/>
          <w:lang w:val="pt-BR"/>
        </w:rPr>
        <w:t>603 CMR 28.04</w:t>
      </w:r>
    </w:p>
    <w:p w14:paraId="073839C6" w14:textId="77777777" w:rsidR="00460D01" w:rsidRDefault="00460D01" w:rsidP="00C62CAB">
      <w:pPr>
        <w:pStyle w:val="CFR"/>
        <w:rPr>
          <w:b w:val="0"/>
          <w:sz w:val="20"/>
          <w:szCs w:val="20"/>
          <w:lang w:val="pt-BR"/>
        </w:rPr>
      </w:pPr>
    </w:p>
    <w:p w14:paraId="3B089B29" w14:textId="0EAD415C" w:rsidR="00030576" w:rsidRPr="00C26482" w:rsidRDefault="00030576" w:rsidP="00460D01">
      <w:pPr>
        <w:pStyle w:val="CFR"/>
        <w:ind w:left="-450"/>
        <w:rPr>
          <w:b w:val="0"/>
          <w:sz w:val="20"/>
          <w:szCs w:val="20"/>
          <w:lang w:val="pt-BR"/>
        </w:rPr>
      </w:pPr>
      <w:r w:rsidRPr="00C26482">
        <w:rPr>
          <w:b w:val="0"/>
          <w:sz w:val="20"/>
          <w:szCs w:val="20"/>
          <w:lang w:val="pt-BR"/>
        </w:rPr>
        <w:t xml:space="preserve">Um </w:t>
      </w:r>
      <w:r w:rsidR="002F4EDE">
        <w:rPr>
          <w:b w:val="0"/>
          <w:sz w:val="20"/>
          <w:szCs w:val="20"/>
          <w:lang w:val="pt-BR"/>
        </w:rPr>
        <w:t>Aluno</w:t>
      </w:r>
      <w:r w:rsidRPr="00C26482">
        <w:rPr>
          <w:b w:val="0"/>
          <w:sz w:val="20"/>
          <w:szCs w:val="20"/>
          <w:lang w:val="pt-BR"/>
        </w:rPr>
        <w:t xml:space="preserve"> deve receber uma avaliação completa e abrangente para determinar se ele tem uma deficiência e é elegível para educação especial e, se elegível, para ajudar na determinação d</w:t>
      </w:r>
      <w:r w:rsidR="007A3716">
        <w:rPr>
          <w:b w:val="0"/>
          <w:sz w:val="20"/>
          <w:szCs w:val="20"/>
          <w:lang w:val="pt-BR"/>
        </w:rPr>
        <w:t>a</w:t>
      </w:r>
      <w:r w:rsidRPr="00C26482">
        <w:rPr>
          <w:b w:val="0"/>
          <w:sz w:val="20"/>
          <w:szCs w:val="20"/>
          <w:lang w:val="pt-BR"/>
        </w:rPr>
        <w:t xml:space="preserve"> educação especial e </w:t>
      </w:r>
      <w:r w:rsidR="007A3716">
        <w:rPr>
          <w:b w:val="0"/>
          <w:sz w:val="20"/>
          <w:szCs w:val="20"/>
          <w:lang w:val="pt-BR"/>
        </w:rPr>
        <w:t xml:space="preserve">dos </w:t>
      </w:r>
      <w:r w:rsidRPr="00C26482">
        <w:rPr>
          <w:b w:val="0"/>
          <w:sz w:val="20"/>
          <w:szCs w:val="20"/>
          <w:lang w:val="pt-BR"/>
        </w:rPr>
        <w:t xml:space="preserve">serviços relacionados </w:t>
      </w:r>
      <w:r w:rsidR="004E6777" w:rsidRPr="00C26482">
        <w:rPr>
          <w:b w:val="0"/>
          <w:sz w:val="20"/>
          <w:szCs w:val="20"/>
          <w:lang w:val="pt-BR"/>
        </w:rPr>
        <w:t>apropriad</w:t>
      </w:r>
      <w:r w:rsidR="004E6777">
        <w:rPr>
          <w:b w:val="0"/>
          <w:sz w:val="20"/>
          <w:szCs w:val="20"/>
          <w:lang w:val="pt-BR"/>
        </w:rPr>
        <w:t>os</w:t>
      </w:r>
      <w:r w:rsidR="004E6777" w:rsidRPr="00C26482">
        <w:rPr>
          <w:b w:val="0"/>
          <w:sz w:val="20"/>
          <w:szCs w:val="20"/>
          <w:lang w:val="pt-BR"/>
        </w:rPr>
        <w:t xml:space="preserve"> </w:t>
      </w:r>
      <w:r w:rsidRPr="00C26482">
        <w:rPr>
          <w:b w:val="0"/>
          <w:sz w:val="20"/>
          <w:szCs w:val="20"/>
          <w:lang w:val="pt-BR"/>
        </w:rPr>
        <w:t xml:space="preserve">que possam ser necessários. Os pais que </w:t>
      </w:r>
      <w:r w:rsidR="007A3716">
        <w:rPr>
          <w:b w:val="0"/>
          <w:sz w:val="20"/>
          <w:szCs w:val="20"/>
          <w:lang w:val="pt-BR"/>
        </w:rPr>
        <w:t>tenham qualquer</w:t>
      </w:r>
      <w:r w:rsidR="004E6777">
        <w:rPr>
          <w:b w:val="0"/>
          <w:sz w:val="20"/>
          <w:szCs w:val="20"/>
          <w:lang w:val="pt-BR"/>
        </w:rPr>
        <w:t xml:space="preserve"> </w:t>
      </w:r>
      <w:r w:rsidR="007A3716">
        <w:rPr>
          <w:b w:val="0"/>
          <w:sz w:val="20"/>
          <w:szCs w:val="20"/>
          <w:lang w:val="pt-BR"/>
        </w:rPr>
        <w:t xml:space="preserve">apreensão </w:t>
      </w:r>
      <w:r w:rsidR="007A3716" w:rsidRPr="00C26482">
        <w:rPr>
          <w:b w:val="0"/>
          <w:sz w:val="20"/>
          <w:szCs w:val="20"/>
          <w:lang w:val="pt-BR"/>
        </w:rPr>
        <w:t>com</w:t>
      </w:r>
      <w:r w:rsidRPr="00C26482">
        <w:rPr>
          <w:b w:val="0"/>
          <w:sz w:val="20"/>
          <w:szCs w:val="20"/>
          <w:lang w:val="pt-BR"/>
        </w:rPr>
        <w:t xml:space="preserve"> o desenvolvimento de seus filhos</w:t>
      </w:r>
      <w:r w:rsidR="007A3716">
        <w:rPr>
          <w:b w:val="0"/>
          <w:sz w:val="20"/>
          <w:szCs w:val="20"/>
          <w:lang w:val="pt-BR"/>
        </w:rPr>
        <w:t>,</w:t>
      </w:r>
      <w:r w:rsidRPr="00C26482">
        <w:rPr>
          <w:b w:val="0"/>
          <w:sz w:val="20"/>
          <w:szCs w:val="20"/>
          <w:lang w:val="pt-BR"/>
        </w:rPr>
        <w:t xml:space="preserve"> ou suspeit</w:t>
      </w:r>
      <w:r w:rsidR="007A3716">
        <w:rPr>
          <w:b w:val="0"/>
          <w:sz w:val="20"/>
          <w:szCs w:val="20"/>
          <w:lang w:val="pt-BR"/>
        </w:rPr>
        <w:t>e</w:t>
      </w:r>
      <w:r w:rsidRPr="00C26482">
        <w:rPr>
          <w:b w:val="0"/>
          <w:sz w:val="20"/>
          <w:szCs w:val="20"/>
          <w:lang w:val="pt-BR"/>
        </w:rPr>
        <w:t>m de uma possível deficiência</w:t>
      </w:r>
      <w:r w:rsidR="004E6777">
        <w:rPr>
          <w:b w:val="0"/>
          <w:sz w:val="20"/>
          <w:szCs w:val="20"/>
          <w:lang w:val="pt-BR"/>
        </w:rPr>
        <w:t>,</w:t>
      </w:r>
      <w:r w:rsidRPr="00C26482">
        <w:rPr>
          <w:b w:val="0"/>
          <w:sz w:val="20"/>
          <w:szCs w:val="20"/>
          <w:lang w:val="pt-BR"/>
        </w:rPr>
        <w:t xml:space="preserve"> </w:t>
      </w:r>
      <w:r w:rsidR="007A3716">
        <w:rPr>
          <w:b w:val="0"/>
          <w:sz w:val="20"/>
          <w:szCs w:val="20"/>
          <w:lang w:val="pt-BR"/>
        </w:rPr>
        <w:t>poderão recomendar</w:t>
      </w:r>
      <w:r w:rsidRPr="00C26482">
        <w:rPr>
          <w:b w:val="0"/>
          <w:sz w:val="20"/>
          <w:szCs w:val="20"/>
          <w:lang w:val="pt-BR"/>
        </w:rPr>
        <w:t xml:space="preserve"> seus filhos para uma avaliação inicial. </w:t>
      </w:r>
      <w:r w:rsidR="004E6777">
        <w:rPr>
          <w:b w:val="0"/>
          <w:sz w:val="20"/>
          <w:szCs w:val="20"/>
          <w:lang w:val="pt-BR"/>
        </w:rPr>
        <w:t>Não é necessário usar um texto específico</w:t>
      </w:r>
      <w:r w:rsidRPr="00C26482">
        <w:rPr>
          <w:b w:val="0"/>
          <w:sz w:val="20"/>
          <w:szCs w:val="20"/>
          <w:lang w:val="pt-BR"/>
        </w:rPr>
        <w:t xml:space="preserve"> para fazer </w:t>
      </w:r>
      <w:r w:rsidR="004E6777">
        <w:rPr>
          <w:b w:val="0"/>
          <w:sz w:val="20"/>
          <w:szCs w:val="20"/>
          <w:lang w:val="pt-BR"/>
        </w:rPr>
        <w:t>um</w:t>
      </w:r>
      <w:r w:rsidR="007A3716">
        <w:rPr>
          <w:b w:val="0"/>
          <w:sz w:val="20"/>
          <w:szCs w:val="20"/>
          <w:lang w:val="pt-BR"/>
        </w:rPr>
        <w:t>a</w:t>
      </w:r>
      <w:r w:rsidR="004E6777">
        <w:rPr>
          <w:b w:val="0"/>
          <w:sz w:val="20"/>
          <w:szCs w:val="20"/>
          <w:lang w:val="pt-BR"/>
        </w:rPr>
        <w:t xml:space="preserve"> </w:t>
      </w:r>
      <w:r w:rsidR="007A3716">
        <w:rPr>
          <w:b w:val="0"/>
          <w:sz w:val="20"/>
          <w:szCs w:val="20"/>
          <w:lang w:val="pt-BR"/>
        </w:rPr>
        <w:t xml:space="preserve">recomendação </w:t>
      </w:r>
      <w:r w:rsidRPr="00C26482">
        <w:rPr>
          <w:b w:val="0"/>
          <w:sz w:val="20"/>
          <w:szCs w:val="20"/>
          <w:lang w:val="pt-BR"/>
        </w:rPr>
        <w:t xml:space="preserve">para uma avaliação inicial. Após o recebimento de uma solicitação de avaliação inicial, o distrito escolar deve enviar </w:t>
      </w:r>
      <w:r w:rsidR="00C62CAB">
        <w:rPr>
          <w:b w:val="0"/>
          <w:sz w:val="20"/>
          <w:szCs w:val="20"/>
          <w:lang w:val="pt-BR"/>
        </w:rPr>
        <w:t xml:space="preserve">uma notificação </w:t>
      </w:r>
      <w:r w:rsidRPr="00C26482">
        <w:rPr>
          <w:b w:val="0"/>
          <w:sz w:val="20"/>
          <w:szCs w:val="20"/>
          <w:lang w:val="pt-BR"/>
        </w:rPr>
        <w:t xml:space="preserve">aos pais e solicitar o consentimento dos pais para realizar </w:t>
      </w:r>
      <w:r w:rsidR="007A3716">
        <w:rPr>
          <w:b w:val="0"/>
          <w:sz w:val="20"/>
          <w:szCs w:val="20"/>
          <w:lang w:val="pt-BR"/>
        </w:rPr>
        <w:t>tal</w:t>
      </w:r>
      <w:r w:rsidRPr="00C26482">
        <w:rPr>
          <w:b w:val="0"/>
          <w:sz w:val="20"/>
          <w:szCs w:val="20"/>
          <w:lang w:val="pt-BR"/>
        </w:rPr>
        <w:t xml:space="preserve"> avaliação. (Um distrito escolar raramente terá ocasião de se recusar a realizar uma avaliação inicial e só poderá fazê-lo se </w:t>
      </w:r>
      <w:r w:rsidR="004E6777">
        <w:rPr>
          <w:b w:val="0"/>
          <w:sz w:val="20"/>
          <w:szCs w:val="20"/>
          <w:lang w:val="pt-BR"/>
        </w:rPr>
        <w:t>os pais</w:t>
      </w:r>
      <w:r w:rsidRPr="00C26482">
        <w:rPr>
          <w:b w:val="0"/>
          <w:sz w:val="20"/>
          <w:szCs w:val="20"/>
          <w:lang w:val="pt-BR"/>
        </w:rPr>
        <w:t xml:space="preserve"> ou outra pessoa que fizer </w:t>
      </w:r>
      <w:r w:rsidR="007A3716">
        <w:rPr>
          <w:b w:val="0"/>
          <w:sz w:val="20"/>
          <w:szCs w:val="20"/>
          <w:lang w:val="pt-BR"/>
        </w:rPr>
        <w:t xml:space="preserve">a recomendação </w:t>
      </w:r>
      <w:r w:rsidRPr="00C26482">
        <w:rPr>
          <w:b w:val="0"/>
          <w:sz w:val="20"/>
          <w:szCs w:val="20"/>
          <w:lang w:val="pt-BR"/>
        </w:rPr>
        <w:t xml:space="preserve">não suspeitar de deficiência ou não </w:t>
      </w:r>
      <w:r w:rsidR="007A3716">
        <w:rPr>
          <w:b w:val="0"/>
          <w:sz w:val="20"/>
          <w:szCs w:val="20"/>
          <w:lang w:val="pt-BR"/>
        </w:rPr>
        <w:t>tiver dúvidas a respeito d</w:t>
      </w:r>
      <w:r w:rsidRPr="00C26482">
        <w:rPr>
          <w:b w:val="0"/>
          <w:sz w:val="20"/>
          <w:szCs w:val="20"/>
          <w:lang w:val="pt-BR"/>
        </w:rPr>
        <w:t xml:space="preserve">o desenvolvimento do </w:t>
      </w:r>
      <w:r w:rsidR="002F4EDE">
        <w:rPr>
          <w:b w:val="0"/>
          <w:sz w:val="20"/>
          <w:szCs w:val="20"/>
          <w:lang w:val="pt-BR"/>
        </w:rPr>
        <w:t>Aluno</w:t>
      </w:r>
      <w:r w:rsidRPr="00C26482">
        <w:rPr>
          <w:b w:val="0"/>
          <w:sz w:val="20"/>
          <w:szCs w:val="20"/>
          <w:lang w:val="pt-BR"/>
        </w:rPr>
        <w:t>).</w:t>
      </w:r>
    </w:p>
    <w:p w14:paraId="5435377B" w14:textId="77777777" w:rsidR="00030576" w:rsidRPr="00C26482" w:rsidRDefault="00030576" w:rsidP="00C62CAB">
      <w:pPr>
        <w:pStyle w:val="CFR"/>
        <w:rPr>
          <w:b w:val="0"/>
          <w:sz w:val="20"/>
          <w:szCs w:val="20"/>
          <w:lang w:val="pt-BR"/>
        </w:rPr>
      </w:pPr>
    </w:p>
    <w:p w14:paraId="0922368F" w14:textId="3823D15B" w:rsidR="00271F15" w:rsidRPr="00C26482" w:rsidRDefault="00030576" w:rsidP="007A3716">
      <w:pPr>
        <w:pStyle w:val="CFR"/>
        <w:ind w:left="-450"/>
        <w:rPr>
          <w:b w:val="0"/>
          <w:sz w:val="20"/>
          <w:szCs w:val="20"/>
          <w:lang w:val="pt-BR"/>
        </w:rPr>
      </w:pPr>
      <w:r w:rsidRPr="00C26482">
        <w:rPr>
          <w:b w:val="0"/>
          <w:sz w:val="20"/>
          <w:szCs w:val="20"/>
          <w:lang w:val="pt-BR"/>
        </w:rPr>
        <w:t xml:space="preserve">Quando apropriado, o distrito escolar também pode fornecer aos pais informações sobre outros serviços de apoio que possam melhor atender às necessidades de um </w:t>
      </w:r>
      <w:r w:rsidR="002F4EDE">
        <w:rPr>
          <w:b w:val="0"/>
          <w:sz w:val="20"/>
          <w:szCs w:val="20"/>
          <w:lang w:val="pt-BR"/>
        </w:rPr>
        <w:t>Aluno</w:t>
      </w:r>
      <w:r w:rsidRPr="00C26482">
        <w:rPr>
          <w:b w:val="0"/>
          <w:sz w:val="20"/>
          <w:szCs w:val="20"/>
          <w:lang w:val="pt-BR"/>
        </w:rPr>
        <w:t xml:space="preserve"> em particular. No entanto, um distrito escolar não pode se recusar a avaliar um </w:t>
      </w:r>
      <w:r w:rsidR="002F4EDE">
        <w:rPr>
          <w:b w:val="0"/>
          <w:sz w:val="20"/>
          <w:szCs w:val="20"/>
          <w:lang w:val="pt-BR"/>
        </w:rPr>
        <w:t>Aluno</w:t>
      </w:r>
      <w:r w:rsidRPr="00C26482">
        <w:rPr>
          <w:b w:val="0"/>
          <w:sz w:val="20"/>
          <w:szCs w:val="20"/>
          <w:lang w:val="pt-BR"/>
        </w:rPr>
        <w:t xml:space="preserve"> que foi </w:t>
      </w:r>
      <w:r w:rsidR="007A3716">
        <w:rPr>
          <w:b w:val="0"/>
          <w:sz w:val="20"/>
          <w:szCs w:val="20"/>
          <w:lang w:val="pt-BR"/>
        </w:rPr>
        <w:t>recomendado</w:t>
      </w:r>
      <w:r w:rsidRPr="00C26482">
        <w:rPr>
          <w:b w:val="0"/>
          <w:sz w:val="20"/>
          <w:szCs w:val="20"/>
          <w:lang w:val="pt-BR"/>
        </w:rPr>
        <w:t xml:space="preserve"> para uma avaliação</w:t>
      </w:r>
      <w:r w:rsidR="006F5015">
        <w:rPr>
          <w:b w:val="0"/>
          <w:sz w:val="20"/>
          <w:szCs w:val="20"/>
          <w:lang w:val="pt-BR"/>
        </w:rPr>
        <w:t>,</w:t>
      </w:r>
      <w:r w:rsidRPr="00C26482">
        <w:rPr>
          <w:b w:val="0"/>
          <w:sz w:val="20"/>
          <w:szCs w:val="20"/>
          <w:lang w:val="pt-BR"/>
        </w:rPr>
        <w:t xml:space="preserve"> conforme descrito acima, com base em um programa de pré-</w:t>
      </w:r>
      <w:r w:rsidR="004E6777">
        <w:rPr>
          <w:b w:val="0"/>
          <w:sz w:val="20"/>
          <w:szCs w:val="20"/>
          <w:lang w:val="pt-BR"/>
        </w:rPr>
        <w:t>encaminhamento</w:t>
      </w:r>
      <w:r w:rsidRPr="00C26482">
        <w:rPr>
          <w:b w:val="0"/>
          <w:sz w:val="20"/>
          <w:szCs w:val="20"/>
          <w:lang w:val="pt-BR"/>
        </w:rPr>
        <w:t xml:space="preserve"> ou </w:t>
      </w:r>
      <w:r w:rsidR="006F5015">
        <w:rPr>
          <w:b w:val="0"/>
          <w:sz w:val="20"/>
          <w:szCs w:val="20"/>
          <w:lang w:val="pt-BR"/>
        </w:rPr>
        <w:t>com o intuito de</w:t>
      </w:r>
      <w:r w:rsidRPr="00C26482">
        <w:rPr>
          <w:b w:val="0"/>
          <w:sz w:val="20"/>
          <w:szCs w:val="20"/>
          <w:lang w:val="pt-BR"/>
        </w:rPr>
        <w:t xml:space="preserve"> </w:t>
      </w:r>
      <w:r w:rsidR="006F5015">
        <w:rPr>
          <w:b w:val="0"/>
          <w:sz w:val="20"/>
          <w:szCs w:val="20"/>
          <w:lang w:val="pt-BR"/>
        </w:rPr>
        <w:t>experimentar</w:t>
      </w:r>
      <w:r w:rsidRPr="00C26482">
        <w:rPr>
          <w:b w:val="0"/>
          <w:sz w:val="20"/>
          <w:szCs w:val="20"/>
          <w:lang w:val="pt-BR"/>
        </w:rPr>
        <w:t xml:space="preserve"> outras atividades de apoio instrucional ou por qualquer outro motivo. Além disso, a lei prevê reavaliações periódicas para garantir que o </w:t>
      </w:r>
      <w:r w:rsidR="002F4EDE">
        <w:rPr>
          <w:b w:val="0"/>
          <w:sz w:val="20"/>
          <w:szCs w:val="20"/>
          <w:lang w:val="pt-BR"/>
        </w:rPr>
        <w:t>Aluno</w:t>
      </w:r>
      <w:r w:rsidRPr="00C26482">
        <w:rPr>
          <w:b w:val="0"/>
          <w:sz w:val="20"/>
          <w:szCs w:val="20"/>
          <w:lang w:val="pt-BR"/>
        </w:rPr>
        <w:t xml:space="preserve"> </w:t>
      </w:r>
      <w:r w:rsidR="006F5015">
        <w:rPr>
          <w:b w:val="0"/>
          <w:sz w:val="20"/>
          <w:szCs w:val="20"/>
          <w:lang w:val="pt-BR"/>
        </w:rPr>
        <w:t>está se</w:t>
      </w:r>
      <w:r w:rsidRPr="00C26482">
        <w:rPr>
          <w:b w:val="0"/>
          <w:sz w:val="20"/>
          <w:szCs w:val="20"/>
          <w:lang w:val="pt-BR"/>
        </w:rPr>
        <w:t xml:space="preserve"> beneficia</w:t>
      </w:r>
      <w:r w:rsidR="006F5015">
        <w:rPr>
          <w:b w:val="0"/>
          <w:sz w:val="20"/>
          <w:szCs w:val="20"/>
          <w:lang w:val="pt-BR"/>
        </w:rPr>
        <w:t>n</w:t>
      </w:r>
      <w:r w:rsidRPr="00C26482">
        <w:rPr>
          <w:b w:val="0"/>
          <w:sz w:val="20"/>
          <w:szCs w:val="20"/>
          <w:lang w:val="pt-BR"/>
        </w:rPr>
        <w:t>do e continu</w:t>
      </w:r>
      <w:r w:rsidR="006F5015">
        <w:rPr>
          <w:b w:val="0"/>
          <w:sz w:val="20"/>
          <w:szCs w:val="20"/>
          <w:lang w:val="pt-BR"/>
        </w:rPr>
        <w:t>a</w:t>
      </w:r>
      <w:r w:rsidRPr="00C26482">
        <w:rPr>
          <w:b w:val="0"/>
          <w:sz w:val="20"/>
          <w:szCs w:val="20"/>
          <w:lang w:val="pt-BR"/>
        </w:rPr>
        <w:t xml:space="preserve"> </w:t>
      </w:r>
      <w:r w:rsidR="007A3716">
        <w:rPr>
          <w:b w:val="0"/>
          <w:sz w:val="20"/>
          <w:szCs w:val="20"/>
          <w:lang w:val="pt-BR"/>
        </w:rPr>
        <w:t xml:space="preserve">precisando da </w:t>
      </w:r>
      <w:r w:rsidRPr="00C26482">
        <w:rPr>
          <w:b w:val="0"/>
          <w:sz w:val="20"/>
          <w:szCs w:val="20"/>
          <w:lang w:val="pt-BR"/>
        </w:rPr>
        <w:t>educação especial. O consentimento dos pais sempre será necessário antes dessas reavaliações</w:t>
      </w:r>
      <w:r w:rsidR="00271F15" w:rsidRPr="00C26482">
        <w:rPr>
          <w:b w:val="0"/>
          <w:sz w:val="20"/>
          <w:szCs w:val="20"/>
          <w:lang w:val="pt-BR"/>
        </w:rPr>
        <w:t>.</w:t>
      </w:r>
    </w:p>
    <w:p w14:paraId="3A5B95FF" w14:textId="77777777" w:rsidR="007A3716" w:rsidRDefault="004D6EF4" w:rsidP="007A3716">
      <w:pPr>
        <w:pStyle w:val="Heading2"/>
        <w:ind w:left="7560" w:hanging="8010"/>
        <w:rPr>
          <w:sz w:val="18"/>
          <w:lang w:val="pt-BR"/>
        </w:rPr>
      </w:pPr>
      <w:bookmarkStart w:id="8" w:name="_What_are_your"/>
      <w:bookmarkStart w:id="9" w:name="_What_is_an"/>
      <w:bookmarkStart w:id="10" w:name="_Toc143069419"/>
      <w:bookmarkEnd w:id="8"/>
      <w:bookmarkEnd w:id="9"/>
      <w:r w:rsidRPr="00A6571B">
        <w:rPr>
          <w:b/>
          <w:bCs/>
          <w:szCs w:val="20"/>
          <w:lang w:val="pt-BR"/>
        </w:rPr>
        <w:t>4</w:t>
      </w:r>
      <w:r w:rsidR="00514F29" w:rsidRPr="00A6571B">
        <w:rPr>
          <w:b/>
          <w:bCs/>
          <w:szCs w:val="20"/>
          <w:lang w:val="pt-BR"/>
        </w:rPr>
        <w:t xml:space="preserve">.   </w:t>
      </w:r>
      <w:r w:rsidR="006F5015" w:rsidRPr="006F5015">
        <w:rPr>
          <w:b/>
          <w:bCs/>
          <w:szCs w:val="20"/>
          <w:lang w:val="pt-BR"/>
        </w:rPr>
        <w:t>O QUE É UMA AVALIAÇÃO EDUCACIONAL INDEPENDENTE</w:t>
      </w:r>
      <w:r w:rsidR="00514F29" w:rsidRPr="006F5015">
        <w:rPr>
          <w:b/>
          <w:bCs/>
          <w:szCs w:val="20"/>
          <w:lang w:val="pt-BR"/>
        </w:rPr>
        <w:t>?</w:t>
      </w:r>
      <w:bookmarkEnd w:id="10"/>
      <w:r w:rsidR="00514F29" w:rsidRPr="006F5015">
        <w:rPr>
          <w:szCs w:val="20"/>
          <w:lang w:val="pt-BR"/>
        </w:rPr>
        <w:t xml:space="preserve">                        </w:t>
      </w:r>
      <w:r w:rsidR="006D101E" w:rsidRPr="006F5015">
        <w:rPr>
          <w:szCs w:val="20"/>
          <w:lang w:val="pt-BR"/>
        </w:rPr>
        <w:t xml:space="preserve">                    </w:t>
      </w:r>
      <w:r w:rsidR="00514F29" w:rsidRPr="006F5015">
        <w:rPr>
          <w:sz w:val="18"/>
          <w:lang w:val="pt-BR"/>
        </w:rPr>
        <w:t xml:space="preserve">                 </w:t>
      </w:r>
    </w:p>
    <w:p w14:paraId="0093B218" w14:textId="199D84D7" w:rsidR="00514F29" w:rsidRPr="00A6571B" w:rsidRDefault="00514F29" w:rsidP="007A3716">
      <w:pPr>
        <w:pStyle w:val="Heading2"/>
        <w:spacing w:before="0"/>
        <w:ind w:left="7560" w:hanging="8010"/>
        <w:jc w:val="right"/>
        <w:rPr>
          <w:b/>
          <w:bCs/>
          <w:szCs w:val="20"/>
          <w:lang w:val="pt-BR"/>
        </w:rPr>
      </w:pPr>
      <w:r w:rsidRPr="00A6571B">
        <w:rPr>
          <w:b/>
          <w:bCs/>
          <w:sz w:val="18"/>
          <w:lang w:val="pt-BR"/>
        </w:rPr>
        <w:t xml:space="preserve">34 CFR §300.502 </w:t>
      </w:r>
      <w:r w:rsidR="006F5015" w:rsidRPr="00A6571B">
        <w:rPr>
          <w:b/>
          <w:bCs/>
          <w:sz w:val="18"/>
          <w:lang w:val="pt-BR"/>
        </w:rPr>
        <w:t>e</w:t>
      </w:r>
      <w:r w:rsidRPr="00A6571B">
        <w:rPr>
          <w:b/>
          <w:bCs/>
          <w:sz w:val="18"/>
          <w:lang w:val="pt-BR"/>
        </w:rPr>
        <w:t xml:space="preserve"> 603 CMR 28.04(5)</w:t>
      </w:r>
    </w:p>
    <w:p w14:paraId="3D23E14A" w14:textId="77777777" w:rsidR="00514F29" w:rsidRPr="00A6571B" w:rsidRDefault="00514F29" w:rsidP="00C62CAB">
      <w:pPr>
        <w:pStyle w:val="CFR"/>
        <w:rPr>
          <w:sz w:val="20"/>
          <w:szCs w:val="20"/>
          <w:lang w:val="pt-BR"/>
        </w:rPr>
      </w:pPr>
    </w:p>
    <w:p w14:paraId="6DA45646" w14:textId="3A9243D6" w:rsidR="00030576" w:rsidRPr="00C26482" w:rsidRDefault="00030576" w:rsidP="007A3716">
      <w:pPr>
        <w:pStyle w:val="BodyText"/>
        <w:ind w:left="-450"/>
        <w:rPr>
          <w:bCs/>
          <w:iCs/>
          <w:sz w:val="20"/>
          <w:szCs w:val="20"/>
          <w:lang w:val="pt-BR"/>
        </w:rPr>
      </w:pPr>
      <w:r w:rsidRPr="00C26482">
        <w:rPr>
          <w:bCs/>
          <w:iCs/>
          <w:sz w:val="20"/>
          <w:szCs w:val="20"/>
          <w:lang w:val="pt-BR"/>
        </w:rPr>
        <w:t>Uma Avaliação Educacional Independente (IEE) é uma avaliação realizada por um examinador qualificado que não é empregado pelo distrito escolar responsável pela educação d</w:t>
      </w:r>
      <w:r w:rsidR="007A3716">
        <w:rPr>
          <w:bCs/>
          <w:iCs/>
          <w:sz w:val="20"/>
          <w:szCs w:val="20"/>
          <w:lang w:val="pt-BR"/>
        </w:rPr>
        <w:t>o</w:t>
      </w:r>
      <w:r w:rsidRPr="00C26482">
        <w:rPr>
          <w:bCs/>
          <w:iCs/>
          <w:sz w:val="20"/>
          <w:szCs w:val="20"/>
          <w:lang w:val="pt-BR"/>
        </w:rPr>
        <w:t xml:space="preserve"> seu </w:t>
      </w:r>
      <w:r w:rsidR="002F4EDE">
        <w:rPr>
          <w:bCs/>
          <w:iCs/>
          <w:sz w:val="20"/>
          <w:szCs w:val="20"/>
          <w:lang w:val="pt-BR"/>
        </w:rPr>
        <w:t>Aluno</w:t>
      </w:r>
      <w:r w:rsidRPr="00C26482">
        <w:rPr>
          <w:bCs/>
          <w:iCs/>
          <w:sz w:val="20"/>
          <w:szCs w:val="20"/>
          <w:lang w:val="pt-BR"/>
        </w:rPr>
        <w:t>.</w:t>
      </w:r>
    </w:p>
    <w:p w14:paraId="548E9CE9" w14:textId="77777777" w:rsidR="00030576" w:rsidRPr="00C26482" w:rsidRDefault="00030576" w:rsidP="007A3716">
      <w:pPr>
        <w:pStyle w:val="BodyText"/>
        <w:spacing w:after="0"/>
        <w:rPr>
          <w:bCs/>
          <w:iCs/>
          <w:sz w:val="20"/>
          <w:szCs w:val="20"/>
          <w:lang w:val="pt-BR"/>
        </w:rPr>
      </w:pPr>
    </w:p>
    <w:p w14:paraId="4CFA7E38" w14:textId="5DCED895" w:rsidR="00514F29" w:rsidRPr="00C26482" w:rsidRDefault="00030576" w:rsidP="007A3716">
      <w:pPr>
        <w:pStyle w:val="BodyText"/>
        <w:spacing w:after="0"/>
        <w:ind w:left="-450"/>
        <w:rPr>
          <w:sz w:val="20"/>
          <w:szCs w:val="20"/>
          <w:lang w:val="pt-BR"/>
        </w:rPr>
      </w:pPr>
      <w:r w:rsidRPr="00C26482">
        <w:rPr>
          <w:bCs/>
          <w:iCs/>
          <w:sz w:val="20"/>
          <w:szCs w:val="20"/>
          <w:lang w:val="pt-BR"/>
        </w:rPr>
        <w:t>Você tem o direito de solicitar um</w:t>
      </w:r>
      <w:r w:rsidR="00CB1FE3">
        <w:rPr>
          <w:bCs/>
          <w:iCs/>
          <w:sz w:val="20"/>
          <w:szCs w:val="20"/>
          <w:lang w:val="pt-BR"/>
        </w:rPr>
        <w:t>a</w:t>
      </w:r>
      <w:r w:rsidRPr="00C26482">
        <w:rPr>
          <w:bCs/>
          <w:iCs/>
          <w:sz w:val="20"/>
          <w:szCs w:val="20"/>
          <w:lang w:val="pt-BR"/>
        </w:rPr>
        <w:t xml:space="preserve"> IEE do seu </w:t>
      </w:r>
      <w:r w:rsidR="002F4EDE">
        <w:rPr>
          <w:bCs/>
          <w:iCs/>
          <w:sz w:val="20"/>
          <w:szCs w:val="20"/>
          <w:lang w:val="pt-BR"/>
        </w:rPr>
        <w:t>Aluno</w:t>
      </w:r>
      <w:r w:rsidR="00CB1FE3">
        <w:rPr>
          <w:bCs/>
          <w:iCs/>
          <w:sz w:val="20"/>
          <w:szCs w:val="20"/>
          <w:lang w:val="pt-BR"/>
        </w:rPr>
        <w:t>, às custas públicas</w:t>
      </w:r>
      <w:r w:rsidRPr="00C26482">
        <w:rPr>
          <w:bCs/>
          <w:iCs/>
          <w:sz w:val="20"/>
          <w:szCs w:val="20"/>
          <w:lang w:val="pt-BR"/>
        </w:rPr>
        <w:t>, se não concordar com a avaliação do distrito escolar. Se você solicitar um</w:t>
      </w:r>
      <w:r w:rsidR="00CB1FE3">
        <w:rPr>
          <w:bCs/>
          <w:iCs/>
          <w:sz w:val="20"/>
          <w:szCs w:val="20"/>
          <w:lang w:val="pt-BR"/>
        </w:rPr>
        <w:t>a</w:t>
      </w:r>
      <w:r w:rsidRPr="00C26482">
        <w:rPr>
          <w:bCs/>
          <w:iCs/>
          <w:sz w:val="20"/>
          <w:szCs w:val="20"/>
          <w:lang w:val="pt-BR"/>
        </w:rPr>
        <w:t xml:space="preserve"> IEE, o distrito escolar deverá fornecer informações sobre onde você pode obter um</w:t>
      </w:r>
      <w:r w:rsidR="00CB1FE3">
        <w:rPr>
          <w:bCs/>
          <w:iCs/>
          <w:sz w:val="20"/>
          <w:szCs w:val="20"/>
          <w:lang w:val="pt-BR"/>
        </w:rPr>
        <w:t>a</w:t>
      </w:r>
      <w:r w:rsidRPr="00C26482">
        <w:rPr>
          <w:bCs/>
          <w:iCs/>
          <w:sz w:val="20"/>
          <w:szCs w:val="20"/>
          <w:lang w:val="pt-BR"/>
        </w:rPr>
        <w:t xml:space="preserve"> IEE e sobre os requisitos estaduais aplicáveis </w:t>
      </w:r>
      <w:r w:rsidR="00CB1FE3">
        <w:rPr>
          <w:bCs/>
          <w:iCs/>
          <w:sz w:val="20"/>
          <w:szCs w:val="20"/>
          <w:lang w:val="pt-BR"/>
        </w:rPr>
        <w:t>às</w:t>
      </w:r>
      <w:r w:rsidRPr="00C26482">
        <w:rPr>
          <w:bCs/>
          <w:iCs/>
          <w:sz w:val="20"/>
          <w:szCs w:val="20"/>
          <w:lang w:val="pt-BR"/>
        </w:rPr>
        <w:t xml:space="preserve"> IEEs</w:t>
      </w:r>
      <w:r w:rsidR="00514F29" w:rsidRPr="00C26482">
        <w:rPr>
          <w:sz w:val="20"/>
          <w:szCs w:val="20"/>
          <w:lang w:val="pt-BR"/>
        </w:rPr>
        <w:t xml:space="preserve">. </w:t>
      </w:r>
    </w:p>
    <w:p w14:paraId="40C8FCD7" w14:textId="1AAEB0A2" w:rsidR="00514F29" w:rsidRPr="00CB1FE3" w:rsidRDefault="009C727D" w:rsidP="007A3716">
      <w:pPr>
        <w:pStyle w:val="Heading2"/>
        <w:pBdr>
          <w:bottom w:val="single" w:sz="24" w:space="2" w:color="auto"/>
        </w:pBdr>
        <w:tabs>
          <w:tab w:val="left" w:pos="1080"/>
        </w:tabs>
        <w:spacing w:before="400"/>
        <w:ind w:right="-270"/>
        <w:jc w:val="left"/>
        <w:rPr>
          <w:b/>
          <w:bCs/>
          <w:szCs w:val="20"/>
          <w:lang w:val="pt-BR"/>
        </w:rPr>
      </w:pPr>
      <w:r w:rsidRPr="00CB1FE3">
        <w:rPr>
          <w:b/>
          <w:bCs/>
          <w:szCs w:val="20"/>
          <w:lang w:val="pt-BR"/>
        </w:rPr>
        <w:t>4</w:t>
      </w:r>
      <w:r w:rsidR="00514F29" w:rsidRPr="00CB1FE3">
        <w:rPr>
          <w:b/>
          <w:bCs/>
          <w:szCs w:val="20"/>
          <w:lang w:val="pt-BR"/>
        </w:rPr>
        <w:t xml:space="preserve">.1   </w:t>
      </w:r>
      <w:r w:rsidR="00CB1FE3" w:rsidRPr="00CB1FE3">
        <w:rPr>
          <w:b/>
          <w:bCs/>
          <w:szCs w:val="20"/>
          <w:lang w:val="pt-BR"/>
        </w:rPr>
        <w:t xml:space="preserve">QUANDO UMA AVALIAÇÃO EDUCACIONAL INDEPENDENTE É REALIZADA </w:t>
      </w:r>
      <w:r w:rsidR="00CB1FE3" w:rsidRPr="00724D87">
        <w:rPr>
          <w:b/>
          <w:bCs/>
          <w:szCs w:val="20"/>
          <w:lang w:val="pt-BR"/>
        </w:rPr>
        <w:t>ÀS CUSTAS</w:t>
      </w:r>
      <w:r w:rsidR="007A3716">
        <w:rPr>
          <w:b/>
          <w:bCs/>
          <w:szCs w:val="20"/>
          <w:lang w:val="pt-BR"/>
        </w:rPr>
        <w:t xml:space="preserve"> </w:t>
      </w:r>
      <w:r w:rsidR="00CB1FE3" w:rsidRPr="00724D87">
        <w:rPr>
          <w:b/>
          <w:bCs/>
          <w:szCs w:val="20"/>
          <w:lang w:val="pt-BR"/>
        </w:rPr>
        <w:t>PÚBLICAS</w:t>
      </w:r>
      <w:r w:rsidR="00514F29" w:rsidRPr="00724D87">
        <w:rPr>
          <w:b/>
          <w:bCs/>
          <w:szCs w:val="20"/>
          <w:lang w:val="pt-BR"/>
        </w:rPr>
        <w:t>?</w:t>
      </w:r>
      <w:r w:rsidR="00514F29" w:rsidRPr="00CB1FE3">
        <w:rPr>
          <w:b/>
          <w:bCs/>
          <w:szCs w:val="20"/>
          <w:lang w:val="pt-BR"/>
        </w:rPr>
        <w:t xml:space="preserve">               </w:t>
      </w:r>
    </w:p>
    <w:p w14:paraId="79989D6B" w14:textId="77777777" w:rsidR="00514F29" w:rsidRPr="00CB1FE3" w:rsidRDefault="00514F29" w:rsidP="00C62CAB">
      <w:pPr>
        <w:jc w:val="both"/>
        <w:rPr>
          <w:rFonts w:ascii="Arial" w:hAnsi="Arial" w:cs="Arial"/>
          <w:sz w:val="20"/>
          <w:szCs w:val="20"/>
          <w:lang w:val="pt-BR"/>
        </w:rPr>
      </w:pPr>
    </w:p>
    <w:p w14:paraId="07228A0D" w14:textId="1515731D" w:rsidR="00030576" w:rsidRPr="00C26482" w:rsidRDefault="00CB1FE3" w:rsidP="00C62CAB">
      <w:pPr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>De acordo com a lei estadual de</w:t>
      </w:r>
      <w:r w:rsidR="00030576" w:rsidRPr="00C26482">
        <w:rPr>
          <w:rFonts w:ascii="Arial" w:hAnsi="Arial" w:cs="Arial"/>
          <w:sz w:val="20"/>
          <w:szCs w:val="20"/>
          <w:lang w:val="pt-BR"/>
        </w:rPr>
        <w:t xml:space="preserve"> Massachusetts, você receberá um</w:t>
      </w:r>
      <w:r>
        <w:rPr>
          <w:rFonts w:ascii="Arial" w:hAnsi="Arial" w:cs="Arial"/>
          <w:sz w:val="20"/>
          <w:szCs w:val="20"/>
          <w:lang w:val="pt-BR"/>
        </w:rPr>
        <w:t>a</w:t>
      </w:r>
      <w:r w:rsidR="00030576" w:rsidRPr="00C26482">
        <w:rPr>
          <w:rFonts w:ascii="Arial" w:hAnsi="Arial" w:cs="Arial"/>
          <w:sz w:val="20"/>
          <w:szCs w:val="20"/>
          <w:lang w:val="pt-BR"/>
        </w:rPr>
        <w:t xml:space="preserve"> IEE</w:t>
      </w:r>
      <w:r w:rsidR="007A3716">
        <w:rPr>
          <w:rFonts w:ascii="Arial" w:hAnsi="Arial" w:cs="Arial"/>
          <w:sz w:val="20"/>
          <w:szCs w:val="20"/>
          <w:lang w:val="pt-BR"/>
        </w:rPr>
        <w:t>,</w:t>
      </w:r>
      <w:r w:rsidR="00030576" w:rsidRPr="00C26482">
        <w:rPr>
          <w:rFonts w:ascii="Arial" w:hAnsi="Arial" w:cs="Arial"/>
          <w:sz w:val="20"/>
          <w:szCs w:val="20"/>
          <w:lang w:val="pt-BR"/>
        </w:rPr>
        <w:t xml:space="preserve"> </w:t>
      </w:r>
      <w:r w:rsidR="007A3716">
        <w:rPr>
          <w:rFonts w:ascii="Arial" w:hAnsi="Arial" w:cs="Arial"/>
          <w:sz w:val="20"/>
          <w:szCs w:val="20"/>
          <w:lang w:val="pt-BR"/>
        </w:rPr>
        <w:t xml:space="preserve">totalmente </w:t>
      </w:r>
      <w:r>
        <w:rPr>
          <w:rFonts w:ascii="Arial" w:hAnsi="Arial" w:cs="Arial"/>
          <w:sz w:val="20"/>
          <w:szCs w:val="20"/>
          <w:lang w:val="pt-BR"/>
        </w:rPr>
        <w:t>às custas</w:t>
      </w:r>
      <w:r w:rsidR="00030576" w:rsidRPr="00C26482">
        <w:rPr>
          <w:rFonts w:ascii="Arial" w:hAnsi="Arial" w:cs="Arial"/>
          <w:sz w:val="20"/>
          <w:szCs w:val="20"/>
          <w:lang w:val="pt-BR"/>
        </w:rPr>
        <w:t xml:space="preserve"> públicas ou</w:t>
      </w:r>
      <w:r w:rsidR="007A3716">
        <w:rPr>
          <w:rFonts w:ascii="Arial" w:hAnsi="Arial" w:cs="Arial"/>
          <w:sz w:val="20"/>
          <w:szCs w:val="20"/>
          <w:lang w:val="pt-BR"/>
        </w:rPr>
        <w:t xml:space="preserve"> </w:t>
      </w:r>
      <w:r w:rsidR="00310644">
        <w:rPr>
          <w:rFonts w:ascii="Arial" w:hAnsi="Arial" w:cs="Arial"/>
          <w:sz w:val="20"/>
          <w:szCs w:val="20"/>
          <w:lang w:val="pt-BR"/>
        </w:rPr>
        <w:t>à custo</w:t>
      </w:r>
      <w:r w:rsidR="00030576" w:rsidRPr="00C26482">
        <w:rPr>
          <w:rFonts w:ascii="Arial" w:hAnsi="Arial" w:cs="Arial"/>
          <w:sz w:val="20"/>
          <w:szCs w:val="20"/>
          <w:lang w:val="pt-BR"/>
        </w:rPr>
        <w:t xml:space="preserve"> compartilhad</w:t>
      </w:r>
      <w:r w:rsidR="00310644">
        <w:rPr>
          <w:rFonts w:ascii="Arial" w:hAnsi="Arial" w:cs="Arial"/>
          <w:sz w:val="20"/>
          <w:szCs w:val="20"/>
          <w:lang w:val="pt-BR"/>
        </w:rPr>
        <w:t>o</w:t>
      </w:r>
      <w:r>
        <w:rPr>
          <w:rFonts w:ascii="Arial" w:hAnsi="Arial" w:cs="Arial"/>
          <w:sz w:val="20"/>
          <w:szCs w:val="20"/>
          <w:lang w:val="pt-BR"/>
        </w:rPr>
        <w:t>,</w:t>
      </w:r>
      <w:r w:rsidR="00030576" w:rsidRPr="00C26482">
        <w:rPr>
          <w:rFonts w:ascii="Arial" w:hAnsi="Arial" w:cs="Arial"/>
          <w:sz w:val="20"/>
          <w:szCs w:val="20"/>
          <w:lang w:val="pt-BR"/>
        </w:rPr>
        <w:t xml:space="preserve"> se atender aos requisitos de elegibilidade de renda. Os </w:t>
      </w:r>
      <w:r w:rsidR="002F4EDE">
        <w:rPr>
          <w:rFonts w:ascii="Arial" w:hAnsi="Arial" w:cs="Arial"/>
          <w:sz w:val="20"/>
          <w:szCs w:val="20"/>
          <w:lang w:val="pt-BR"/>
        </w:rPr>
        <w:t>Aluno</w:t>
      </w:r>
      <w:r>
        <w:rPr>
          <w:rFonts w:ascii="Arial" w:hAnsi="Arial" w:cs="Arial"/>
          <w:sz w:val="20"/>
          <w:szCs w:val="20"/>
          <w:lang w:val="pt-BR"/>
        </w:rPr>
        <w:t>s</w:t>
      </w:r>
      <w:r w:rsidR="00030576" w:rsidRPr="00C26482">
        <w:rPr>
          <w:rFonts w:ascii="Arial" w:hAnsi="Arial" w:cs="Arial"/>
          <w:sz w:val="20"/>
          <w:szCs w:val="20"/>
          <w:lang w:val="pt-BR"/>
        </w:rPr>
        <w:t xml:space="preserve"> elegíveis para refeições gratuitas ou a custo reduzido</w:t>
      </w:r>
      <w:r>
        <w:rPr>
          <w:rFonts w:ascii="Arial" w:hAnsi="Arial" w:cs="Arial"/>
          <w:sz w:val="20"/>
          <w:szCs w:val="20"/>
          <w:lang w:val="pt-BR"/>
        </w:rPr>
        <w:t>,</w:t>
      </w:r>
      <w:r w:rsidR="00030576" w:rsidRPr="00C26482">
        <w:rPr>
          <w:rFonts w:ascii="Arial" w:hAnsi="Arial" w:cs="Arial"/>
          <w:sz w:val="20"/>
          <w:szCs w:val="20"/>
          <w:lang w:val="pt-BR"/>
        </w:rPr>
        <w:t xml:space="preserve"> têm direito a um</w:t>
      </w:r>
      <w:r>
        <w:rPr>
          <w:rFonts w:ascii="Arial" w:hAnsi="Arial" w:cs="Arial"/>
          <w:sz w:val="20"/>
          <w:szCs w:val="20"/>
          <w:lang w:val="pt-BR"/>
        </w:rPr>
        <w:t xml:space="preserve">a </w:t>
      </w:r>
      <w:r w:rsidR="00030576" w:rsidRPr="00C26482">
        <w:rPr>
          <w:rFonts w:ascii="Arial" w:hAnsi="Arial" w:cs="Arial"/>
          <w:sz w:val="20"/>
          <w:szCs w:val="20"/>
          <w:lang w:val="pt-BR"/>
        </w:rPr>
        <w:t>IEE às custas públic</w:t>
      </w:r>
      <w:r>
        <w:rPr>
          <w:rFonts w:ascii="Arial" w:hAnsi="Arial" w:cs="Arial"/>
          <w:sz w:val="20"/>
          <w:szCs w:val="20"/>
          <w:lang w:val="pt-BR"/>
        </w:rPr>
        <w:t>as</w:t>
      </w:r>
      <w:r w:rsidR="00030576" w:rsidRPr="00C26482">
        <w:rPr>
          <w:rFonts w:ascii="Arial" w:hAnsi="Arial" w:cs="Arial"/>
          <w:sz w:val="20"/>
          <w:szCs w:val="20"/>
          <w:lang w:val="pt-BR"/>
        </w:rPr>
        <w:t xml:space="preserve">. Outros </w:t>
      </w:r>
      <w:r w:rsidR="002F4EDE">
        <w:rPr>
          <w:rFonts w:ascii="Arial" w:hAnsi="Arial" w:cs="Arial"/>
          <w:sz w:val="20"/>
          <w:szCs w:val="20"/>
          <w:lang w:val="pt-BR"/>
        </w:rPr>
        <w:t>Aluno</w:t>
      </w:r>
      <w:r>
        <w:rPr>
          <w:rFonts w:ascii="Arial" w:hAnsi="Arial" w:cs="Arial"/>
          <w:sz w:val="20"/>
          <w:szCs w:val="20"/>
          <w:lang w:val="pt-BR"/>
        </w:rPr>
        <w:t>s</w:t>
      </w:r>
      <w:r w:rsidR="00030576" w:rsidRPr="00C26482">
        <w:rPr>
          <w:rFonts w:ascii="Arial" w:hAnsi="Arial" w:cs="Arial"/>
          <w:sz w:val="20"/>
          <w:szCs w:val="20"/>
          <w:lang w:val="pt-BR"/>
        </w:rPr>
        <w:t xml:space="preserve"> são elegíveis para um</w:t>
      </w:r>
      <w:r>
        <w:rPr>
          <w:rFonts w:ascii="Arial" w:hAnsi="Arial" w:cs="Arial"/>
          <w:sz w:val="20"/>
          <w:szCs w:val="20"/>
          <w:lang w:val="pt-BR"/>
        </w:rPr>
        <w:t>a</w:t>
      </w:r>
      <w:r w:rsidR="00030576" w:rsidRPr="00C26482">
        <w:rPr>
          <w:rFonts w:ascii="Arial" w:hAnsi="Arial" w:cs="Arial"/>
          <w:sz w:val="20"/>
          <w:szCs w:val="20"/>
          <w:lang w:val="pt-BR"/>
        </w:rPr>
        <w:t xml:space="preserve"> IEE de custo compartilhado, de acordo com uma escala de </w:t>
      </w:r>
      <w:r>
        <w:rPr>
          <w:rFonts w:ascii="Arial" w:hAnsi="Arial" w:cs="Arial"/>
          <w:sz w:val="20"/>
          <w:szCs w:val="20"/>
          <w:lang w:val="pt-BR"/>
        </w:rPr>
        <w:t>pagamento</w:t>
      </w:r>
      <w:r w:rsidR="00030576" w:rsidRPr="00C26482">
        <w:rPr>
          <w:rFonts w:ascii="Arial" w:hAnsi="Arial" w:cs="Arial"/>
          <w:sz w:val="20"/>
          <w:szCs w:val="20"/>
          <w:lang w:val="pt-BR"/>
        </w:rPr>
        <w:t xml:space="preserve"> variável. Compartilhar suas informações financeiras com o distrito escolar é totalmente voluntário de sua parte. Se você optar por compartilhar essas informações, o distrito escolar deverá notificá-lo </w:t>
      </w:r>
      <w:r w:rsidRPr="00C26482">
        <w:rPr>
          <w:rFonts w:ascii="Arial" w:hAnsi="Arial" w:cs="Arial"/>
          <w:sz w:val="20"/>
          <w:szCs w:val="20"/>
          <w:lang w:val="pt-BR"/>
        </w:rPr>
        <w:t>imediatamente</w:t>
      </w:r>
      <w:r>
        <w:rPr>
          <w:rFonts w:ascii="Arial" w:hAnsi="Arial" w:cs="Arial"/>
          <w:sz w:val="20"/>
          <w:szCs w:val="20"/>
          <w:lang w:val="pt-BR"/>
        </w:rPr>
        <w:t>,</w:t>
      </w:r>
      <w:r w:rsidRPr="00C26482">
        <w:rPr>
          <w:rFonts w:ascii="Arial" w:hAnsi="Arial" w:cs="Arial"/>
          <w:sz w:val="20"/>
          <w:szCs w:val="20"/>
          <w:lang w:val="pt-BR"/>
        </w:rPr>
        <w:t xml:space="preserve"> </w:t>
      </w:r>
      <w:r w:rsidR="00030576" w:rsidRPr="00C26482">
        <w:rPr>
          <w:rFonts w:ascii="Arial" w:hAnsi="Arial" w:cs="Arial"/>
          <w:sz w:val="20"/>
          <w:szCs w:val="20"/>
          <w:lang w:val="pt-BR"/>
        </w:rPr>
        <w:t>por escrito</w:t>
      </w:r>
      <w:r>
        <w:rPr>
          <w:rFonts w:ascii="Arial" w:hAnsi="Arial" w:cs="Arial"/>
          <w:sz w:val="20"/>
          <w:szCs w:val="20"/>
          <w:lang w:val="pt-BR"/>
        </w:rPr>
        <w:t>,</w:t>
      </w:r>
      <w:r w:rsidR="00030576" w:rsidRPr="00C26482">
        <w:rPr>
          <w:rFonts w:ascii="Arial" w:hAnsi="Arial" w:cs="Arial"/>
          <w:sz w:val="20"/>
          <w:szCs w:val="20"/>
          <w:lang w:val="pt-BR"/>
        </w:rPr>
        <w:t xml:space="preserve"> se você é elegível ou não para o </w:t>
      </w:r>
      <w:r w:rsidR="00724D87">
        <w:rPr>
          <w:rFonts w:ascii="Arial" w:hAnsi="Arial" w:cs="Arial"/>
          <w:sz w:val="20"/>
          <w:szCs w:val="20"/>
          <w:lang w:val="pt-BR"/>
        </w:rPr>
        <w:t>pagamento</w:t>
      </w:r>
      <w:r w:rsidR="00030576" w:rsidRPr="00C26482">
        <w:rPr>
          <w:rFonts w:ascii="Arial" w:hAnsi="Arial" w:cs="Arial"/>
          <w:sz w:val="20"/>
          <w:szCs w:val="20"/>
          <w:lang w:val="pt-BR"/>
        </w:rPr>
        <w:t xml:space="preserve"> total ou parcial de um</w:t>
      </w:r>
      <w:r>
        <w:rPr>
          <w:rFonts w:ascii="Arial" w:hAnsi="Arial" w:cs="Arial"/>
          <w:sz w:val="20"/>
          <w:szCs w:val="20"/>
          <w:lang w:val="pt-BR"/>
        </w:rPr>
        <w:t>a</w:t>
      </w:r>
      <w:r w:rsidR="00030576" w:rsidRPr="00C26482">
        <w:rPr>
          <w:rFonts w:ascii="Arial" w:hAnsi="Arial" w:cs="Arial"/>
          <w:sz w:val="20"/>
          <w:szCs w:val="20"/>
          <w:lang w:val="pt-BR"/>
        </w:rPr>
        <w:t xml:space="preserve"> IEE e</w:t>
      </w:r>
      <w:r w:rsidR="00B14D16">
        <w:rPr>
          <w:rFonts w:ascii="Arial" w:hAnsi="Arial" w:cs="Arial"/>
          <w:sz w:val="20"/>
          <w:szCs w:val="20"/>
          <w:lang w:val="pt-BR"/>
        </w:rPr>
        <w:t xml:space="preserve"> </w:t>
      </w:r>
      <w:r w:rsidR="007A3716">
        <w:rPr>
          <w:rFonts w:ascii="Arial" w:hAnsi="Arial" w:cs="Arial"/>
          <w:sz w:val="20"/>
          <w:szCs w:val="20"/>
          <w:lang w:val="pt-BR"/>
        </w:rPr>
        <w:t xml:space="preserve">então custear </w:t>
      </w:r>
      <w:r w:rsidR="00B14D16" w:rsidRPr="00724D87">
        <w:rPr>
          <w:rFonts w:ascii="Arial" w:hAnsi="Arial" w:cs="Arial"/>
          <w:sz w:val="20"/>
          <w:szCs w:val="20"/>
          <w:lang w:val="pt-BR"/>
        </w:rPr>
        <w:t xml:space="preserve">o </w:t>
      </w:r>
      <w:r w:rsidR="00724D87" w:rsidRPr="00724D87">
        <w:rPr>
          <w:rFonts w:ascii="Arial" w:hAnsi="Arial" w:cs="Arial"/>
          <w:sz w:val="20"/>
          <w:szCs w:val="20"/>
          <w:lang w:val="pt-BR"/>
        </w:rPr>
        <w:t>pagamento</w:t>
      </w:r>
      <w:r w:rsidR="00B14D16">
        <w:rPr>
          <w:rFonts w:ascii="Arial" w:hAnsi="Arial" w:cs="Arial"/>
          <w:sz w:val="20"/>
          <w:szCs w:val="20"/>
          <w:lang w:val="pt-BR"/>
        </w:rPr>
        <w:t xml:space="preserve"> da</w:t>
      </w:r>
      <w:r w:rsidR="00030576" w:rsidRPr="00C26482">
        <w:rPr>
          <w:rFonts w:ascii="Arial" w:hAnsi="Arial" w:cs="Arial"/>
          <w:sz w:val="20"/>
          <w:szCs w:val="20"/>
          <w:lang w:val="pt-BR"/>
        </w:rPr>
        <w:t xml:space="preserve"> IEE com base na elegibilidade. Seu direito a um</w:t>
      </w:r>
      <w:r w:rsidR="00B14D16">
        <w:rPr>
          <w:rFonts w:ascii="Arial" w:hAnsi="Arial" w:cs="Arial"/>
          <w:sz w:val="20"/>
          <w:szCs w:val="20"/>
          <w:lang w:val="pt-BR"/>
        </w:rPr>
        <w:t>a</w:t>
      </w:r>
      <w:r w:rsidR="00030576" w:rsidRPr="00C26482">
        <w:rPr>
          <w:rFonts w:ascii="Arial" w:hAnsi="Arial" w:cs="Arial"/>
          <w:sz w:val="20"/>
          <w:szCs w:val="20"/>
          <w:lang w:val="pt-BR"/>
        </w:rPr>
        <w:t xml:space="preserve"> IEE </w:t>
      </w:r>
      <w:r w:rsidR="00B14D16">
        <w:rPr>
          <w:rFonts w:ascii="Arial" w:hAnsi="Arial" w:cs="Arial"/>
          <w:sz w:val="20"/>
          <w:szCs w:val="20"/>
          <w:lang w:val="pt-BR"/>
        </w:rPr>
        <w:t>às custas públicas</w:t>
      </w:r>
      <w:r w:rsidR="00030576" w:rsidRPr="00C26482">
        <w:rPr>
          <w:rFonts w:ascii="Arial" w:hAnsi="Arial" w:cs="Arial"/>
          <w:sz w:val="20"/>
          <w:szCs w:val="20"/>
          <w:lang w:val="pt-BR"/>
        </w:rPr>
        <w:t xml:space="preserve"> por meio de elegibilidade de renda</w:t>
      </w:r>
      <w:r w:rsidR="00B14D16">
        <w:rPr>
          <w:rFonts w:ascii="Arial" w:hAnsi="Arial" w:cs="Arial"/>
          <w:sz w:val="20"/>
          <w:szCs w:val="20"/>
          <w:lang w:val="pt-BR"/>
        </w:rPr>
        <w:t>,</w:t>
      </w:r>
      <w:r w:rsidR="00030576" w:rsidRPr="00C26482">
        <w:rPr>
          <w:rFonts w:ascii="Arial" w:hAnsi="Arial" w:cs="Arial"/>
          <w:sz w:val="20"/>
          <w:szCs w:val="20"/>
          <w:lang w:val="pt-BR"/>
        </w:rPr>
        <w:t xml:space="preserve"> </w:t>
      </w:r>
      <w:r w:rsidR="00310644">
        <w:rPr>
          <w:rFonts w:ascii="Arial" w:hAnsi="Arial" w:cs="Arial"/>
          <w:sz w:val="20"/>
          <w:szCs w:val="20"/>
          <w:lang w:val="pt-BR"/>
        </w:rPr>
        <w:t>se estenderá</w:t>
      </w:r>
      <w:r w:rsidR="00030576" w:rsidRPr="00C26482">
        <w:rPr>
          <w:rFonts w:ascii="Arial" w:hAnsi="Arial" w:cs="Arial"/>
          <w:sz w:val="20"/>
          <w:szCs w:val="20"/>
          <w:lang w:val="pt-BR"/>
        </w:rPr>
        <w:t xml:space="preserve"> por 16 meses a partir da data da avaliação do distrito escolar com a qual você </w:t>
      </w:r>
      <w:r w:rsidR="00B14D16">
        <w:rPr>
          <w:rFonts w:ascii="Arial" w:hAnsi="Arial" w:cs="Arial"/>
          <w:sz w:val="20"/>
          <w:szCs w:val="20"/>
          <w:lang w:val="pt-BR"/>
        </w:rPr>
        <w:t>discordou</w:t>
      </w:r>
      <w:r w:rsidR="00030576" w:rsidRPr="00C26482">
        <w:rPr>
          <w:rFonts w:ascii="Arial" w:hAnsi="Arial" w:cs="Arial"/>
          <w:sz w:val="20"/>
          <w:szCs w:val="20"/>
          <w:lang w:val="pt-BR"/>
        </w:rPr>
        <w:t>.</w:t>
      </w:r>
    </w:p>
    <w:p w14:paraId="5316D7B5" w14:textId="77777777" w:rsidR="00030576" w:rsidRPr="00C26482" w:rsidRDefault="00030576" w:rsidP="00C62CAB">
      <w:pPr>
        <w:jc w:val="both"/>
        <w:rPr>
          <w:rFonts w:ascii="Arial" w:hAnsi="Arial" w:cs="Arial"/>
          <w:sz w:val="20"/>
          <w:szCs w:val="20"/>
          <w:lang w:val="pt-BR"/>
        </w:rPr>
      </w:pPr>
    </w:p>
    <w:p w14:paraId="60F00FDA" w14:textId="4E141661" w:rsidR="00514F29" w:rsidRPr="00C26482" w:rsidRDefault="00030576" w:rsidP="00C62CAB">
      <w:pPr>
        <w:pStyle w:val="BodyText"/>
        <w:spacing w:after="0"/>
        <w:rPr>
          <w:sz w:val="20"/>
          <w:szCs w:val="20"/>
          <w:lang w:val="pt-BR"/>
        </w:rPr>
      </w:pPr>
      <w:r w:rsidRPr="00C26482">
        <w:rPr>
          <w:sz w:val="20"/>
          <w:szCs w:val="20"/>
          <w:lang w:val="pt-BR"/>
        </w:rPr>
        <w:t>Se você não atender aos requisitos de elegibilidade de renda ou optar por não divulgar informações financeiras, o distrito deverá considerar sua solicitação de um</w:t>
      </w:r>
      <w:r w:rsidR="00B14D16">
        <w:rPr>
          <w:sz w:val="20"/>
          <w:szCs w:val="20"/>
          <w:lang w:val="pt-BR"/>
        </w:rPr>
        <w:t>a</w:t>
      </w:r>
      <w:r w:rsidRPr="00C26482">
        <w:rPr>
          <w:sz w:val="20"/>
          <w:szCs w:val="20"/>
          <w:lang w:val="pt-BR"/>
        </w:rPr>
        <w:t xml:space="preserve"> IEE </w:t>
      </w:r>
      <w:r w:rsidR="00B14D16">
        <w:rPr>
          <w:sz w:val="20"/>
          <w:szCs w:val="20"/>
          <w:lang w:val="pt-BR"/>
        </w:rPr>
        <w:t>às custas públicas</w:t>
      </w:r>
      <w:r w:rsidRPr="00C26482">
        <w:rPr>
          <w:sz w:val="20"/>
          <w:szCs w:val="20"/>
          <w:lang w:val="pt-BR"/>
        </w:rPr>
        <w:t xml:space="preserve"> de acordo com a lei federal. Dentro de 5 dias, o distrito pode</w:t>
      </w:r>
      <w:r w:rsidR="00310644">
        <w:rPr>
          <w:sz w:val="20"/>
          <w:szCs w:val="20"/>
          <w:lang w:val="pt-BR"/>
        </w:rPr>
        <w:t>rá ou</w:t>
      </w:r>
      <w:r w:rsidRPr="00C26482">
        <w:rPr>
          <w:sz w:val="20"/>
          <w:szCs w:val="20"/>
          <w:lang w:val="pt-BR"/>
        </w:rPr>
        <w:t xml:space="preserve"> concordar em fornecer um</w:t>
      </w:r>
      <w:r w:rsidR="00B14D16">
        <w:rPr>
          <w:sz w:val="20"/>
          <w:szCs w:val="20"/>
          <w:lang w:val="pt-BR"/>
        </w:rPr>
        <w:t>a</w:t>
      </w:r>
      <w:r w:rsidRPr="00C26482">
        <w:rPr>
          <w:sz w:val="20"/>
          <w:szCs w:val="20"/>
          <w:lang w:val="pt-BR"/>
        </w:rPr>
        <w:t xml:space="preserve"> IEE às custas públic</w:t>
      </w:r>
      <w:r w:rsidR="00B14D16">
        <w:rPr>
          <w:sz w:val="20"/>
          <w:szCs w:val="20"/>
          <w:lang w:val="pt-BR"/>
        </w:rPr>
        <w:t>as</w:t>
      </w:r>
      <w:r w:rsidR="00310644">
        <w:rPr>
          <w:sz w:val="20"/>
          <w:szCs w:val="20"/>
          <w:lang w:val="pt-BR"/>
        </w:rPr>
        <w:t>,</w:t>
      </w:r>
      <w:r w:rsidRPr="00C26482">
        <w:rPr>
          <w:sz w:val="20"/>
          <w:szCs w:val="20"/>
          <w:lang w:val="pt-BR"/>
        </w:rPr>
        <w:t xml:space="preserve"> ou solicitar uma audiência n</w:t>
      </w:r>
      <w:r w:rsidR="00B14D16">
        <w:rPr>
          <w:sz w:val="20"/>
          <w:szCs w:val="20"/>
          <w:lang w:val="pt-BR"/>
        </w:rPr>
        <w:t>a Secretaria de Recurso de Educação Especial</w:t>
      </w:r>
      <w:r w:rsidRPr="00C26482">
        <w:rPr>
          <w:sz w:val="20"/>
          <w:szCs w:val="20"/>
          <w:lang w:val="pt-BR"/>
        </w:rPr>
        <w:t xml:space="preserve"> (BSEA) para demonstrar que a avaliação conduzida pelo distrito foi abrangente e apropriada. Mais detalhes sobre </w:t>
      </w:r>
      <w:r w:rsidR="00B14D16">
        <w:rPr>
          <w:sz w:val="20"/>
          <w:szCs w:val="20"/>
          <w:lang w:val="pt-BR"/>
        </w:rPr>
        <w:t>a</w:t>
      </w:r>
      <w:r w:rsidRPr="00C26482">
        <w:rPr>
          <w:sz w:val="20"/>
          <w:szCs w:val="20"/>
          <w:lang w:val="pt-BR"/>
        </w:rPr>
        <w:t xml:space="preserve">s IEEs estão disponíveis nos </w:t>
      </w:r>
      <w:r w:rsidR="00B14D16">
        <w:rPr>
          <w:sz w:val="20"/>
          <w:szCs w:val="20"/>
          <w:lang w:val="pt-BR"/>
        </w:rPr>
        <w:t xml:space="preserve">Registros </w:t>
      </w:r>
      <w:r w:rsidR="00310644">
        <w:rPr>
          <w:sz w:val="20"/>
          <w:szCs w:val="20"/>
          <w:lang w:val="pt-BR"/>
        </w:rPr>
        <w:t>Administrativos</w:t>
      </w:r>
      <w:r w:rsidR="00B14D16">
        <w:rPr>
          <w:sz w:val="20"/>
          <w:szCs w:val="20"/>
          <w:lang w:val="pt-BR"/>
        </w:rPr>
        <w:t xml:space="preserve"> </w:t>
      </w:r>
      <w:r w:rsidRPr="00C26482">
        <w:rPr>
          <w:sz w:val="20"/>
          <w:szCs w:val="20"/>
          <w:lang w:val="pt-BR"/>
        </w:rPr>
        <w:t>d</w:t>
      </w:r>
      <w:r w:rsidR="00B14D16">
        <w:rPr>
          <w:sz w:val="20"/>
          <w:szCs w:val="20"/>
          <w:lang w:val="pt-BR"/>
        </w:rPr>
        <w:t>o</w:t>
      </w:r>
      <w:r w:rsidRPr="00C26482">
        <w:rPr>
          <w:sz w:val="20"/>
          <w:szCs w:val="20"/>
          <w:lang w:val="pt-BR"/>
        </w:rPr>
        <w:t xml:space="preserve"> DESE 2004-1 e 2001-3, disponíveis no</w:t>
      </w:r>
      <w:r w:rsidR="00754D19">
        <w:rPr>
          <w:sz w:val="20"/>
          <w:szCs w:val="20"/>
          <w:lang w:val="pt-BR"/>
        </w:rPr>
        <w:t xml:space="preserve"> seu</w:t>
      </w:r>
      <w:r w:rsidRPr="00C26482">
        <w:rPr>
          <w:sz w:val="20"/>
          <w:szCs w:val="20"/>
          <w:lang w:val="pt-BR"/>
        </w:rPr>
        <w:t xml:space="preserve"> distrito escolar local e no site d</w:t>
      </w:r>
      <w:r w:rsidR="00754D19">
        <w:rPr>
          <w:sz w:val="20"/>
          <w:szCs w:val="20"/>
          <w:lang w:val="pt-BR"/>
        </w:rPr>
        <w:t>o</w:t>
      </w:r>
      <w:r w:rsidRPr="00C26482">
        <w:rPr>
          <w:sz w:val="20"/>
          <w:szCs w:val="20"/>
          <w:lang w:val="pt-BR"/>
        </w:rPr>
        <w:t xml:space="preserve"> DESE</w:t>
      </w:r>
      <w:r w:rsidRPr="00754D19">
        <w:rPr>
          <w:rStyle w:val="Hyperlink"/>
          <w:sz w:val="20"/>
          <w:szCs w:val="20"/>
          <w:u w:val="none"/>
          <w:lang w:val="pt-BR"/>
        </w:rPr>
        <w:t xml:space="preserve"> </w:t>
      </w:r>
      <w:hyperlink r:id="rId12" w:history="1">
        <w:r w:rsidR="00514F29" w:rsidRPr="00C26482">
          <w:rPr>
            <w:rStyle w:val="Hyperlink"/>
            <w:sz w:val="20"/>
            <w:szCs w:val="20"/>
            <w:lang w:val="pt-BR"/>
          </w:rPr>
          <w:t>http://www.doe.mass.edu/sped/advisories/?section=admin</w:t>
        </w:r>
      </w:hyperlink>
      <w:r w:rsidR="00514F29" w:rsidRPr="00C26482">
        <w:rPr>
          <w:sz w:val="20"/>
          <w:szCs w:val="20"/>
          <w:lang w:val="pt-BR"/>
        </w:rPr>
        <w:t>.</w:t>
      </w:r>
    </w:p>
    <w:p w14:paraId="749D0572" w14:textId="77777777" w:rsidR="00953873" w:rsidRPr="00C26482" w:rsidRDefault="00953873" w:rsidP="00C62CAB">
      <w:pPr>
        <w:pStyle w:val="BodyText"/>
        <w:spacing w:after="0"/>
        <w:ind w:left="547"/>
        <w:rPr>
          <w:sz w:val="20"/>
          <w:szCs w:val="20"/>
          <w:lang w:val="pt-BR"/>
        </w:rPr>
      </w:pPr>
    </w:p>
    <w:p w14:paraId="46E6CBCB" w14:textId="1C1B4BF3" w:rsidR="00514F29" w:rsidRPr="00C26482" w:rsidRDefault="00030576" w:rsidP="00310644">
      <w:pPr>
        <w:pStyle w:val="BodyText2"/>
        <w:spacing w:after="0"/>
        <w:jc w:val="both"/>
        <w:rPr>
          <w:bCs/>
          <w:sz w:val="20"/>
          <w:szCs w:val="20"/>
          <w:lang w:val="pt-BR"/>
        </w:rPr>
      </w:pPr>
      <w:r w:rsidRPr="00C26482">
        <w:rPr>
          <w:sz w:val="20"/>
          <w:szCs w:val="20"/>
          <w:lang w:val="pt-BR"/>
        </w:rPr>
        <w:t>Você tem direito a apenas um</w:t>
      </w:r>
      <w:r w:rsidR="00754D19">
        <w:rPr>
          <w:sz w:val="20"/>
          <w:szCs w:val="20"/>
          <w:lang w:val="pt-BR"/>
        </w:rPr>
        <w:t>a</w:t>
      </w:r>
      <w:r w:rsidRPr="00C26482">
        <w:rPr>
          <w:sz w:val="20"/>
          <w:szCs w:val="20"/>
          <w:lang w:val="pt-BR"/>
        </w:rPr>
        <w:t xml:space="preserve"> IEE do seu </w:t>
      </w:r>
      <w:r w:rsidR="002F4EDE">
        <w:rPr>
          <w:sz w:val="20"/>
          <w:szCs w:val="20"/>
          <w:lang w:val="pt-BR"/>
        </w:rPr>
        <w:t>Aluno</w:t>
      </w:r>
      <w:r w:rsidRPr="00C26482">
        <w:rPr>
          <w:sz w:val="20"/>
          <w:szCs w:val="20"/>
          <w:lang w:val="pt-BR"/>
        </w:rPr>
        <w:t xml:space="preserve"> às custas públic</w:t>
      </w:r>
      <w:r w:rsidR="00754D19">
        <w:rPr>
          <w:sz w:val="20"/>
          <w:szCs w:val="20"/>
          <w:lang w:val="pt-BR"/>
        </w:rPr>
        <w:t>as</w:t>
      </w:r>
      <w:r w:rsidRPr="00C26482">
        <w:rPr>
          <w:sz w:val="20"/>
          <w:szCs w:val="20"/>
          <w:lang w:val="pt-BR"/>
        </w:rPr>
        <w:t xml:space="preserve"> cada vez que seu distrito escolar realiza uma avaliação. Você pode ter avaliações independentes realizadas às suas próprias custas, a qualquer momento</w:t>
      </w:r>
      <w:r w:rsidR="00514F29" w:rsidRPr="00C26482">
        <w:rPr>
          <w:bCs/>
          <w:sz w:val="20"/>
          <w:szCs w:val="20"/>
          <w:lang w:val="pt-BR"/>
        </w:rPr>
        <w:t>.</w:t>
      </w:r>
    </w:p>
    <w:p w14:paraId="1F24FB72" w14:textId="689A00BF" w:rsidR="00514F29" w:rsidRPr="00754D19" w:rsidRDefault="009C727D" w:rsidP="00E506B1">
      <w:pPr>
        <w:pStyle w:val="Heading2"/>
        <w:tabs>
          <w:tab w:val="left" w:pos="1080"/>
        </w:tabs>
        <w:spacing w:before="400"/>
        <w:rPr>
          <w:b/>
          <w:bCs/>
          <w:szCs w:val="20"/>
          <w:lang w:val="pt-BR"/>
        </w:rPr>
      </w:pPr>
      <w:r w:rsidRPr="00754D19">
        <w:rPr>
          <w:b/>
          <w:bCs/>
          <w:szCs w:val="20"/>
          <w:lang w:val="pt-BR"/>
        </w:rPr>
        <w:t>4</w:t>
      </w:r>
      <w:r w:rsidR="00514F29" w:rsidRPr="00754D19">
        <w:rPr>
          <w:b/>
          <w:bCs/>
          <w:szCs w:val="20"/>
          <w:lang w:val="pt-BR"/>
        </w:rPr>
        <w:t xml:space="preserve">.2   </w:t>
      </w:r>
      <w:r w:rsidR="00754D19" w:rsidRPr="00754D19">
        <w:rPr>
          <w:b/>
          <w:bCs/>
          <w:szCs w:val="20"/>
          <w:lang w:val="pt-BR"/>
        </w:rPr>
        <w:t>OS RESULTADOS DAS IEE</w:t>
      </w:r>
      <w:r w:rsidR="00E506B1">
        <w:rPr>
          <w:b/>
          <w:bCs/>
          <w:szCs w:val="20"/>
          <w:lang w:val="pt-BR"/>
        </w:rPr>
        <w:t>s</w:t>
      </w:r>
      <w:r w:rsidR="00754D19" w:rsidRPr="00754D19">
        <w:rPr>
          <w:b/>
          <w:bCs/>
          <w:szCs w:val="20"/>
          <w:lang w:val="pt-BR"/>
        </w:rPr>
        <w:t xml:space="preserve"> DEVEM SER CONSIDERADOS PELO DISTRITO ESCOLAR</w:t>
      </w:r>
      <w:r w:rsidR="00E506B1" w:rsidRPr="00E506B1">
        <w:rPr>
          <w:b/>
          <w:bCs/>
          <w:szCs w:val="20"/>
          <w:lang w:val="pt-BR"/>
        </w:rPr>
        <w:t xml:space="preserve"> </w:t>
      </w:r>
      <w:r w:rsidR="00E506B1">
        <w:rPr>
          <w:b/>
          <w:bCs/>
          <w:szCs w:val="20"/>
          <w:lang w:val="pt-BR"/>
        </w:rPr>
        <w:t>DENTRO</w:t>
      </w:r>
      <w:r w:rsidR="00E506B1" w:rsidRPr="00754D19">
        <w:rPr>
          <w:b/>
          <w:bCs/>
          <w:szCs w:val="20"/>
          <w:lang w:val="pt-BR"/>
        </w:rPr>
        <w:t xml:space="preserve"> DE 10 DIAS</w:t>
      </w:r>
    </w:p>
    <w:p w14:paraId="68CF0FF1" w14:textId="77777777" w:rsidR="00514F29" w:rsidRPr="00754D19" w:rsidRDefault="00514F29" w:rsidP="00C62CAB">
      <w:pPr>
        <w:jc w:val="both"/>
        <w:rPr>
          <w:rFonts w:ascii="Arial" w:hAnsi="Arial" w:cs="Arial"/>
          <w:sz w:val="20"/>
          <w:szCs w:val="20"/>
          <w:lang w:val="pt-BR"/>
        </w:rPr>
      </w:pPr>
    </w:p>
    <w:p w14:paraId="37C836C5" w14:textId="77777777" w:rsidR="00E506B1" w:rsidRDefault="00030576" w:rsidP="00E506B1">
      <w:pPr>
        <w:pStyle w:val="BodyTextIndent3"/>
        <w:ind w:left="0"/>
        <w:rPr>
          <w:szCs w:val="20"/>
          <w:lang w:val="pt-BR"/>
        </w:rPr>
      </w:pPr>
      <w:r w:rsidRPr="00C26482">
        <w:rPr>
          <w:szCs w:val="20"/>
          <w:lang w:val="pt-BR"/>
        </w:rPr>
        <w:t>Se você obtiver um</w:t>
      </w:r>
      <w:r w:rsidR="00754D19">
        <w:rPr>
          <w:szCs w:val="20"/>
          <w:lang w:val="pt-BR"/>
        </w:rPr>
        <w:t>a</w:t>
      </w:r>
      <w:r w:rsidRPr="00C26482">
        <w:rPr>
          <w:szCs w:val="20"/>
          <w:lang w:val="pt-BR"/>
        </w:rPr>
        <w:t xml:space="preserve"> IEE do seu </w:t>
      </w:r>
      <w:r w:rsidR="002F4EDE">
        <w:rPr>
          <w:szCs w:val="20"/>
          <w:lang w:val="pt-BR"/>
        </w:rPr>
        <w:t>Aluno</w:t>
      </w:r>
      <w:r w:rsidRPr="00C26482">
        <w:rPr>
          <w:szCs w:val="20"/>
          <w:lang w:val="pt-BR"/>
        </w:rPr>
        <w:t xml:space="preserve"> à</w:t>
      </w:r>
      <w:r w:rsidR="00754D19">
        <w:rPr>
          <w:szCs w:val="20"/>
          <w:lang w:val="pt-BR"/>
        </w:rPr>
        <w:t>s</w:t>
      </w:r>
      <w:r w:rsidRPr="00C26482">
        <w:rPr>
          <w:szCs w:val="20"/>
          <w:lang w:val="pt-BR"/>
        </w:rPr>
        <w:t xml:space="preserve"> custa</w:t>
      </w:r>
      <w:r w:rsidR="00754D19">
        <w:rPr>
          <w:szCs w:val="20"/>
          <w:lang w:val="pt-BR"/>
        </w:rPr>
        <w:t>s</w:t>
      </w:r>
      <w:r w:rsidRPr="00C26482">
        <w:rPr>
          <w:szCs w:val="20"/>
          <w:lang w:val="pt-BR"/>
        </w:rPr>
        <w:t xml:space="preserve"> públic</w:t>
      </w:r>
      <w:r w:rsidR="00754D19">
        <w:rPr>
          <w:szCs w:val="20"/>
          <w:lang w:val="pt-BR"/>
        </w:rPr>
        <w:t>as</w:t>
      </w:r>
      <w:r w:rsidR="00E506B1">
        <w:rPr>
          <w:szCs w:val="20"/>
          <w:lang w:val="pt-BR"/>
        </w:rPr>
        <w:t>,</w:t>
      </w:r>
      <w:r w:rsidRPr="00C26482">
        <w:rPr>
          <w:szCs w:val="20"/>
          <w:lang w:val="pt-BR"/>
        </w:rPr>
        <w:t xml:space="preserve"> ou </w:t>
      </w:r>
      <w:r w:rsidR="00754D19">
        <w:rPr>
          <w:szCs w:val="20"/>
          <w:lang w:val="pt-BR"/>
        </w:rPr>
        <w:t xml:space="preserve">se você </w:t>
      </w:r>
      <w:r w:rsidRPr="00C26482">
        <w:rPr>
          <w:szCs w:val="20"/>
          <w:lang w:val="pt-BR"/>
        </w:rPr>
        <w:t xml:space="preserve">compartilhar com o distrito escolar uma avaliação do seu </w:t>
      </w:r>
      <w:r w:rsidR="002F4EDE">
        <w:rPr>
          <w:szCs w:val="20"/>
          <w:lang w:val="pt-BR"/>
        </w:rPr>
        <w:t>Aluno</w:t>
      </w:r>
      <w:r w:rsidRPr="00C26482">
        <w:rPr>
          <w:szCs w:val="20"/>
          <w:lang w:val="pt-BR"/>
        </w:rPr>
        <w:t xml:space="preserve"> que obteve por conta</w:t>
      </w:r>
      <w:r w:rsidR="00E506B1">
        <w:rPr>
          <w:szCs w:val="20"/>
          <w:lang w:val="pt-BR"/>
        </w:rPr>
        <w:t xml:space="preserve"> e custo</w:t>
      </w:r>
      <w:r w:rsidRPr="00C26482">
        <w:rPr>
          <w:szCs w:val="20"/>
          <w:lang w:val="pt-BR"/>
        </w:rPr>
        <w:t xml:space="preserve"> </w:t>
      </w:r>
      <w:r w:rsidR="00754D19">
        <w:rPr>
          <w:szCs w:val="20"/>
          <w:lang w:val="pt-BR"/>
        </w:rPr>
        <w:t>própri</w:t>
      </w:r>
      <w:r w:rsidR="00E506B1">
        <w:rPr>
          <w:szCs w:val="20"/>
          <w:lang w:val="pt-BR"/>
        </w:rPr>
        <w:t>o</w:t>
      </w:r>
      <w:r w:rsidRPr="00C26482">
        <w:rPr>
          <w:szCs w:val="20"/>
          <w:lang w:val="pt-BR"/>
        </w:rPr>
        <w:t>, o</w:t>
      </w:r>
      <w:r w:rsidR="008A2D09">
        <w:rPr>
          <w:szCs w:val="20"/>
          <w:lang w:val="pt-BR"/>
        </w:rPr>
        <w:t xml:space="preserve"> seu </w:t>
      </w:r>
      <w:r w:rsidRPr="00C26482">
        <w:rPr>
          <w:szCs w:val="20"/>
          <w:lang w:val="pt-BR"/>
        </w:rPr>
        <w:t xml:space="preserve">distrito escolar deverá convocar uma reunião da Equipe dentro de dez dias </w:t>
      </w:r>
      <w:r w:rsidR="00E506B1">
        <w:rPr>
          <w:szCs w:val="20"/>
          <w:lang w:val="pt-BR"/>
        </w:rPr>
        <w:t xml:space="preserve">letivos </w:t>
      </w:r>
      <w:r w:rsidRPr="00C26482">
        <w:rPr>
          <w:szCs w:val="20"/>
          <w:lang w:val="pt-BR"/>
        </w:rPr>
        <w:t xml:space="preserve">úteis após receber as informações da avaliação. A </w:t>
      </w:r>
      <w:r w:rsidR="008A2D09">
        <w:rPr>
          <w:szCs w:val="20"/>
          <w:lang w:val="pt-BR"/>
        </w:rPr>
        <w:t>E</w:t>
      </w:r>
      <w:r w:rsidRPr="00C26482">
        <w:rPr>
          <w:szCs w:val="20"/>
          <w:lang w:val="pt-BR"/>
        </w:rPr>
        <w:t xml:space="preserve">quipe considerará os resultados da avaliação e determinará quais alterações, se houver, devem ser feitas no IEP do </w:t>
      </w:r>
      <w:r w:rsidR="008A2D09">
        <w:rPr>
          <w:szCs w:val="20"/>
          <w:lang w:val="pt-BR"/>
        </w:rPr>
        <w:t xml:space="preserve">seu </w:t>
      </w:r>
      <w:r w:rsidR="002F4EDE">
        <w:rPr>
          <w:szCs w:val="20"/>
          <w:lang w:val="pt-BR"/>
        </w:rPr>
        <w:t>Aluno</w:t>
      </w:r>
      <w:r w:rsidR="00514F29" w:rsidRPr="00C26482">
        <w:rPr>
          <w:szCs w:val="20"/>
          <w:lang w:val="pt-BR"/>
        </w:rPr>
        <w:t xml:space="preserve">.  </w:t>
      </w:r>
      <w:bookmarkStart w:id="11" w:name="_When_Can_You"/>
      <w:bookmarkEnd w:id="11"/>
    </w:p>
    <w:p w14:paraId="25FC8657" w14:textId="77777777" w:rsidR="00E506B1" w:rsidRDefault="00E506B1" w:rsidP="00E506B1">
      <w:pPr>
        <w:pStyle w:val="BodyTextIndent3"/>
        <w:ind w:left="0"/>
        <w:rPr>
          <w:szCs w:val="20"/>
          <w:lang w:val="pt-BR"/>
        </w:rPr>
      </w:pPr>
    </w:p>
    <w:p w14:paraId="074B3452" w14:textId="77777777" w:rsidR="00E506B1" w:rsidRDefault="00271F15" w:rsidP="00E506B1">
      <w:pPr>
        <w:pStyle w:val="BodyTextIndent3"/>
        <w:ind w:left="-360"/>
        <w:rPr>
          <w:szCs w:val="20"/>
          <w:lang w:val="pt-BR"/>
        </w:rPr>
      </w:pPr>
      <w:r w:rsidRPr="00A6571B">
        <w:rPr>
          <w:b/>
          <w:bCs/>
          <w:szCs w:val="20"/>
          <w:lang w:val="pt-BR"/>
        </w:rPr>
        <w:t>5</w:t>
      </w:r>
      <w:r w:rsidR="00514F29" w:rsidRPr="00A6571B">
        <w:rPr>
          <w:b/>
          <w:bCs/>
          <w:szCs w:val="20"/>
          <w:lang w:val="pt-BR"/>
        </w:rPr>
        <w:t xml:space="preserve">. </w:t>
      </w:r>
      <w:r w:rsidR="008A2D09" w:rsidRPr="008A2D09">
        <w:rPr>
          <w:b/>
          <w:bCs/>
          <w:szCs w:val="20"/>
          <w:lang w:val="pt-BR"/>
        </w:rPr>
        <w:t xml:space="preserve">QUANDO VOCÊ PODE VER OS REGISTROS DO ESTUDANTE DO SEU </w:t>
      </w:r>
      <w:r w:rsidR="002F4EDE">
        <w:rPr>
          <w:b/>
          <w:bCs/>
          <w:szCs w:val="20"/>
          <w:lang w:val="pt-BR"/>
        </w:rPr>
        <w:t>ALUNO</w:t>
      </w:r>
      <w:r w:rsidR="00514F29" w:rsidRPr="008A2D09">
        <w:rPr>
          <w:b/>
          <w:bCs/>
          <w:szCs w:val="20"/>
          <w:lang w:val="pt-BR"/>
        </w:rPr>
        <w:t>?</w:t>
      </w:r>
      <w:r w:rsidR="00514F29" w:rsidRPr="008A2D09">
        <w:rPr>
          <w:szCs w:val="20"/>
          <w:lang w:val="pt-BR"/>
        </w:rPr>
        <w:t xml:space="preserve">                          </w:t>
      </w:r>
      <w:r w:rsidR="006D101E" w:rsidRPr="008A2D09">
        <w:rPr>
          <w:szCs w:val="20"/>
          <w:lang w:val="pt-BR"/>
        </w:rPr>
        <w:t xml:space="preserve">      </w:t>
      </w:r>
      <w:r w:rsidR="00514F29" w:rsidRPr="008A2D09">
        <w:rPr>
          <w:szCs w:val="20"/>
          <w:lang w:val="pt-BR"/>
        </w:rPr>
        <w:t xml:space="preserve"> </w:t>
      </w:r>
      <w:r w:rsidRPr="008A2D09">
        <w:rPr>
          <w:szCs w:val="20"/>
          <w:lang w:val="pt-BR"/>
        </w:rPr>
        <w:t xml:space="preserve">                   </w:t>
      </w:r>
      <w:r w:rsidR="006D101E" w:rsidRPr="008A2D09">
        <w:rPr>
          <w:szCs w:val="20"/>
          <w:lang w:val="pt-BR"/>
        </w:rPr>
        <w:t xml:space="preserve"> </w:t>
      </w:r>
      <w:r w:rsidR="005C5967" w:rsidRPr="008A2D09">
        <w:rPr>
          <w:szCs w:val="20"/>
          <w:lang w:val="pt-BR"/>
        </w:rPr>
        <w:t xml:space="preserve">  </w:t>
      </w:r>
      <w:r w:rsidR="00514F29" w:rsidRPr="008A2D09">
        <w:rPr>
          <w:szCs w:val="20"/>
          <w:lang w:val="pt-BR"/>
        </w:rPr>
        <w:t xml:space="preserve"> </w:t>
      </w:r>
    </w:p>
    <w:p w14:paraId="1ABF49CC" w14:textId="25EF16EF" w:rsidR="00514F29" w:rsidRPr="00E506B1" w:rsidRDefault="00E506B1" w:rsidP="00E506B1">
      <w:pPr>
        <w:pStyle w:val="BodyTextIndent3"/>
        <w:ind w:left="-360"/>
        <w:jc w:val="right"/>
        <w:rPr>
          <w:szCs w:val="20"/>
          <w:lang w:val="pt-BR"/>
        </w:rPr>
      </w:pPr>
      <w:r>
        <w:rPr>
          <w:b/>
          <w:bCs/>
          <w:noProof/>
          <w:sz w:val="18"/>
          <w:lang w:val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4F994D" wp14:editId="735978B0">
                <wp:simplePos x="0" y="0"/>
                <wp:positionH relativeFrom="column">
                  <wp:posOffset>-197224</wp:posOffset>
                </wp:positionH>
                <wp:positionV relativeFrom="paragraph">
                  <wp:posOffset>170703</wp:posOffset>
                </wp:positionV>
                <wp:extent cx="6172200" cy="26894"/>
                <wp:effectExtent l="0" t="0" r="0" b="0"/>
                <wp:wrapNone/>
                <wp:docPr id="3" name="Straight Connector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72200" cy="26894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6880CE" id="Straight Connector 3" o:spid="_x0000_s1026" alt="&quot;&quot;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5.55pt,13.45pt" to="470.4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aPuyAEAAOwDAAAOAAAAZHJzL2Uyb0RvYy54bWysU8Fu2zAMvQ/YPwi6L3aCLWuNOD206C7D&#10;Vmzd7qpMxQIkUZC02Pn7UbLjtN1pwy6CLJKP7z3Su5vRGnaEEDW6lq9XNWfgJHbaHVr+4/H+3RVn&#10;MQnXCYMOWn6CyG/2b9/sBt/ABns0HQRGIC42g295n5JvqirKHqyIK/TgKKgwWJHoMxyqLoiB0K2p&#10;NnW9rQYMnQ8oIUZ6vZuCfF/wlQKZvioVITHTcuKWyhnK+ZTPar8TzSEI32s50xD/wMIK7ajpAnUn&#10;kmC/gv4DymoZMKJKK4m2QqW0hKKB1KzrV2q+98JD0ULmRL/YFP8frPxyvHUPgWwYfGyifwhZxaiC&#10;Zcpo/5NmWnQRUzYW206LbTAmJulxu/64oVlwJim22V5dv8+2VhNMhvMhpk+AluVLy412WZVoxPFz&#10;TFPqOSU/G8cG6ntdf6hLWkSju3ttTA6WzYBbE9hR0EzTuJ6bPcui1sYRg4ukcksnAxP+N1BMd0R9&#10;EvcKU0gJLp1xjaPsXKaIwVI4M8treiHzsnDOz6VQNvFvipeK0hldWoqtdhgmX152v1ihpvyzA5Pu&#10;bMETdqcy7GINrVQZ07z+eWeff5fyy0+6/w0AAP//AwBQSwMEFAAGAAgAAAAhAOhzJTbeAAAACQEA&#10;AA8AAABkcnMvZG93bnJldi54bWxMj8FOg0AQhu8mvsNmTLw07UI1RChDY0x9AEs18bawWyBlZwm7&#10;pdSnd3rS20z+L/98k29n24vJjL5zhBCvIhCGaqc7ahAO5fvyBYQPirTqHRmEq/GwLe7vcpVpd6EP&#10;M+1DI7iEfKYQ2hCGTEpft8Yqv3KDIc6ObrQq8Do2Uo/qwuW2l+soSqRVHfGFVg3mrTX1aX+2CF+f&#10;afkje1Ut/O67ScrF7jqlJ8THh/l1AyKYOfzBcNNndSjYqXJn0l70CMunOGYUYZ2kIBhInyMeKoRb&#10;IItc/v+g+AUAAP//AwBQSwECLQAUAAYACAAAACEAtoM4kv4AAADhAQAAEwAAAAAAAAAAAAAAAAAA&#10;AAAAW0NvbnRlbnRfVHlwZXNdLnhtbFBLAQItABQABgAIAAAAIQA4/SH/1gAAAJQBAAALAAAAAAAA&#10;AAAAAAAAAC8BAABfcmVscy8ucmVsc1BLAQItABQABgAIAAAAIQBJxaPuyAEAAOwDAAAOAAAAAAAA&#10;AAAAAAAAAC4CAABkcnMvZTJvRG9jLnhtbFBLAQItABQABgAIAAAAIQDocyU23gAAAAkBAAAPAAAA&#10;AAAAAAAAAAAAACIEAABkcnMvZG93bnJldi54bWxQSwUGAAAAAAQABADzAAAALQUAAAAA&#10;" strokecolor="black [3213]" strokeweight="1.5pt"/>
            </w:pict>
          </mc:Fallback>
        </mc:AlternateContent>
      </w:r>
      <w:r w:rsidR="00514F29" w:rsidRPr="00E5112A">
        <w:rPr>
          <w:b/>
          <w:bCs/>
          <w:sz w:val="18"/>
          <w:lang w:val="pt-BR"/>
        </w:rPr>
        <w:t>34 CFR 300.</w:t>
      </w:r>
      <w:r w:rsidR="005C5967" w:rsidRPr="00E5112A">
        <w:rPr>
          <w:b/>
          <w:bCs/>
          <w:sz w:val="18"/>
          <w:lang w:val="pt-BR"/>
        </w:rPr>
        <w:t>611</w:t>
      </w:r>
      <w:r w:rsidR="006D101E" w:rsidRPr="00E5112A">
        <w:rPr>
          <w:b/>
          <w:bCs/>
          <w:sz w:val="18"/>
          <w:lang w:val="pt-BR"/>
        </w:rPr>
        <w:t xml:space="preserve"> </w:t>
      </w:r>
      <w:r w:rsidRPr="00E506B1">
        <w:rPr>
          <w:sz w:val="14"/>
          <w:szCs w:val="20"/>
          <w:lang w:val="pt-BR"/>
        </w:rPr>
        <w:t>E</w:t>
      </w:r>
      <w:r w:rsidR="00D30BE6" w:rsidRPr="00E5112A">
        <w:rPr>
          <w:b/>
          <w:bCs/>
          <w:sz w:val="18"/>
          <w:lang w:val="pt-BR"/>
        </w:rPr>
        <w:t xml:space="preserve"> </w:t>
      </w:r>
      <w:r w:rsidR="00514F29" w:rsidRPr="00E5112A">
        <w:rPr>
          <w:b/>
          <w:bCs/>
          <w:sz w:val="18"/>
          <w:lang w:val="pt-BR"/>
        </w:rPr>
        <w:t>603 CMR 23.00</w:t>
      </w:r>
      <w:bookmarkStart w:id="12" w:name="_Toc143069421"/>
    </w:p>
    <w:p w14:paraId="377EC424" w14:textId="77777777" w:rsidR="00514F29" w:rsidRPr="00E5112A" w:rsidRDefault="00514F29" w:rsidP="00C62CAB">
      <w:pPr>
        <w:pStyle w:val="BodyText"/>
        <w:spacing w:after="0"/>
        <w:rPr>
          <w:sz w:val="20"/>
          <w:szCs w:val="20"/>
          <w:lang w:val="pt-BR"/>
        </w:rPr>
      </w:pPr>
    </w:p>
    <w:p w14:paraId="5259590E" w14:textId="1C5153F3" w:rsidR="00030576" w:rsidRPr="00C26482" w:rsidRDefault="00030576" w:rsidP="00E506B1">
      <w:pPr>
        <w:pStyle w:val="BodyText"/>
        <w:ind w:left="-360"/>
        <w:rPr>
          <w:sz w:val="20"/>
          <w:szCs w:val="20"/>
          <w:lang w:val="pt-BR"/>
        </w:rPr>
      </w:pPr>
      <w:r w:rsidRPr="00C26482">
        <w:rPr>
          <w:sz w:val="20"/>
          <w:szCs w:val="20"/>
          <w:lang w:val="pt-BR"/>
        </w:rPr>
        <w:t>O</w:t>
      </w:r>
      <w:r w:rsidR="00E506B1">
        <w:rPr>
          <w:sz w:val="20"/>
          <w:szCs w:val="20"/>
          <w:lang w:val="pt-BR"/>
        </w:rPr>
        <w:t>s</w:t>
      </w:r>
      <w:r w:rsidRPr="00C26482">
        <w:rPr>
          <w:sz w:val="20"/>
          <w:szCs w:val="20"/>
          <w:lang w:val="pt-BR"/>
        </w:rPr>
        <w:t xml:space="preserve"> registro</w:t>
      </w:r>
      <w:r w:rsidR="00E506B1">
        <w:rPr>
          <w:sz w:val="20"/>
          <w:szCs w:val="20"/>
          <w:lang w:val="pt-BR"/>
        </w:rPr>
        <w:t>s</w:t>
      </w:r>
      <w:r w:rsidRPr="00C26482">
        <w:rPr>
          <w:sz w:val="20"/>
          <w:szCs w:val="20"/>
          <w:lang w:val="pt-BR"/>
        </w:rPr>
        <w:t xml:space="preserve"> do </w:t>
      </w:r>
      <w:r w:rsidR="002F4EDE">
        <w:rPr>
          <w:sz w:val="20"/>
          <w:szCs w:val="20"/>
          <w:lang w:val="pt-BR"/>
        </w:rPr>
        <w:t>Aluno</w:t>
      </w:r>
      <w:r w:rsidRPr="00C26482">
        <w:rPr>
          <w:sz w:val="20"/>
          <w:szCs w:val="20"/>
          <w:lang w:val="pt-BR"/>
        </w:rPr>
        <w:t xml:space="preserve"> consiste</w:t>
      </w:r>
      <w:r w:rsidR="00E506B1">
        <w:rPr>
          <w:sz w:val="20"/>
          <w:szCs w:val="20"/>
          <w:lang w:val="pt-BR"/>
        </w:rPr>
        <w:t>m em o</w:t>
      </w:r>
      <w:r w:rsidR="008A2D09">
        <w:rPr>
          <w:sz w:val="20"/>
          <w:szCs w:val="20"/>
          <w:lang w:val="pt-BR"/>
        </w:rPr>
        <w:t xml:space="preserve"> histórico escolar</w:t>
      </w:r>
      <w:r w:rsidRPr="00C26482">
        <w:rPr>
          <w:sz w:val="20"/>
          <w:szCs w:val="20"/>
          <w:lang w:val="pt-BR"/>
        </w:rPr>
        <w:t xml:space="preserve"> do </w:t>
      </w:r>
      <w:r w:rsidR="002F4EDE">
        <w:rPr>
          <w:sz w:val="20"/>
          <w:szCs w:val="20"/>
          <w:lang w:val="pt-BR"/>
        </w:rPr>
        <w:t>Aluno</w:t>
      </w:r>
      <w:r w:rsidRPr="00C26482">
        <w:rPr>
          <w:sz w:val="20"/>
          <w:szCs w:val="20"/>
          <w:lang w:val="pt-BR"/>
        </w:rPr>
        <w:t xml:space="preserve"> e no registro </w:t>
      </w:r>
      <w:r w:rsidR="00E506B1">
        <w:rPr>
          <w:sz w:val="20"/>
          <w:szCs w:val="20"/>
          <w:lang w:val="pt-BR"/>
        </w:rPr>
        <w:t xml:space="preserve">escolar </w:t>
      </w:r>
      <w:r w:rsidRPr="00C26482">
        <w:rPr>
          <w:sz w:val="20"/>
          <w:szCs w:val="20"/>
          <w:lang w:val="pt-BR"/>
        </w:rPr>
        <w:t>temporário e inclu</w:t>
      </w:r>
      <w:r w:rsidR="00E506B1">
        <w:rPr>
          <w:sz w:val="20"/>
          <w:szCs w:val="20"/>
          <w:lang w:val="pt-BR"/>
        </w:rPr>
        <w:t>em</w:t>
      </w:r>
      <w:r w:rsidRPr="00C26482">
        <w:rPr>
          <w:sz w:val="20"/>
          <w:szCs w:val="20"/>
          <w:lang w:val="pt-BR"/>
        </w:rPr>
        <w:t xml:space="preserve"> registros de saúde, testes, avaliações, registros de disciplina e outros registros relativos à elegibilidade ou programa de educação especial do </w:t>
      </w:r>
      <w:r w:rsidR="002F4EDE">
        <w:rPr>
          <w:sz w:val="20"/>
          <w:szCs w:val="20"/>
          <w:lang w:val="pt-BR"/>
        </w:rPr>
        <w:t>Aluno</w:t>
      </w:r>
      <w:r w:rsidRPr="00C26482">
        <w:rPr>
          <w:sz w:val="20"/>
          <w:szCs w:val="20"/>
          <w:lang w:val="pt-BR"/>
        </w:rPr>
        <w:t>.</w:t>
      </w:r>
      <w:r w:rsidR="008A2D09">
        <w:rPr>
          <w:sz w:val="20"/>
          <w:szCs w:val="20"/>
          <w:vertAlign w:val="superscript"/>
          <w:lang w:val="pt-BR"/>
        </w:rPr>
        <w:t>3</w:t>
      </w:r>
      <w:r w:rsidRPr="00C26482">
        <w:rPr>
          <w:sz w:val="20"/>
          <w:szCs w:val="20"/>
          <w:lang w:val="pt-BR"/>
        </w:rPr>
        <w:t xml:space="preserve"> As informações pessoalmente identificáveis ​​sobre seu </w:t>
      </w:r>
      <w:r w:rsidR="002F4EDE">
        <w:rPr>
          <w:sz w:val="20"/>
          <w:szCs w:val="20"/>
          <w:lang w:val="pt-BR"/>
        </w:rPr>
        <w:t>Aluno</w:t>
      </w:r>
      <w:r w:rsidRPr="00C26482">
        <w:rPr>
          <w:sz w:val="20"/>
          <w:szCs w:val="20"/>
          <w:lang w:val="pt-BR"/>
        </w:rPr>
        <w:t xml:space="preserve"> são confidenciais e não podem ser divulgadas a </w:t>
      </w:r>
      <w:r w:rsidR="00E506B1">
        <w:rPr>
          <w:sz w:val="20"/>
          <w:szCs w:val="20"/>
          <w:lang w:val="pt-BR"/>
        </w:rPr>
        <w:t>qualquer pessoa</w:t>
      </w:r>
      <w:r w:rsidRPr="00C26482">
        <w:rPr>
          <w:sz w:val="20"/>
          <w:szCs w:val="20"/>
          <w:lang w:val="pt-BR"/>
        </w:rPr>
        <w:t xml:space="preserve"> que não seja professor e </w:t>
      </w:r>
      <w:r w:rsidR="008A2D09">
        <w:rPr>
          <w:sz w:val="20"/>
          <w:szCs w:val="20"/>
          <w:lang w:val="pt-BR"/>
        </w:rPr>
        <w:t>profissiona</w:t>
      </w:r>
      <w:r w:rsidR="00E506B1">
        <w:rPr>
          <w:sz w:val="20"/>
          <w:szCs w:val="20"/>
          <w:lang w:val="pt-BR"/>
        </w:rPr>
        <w:t>l</w:t>
      </w:r>
      <w:r w:rsidR="008A2D09">
        <w:rPr>
          <w:sz w:val="20"/>
          <w:szCs w:val="20"/>
          <w:lang w:val="pt-BR"/>
        </w:rPr>
        <w:t xml:space="preserve"> </w:t>
      </w:r>
      <w:r w:rsidRPr="00C26482">
        <w:rPr>
          <w:sz w:val="20"/>
          <w:szCs w:val="20"/>
          <w:lang w:val="pt-BR"/>
        </w:rPr>
        <w:t>da educação</w:t>
      </w:r>
      <w:r w:rsidR="00E506B1">
        <w:rPr>
          <w:sz w:val="20"/>
          <w:szCs w:val="20"/>
          <w:lang w:val="pt-BR"/>
        </w:rPr>
        <w:t>,</w:t>
      </w:r>
      <w:r w:rsidRPr="00C26482">
        <w:rPr>
          <w:sz w:val="20"/>
          <w:szCs w:val="20"/>
          <w:lang w:val="pt-BR"/>
        </w:rPr>
        <w:t xml:space="preserve"> sem o seu consentimento.</w:t>
      </w:r>
    </w:p>
    <w:p w14:paraId="48BA550A" w14:textId="77777777" w:rsidR="00030576" w:rsidRPr="00C26482" w:rsidRDefault="00030576" w:rsidP="00E506B1">
      <w:pPr>
        <w:pStyle w:val="BodyText"/>
        <w:spacing w:after="0"/>
        <w:rPr>
          <w:sz w:val="20"/>
          <w:szCs w:val="20"/>
          <w:lang w:val="pt-BR"/>
        </w:rPr>
      </w:pPr>
    </w:p>
    <w:p w14:paraId="558276B4" w14:textId="1334D4CC" w:rsidR="00E506B1" w:rsidRPr="00C26482" w:rsidRDefault="00030576" w:rsidP="00E506B1">
      <w:pPr>
        <w:pStyle w:val="BodyText"/>
        <w:ind w:left="-360"/>
        <w:rPr>
          <w:sz w:val="20"/>
          <w:szCs w:val="20"/>
          <w:lang w:val="pt-BR"/>
        </w:rPr>
      </w:pPr>
      <w:r w:rsidRPr="00C26482">
        <w:rPr>
          <w:sz w:val="20"/>
          <w:szCs w:val="20"/>
          <w:lang w:val="pt-BR"/>
        </w:rPr>
        <w:t xml:space="preserve">Você e seu </w:t>
      </w:r>
      <w:r w:rsidR="002F4EDE">
        <w:rPr>
          <w:sz w:val="20"/>
          <w:szCs w:val="20"/>
          <w:lang w:val="pt-BR"/>
        </w:rPr>
        <w:t>Aluno</w:t>
      </w:r>
      <w:r w:rsidRPr="00C26482">
        <w:rPr>
          <w:sz w:val="20"/>
          <w:szCs w:val="20"/>
          <w:lang w:val="pt-BR"/>
        </w:rPr>
        <w:t xml:space="preserve"> (se </w:t>
      </w:r>
      <w:r w:rsidR="008A2D09">
        <w:rPr>
          <w:sz w:val="20"/>
          <w:szCs w:val="20"/>
          <w:lang w:val="pt-BR"/>
        </w:rPr>
        <w:t xml:space="preserve">o </w:t>
      </w:r>
      <w:r w:rsidR="002F4EDE">
        <w:rPr>
          <w:sz w:val="20"/>
          <w:szCs w:val="20"/>
          <w:lang w:val="pt-BR"/>
        </w:rPr>
        <w:t>Aluno</w:t>
      </w:r>
      <w:r w:rsidR="008A2D09">
        <w:rPr>
          <w:sz w:val="20"/>
          <w:szCs w:val="20"/>
          <w:lang w:val="pt-BR"/>
        </w:rPr>
        <w:t xml:space="preserve"> tem</w:t>
      </w:r>
      <w:r w:rsidRPr="00C26482">
        <w:rPr>
          <w:sz w:val="20"/>
          <w:szCs w:val="20"/>
          <w:lang w:val="pt-BR"/>
        </w:rPr>
        <w:t xml:space="preserve"> 14 anos</w:t>
      </w:r>
      <w:r w:rsidR="008A2D09">
        <w:rPr>
          <w:sz w:val="20"/>
          <w:szCs w:val="20"/>
          <w:lang w:val="pt-BR"/>
        </w:rPr>
        <w:t xml:space="preserve"> de idade</w:t>
      </w:r>
      <w:r w:rsidRPr="00C26482">
        <w:rPr>
          <w:sz w:val="20"/>
          <w:szCs w:val="20"/>
          <w:lang w:val="pt-BR"/>
        </w:rPr>
        <w:t xml:space="preserve"> ou mais) têm o direito de examinar todos e quaisquer registros do </w:t>
      </w:r>
      <w:r w:rsidR="002F4EDE">
        <w:rPr>
          <w:sz w:val="20"/>
          <w:szCs w:val="20"/>
          <w:lang w:val="pt-BR"/>
        </w:rPr>
        <w:t>Aluno</w:t>
      </w:r>
      <w:r w:rsidRPr="00C26482">
        <w:rPr>
          <w:sz w:val="20"/>
          <w:szCs w:val="20"/>
          <w:lang w:val="pt-BR"/>
        </w:rPr>
        <w:t xml:space="preserve"> dentro de 10 dias após sua solicitação e antes de qualquer reunião do IEP ou audiência do devido processo.</w:t>
      </w:r>
      <w:r w:rsidR="00C562BD">
        <w:rPr>
          <w:sz w:val="20"/>
          <w:szCs w:val="20"/>
          <w:vertAlign w:val="superscript"/>
          <w:lang w:val="pt-BR"/>
        </w:rPr>
        <w:t>4</w:t>
      </w:r>
      <w:r w:rsidRPr="00C26482">
        <w:rPr>
          <w:sz w:val="20"/>
          <w:szCs w:val="20"/>
          <w:lang w:val="pt-BR"/>
        </w:rPr>
        <w:t xml:space="preserve"> Você também pode </w:t>
      </w:r>
      <w:r w:rsidR="007269F9">
        <w:rPr>
          <w:sz w:val="20"/>
          <w:szCs w:val="20"/>
          <w:lang w:val="pt-BR"/>
        </w:rPr>
        <w:t>obter</w:t>
      </w:r>
      <w:r w:rsidRPr="00C26482">
        <w:rPr>
          <w:sz w:val="20"/>
          <w:szCs w:val="20"/>
          <w:lang w:val="pt-BR"/>
        </w:rPr>
        <w:t xml:space="preserve"> cópias das informações</w:t>
      </w:r>
      <w:r w:rsidR="00C562BD">
        <w:rPr>
          <w:sz w:val="20"/>
          <w:szCs w:val="20"/>
          <w:lang w:val="pt-BR"/>
        </w:rPr>
        <w:t>,</w:t>
      </w:r>
      <w:r w:rsidRPr="00C26482">
        <w:rPr>
          <w:sz w:val="20"/>
          <w:szCs w:val="20"/>
          <w:lang w:val="pt-BR"/>
        </w:rPr>
        <w:t xml:space="preserve"> mediante solicitação</w:t>
      </w:r>
      <w:r w:rsidR="00C562BD">
        <w:rPr>
          <w:sz w:val="20"/>
          <w:szCs w:val="20"/>
          <w:lang w:val="pt-BR"/>
        </w:rPr>
        <w:t>,</w:t>
      </w:r>
      <w:r w:rsidRPr="00C26482">
        <w:rPr>
          <w:sz w:val="20"/>
          <w:szCs w:val="20"/>
          <w:lang w:val="pt-BR"/>
        </w:rPr>
        <w:t xml:space="preserve"> </w:t>
      </w:r>
      <w:r w:rsidR="00C562BD">
        <w:rPr>
          <w:sz w:val="20"/>
          <w:szCs w:val="20"/>
          <w:lang w:val="pt-BR"/>
        </w:rPr>
        <w:t>à</w:t>
      </w:r>
      <w:r w:rsidRPr="00C26482">
        <w:rPr>
          <w:sz w:val="20"/>
          <w:szCs w:val="20"/>
          <w:lang w:val="pt-BR"/>
        </w:rPr>
        <w:t xml:space="preserve"> uma taxa </w:t>
      </w:r>
      <w:r w:rsidR="00E506B1">
        <w:rPr>
          <w:sz w:val="20"/>
          <w:szCs w:val="20"/>
          <w:lang w:val="pt-BR"/>
        </w:rPr>
        <w:t xml:space="preserve">razoável </w:t>
      </w:r>
      <w:r w:rsidR="00E506B1" w:rsidRPr="00C26482">
        <w:rPr>
          <w:sz w:val="20"/>
          <w:szCs w:val="20"/>
          <w:lang w:val="pt-BR"/>
        </w:rPr>
        <w:t xml:space="preserve"> limitada ao custo de reprodução. Você não pode</w:t>
      </w:r>
      <w:r w:rsidR="00E506B1">
        <w:rPr>
          <w:sz w:val="20"/>
          <w:szCs w:val="20"/>
          <w:lang w:val="pt-BR"/>
        </w:rPr>
        <w:t>rá</w:t>
      </w:r>
      <w:r w:rsidR="00E506B1" w:rsidRPr="00C26482">
        <w:rPr>
          <w:sz w:val="20"/>
          <w:szCs w:val="20"/>
          <w:lang w:val="pt-BR"/>
        </w:rPr>
        <w:t xml:space="preserve"> ser cobrado pelos custos associados à </w:t>
      </w:r>
      <w:r w:rsidR="00E506B1">
        <w:rPr>
          <w:sz w:val="20"/>
          <w:szCs w:val="20"/>
          <w:lang w:val="pt-BR"/>
        </w:rPr>
        <w:t>pesquisa</w:t>
      </w:r>
      <w:r w:rsidR="00E506B1" w:rsidRPr="00C26482">
        <w:rPr>
          <w:sz w:val="20"/>
          <w:szCs w:val="20"/>
          <w:lang w:val="pt-BR"/>
        </w:rPr>
        <w:t xml:space="preserve"> e recuperação dos registros de seu </w:t>
      </w:r>
      <w:r w:rsidR="00E506B1">
        <w:rPr>
          <w:sz w:val="20"/>
          <w:szCs w:val="20"/>
          <w:lang w:val="pt-BR"/>
        </w:rPr>
        <w:t>Aluno</w:t>
      </w:r>
      <w:r w:rsidR="00E506B1" w:rsidRPr="00C26482">
        <w:rPr>
          <w:sz w:val="20"/>
          <w:szCs w:val="20"/>
          <w:lang w:val="pt-BR"/>
        </w:rPr>
        <w:t>.</w:t>
      </w:r>
    </w:p>
    <w:p w14:paraId="0910BC79" w14:textId="0D57B99B" w:rsidR="00E506B1" w:rsidRPr="00C26482" w:rsidRDefault="00E506B1" w:rsidP="00E506B1">
      <w:pPr>
        <w:pStyle w:val="BodyText"/>
        <w:ind w:left="-360"/>
        <w:rPr>
          <w:sz w:val="20"/>
          <w:szCs w:val="20"/>
          <w:lang w:val="pt-BR"/>
        </w:rPr>
      </w:pPr>
      <w:r w:rsidRPr="00C26482">
        <w:rPr>
          <w:sz w:val="20"/>
          <w:szCs w:val="20"/>
          <w:lang w:val="pt-BR"/>
        </w:rPr>
        <w:t xml:space="preserve">Além disso, você pode se reunir com funcionários da escola profissionalmente qualificados para que os registros sejam explicados. Você também </w:t>
      </w:r>
      <w:r>
        <w:rPr>
          <w:sz w:val="20"/>
          <w:szCs w:val="20"/>
          <w:lang w:val="pt-BR"/>
        </w:rPr>
        <w:t>pode solicitar que</w:t>
      </w:r>
      <w:r w:rsidRPr="00C26482">
        <w:rPr>
          <w:sz w:val="20"/>
          <w:szCs w:val="20"/>
          <w:lang w:val="pt-BR"/>
        </w:rPr>
        <w:t xml:space="preserve"> seu </w:t>
      </w:r>
      <w:r>
        <w:rPr>
          <w:sz w:val="20"/>
          <w:szCs w:val="20"/>
          <w:lang w:val="pt-BR"/>
        </w:rPr>
        <w:t>procurador</w:t>
      </w:r>
      <w:r w:rsidRPr="00C26482">
        <w:rPr>
          <w:sz w:val="20"/>
          <w:szCs w:val="20"/>
          <w:lang w:val="pt-BR"/>
        </w:rPr>
        <w:t xml:space="preserve"> (</w:t>
      </w:r>
      <w:r>
        <w:rPr>
          <w:sz w:val="20"/>
          <w:szCs w:val="20"/>
          <w:lang w:val="pt-BR"/>
        </w:rPr>
        <w:t>representante</w:t>
      </w:r>
      <w:r w:rsidRPr="00C26482">
        <w:rPr>
          <w:sz w:val="20"/>
          <w:szCs w:val="20"/>
          <w:lang w:val="pt-BR"/>
        </w:rPr>
        <w:t>, consultor ou advogado) inspecion</w:t>
      </w:r>
      <w:r>
        <w:rPr>
          <w:sz w:val="20"/>
          <w:szCs w:val="20"/>
          <w:lang w:val="pt-BR"/>
        </w:rPr>
        <w:t>e</w:t>
      </w:r>
      <w:r w:rsidRPr="00C26482">
        <w:rPr>
          <w:sz w:val="20"/>
          <w:szCs w:val="20"/>
          <w:lang w:val="pt-BR"/>
        </w:rPr>
        <w:t>, revis</w:t>
      </w:r>
      <w:r>
        <w:rPr>
          <w:sz w:val="20"/>
          <w:szCs w:val="20"/>
          <w:lang w:val="pt-BR"/>
        </w:rPr>
        <w:t>e</w:t>
      </w:r>
      <w:r w:rsidRPr="00C26482">
        <w:rPr>
          <w:sz w:val="20"/>
          <w:szCs w:val="20"/>
          <w:lang w:val="pt-BR"/>
        </w:rPr>
        <w:t xml:space="preserve"> e interpret</w:t>
      </w:r>
      <w:r>
        <w:rPr>
          <w:sz w:val="20"/>
          <w:szCs w:val="20"/>
          <w:lang w:val="pt-BR"/>
        </w:rPr>
        <w:t>e</w:t>
      </w:r>
      <w:r w:rsidRPr="00C26482">
        <w:rPr>
          <w:sz w:val="20"/>
          <w:szCs w:val="20"/>
          <w:lang w:val="pt-BR"/>
        </w:rPr>
        <w:t xml:space="preserve"> o registro de seu </w:t>
      </w:r>
      <w:r>
        <w:rPr>
          <w:sz w:val="20"/>
          <w:szCs w:val="20"/>
          <w:lang w:val="pt-BR"/>
        </w:rPr>
        <w:t>Aluno,</w:t>
      </w:r>
      <w:r w:rsidRPr="00C26482">
        <w:rPr>
          <w:sz w:val="20"/>
          <w:szCs w:val="20"/>
          <w:lang w:val="pt-BR"/>
        </w:rPr>
        <w:t xml:space="preserve"> se der seu consentimento informado</w:t>
      </w:r>
      <w:r w:rsidR="00792D7E">
        <w:rPr>
          <w:sz w:val="20"/>
          <w:szCs w:val="20"/>
          <w:lang w:val="pt-BR"/>
        </w:rPr>
        <w:t xml:space="preserve"> e</w:t>
      </w:r>
      <w:r w:rsidRPr="00C26482">
        <w:rPr>
          <w:sz w:val="20"/>
          <w:szCs w:val="20"/>
          <w:lang w:val="pt-BR"/>
        </w:rPr>
        <w:t xml:space="preserve"> específico</w:t>
      </w:r>
      <w:r>
        <w:rPr>
          <w:sz w:val="20"/>
          <w:szCs w:val="20"/>
          <w:lang w:val="pt-BR"/>
        </w:rPr>
        <w:t>,</w:t>
      </w:r>
      <w:r w:rsidRPr="00C26482">
        <w:rPr>
          <w:sz w:val="20"/>
          <w:szCs w:val="20"/>
          <w:lang w:val="pt-BR"/>
        </w:rPr>
        <w:t xml:space="preserve"> por escrito. Todos os direitos associados ao registro do </w:t>
      </w:r>
      <w:r>
        <w:rPr>
          <w:sz w:val="20"/>
          <w:szCs w:val="20"/>
          <w:lang w:val="pt-BR"/>
        </w:rPr>
        <w:t>Aluno</w:t>
      </w:r>
      <w:r w:rsidRPr="00C26482">
        <w:rPr>
          <w:sz w:val="20"/>
          <w:szCs w:val="20"/>
          <w:lang w:val="pt-BR"/>
        </w:rPr>
        <w:t xml:space="preserve"> estão contidos no Regulamento de Massachusetts do Registro do </w:t>
      </w:r>
      <w:r>
        <w:rPr>
          <w:sz w:val="20"/>
          <w:szCs w:val="20"/>
          <w:lang w:val="pt-BR"/>
        </w:rPr>
        <w:t>Aluno</w:t>
      </w:r>
      <w:r w:rsidRPr="00C26482">
        <w:rPr>
          <w:sz w:val="20"/>
          <w:szCs w:val="20"/>
          <w:lang w:val="pt-BR"/>
        </w:rPr>
        <w:t xml:space="preserve"> 603 CMR 23.00. Esses regulamentos podem ser encontrados em</w:t>
      </w:r>
      <w:r w:rsidRPr="00C26482">
        <w:rPr>
          <w:rStyle w:val="Hyperlink"/>
          <w:sz w:val="20"/>
          <w:szCs w:val="20"/>
          <w:lang w:val="pt-BR"/>
        </w:rPr>
        <w:t xml:space="preserve"> </w:t>
      </w:r>
      <w:hyperlink r:id="rId13" w:history="1">
        <w:r w:rsidRPr="00C26482">
          <w:rPr>
            <w:rStyle w:val="Hyperlink"/>
            <w:sz w:val="20"/>
            <w:szCs w:val="20"/>
            <w:lang w:val="pt-BR"/>
          </w:rPr>
          <w:t>http://www.doe.mass.edu/lawsregs/603cmr23.html</w:t>
        </w:r>
      </w:hyperlink>
      <w:r w:rsidRPr="00C26482">
        <w:rPr>
          <w:sz w:val="20"/>
          <w:szCs w:val="20"/>
          <w:lang w:val="pt-BR"/>
        </w:rPr>
        <w:t xml:space="preserve"> ou solicitando uma cópia dos regulamentos </w:t>
      </w:r>
      <w:r>
        <w:rPr>
          <w:sz w:val="20"/>
          <w:szCs w:val="20"/>
          <w:lang w:val="pt-BR"/>
        </w:rPr>
        <w:t>junto ao</w:t>
      </w:r>
      <w:r w:rsidRPr="00C26482">
        <w:rPr>
          <w:sz w:val="20"/>
          <w:szCs w:val="20"/>
          <w:lang w:val="pt-BR"/>
        </w:rPr>
        <w:t xml:space="preserve"> distrito escolar ou do DESE.</w:t>
      </w:r>
    </w:p>
    <w:p w14:paraId="5526AF0A" w14:textId="1D98A34F" w:rsidR="00792D7E" w:rsidRPr="003270D2" w:rsidRDefault="00E506B1" w:rsidP="00792D7E">
      <w:pPr>
        <w:pStyle w:val="BodyText"/>
        <w:spacing w:after="0"/>
        <w:ind w:left="-360" w:right="-270"/>
        <w:jc w:val="left"/>
        <w:rPr>
          <w:sz w:val="20"/>
          <w:szCs w:val="20"/>
          <w:lang w:val="pt-BR"/>
        </w:rPr>
      </w:pPr>
      <w:r w:rsidRPr="00C26482">
        <w:rPr>
          <w:sz w:val="20"/>
          <w:szCs w:val="20"/>
          <w:lang w:val="pt-BR"/>
        </w:rPr>
        <w:t xml:space="preserve">Geralmente, apenas os pais, o </w:t>
      </w:r>
      <w:r>
        <w:rPr>
          <w:sz w:val="20"/>
          <w:szCs w:val="20"/>
          <w:lang w:val="pt-BR"/>
        </w:rPr>
        <w:t>Aluno</w:t>
      </w:r>
      <w:r w:rsidRPr="00C26482">
        <w:rPr>
          <w:sz w:val="20"/>
          <w:szCs w:val="20"/>
          <w:lang w:val="pt-BR"/>
        </w:rPr>
        <w:t xml:space="preserve"> qualificado, pessoal autorizado da escola e os </w:t>
      </w:r>
      <w:r>
        <w:rPr>
          <w:sz w:val="20"/>
          <w:szCs w:val="20"/>
          <w:lang w:val="pt-BR"/>
        </w:rPr>
        <w:t>profissionais</w:t>
      </w:r>
      <w:r w:rsidRPr="00C26482">
        <w:rPr>
          <w:sz w:val="20"/>
          <w:szCs w:val="20"/>
          <w:lang w:val="pt-BR"/>
        </w:rPr>
        <w:t xml:space="preserve"> estaduais e federais da educação podem ver o registro do </w:t>
      </w:r>
      <w:r>
        <w:rPr>
          <w:sz w:val="20"/>
          <w:szCs w:val="20"/>
          <w:lang w:val="pt-BR"/>
        </w:rPr>
        <w:t>Aluno</w:t>
      </w:r>
      <w:r w:rsidRPr="00C26482">
        <w:rPr>
          <w:sz w:val="20"/>
          <w:szCs w:val="20"/>
          <w:lang w:val="pt-BR"/>
        </w:rPr>
        <w:t xml:space="preserve"> sem o consentimento específico,</w:t>
      </w:r>
      <w:r w:rsidR="00792D7E">
        <w:rPr>
          <w:sz w:val="20"/>
          <w:szCs w:val="20"/>
          <w:lang w:val="pt-BR"/>
        </w:rPr>
        <w:t xml:space="preserve"> </w:t>
      </w:r>
      <w:r w:rsidR="00792D7E" w:rsidRPr="00C26482">
        <w:rPr>
          <w:sz w:val="20"/>
          <w:szCs w:val="20"/>
          <w:lang w:val="pt-BR"/>
        </w:rPr>
        <w:t>informado e por escrito do</w:t>
      </w:r>
      <w:r w:rsidR="00792D7E">
        <w:rPr>
          <w:sz w:val="20"/>
          <w:szCs w:val="20"/>
          <w:lang w:val="pt-BR"/>
        </w:rPr>
        <w:t>s</w:t>
      </w:r>
      <w:r w:rsidR="00792D7E" w:rsidRPr="00C26482">
        <w:rPr>
          <w:sz w:val="20"/>
          <w:szCs w:val="20"/>
          <w:lang w:val="pt-BR"/>
        </w:rPr>
        <w:t xml:space="preserve"> pai</w:t>
      </w:r>
      <w:r w:rsidR="00792D7E">
        <w:rPr>
          <w:sz w:val="20"/>
          <w:szCs w:val="20"/>
          <w:lang w:val="pt-BR"/>
        </w:rPr>
        <w:t>s</w:t>
      </w:r>
      <w:r w:rsidR="00792D7E" w:rsidRPr="00C26482">
        <w:rPr>
          <w:sz w:val="20"/>
          <w:szCs w:val="20"/>
          <w:lang w:val="pt-BR"/>
        </w:rPr>
        <w:t xml:space="preserve"> ou do </w:t>
      </w:r>
      <w:r w:rsidR="00792D7E">
        <w:rPr>
          <w:sz w:val="20"/>
          <w:szCs w:val="20"/>
          <w:lang w:val="pt-BR"/>
        </w:rPr>
        <w:t>Aluno</w:t>
      </w:r>
      <w:r w:rsidR="00792D7E" w:rsidRPr="00C26482">
        <w:rPr>
          <w:sz w:val="20"/>
          <w:szCs w:val="20"/>
          <w:lang w:val="pt-BR"/>
        </w:rPr>
        <w:t xml:space="preserve"> adulto. </w:t>
      </w:r>
      <w:r w:rsidR="00792D7E">
        <w:rPr>
          <w:sz w:val="20"/>
          <w:szCs w:val="20"/>
          <w:lang w:val="pt-BR"/>
        </w:rPr>
        <w:t>O</w:t>
      </w:r>
      <w:r w:rsidR="00792D7E" w:rsidRPr="00C26482">
        <w:rPr>
          <w:sz w:val="20"/>
          <w:szCs w:val="20"/>
          <w:lang w:val="pt-BR"/>
        </w:rPr>
        <w:t xml:space="preserve"> distrito escolar</w:t>
      </w:r>
      <w:r w:rsidR="00792D7E">
        <w:rPr>
          <w:sz w:val="20"/>
          <w:szCs w:val="20"/>
          <w:lang w:val="pt-BR"/>
        </w:rPr>
        <w:t xml:space="preserve"> poderá ser obrigado a</w:t>
      </w:r>
      <w:r w:rsidR="00792D7E" w:rsidRPr="00C26482">
        <w:rPr>
          <w:sz w:val="20"/>
          <w:szCs w:val="20"/>
          <w:lang w:val="pt-BR"/>
        </w:rPr>
        <w:t xml:space="preserve"> forne</w:t>
      </w:r>
      <w:r w:rsidR="00792D7E">
        <w:rPr>
          <w:sz w:val="20"/>
          <w:szCs w:val="20"/>
          <w:lang w:val="pt-BR"/>
        </w:rPr>
        <w:t>cer</w:t>
      </w:r>
      <w:r w:rsidR="00792D7E" w:rsidRPr="00C26482">
        <w:rPr>
          <w:sz w:val="20"/>
          <w:szCs w:val="20"/>
          <w:lang w:val="pt-BR"/>
        </w:rPr>
        <w:t xml:space="preserve"> algumas informações aos </w:t>
      </w:r>
      <w:r w:rsidR="00792D7E">
        <w:rPr>
          <w:sz w:val="20"/>
          <w:szCs w:val="20"/>
          <w:lang w:val="pt-BR"/>
        </w:rPr>
        <w:t>profissionais</w:t>
      </w:r>
      <w:r w:rsidR="00792D7E" w:rsidRPr="00C26482">
        <w:rPr>
          <w:sz w:val="20"/>
          <w:szCs w:val="20"/>
          <w:lang w:val="pt-BR"/>
        </w:rPr>
        <w:t xml:space="preserve"> estaduais e federais</w:t>
      </w:r>
      <w:r w:rsidR="00792D7E">
        <w:rPr>
          <w:sz w:val="20"/>
          <w:szCs w:val="20"/>
          <w:lang w:val="pt-BR"/>
        </w:rPr>
        <w:t>,</w:t>
      </w:r>
      <w:r w:rsidR="00792D7E" w:rsidRPr="00C26482">
        <w:rPr>
          <w:sz w:val="20"/>
          <w:szCs w:val="20"/>
          <w:lang w:val="pt-BR"/>
        </w:rPr>
        <w:t xml:space="preserve"> como resultado de uma ordem judicial ou em resposta a um</w:t>
      </w:r>
      <w:r w:rsidR="00792D7E">
        <w:rPr>
          <w:sz w:val="20"/>
          <w:szCs w:val="20"/>
          <w:lang w:val="pt-BR"/>
        </w:rPr>
        <w:t xml:space="preserve">a questão </w:t>
      </w:r>
      <w:r w:rsidR="00792D7E" w:rsidRPr="00C26482">
        <w:rPr>
          <w:sz w:val="20"/>
          <w:szCs w:val="20"/>
          <w:lang w:val="pt-BR"/>
        </w:rPr>
        <w:t>de saúde e segurança</w:t>
      </w:r>
      <w:r w:rsidR="00792D7E">
        <w:rPr>
          <w:sz w:val="20"/>
          <w:szCs w:val="20"/>
          <w:lang w:val="pt-BR"/>
        </w:rPr>
        <w:t>, ou questão policial</w:t>
      </w:r>
      <w:r w:rsidR="00792D7E" w:rsidRPr="00C26482">
        <w:rPr>
          <w:sz w:val="20"/>
          <w:szCs w:val="20"/>
          <w:lang w:val="pt-BR"/>
        </w:rPr>
        <w:t xml:space="preserve">. </w:t>
      </w:r>
      <w:r w:rsidR="00792D7E" w:rsidRPr="003270D2">
        <w:rPr>
          <w:sz w:val="20"/>
          <w:szCs w:val="20"/>
          <w:lang w:val="pt-BR"/>
        </w:rPr>
        <w:t>Informações úteis sobre esses e outr</w:t>
      </w:r>
      <w:r w:rsidR="00792D7E">
        <w:rPr>
          <w:sz w:val="20"/>
          <w:szCs w:val="20"/>
          <w:lang w:val="pt-BR"/>
        </w:rPr>
        <w:t>os assuntos relacionados ao</w:t>
      </w:r>
      <w:r w:rsidR="00792D7E" w:rsidRPr="003270D2">
        <w:rPr>
          <w:sz w:val="20"/>
          <w:szCs w:val="20"/>
          <w:lang w:val="pt-BR"/>
        </w:rPr>
        <w:t xml:space="preserve">s registros dos </w:t>
      </w:r>
      <w:r w:rsidR="00792D7E">
        <w:rPr>
          <w:sz w:val="20"/>
          <w:szCs w:val="20"/>
          <w:lang w:val="pt-BR"/>
        </w:rPr>
        <w:t>Aluno</w:t>
      </w:r>
      <w:r w:rsidR="00792D7E" w:rsidRPr="003270D2">
        <w:rPr>
          <w:sz w:val="20"/>
          <w:szCs w:val="20"/>
          <w:lang w:val="pt-BR"/>
        </w:rPr>
        <w:t>s</w:t>
      </w:r>
      <w:r w:rsidR="00792D7E">
        <w:rPr>
          <w:sz w:val="20"/>
          <w:szCs w:val="20"/>
          <w:lang w:val="pt-BR"/>
        </w:rPr>
        <w:t>,</w:t>
      </w:r>
      <w:r w:rsidR="00792D7E" w:rsidRPr="003270D2">
        <w:rPr>
          <w:sz w:val="20"/>
          <w:szCs w:val="20"/>
          <w:lang w:val="pt-BR"/>
        </w:rPr>
        <w:t xml:space="preserve"> podem ser encontradas em</w:t>
      </w:r>
      <w:r w:rsidR="00792D7E">
        <w:rPr>
          <w:sz w:val="20"/>
          <w:szCs w:val="20"/>
          <w:lang w:val="pt-BR"/>
        </w:rPr>
        <w:t xml:space="preserve"> </w:t>
      </w:r>
      <w:hyperlink r:id="rId14" w:history="1">
        <w:r w:rsidR="00792D7E" w:rsidRPr="00FC4C51">
          <w:rPr>
            <w:rStyle w:val="Hyperlink"/>
            <w:sz w:val="20"/>
            <w:szCs w:val="20"/>
            <w:lang w:val="pt-BR"/>
          </w:rPr>
          <w:t>http://www.doe.mass.edu/lawsregs/advisory/cmr23qanda.html</w:t>
        </w:r>
      </w:hyperlink>
      <w:r w:rsidR="00792D7E" w:rsidRPr="003270D2">
        <w:rPr>
          <w:sz w:val="20"/>
          <w:szCs w:val="20"/>
          <w:lang w:val="pt-BR"/>
        </w:rPr>
        <w:t xml:space="preserve">. </w:t>
      </w:r>
    </w:p>
    <w:p w14:paraId="5850E063" w14:textId="31BD2C0E" w:rsidR="00724D87" w:rsidRDefault="00724D87" w:rsidP="00C62CAB">
      <w:pPr>
        <w:pStyle w:val="BodyText"/>
        <w:rPr>
          <w:sz w:val="20"/>
          <w:szCs w:val="20"/>
          <w:lang w:val="pt-BR"/>
        </w:rPr>
      </w:pPr>
    </w:p>
    <w:p w14:paraId="414FD2C1" w14:textId="3CCA9386" w:rsidR="00724D87" w:rsidRDefault="00792D7E" w:rsidP="00C62CAB">
      <w:pPr>
        <w:pStyle w:val="BodyText"/>
        <w:rPr>
          <w:sz w:val="20"/>
          <w:szCs w:val="20"/>
          <w:lang w:val="pt-BR"/>
        </w:rPr>
      </w:pPr>
      <w:r>
        <w:rPr>
          <w:noProof/>
          <w:sz w:val="20"/>
          <w:szCs w:val="20"/>
          <w:lang w:val="pt-BR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28A5F69" wp14:editId="4A77FAFD">
                <wp:simplePos x="0" y="0"/>
                <wp:positionH relativeFrom="column">
                  <wp:posOffset>-170330</wp:posOffset>
                </wp:positionH>
                <wp:positionV relativeFrom="paragraph">
                  <wp:posOffset>92934</wp:posOffset>
                </wp:positionV>
                <wp:extent cx="1824317" cy="13447"/>
                <wp:effectExtent l="0" t="0" r="24130" b="24765"/>
                <wp:wrapNone/>
                <wp:docPr id="6" name="Straight Connector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24317" cy="13447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6CEE5C" id="Straight Connector 6" o:spid="_x0000_s1026" alt="&quot;&quot;" style="position:absolute;flip:y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3.4pt,7.3pt" to="130.2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iT1xgEAAOwDAAAOAAAAZHJzL2Uyb0RvYy54bWysU01v2zAMvQ/YfxB0X2ynwVIYcXpo0V2G&#10;rdjXXZWpWIAkCpIWO/9+lJw4xTYM2LCLIIvk43uP9O5usoYdIUSNruPNquYMnMReu0PHv355fHPL&#10;WUzC9cKgg46fIPK7/etXu9G3sMYBTQ+BEYiL7eg7PqTk26qKcgAr4go9OAoqDFYk+gyHqg9iJHRr&#10;qnVdv61GDL0PKCFGen2Yg3xf8JUCmT4qFSEx03HilsoZyvmcz2q/E+0hCD9oeaYh/oGFFdpR0wXq&#10;QSTBvgf9C5TVMmBElVYSbYVKaQlFA6lp6p/UfB6Eh6KFzIl+sSn+P1j54XjvngLZMPrYRv8UsopJ&#10;BcuU0f4bzbToIqZsKradFttgSkzSY3O73tw0W84kxZqbzWabba1mmAznQ0zvAC3Ll44b7bIq0Yrj&#10;+5jm1EtKfjaOjQS03tZ1SYtodP+ojcnBshlwbwI7CpppmppzsxdZ1No4YnCVVG7pZGDG/wSK6T5T&#10;nxvkbbtiCinBpQuucZSdyxQxWArPzP5UeM7PpVA28W+Kl4rSGV1aiq12GH5H+2qFmvMvDsy6swXP&#10;2J/KsIs1tFJlTOf1zzv78ruUX3/S/Q8AAAD//wMAUEsDBBQABgAIAAAAIQD96JLu3AAAAAkBAAAP&#10;AAAAZHJzL2Rvd25yZXYueG1sTI/BTsMwEETvSPyDtUhcUOsQ0VCFOBWiAglxIsDdjRc7Il4H223D&#10;37Oc6HF3RjNvms3sR3HAmIZACq6XBQikPpiBrIL3t8fFGkTKmoweA6GCH0ywac/PGl2bcKRXPHTZ&#10;Cg6hVGsFLuepljL1Dr1OyzAhsfYZoteZz2ilifrI4X6UZVFU0uuBuMHpCR8c9l/d3nPJB0XbPa++&#10;X4a8vXJ+8tu1fVLq8mK+vwORcc7/ZvjDZ3RomWkX9mSSGBUsyorRMws3FQg2lFWxArHjR3ULsm3k&#10;6YL2FwAA//8DAFBLAQItABQABgAIAAAAIQC2gziS/gAAAOEBAAATAAAAAAAAAAAAAAAAAAAAAABb&#10;Q29udGVudF9UeXBlc10ueG1sUEsBAi0AFAAGAAgAAAAhADj9If/WAAAAlAEAAAsAAAAAAAAAAAAA&#10;AAAALwEAAF9yZWxzLy5yZWxzUEsBAi0AFAAGAAgAAAAhAL+GJPXGAQAA7AMAAA4AAAAAAAAAAAAA&#10;AAAALgIAAGRycy9lMm9Eb2MueG1sUEsBAi0AFAAGAAgAAAAhAP3oku7cAAAACQEAAA8AAAAAAAAA&#10;AAAAAAAAIAQAAGRycy9kb3ducmV2LnhtbFBLBQYAAAAABAAEAPMAAAApBQAAAAA=&#10;" strokecolor="black [3213]" strokeweight="1pt"/>
            </w:pict>
          </mc:Fallback>
        </mc:AlternateContent>
      </w:r>
    </w:p>
    <w:p w14:paraId="09C8F35F" w14:textId="3FDBDD85" w:rsidR="007269F9" w:rsidRPr="00E506B1" w:rsidRDefault="007269F9" w:rsidP="00E506B1">
      <w:pPr>
        <w:pStyle w:val="BodyText"/>
        <w:ind w:left="-270"/>
        <w:rPr>
          <w:sz w:val="18"/>
          <w:szCs w:val="18"/>
          <w:lang w:val="pt-BR"/>
        </w:rPr>
      </w:pPr>
      <w:r w:rsidRPr="00E506B1">
        <w:rPr>
          <w:sz w:val="18"/>
          <w:szCs w:val="18"/>
          <w:vertAlign w:val="superscript"/>
          <w:lang w:val="pt-BR"/>
        </w:rPr>
        <w:t xml:space="preserve">3 </w:t>
      </w:r>
      <w:r w:rsidRPr="00E506B1">
        <w:rPr>
          <w:sz w:val="18"/>
          <w:szCs w:val="18"/>
          <w:lang w:val="pt-BR"/>
        </w:rPr>
        <w:t xml:space="preserve">Se os pais de um </w:t>
      </w:r>
      <w:r w:rsidR="002F4EDE" w:rsidRPr="00E506B1">
        <w:rPr>
          <w:sz w:val="18"/>
          <w:szCs w:val="18"/>
          <w:lang w:val="pt-BR"/>
        </w:rPr>
        <w:t>Aluno</w:t>
      </w:r>
      <w:r w:rsidRPr="00E506B1">
        <w:rPr>
          <w:sz w:val="18"/>
          <w:szCs w:val="18"/>
          <w:lang w:val="pt-BR"/>
        </w:rPr>
        <w:t xml:space="preserve"> revogarem seu consentimento para serviços de educação especial após a prestação inicial desses serviços, os distritos escolares não </w:t>
      </w:r>
      <w:r w:rsidR="003270D2" w:rsidRPr="00E506B1">
        <w:rPr>
          <w:sz w:val="18"/>
          <w:szCs w:val="18"/>
          <w:lang w:val="pt-BR"/>
        </w:rPr>
        <w:t>são obrigados a</w:t>
      </w:r>
      <w:r w:rsidRPr="00E506B1">
        <w:rPr>
          <w:sz w:val="18"/>
          <w:szCs w:val="18"/>
          <w:lang w:val="pt-BR"/>
        </w:rPr>
        <w:t xml:space="preserve"> alterar os registros do </w:t>
      </w:r>
      <w:r w:rsidR="002F4EDE" w:rsidRPr="00E506B1">
        <w:rPr>
          <w:sz w:val="18"/>
          <w:szCs w:val="18"/>
          <w:lang w:val="pt-BR"/>
        </w:rPr>
        <w:t>Aluno</w:t>
      </w:r>
      <w:r w:rsidRPr="00E506B1">
        <w:rPr>
          <w:sz w:val="18"/>
          <w:szCs w:val="18"/>
          <w:lang w:val="pt-BR"/>
        </w:rPr>
        <w:t xml:space="preserve"> para remover referências a</w:t>
      </w:r>
      <w:r w:rsidR="00792D7E">
        <w:rPr>
          <w:sz w:val="18"/>
          <w:szCs w:val="18"/>
          <w:lang w:val="pt-BR"/>
        </w:rPr>
        <w:t>os</w:t>
      </w:r>
      <w:r w:rsidRPr="00E506B1">
        <w:rPr>
          <w:sz w:val="18"/>
          <w:szCs w:val="18"/>
          <w:lang w:val="pt-BR"/>
        </w:rPr>
        <w:t xml:space="preserve"> serviços de educação especial.</w:t>
      </w:r>
    </w:p>
    <w:p w14:paraId="2125F912" w14:textId="29CBA4F9" w:rsidR="007269F9" w:rsidRPr="00E506B1" w:rsidRDefault="007269F9" w:rsidP="00E506B1">
      <w:pPr>
        <w:pStyle w:val="BodyText"/>
        <w:ind w:left="-270"/>
        <w:rPr>
          <w:sz w:val="18"/>
          <w:szCs w:val="18"/>
          <w:lang w:val="pt-BR"/>
        </w:rPr>
      </w:pPr>
      <w:r w:rsidRPr="00E506B1">
        <w:rPr>
          <w:sz w:val="18"/>
          <w:szCs w:val="18"/>
          <w:vertAlign w:val="superscript"/>
          <w:lang w:val="pt-BR"/>
        </w:rPr>
        <w:t xml:space="preserve">4 </w:t>
      </w:r>
      <w:r w:rsidRPr="00E506B1">
        <w:rPr>
          <w:sz w:val="18"/>
          <w:szCs w:val="18"/>
          <w:lang w:val="pt-BR"/>
        </w:rPr>
        <w:t>O distrito escolar só pode limitar o acesso ao</w:t>
      </w:r>
      <w:r w:rsidR="003270D2" w:rsidRPr="00E506B1">
        <w:rPr>
          <w:sz w:val="18"/>
          <w:szCs w:val="18"/>
          <w:lang w:val="pt-BR"/>
        </w:rPr>
        <w:t>s</w:t>
      </w:r>
      <w:r w:rsidRPr="00E506B1">
        <w:rPr>
          <w:sz w:val="18"/>
          <w:szCs w:val="18"/>
          <w:lang w:val="pt-BR"/>
        </w:rPr>
        <w:t xml:space="preserve"> registro</w:t>
      </w:r>
      <w:r w:rsidR="003270D2" w:rsidRPr="00E506B1">
        <w:rPr>
          <w:sz w:val="18"/>
          <w:szCs w:val="18"/>
          <w:lang w:val="pt-BR"/>
        </w:rPr>
        <w:t>s</w:t>
      </w:r>
      <w:r w:rsidRPr="00E506B1">
        <w:rPr>
          <w:sz w:val="18"/>
          <w:szCs w:val="18"/>
          <w:lang w:val="pt-BR"/>
        </w:rPr>
        <w:t xml:space="preserve"> do </w:t>
      </w:r>
      <w:r w:rsidR="002F4EDE" w:rsidRPr="00E506B1">
        <w:rPr>
          <w:sz w:val="18"/>
          <w:szCs w:val="18"/>
          <w:lang w:val="pt-BR"/>
        </w:rPr>
        <w:t>Aluno</w:t>
      </w:r>
      <w:r w:rsidRPr="00E506B1">
        <w:rPr>
          <w:sz w:val="18"/>
          <w:szCs w:val="18"/>
          <w:lang w:val="pt-BR"/>
        </w:rPr>
        <w:t xml:space="preserve"> se tiver recebido um documento legal, como uma </w:t>
      </w:r>
      <w:r w:rsidR="003270D2" w:rsidRPr="00E506B1">
        <w:rPr>
          <w:sz w:val="18"/>
          <w:szCs w:val="18"/>
          <w:lang w:val="pt-BR"/>
        </w:rPr>
        <w:t>medida cautelar</w:t>
      </w:r>
      <w:r w:rsidRPr="00E506B1">
        <w:rPr>
          <w:sz w:val="18"/>
          <w:szCs w:val="18"/>
          <w:lang w:val="pt-BR"/>
        </w:rPr>
        <w:t xml:space="preserve"> ou um decreto de divórcio ou custódia que restrinja o acesso </w:t>
      </w:r>
      <w:r w:rsidR="003270D2" w:rsidRPr="00E506B1">
        <w:rPr>
          <w:sz w:val="18"/>
          <w:szCs w:val="18"/>
          <w:lang w:val="pt-BR"/>
        </w:rPr>
        <w:t>às</w:t>
      </w:r>
      <w:r w:rsidRPr="00E506B1">
        <w:rPr>
          <w:sz w:val="18"/>
          <w:szCs w:val="18"/>
          <w:lang w:val="pt-BR"/>
        </w:rPr>
        <w:t xml:space="preserve"> informações sobre o </w:t>
      </w:r>
      <w:r w:rsidR="002F4EDE" w:rsidRPr="00E506B1">
        <w:rPr>
          <w:sz w:val="18"/>
          <w:szCs w:val="18"/>
          <w:lang w:val="pt-BR"/>
        </w:rPr>
        <w:t>Aluno</w:t>
      </w:r>
      <w:r w:rsidR="003270D2" w:rsidRPr="00E506B1">
        <w:rPr>
          <w:sz w:val="18"/>
          <w:szCs w:val="18"/>
          <w:lang w:val="pt-BR"/>
        </w:rPr>
        <w:t>.</w:t>
      </w:r>
    </w:p>
    <w:p w14:paraId="122C5A93" w14:textId="4A9B6456" w:rsidR="007269F9" w:rsidRDefault="007269F9" w:rsidP="00C62CAB">
      <w:pPr>
        <w:pStyle w:val="BodyText"/>
        <w:rPr>
          <w:sz w:val="20"/>
          <w:szCs w:val="20"/>
          <w:lang w:val="pt-BR"/>
        </w:rPr>
      </w:pPr>
    </w:p>
    <w:p w14:paraId="12EA913A" w14:textId="77777777" w:rsidR="00792D7E" w:rsidRDefault="009C727D" w:rsidP="00792D7E">
      <w:pPr>
        <w:pStyle w:val="Heading2"/>
        <w:pBdr>
          <w:bottom w:val="single" w:sz="24" w:space="0" w:color="auto"/>
        </w:pBdr>
        <w:ind w:left="6480" w:hanging="6480"/>
        <w:jc w:val="left"/>
        <w:rPr>
          <w:sz w:val="16"/>
          <w:lang w:val="pt-BR"/>
        </w:rPr>
      </w:pPr>
      <w:bookmarkStart w:id="13" w:name="_How_Can_Parents"/>
      <w:bookmarkStart w:id="14" w:name="_Toc143069436"/>
      <w:bookmarkEnd w:id="12"/>
      <w:bookmarkEnd w:id="13"/>
      <w:r w:rsidRPr="00A6571B">
        <w:rPr>
          <w:b/>
          <w:bCs/>
          <w:szCs w:val="20"/>
          <w:lang w:val="pt-BR"/>
        </w:rPr>
        <w:t>6</w:t>
      </w:r>
      <w:r w:rsidR="00514F29" w:rsidRPr="00A6571B">
        <w:rPr>
          <w:b/>
          <w:bCs/>
          <w:szCs w:val="20"/>
          <w:lang w:val="pt-BR"/>
        </w:rPr>
        <w:t xml:space="preserve">.   </w:t>
      </w:r>
      <w:r w:rsidR="003270D2" w:rsidRPr="003270D2">
        <w:rPr>
          <w:b/>
          <w:bCs/>
          <w:szCs w:val="20"/>
          <w:lang w:val="pt-BR"/>
        </w:rPr>
        <w:t xml:space="preserve">Como pais e escolas podem </w:t>
      </w:r>
      <w:r w:rsidR="003270D2" w:rsidRPr="00792D7E">
        <w:rPr>
          <w:b/>
          <w:bCs/>
          <w:szCs w:val="20"/>
          <w:lang w:val="pt-BR"/>
        </w:rPr>
        <w:t xml:space="preserve">resolver </w:t>
      </w:r>
      <w:r w:rsidR="00792D7E" w:rsidRPr="00792D7E">
        <w:rPr>
          <w:b/>
          <w:bCs/>
          <w:szCs w:val="20"/>
          <w:lang w:val="pt-BR"/>
        </w:rPr>
        <w:t>divergências</w:t>
      </w:r>
      <w:r w:rsidR="00514F29" w:rsidRPr="003270D2">
        <w:rPr>
          <w:b/>
          <w:bCs/>
          <w:szCs w:val="20"/>
          <w:lang w:val="pt-BR"/>
        </w:rPr>
        <w:t>?</w:t>
      </w:r>
      <w:r w:rsidR="00514F29" w:rsidRPr="003270D2">
        <w:rPr>
          <w:sz w:val="24"/>
          <w:lang w:val="pt-BR"/>
        </w:rPr>
        <w:t xml:space="preserve">    </w:t>
      </w:r>
      <w:r w:rsidR="000C0873" w:rsidRPr="003270D2">
        <w:rPr>
          <w:sz w:val="24"/>
          <w:lang w:val="pt-BR"/>
        </w:rPr>
        <w:t xml:space="preserve">      </w:t>
      </w:r>
      <w:r w:rsidR="00514F29" w:rsidRPr="003270D2">
        <w:rPr>
          <w:sz w:val="24"/>
          <w:lang w:val="pt-BR"/>
        </w:rPr>
        <w:t xml:space="preserve"> </w:t>
      </w:r>
      <w:r w:rsidR="006D101E" w:rsidRPr="003270D2">
        <w:rPr>
          <w:sz w:val="24"/>
          <w:lang w:val="pt-BR"/>
        </w:rPr>
        <w:t xml:space="preserve">                  </w:t>
      </w:r>
      <w:r w:rsidR="00514F29" w:rsidRPr="003270D2">
        <w:rPr>
          <w:sz w:val="16"/>
          <w:lang w:val="pt-BR"/>
        </w:rPr>
        <w:t xml:space="preserve"> </w:t>
      </w:r>
    </w:p>
    <w:p w14:paraId="38A78A26" w14:textId="6DF8384B" w:rsidR="00514F29" w:rsidRPr="00C26482" w:rsidRDefault="00514F29" w:rsidP="00792D7E">
      <w:pPr>
        <w:pStyle w:val="Heading2"/>
        <w:pBdr>
          <w:bottom w:val="single" w:sz="24" w:space="0" w:color="auto"/>
        </w:pBdr>
        <w:spacing w:before="0"/>
        <w:ind w:left="6480" w:hanging="6480"/>
        <w:jc w:val="right"/>
        <w:rPr>
          <w:b/>
          <w:bCs/>
          <w:sz w:val="18"/>
          <w:lang w:val="pt-BR"/>
        </w:rPr>
      </w:pPr>
      <w:r w:rsidRPr="00C26482">
        <w:rPr>
          <w:b/>
          <w:bCs/>
          <w:sz w:val="18"/>
          <w:lang w:val="pt-BR"/>
        </w:rPr>
        <w:t>34 CFR 300.151,</w:t>
      </w:r>
      <w:r w:rsidR="005C5967" w:rsidRPr="00C26482">
        <w:rPr>
          <w:b/>
          <w:bCs/>
          <w:sz w:val="18"/>
          <w:lang w:val="pt-BR"/>
        </w:rPr>
        <w:t xml:space="preserve"> </w:t>
      </w:r>
      <w:r w:rsidR="006D101E" w:rsidRPr="00C26482">
        <w:rPr>
          <w:b/>
          <w:bCs/>
          <w:sz w:val="18"/>
          <w:lang w:val="pt-BR"/>
        </w:rPr>
        <w:t xml:space="preserve">300.506 </w:t>
      </w:r>
      <w:r w:rsidR="00953873" w:rsidRPr="00C26482">
        <w:rPr>
          <w:b/>
          <w:bCs/>
          <w:sz w:val="18"/>
          <w:lang w:val="pt-BR"/>
        </w:rPr>
        <w:t>–</w:t>
      </w:r>
      <w:r w:rsidR="006D101E" w:rsidRPr="00C26482">
        <w:rPr>
          <w:b/>
          <w:bCs/>
          <w:sz w:val="18"/>
          <w:lang w:val="pt-BR"/>
        </w:rPr>
        <w:t xml:space="preserve"> </w:t>
      </w:r>
      <w:r w:rsidRPr="00C26482">
        <w:rPr>
          <w:b/>
          <w:bCs/>
          <w:sz w:val="18"/>
          <w:lang w:val="pt-BR"/>
        </w:rPr>
        <w:t xml:space="preserve">300.518 </w:t>
      </w:r>
      <w:r w:rsidR="003270D2">
        <w:rPr>
          <w:sz w:val="18"/>
          <w:lang w:val="pt-BR"/>
        </w:rPr>
        <w:t>e</w:t>
      </w:r>
      <w:r w:rsidR="006D101E" w:rsidRPr="00C26482">
        <w:rPr>
          <w:b/>
          <w:bCs/>
          <w:sz w:val="18"/>
          <w:lang w:val="pt-BR"/>
        </w:rPr>
        <w:t xml:space="preserve"> </w:t>
      </w:r>
      <w:r w:rsidRPr="00C26482">
        <w:rPr>
          <w:b/>
          <w:bCs/>
          <w:sz w:val="18"/>
          <w:lang w:val="pt-BR"/>
        </w:rPr>
        <w:t>603 CMR 28.08</w:t>
      </w:r>
    </w:p>
    <w:p w14:paraId="0E6B9F09" w14:textId="77777777" w:rsidR="00514F29" w:rsidRPr="00C26482" w:rsidRDefault="00514F29" w:rsidP="00C62CAB">
      <w:pPr>
        <w:jc w:val="both"/>
        <w:rPr>
          <w:rFonts w:ascii="Arial" w:hAnsi="Arial" w:cs="Arial"/>
          <w:sz w:val="20"/>
          <w:szCs w:val="20"/>
          <w:lang w:val="pt-BR"/>
        </w:rPr>
      </w:pPr>
    </w:p>
    <w:p w14:paraId="51C0DDD5" w14:textId="13CBA493" w:rsidR="00514F29" w:rsidRPr="00C26482" w:rsidRDefault="00030576" w:rsidP="00C62CAB">
      <w:pPr>
        <w:pStyle w:val="BodyText"/>
        <w:spacing w:after="0"/>
        <w:rPr>
          <w:sz w:val="20"/>
          <w:szCs w:val="20"/>
          <w:lang w:val="pt-BR"/>
        </w:rPr>
      </w:pPr>
      <w:r w:rsidRPr="00C26482">
        <w:rPr>
          <w:sz w:val="20"/>
          <w:szCs w:val="20"/>
          <w:lang w:val="pt-BR"/>
        </w:rPr>
        <w:t xml:space="preserve">As leis estaduais e federais de educação especial oferecem muitas oportunidades para os pais se envolverem no planejamento educacional de seus </w:t>
      </w:r>
      <w:r w:rsidR="002F4EDE">
        <w:rPr>
          <w:sz w:val="20"/>
          <w:szCs w:val="20"/>
          <w:lang w:val="pt-BR"/>
        </w:rPr>
        <w:t>Aluno</w:t>
      </w:r>
      <w:r w:rsidRPr="00C26482">
        <w:rPr>
          <w:sz w:val="20"/>
          <w:szCs w:val="20"/>
          <w:lang w:val="pt-BR"/>
        </w:rPr>
        <w:t xml:space="preserve">s com deficiência. Se os pais e os distritos escolares discordarem sobre </w:t>
      </w:r>
      <w:r w:rsidR="00792D7E">
        <w:rPr>
          <w:sz w:val="20"/>
          <w:szCs w:val="20"/>
          <w:lang w:val="pt-BR"/>
        </w:rPr>
        <w:t xml:space="preserve">modificações </w:t>
      </w:r>
      <w:r w:rsidRPr="00C26482">
        <w:rPr>
          <w:sz w:val="20"/>
          <w:szCs w:val="20"/>
          <w:lang w:val="pt-BR"/>
        </w:rPr>
        <w:t xml:space="preserve">relacionadas à identificação, avaliação ou colocação educacional de um </w:t>
      </w:r>
      <w:r w:rsidR="002F4EDE">
        <w:rPr>
          <w:sz w:val="20"/>
          <w:szCs w:val="20"/>
          <w:lang w:val="pt-BR"/>
        </w:rPr>
        <w:t>Aluno</w:t>
      </w:r>
      <w:r w:rsidRPr="00C26482">
        <w:rPr>
          <w:sz w:val="20"/>
          <w:szCs w:val="20"/>
          <w:lang w:val="pt-BR"/>
        </w:rPr>
        <w:t xml:space="preserve"> com deficiência, </w:t>
      </w:r>
      <w:r w:rsidRPr="00724D87">
        <w:rPr>
          <w:sz w:val="20"/>
          <w:szCs w:val="20"/>
          <w:lang w:val="pt-BR"/>
        </w:rPr>
        <w:t>ou os serviços da FAPE fornecidos</w:t>
      </w:r>
      <w:r w:rsidRPr="00C26482">
        <w:rPr>
          <w:sz w:val="20"/>
          <w:szCs w:val="20"/>
          <w:lang w:val="pt-BR"/>
        </w:rPr>
        <w:t xml:space="preserve"> a um </w:t>
      </w:r>
      <w:r w:rsidR="002F4EDE">
        <w:rPr>
          <w:sz w:val="20"/>
          <w:szCs w:val="20"/>
          <w:lang w:val="pt-BR"/>
        </w:rPr>
        <w:t>Aluno</w:t>
      </w:r>
      <w:r w:rsidRPr="00C26482">
        <w:rPr>
          <w:sz w:val="20"/>
          <w:szCs w:val="20"/>
          <w:lang w:val="pt-BR"/>
        </w:rPr>
        <w:t xml:space="preserve"> com deficiência, as leis </w:t>
      </w:r>
      <w:r w:rsidR="003270D2">
        <w:rPr>
          <w:sz w:val="20"/>
          <w:szCs w:val="20"/>
          <w:lang w:val="pt-BR"/>
        </w:rPr>
        <w:t xml:space="preserve">oferecem várias </w:t>
      </w:r>
      <w:r w:rsidRPr="00C26482">
        <w:rPr>
          <w:sz w:val="20"/>
          <w:szCs w:val="20"/>
          <w:lang w:val="pt-BR"/>
        </w:rPr>
        <w:t xml:space="preserve">maneiras de resolver </w:t>
      </w:r>
      <w:r w:rsidR="00792D7E">
        <w:rPr>
          <w:sz w:val="20"/>
          <w:szCs w:val="20"/>
          <w:lang w:val="pt-BR"/>
        </w:rPr>
        <w:t>a divergência</w:t>
      </w:r>
      <w:r w:rsidRPr="00C26482">
        <w:rPr>
          <w:sz w:val="20"/>
          <w:szCs w:val="20"/>
          <w:lang w:val="pt-BR"/>
        </w:rPr>
        <w:t xml:space="preserve">. Seu </w:t>
      </w:r>
      <w:r w:rsidR="002F4EDE">
        <w:rPr>
          <w:sz w:val="20"/>
          <w:szCs w:val="20"/>
          <w:lang w:val="pt-BR"/>
        </w:rPr>
        <w:t>Aluno</w:t>
      </w:r>
      <w:r w:rsidRPr="00C26482">
        <w:rPr>
          <w:sz w:val="20"/>
          <w:szCs w:val="20"/>
          <w:lang w:val="pt-BR"/>
        </w:rPr>
        <w:t xml:space="preserve"> permanecerá em seu atual programa educacional e colocação durante qualquer </w:t>
      </w:r>
      <w:r w:rsidR="00792D7E" w:rsidRPr="00C26482">
        <w:rPr>
          <w:sz w:val="20"/>
          <w:szCs w:val="20"/>
          <w:lang w:val="pt-BR"/>
        </w:rPr>
        <w:t>contestação</w:t>
      </w:r>
      <w:r w:rsidRPr="00C26482">
        <w:rPr>
          <w:sz w:val="20"/>
          <w:szCs w:val="20"/>
          <w:lang w:val="pt-BR"/>
        </w:rPr>
        <w:t xml:space="preserve"> referente a colocação ou serviços, a menos que você e o distrito escolar concordem de outra forma</w:t>
      </w:r>
      <w:r w:rsidR="00792D7E">
        <w:rPr>
          <w:sz w:val="20"/>
          <w:szCs w:val="20"/>
          <w:lang w:val="pt-BR"/>
        </w:rPr>
        <w:t>,</w:t>
      </w:r>
      <w:r w:rsidRPr="00C26482">
        <w:rPr>
          <w:sz w:val="20"/>
          <w:szCs w:val="20"/>
          <w:lang w:val="pt-BR"/>
        </w:rPr>
        <w:t xml:space="preserve"> ou que a colocação do seu </w:t>
      </w:r>
      <w:r w:rsidR="002F4EDE">
        <w:rPr>
          <w:sz w:val="20"/>
          <w:szCs w:val="20"/>
          <w:lang w:val="pt-BR"/>
        </w:rPr>
        <w:t>Aluno</w:t>
      </w:r>
      <w:r w:rsidRPr="00C26482">
        <w:rPr>
          <w:sz w:val="20"/>
          <w:szCs w:val="20"/>
          <w:lang w:val="pt-BR"/>
        </w:rPr>
        <w:t xml:space="preserve"> seja </w:t>
      </w:r>
      <w:r w:rsidR="00792D7E">
        <w:rPr>
          <w:sz w:val="20"/>
          <w:szCs w:val="20"/>
          <w:lang w:val="pt-BR"/>
        </w:rPr>
        <w:t>modificada</w:t>
      </w:r>
      <w:r w:rsidRPr="00C26482">
        <w:rPr>
          <w:sz w:val="20"/>
          <w:szCs w:val="20"/>
          <w:lang w:val="pt-BR"/>
        </w:rPr>
        <w:t xml:space="preserve"> como resultado de</w:t>
      </w:r>
      <w:r w:rsidRPr="00C26482">
        <w:rPr>
          <w:rStyle w:val="Hyperlink"/>
          <w:color w:val="auto"/>
          <w:sz w:val="20"/>
          <w:szCs w:val="20"/>
          <w:u w:val="none"/>
          <w:lang w:val="pt-BR"/>
        </w:rPr>
        <w:t xml:space="preserve"> </w:t>
      </w:r>
      <w:hyperlink w:anchor="_How_May_a" w:history="1">
        <w:r w:rsidR="00514F29" w:rsidRPr="00724D87">
          <w:rPr>
            <w:rStyle w:val="Hyperlink"/>
            <w:sz w:val="20"/>
            <w:szCs w:val="20"/>
            <w:lang w:val="pt-BR"/>
          </w:rPr>
          <w:t>disciplin</w:t>
        </w:r>
      </w:hyperlink>
      <w:r w:rsidR="003270D2" w:rsidRPr="00724D87">
        <w:rPr>
          <w:rStyle w:val="Hyperlink"/>
          <w:sz w:val="20"/>
          <w:szCs w:val="20"/>
          <w:lang w:val="pt-BR"/>
        </w:rPr>
        <w:t>a</w:t>
      </w:r>
      <w:r w:rsidR="00514F29" w:rsidRPr="00C26482">
        <w:rPr>
          <w:sz w:val="20"/>
          <w:szCs w:val="20"/>
          <w:lang w:val="pt-BR"/>
        </w:rPr>
        <w:t>.</w:t>
      </w:r>
    </w:p>
    <w:p w14:paraId="6F0B0BBE" w14:textId="77777777" w:rsidR="00514F29" w:rsidRPr="00C26482" w:rsidRDefault="00514F29" w:rsidP="00C62CAB">
      <w:pPr>
        <w:pStyle w:val="BodyText"/>
        <w:spacing w:after="0"/>
        <w:rPr>
          <w:sz w:val="20"/>
          <w:szCs w:val="20"/>
          <w:lang w:val="pt-BR"/>
        </w:rPr>
      </w:pPr>
    </w:p>
    <w:p w14:paraId="15CE7049" w14:textId="3ADA24BD" w:rsidR="00514F29" w:rsidRPr="00C26482" w:rsidRDefault="00030576" w:rsidP="00C62CAB">
      <w:pPr>
        <w:pStyle w:val="BodyText"/>
        <w:spacing w:after="0"/>
        <w:rPr>
          <w:sz w:val="20"/>
          <w:szCs w:val="20"/>
          <w:lang w:val="pt-BR"/>
        </w:rPr>
      </w:pPr>
      <w:r w:rsidRPr="00C26482">
        <w:rPr>
          <w:sz w:val="20"/>
          <w:szCs w:val="20"/>
          <w:lang w:val="pt-BR"/>
        </w:rPr>
        <w:t xml:space="preserve">A seguir, são apresentadas maneiras alternativas pelas quais você e seu distrito escolar podem resolver </w:t>
      </w:r>
      <w:r w:rsidR="00792D7E">
        <w:rPr>
          <w:sz w:val="20"/>
          <w:szCs w:val="20"/>
          <w:lang w:val="pt-BR"/>
        </w:rPr>
        <w:t>divergências</w:t>
      </w:r>
      <w:r w:rsidR="00514F29" w:rsidRPr="00C26482">
        <w:rPr>
          <w:sz w:val="20"/>
          <w:szCs w:val="20"/>
          <w:lang w:val="pt-BR"/>
        </w:rPr>
        <w:t>.</w:t>
      </w:r>
    </w:p>
    <w:p w14:paraId="2BB66887" w14:textId="5EE5597D" w:rsidR="00514F29" w:rsidRPr="003270D2" w:rsidRDefault="009C727D" w:rsidP="00C62CAB">
      <w:pPr>
        <w:pStyle w:val="Heading2"/>
        <w:spacing w:before="400"/>
        <w:ind w:left="720"/>
        <w:rPr>
          <w:b/>
          <w:bCs/>
          <w:szCs w:val="20"/>
          <w:lang w:val="pt-BR"/>
        </w:rPr>
      </w:pPr>
      <w:bookmarkStart w:id="15" w:name="_A__"/>
      <w:bookmarkEnd w:id="14"/>
      <w:bookmarkEnd w:id="15"/>
      <w:r w:rsidRPr="003270D2">
        <w:rPr>
          <w:b/>
          <w:bCs/>
          <w:szCs w:val="20"/>
          <w:lang w:val="pt-BR"/>
        </w:rPr>
        <w:t>6</w:t>
      </w:r>
      <w:r w:rsidR="00514F29" w:rsidRPr="003270D2">
        <w:rPr>
          <w:b/>
          <w:bCs/>
          <w:szCs w:val="20"/>
          <w:lang w:val="pt-BR"/>
        </w:rPr>
        <w:t xml:space="preserve">.1   </w:t>
      </w:r>
      <w:r w:rsidR="003270D2" w:rsidRPr="003270D2">
        <w:rPr>
          <w:b/>
          <w:bCs/>
          <w:szCs w:val="20"/>
          <w:lang w:val="pt-BR"/>
        </w:rPr>
        <w:t>LEVAR A DISPUTA À ATENÇÃO D</w:t>
      </w:r>
      <w:r w:rsidR="00931CD1">
        <w:rPr>
          <w:b/>
          <w:bCs/>
          <w:szCs w:val="20"/>
          <w:lang w:val="pt-BR"/>
        </w:rPr>
        <w:t>A</w:t>
      </w:r>
      <w:r w:rsidR="003270D2" w:rsidRPr="003270D2">
        <w:rPr>
          <w:b/>
          <w:bCs/>
          <w:szCs w:val="20"/>
          <w:lang w:val="pt-BR"/>
        </w:rPr>
        <w:t xml:space="preserve">S </w:t>
      </w:r>
      <w:r w:rsidR="00931CD1">
        <w:rPr>
          <w:b/>
          <w:bCs/>
          <w:szCs w:val="20"/>
          <w:lang w:val="pt-BR"/>
        </w:rPr>
        <w:t>AUTORIDADES</w:t>
      </w:r>
      <w:r w:rsidR="003270D2" w:rsidRPr="003270D2">
        <w:rPr>
          <w:b/>
          <w:bCs/>
          <w:szCs w:val="20"/>
          <w:lang w:val="pt-BR"/>
        </w:rPr>
        <w:t xml:space="preserve"> DA ESCOLA PÚBLICA LOCAL</w:t>
      </w:r>
    </w:p>
    <w:p w14:paraId="0FD4CBE0" w14:textId="77777777" w:rsidR="00514F29" w:rsidRPr="003270D2" w:rsidRDefault="00514F29" w:rsidP="00C62CAB">
      <w:pPr>
        <w:pStyle w:val="BodyTextIndent2"/>
        <w:rPr>
          <w:szCs w:val="20"/>
          <w:lang w:val="pt-BR"/>
        </w:rPr>
      </w:pPr>
    </w:p>
    <w:p w14:paraId="719E1921" w14:textId="52B97BE9" w:rsidR="00514F29" w:rsidRPr="00804DB8" w:rsidRDefault="00030576" w:rsidP="00C62CAB">
      <w:pPr>
        <w:pStyle w:val="Heading4"/>
        <w:ind w:left="630"/>
        <w:rPr>
          <w:rFonts w:ascii="Arial" w:hAnsi="Arial" w:cs="Arial"/>
          <w:b w:val="0"/>
          <w:bCs w:val="0"/>
          <w:sz w:val="20"/>
          <w:szCs w:val="20"/>
          <w:u w:val="none"/>
          <w:lang w:val="pt-BR"/>
        </w:rPr>
      </w:pPr>
      <w:r w:rsidRPr="00804DB8">
        <w:rPr>
          <w:rFonts w:ascii="Arial" w:hAnsi="Arial" w:cs="Arial"/>
          <w:b w:val="0"/>
          <w:bCs w:val="0"/>
          <w:sz w:val="20"/>
          <w:szCs w:val="20"/>
          <w:u w:val="none"/>
          <w:lang w:val="pt-BR"/>
        </w:rPr>
        <w:t xml:space="preserve">Como primeiro passo para resolver sua </w:t>
      </w:r>
      <w:r w:rsidR="00834FE2">
        <w:rPr>
          <w:rFonts w:ascii="Arial" w:hAnsi="Arial" w:cs="Arial"/>
          <w:b w:val="0"/>
          <w:bCs w:val="0"/>
          <w:sz w:val="20"/>
          <w:szCs w:val="20"/>
          <w:u w:val="none"/>
          <w:lang w:val="pt-BR"/>
        </w:rPr>
        <w:t>divergência</w:t>
      </w:r>
      <w:r w:rsidRPr="00804DB8">
        <w:rPr>
          <w:rFonts w:ascii="Arial" w:hAnsi="Arial" w:cs="Arial"/>
          <w:b w:val="0"/>
          <w:bCs w:val="0"/>
          <w:sz w:val="20"/>
          <w:szCs w:val="20"/>
          <w:u w:val="none"/>
          <w:lang w:val="pt-BR"/>
        </w:rPr>
        <w:t>, você pode entrar em contato com o diretor da escola</w:t>
      </w:r>
      <w:r w:rsidR="00C97D81">
        <w:rPr>
          <w:rFonts w:ascii="Arial" w:hAnsi="Arial" w:cs="Arial"/>
          <w:b w:val="0"/>
          <w:bCs w:val="0"/>
          <w:sz w:val="20"/>
          <w:szCs w:val="20"/>
          <w:u w:val="none"/>
          <w:lang w:val="pt-BR"/>
        </w:rPr>
        <w:t xml:space="preserve"> do seu </w:t>
      </w:r>
      <w:r w:rsidR="002F4EDE">
        <w:rPr>
          <w:rFonts w:ascii="Arial" w:hAnsi="Arial" w:cs="Arial"/>
          <w:b w:val="0"/>
          <w:bCs w:val="0"/>
          <w:sz w:val="20"/>
          <w:szCs w:val="20"/>
          <w:u w:val="none"/>
          <w:lang w:val="pt-BR"/>
        </w:rPr>
        <w:t>Aluno</w:t>
      </w:r>
      <w:r w:rsidRPr="00804DB8">
        <w:rPr>
          <w:rFonts w:ascii="Arial" w:hAnsi="Arial" w:cs="Arial"/>
          <w:b w:val="0"/>
          <w:bCs w:val="0"/>
          <w:sz w:val="20"/>
          <w:szCs w:val="20"/>
          <w:u w:val="none"/>
          <w:lang w:val="pt-BR"/>
        </w:rPr>
        <w:t xml:space="preserve">, </w:t>
      </w:r>
      <w:r w:rsidR="00C97D81">
        <w:rPr>
          <w:rFonts w:ascii="Arial" w:hAnsi="Arial" w:cs="Arial"/>
          <w:b w:val="0"/>
          <w:bCs w:val="0"/>
          <w:sz w:val="20"/>
          <w:szCs w:val="20"/>
          <w:u w:val="none"/>
          <w:lang w:val="pt-BR"/>
        </w:rPr>
        <w:t xml:space="preserve">com </w:t>
      </w:r>
      <w:r w:rsidRPr="00804DB8">
        <w:rPr>
          <w:rFonts w:ascii="Arial" w:hAnsi="Arial" w:cs="Arial"/>
          <w:b w:val="0"/>
          <w:bCs w:val="0"/>
          <w:sz w:val="20"/>
          <w:szCs w:val="20"/>
          <w:u w:val="none"/>
          <w:lang w:val="pt-BR"/>
        </w:rPr>
        <w:t xml:space="preserve">o administrador de educação especial ou </w:t>
      </w:r>
      <w:r w:rsidR="00C97D81">
        <w:rPr>
          <w:rFonts w:ascii="Arial" w:hAnsi="Arial" w:cs="Arial"/>
          <w:b w:val="0"/>
          <w:bCs w:val="0"/>
          <w:sz w:val="20"/>
          <w:szCs w:val="20"/>
          <w:u w:val="none"/>
          <w:lang w:val="pt-BR"/>
        </w:rPr>
        <w:t xml:space="preserve">com </w:t>
      </w:r>
      <w:r w:rsidRPr="00804DB8">
        <w:rPr>
          <w:rFonts w:ascii="Arial" w:hAnsi="Arial" w:cs="Arial"/>
          <w:b w:val="0"/>
          <w:bCs w:val="0"/>
          <w:sz w:val="20"/>
          <w:szCs w:val="20"/>
          <w:u w:val="none"/>
          <w:lang w:val="pt-BR"/>
        </w:rPr>
        <w:t>o superintendente</w:t>
      </w:r>
      <w:r w:rsidR="00C97D81">
        <w:rPr>
          <w:rFonts w:ascii="Arial" w:hAnsi="Arial" w:cs="Arial"/>
          <w:b w:val="0"/>
          <w:bCs w:val="0"/>
          <w:sz w:val="20"/>
          <w:szCs w:val="20"/>
          <w:u w:val="none"/>
          <w:lang w:val="pt-BR"/>
        </w:rPr>
        <w:t xml:space="preserve"> escolar</w:t>
      </w:r>
      <w:r w:rsidRPr="00804DB8">
        <w:rPr>
          <w:rFonts w:ascii="Arial" w:hAnsi="Arial" w:cs="Arial"/>
          <w:b w:val="0"/>
          <w:bCs w:val="0"/>
          <w:sz w:val="20"/>
          <w:szCs w:val="20"/>
          <w:u w:val="none"/>
          <w:lang w:val="pt-BR"/>
        </w:rPr>
        <w:t xml:space="preserve"> para </w:t>
      </w:r>
      <w:r w:rsidR="00C97D81">
        <w:rPr>
          <w:rFonts w:ascii="Arial" w:hAnsi="Arial" w:cs="Arial"/>
          <w:b w:val="0"/>
          <w:bCs w:val="0"/>
          <w:sz w:val="20"/>
          <w:szCs w:val="20"/>
          <w:u w:val="none"/>
          <w:lang w:val="pt-BR"/>
        </w:rPr>
        <w:t>solicitar assistência</w:t>
      </w:r>
      <w:r w:rsidRPr="00804DB8">
        <w:rPr>
          <w:rFonts w:ascii="Arial" w:hAnsi="Arial" w:cs="Arial"/>
          <w:b w:val="0"/>
          <w:bCs w:val="0"/>
          <w:sz w:val="20"/>
          <w:szCs w:val="20"/>
          <w:u w:val="none"/>
          <w:lang w:val="pt-BR"/>
        </w:rPr>
        <w:t xml:space="preserve">. É uma boa prática escrever uma carta explicando a situação </w:t>
      </w:r>
      <w:r w:rsidR="00C97D81">
        <w:rPr>
          <w:rFonts w:ascii="Arial" w:hAnsi="Arial" w:cs="Arial"/>
          <w:b w:val="0"/>
          <w:bCs w:val="0"/>
          <w:sz w:val="20"/>
          <w:szCs w:val="20"/>
          <w:u w:val="none"/>
          <w:lang w:val="pt-BR"/>
        </w:rPr>
        <w:t>sobre</w:t>
      </w:r>
      <w:r w:rsidRPr="00804DB8">
        <w:rPr>
          <w:rFonts w:ascii="Arial" w:hAnsi="Arial" w:cs="Arial"/>
          <w:b w:val="0"/>
          <w:bCs w:val="0"/>
          <w:sz w:val="20"/>
          <w:szCs w:val="20"/>
          <w:u w:val="none"/>
          <w:lang w:val="pt-BR"/>
        </w:rPr>
        <w:t xml:space="preserve"> a qual você está </w:t>
      </w:r>
      <w:r w:rsidR="00834FE2">
        <w:rPr>
          <w:rFonts w:ascii="Arial" w:hAnsi="Arial" w:cs="Arial"/>
          <w:b w:val="0"/>
          <w:bCs w:val="0"/>
          <w:sz w:val="20"/>
          <w:szCs w:val="20"/>
          <w:u w:val="none"/>
          <w:lang w:val="pt-BR"/>
        </w:rPr>
        <w:t>buscando</w:t>
      </w:r>
      <w:r w:rsidR="00C97D81">
        <w:rPr>
          <w:rFonts w:ascii="Arial" w:hAnsi="Arial" w:cs="Arial"/>
          <w:b w:val="0"/>
          <w:bCs w:val="0"/>
          <w:sz w:val="20"/>
          <w:szCs w:val="20"/>
          <w:u w:val="none"/>
          <w:lang w:val="pt-BR"/>
        </w:rPr>
        <w:t xml:space="preserve"> assistência</w:t>
      </w:r>
      <w:r w:rsidR="00514F29" w:rsidRPr="00804DB8">
        <w:rPr>
          <w:rFonts w:ascii="Arial" w:hAnsi="Arial" w:cs="Arial"/>
          <w:b w:val="0"/>
          <w:bCs w:val="0"/>
          <w:sz w:val="20"/>
          <w:szCs w:val="20"/>
          <w:u w:val="none"/>
          <w:lang w:val="pt-BR"/>
        </w:rPr>
        <w:t>.</w:t>
      </w:r>
    </w:p>
    <w:p w14:paraId="5936EF23" w14:textId="52558E6C" w:rsidR="00514F29" w:rsidRPr="00C97D81" w:rsidRDefault="009C727D" w:rsidP="00C62CAB">
      <w:pPr>
        <w:pStyle w:val="Heading2"/>
        <w:spacing w:before="400"/>
        <w:ind w:left="720"/>
        <w:rPr>
          <w:b/>
          <w:bCs/>
          <w:sz w:val="18"/>
          <w:lang w:val="pt-BR"/>
        </w:rPr>
      </w:pPr>
      <w:bookmarkStart w:id="16" w:name="_B.__Use"/>
      <w:bookmarkEnd w:id="16"/>
      <w:r w:rsidRPr="00C97D81">
        <w:rPr>
          <w:b/>
          <w:bCs/>
          <w:szCs w:val="20"/>
          <w:lang w:val="pt-BR"/>
        </w:rPr>
        <w:t>6</w:t>
      </w:r>
      <w:r w:rsidR="00514F29" w:rsidRPr="00C97D81">
        <w:rPr>
          <w:b/>
          <w:bCs/>
          <w:szCs w:val="20"/>
          <w:lang w:val="pt-BR"/>
        </w:rPr>
        <w:t>.2   U</w:t>
      </w:r>
      <w:r w:rsidR="00C97D81" w:rsidRPr="00C97D81">
        <w:rPr>
          <w:b/>
          <w:bCs/>
          <w:szCs w:val="20"/>
          <w:lang w:val="pt-BR"/>
        </w:rPr>
        <w:t>tilize o Sistema de Reso</w:t>
      </w:r>
      <w:r w:rsidR="00C97D81">
        <w:rPr>
          <w:b/>
          <w:bCs/>
          <w:szCs w:val="20"/>
          <w:lang w:val="pt-BR"/>
        </w:rPr>
        <w:t>lução de Problemas do</w:t>
      </w:r>
      <w:r w:rsidR="00514F29" w:rsidRPr="00C97D81">
        <w:rPr>
          <w:b/>
          <w:bCs/>
          <w:szCs w:val="20"/>
          <w:lang w:val="pt-BR"/>
        </w:rPr>
        <w:t xml:space="preserve"> </w:t>
      </w:r>
      <w:r w:rsidR="00C60375" w:rsidRPr="00C97D81">
        <w:rPr>
          <w:b/>
          <w:bCs/>
          <w:szCs w:val="20"/>
          <w:lang w:val="pt-BR"/>
        </w:rPr>
        <w:t>DESE</w:t>
      </w:r>
      <w:r w:rsidR="00514F29" w:rsidRPr="00C97D81">
        <w:rPr>
          <w:b/>
          <w:bCs/>
          <w:szCs w:val="20"/>
          <w:lang w:val="pt-BR"/>
        </w:rPr>
        <w:t xml:space="preserve">  </w:t>
      </w:r>
      <w:r w:rsidR="00514F29" w:rsidRPr="00C97D81">
        <w:rPr>
          <w:b/>
          <w:bCs/>
          <w:sz w:val="18"/>
          <w:lang w:val="pt-BR"/>
        </w:rPr>
        <w:t xml:space="preserve"> </w:t>
      </w:r>
    </w:p>
    <w:p w14:paraId="2B80FE23" w14:textId="77777777" w:rsidR="00514F29" w:rsidRPr="00C97D81" w:rsidRDefault="00514F29" w:rsidP="00C62CAB">
      <w:pPr>
        <w:ind w:left="720"/>
        <w:jc w:val="both"/>
        <w:rPr>
          <w:rFonts w:ascii="Arial" w:hAnsi="Arial" w:cs="Arial"/>
          <w:sz w:val="20"/>
          <w:szCs w:val="20"/>
          <w:lang w:val="pt-BR"/>
        </w:rPr>
      </w:pPr>
    </w:p>
    <w:p w14:paraId="51C7A8CC" w14:textId="35A79BDA" w:rsidR="00F06D5D" w:rsidRPr="00C26482" w:rsidRDefault="00F06D5D" w:rsidP="00C62CAB">
      <w:pPr>
        <w:pStyle w:val="BodyTextIndent2"/>
        <w:rPr>
          <w:szCs w:val="20"/>
          <w:lang w:val="pt-BR"/>
        </w:rPr>
      </w:pPr>
      <w:r w:rsidRPr="00C26482">
        <w:rPr>
          <w:szCs w:val="20"/>
          <w:lang w:val="pt-BR"/>
        </w:rPr>
        <w:t>Se achar que precisa de ajuda de fora do distrito escolar, entre em contato com o Escritório do Sistema de Resolução de Problemas (PRS)</w:t>
      </w:r>
      <w:r w:rsidR="00834FE2">
        <w:rPr>
          <w:szCs w:val="20"/>
          <w:lang w:val="pt-BR"/>
        </w:rPr>
        <w:t>, do DESE, pelo telefone</w:t>
      </w:r>
      <w:r w:rsidRPr="00C26482">
        <w:rPr>
          <w:szCs w:val="20"/>
          <w:lang w:val="pt-BR"/>
        </w:rPr>
        <w:t xml:space="preserve"> 781-338-3700 para usar o Sistema de Resolução de Problemas do estado descrito em</w:t>
      </w:r>
      <w:r w:rsidRPr="00C26482">
        <w:rPr>
          <w:rStyle w:val="Hyperlink"/>
          <w:color w:val="auto"/>
          <w:szCs w:val="20"/>
          <w:u w:val="none"/>
          <w:lang w:val="pt-BR"/>
        </w:rPr>
        <w:t xml:space="preserve"> </w:t>
      </w:r>
      <w:hyperlink r:id="rId15" w:history="1">
        <w:r w:rsidR="005D2390">
          <w:rPr>
            <w:rStyle w:val="cf01"/>
            <w:color w:val="0000FF"/>
            <w:u w:val="single"/>
          </w:rPr>
          <w:t>https://www.doe.mass.edu/prs/</w:t>
        </w:r>
      </w:hyperlink>
      <w:r w:rsidR="00514F29" w:rsidRPr="00C26482">
        <w:rPr>
          <w:szCs w:val="20"/>
          <w:lang w:val="pt-BR"/>
        </w:rPr>
        <w:t xml:space="preserve">. </w:t>
      </w:r>
      <w:r w:rsidRPr="00C26482">
        <w:rPr>
          <w:szCs w:val="20"/>
          <w:lang w:val="pt-BR"/>
        </w:rPr>
        <w:t>Você pode registrar uma reclamação no escritório do PRS</w:t>
      </w:r>
      <w:r w:rsidR="00834FE2">
        <w:rPr>
          <w:szCs w:val="20"/>
          <w:lang w:val="pt-BR"/>
        </w:rPr>
        <w:t>,</w:t>
      </w:r>
      <w:r w:rsidRPr="00C26482">
        <w:rPr>
          <w:szCs w:val="20"/>
          <w:lang w:val="pt-BR"/>
        </w:rPr>
        <w:t xml:space="preserve"> sobre qualquer violação das leis estaduais ou federais da educação</w:t>
      </w:r>
      <w:r w:rsidR="00834FE2">
        <w:rPr>
          <w:szCs w:val="20"/>
          <w:lang w:val="pt-BR"/>
        </w:rPr>
        <w:t>,</w:t>
      </w:r>
      <w:r w:rsidRPr="00C26482">
        <w:rPr>
          <w:szCs w:val="20"/>
          <w:lang w:val="pt-BR"/>
        </w:rPr>
        <w:t xml:space="preserve"> ou obter ajuda da equipe do PRS para resolver o problema informalmente. Se você deseja uma investigação formal por parte do PRS, deverá enviar sua reclamação por escrito. A equipe do PRS o </w:t>
      </w:r>
      <w:r w:rsidR="00C97D81">
        <w:rPr>
          <w:szCs w:val="20"/>
          <w:lang w:val="pt-BR"/>
        </w:rPr>
        <w:t>auxiliará</w:t>
      </w:r>
      <w:r w:rsidRPr="00C26482">
        <w:rPr>
          <w:szCs w:val="20"/>
          <w:lang w:val="pt-BR"/>
        </w:rPr>
        <w:t xml:space="preserve"> a preparar e enviar a reclamação. Sua reclamação por escrito deve incluir: uma declaração de suas preocupações, suas tentativas de resolvê-las, as ações da escola que você acredita que resolveriam </w:t>
      </w:r>
      <w:r w:rsidR="00C97D81">
        <w:rPr>
          <w:szCs w:val="20"/>
          <w:lang w:val="pt-BR"/>
        </w:rPr>
        <w:t>as questões apresentadas</w:t>
      </w:r>
      <w:r w:rsidR="00834FE2">
        <w:rPr>
          <w:szCs w:val="20"/>
          <w:lang w:val="pt-BR"/>
        </w:rPr>
        <w:t>,</w:t>
      </w:r>
      <w:r w:rsidRPr="00C26482">
        <w:rPr>
          <w:szCs w:val="20"/>
          <w:lang w:val="pt-BR"/>
        </w:rPr>
        <w:t xml:space="preserve"> e sua assinatura e informações de contato. Se a sua reclamação for sobre um </w:t>
      </w:r>
      <w:r w:rsidR="002F4EDE">
        <w:rPr>
          <w:szCs w:val="20"/>
          <w:lang w:val="pt-BR"/>
        </w:rPr>
        <w:t>Aluno</w:t>
      </w:r>
      <w:r w:rsidRPr="00C26482">
        <w:rPr>
          <w:szCs w:val="20"/>
          <w:lang w:val="pt-BR"/>
        </w:rPr>
        <w:t xml:space="preserve"> específico, forneça o nome e o endereço residencial do </w:t>
      </w:r>
      <w:r w:rsidR="002F4EDE">
        <w:rPr>
          <w:szCs w:val="20"/>
          <w:lang w:val="pt-BR"/>
        </w:rPr>
        <w:t>Aluno</w:t>
      </w:r>
      <w:r w:rsidRPr="00C26482">
        <w:rPr>
          <w:szCs w:val="20"/>
          <w:lang w:val="pt-BR"/>
        </w:rPr>
        <w:t xml:space="preserve"> e o nome da escola. </w:t>
      </w:r>
      <w:r w:rsidR="00C97D81">
        <w:rPr>
          <w:szCs w:val="20"/>
          <w:lang w:val="pt-BR"/>
        </w:rPr>
        <w:t>As questões sobre as</w:t>
      </w:r>
      <w:r w:rsidRPr="00C26482">
        <w:rPr>
          <w:szCs w:val="20"/>
          <w:lang w:val="pt-BR"/>
        </w:rPr>
        <w:t xml:space="preserve"> quais você está reclamando, no entanto, devem ter ocorrido não mais de um ano antes do PRS receber sua reclamação. Se você optar por registrar uma reclamação formal </w:t>
      </w:r>
      <w:r w:rsidR="00C97D81">
        <w:rPr>
          <w:szCs w:val="20"/>
          <w:lang w:val="pt-BR"/>
        </w:rPr>
        <w:t>junto ao</w:t>
      </w:r>
      <w:r w:rsidRPr="00C26482">
        <w:rPr>
          <w:szCs w:val="20"/>
          <w:lang w:val="pt-BR"/>
        </w:rPr>
        <w:t xml:space="preserve"> Sistema de Resolução de Problemas, também deverá enviar uma cópia da sua reclamação por escrito ao distrito escolar </w:t>
      </w:r>
      <w:r w:rsidR="00C97D81" w:rsidRPr="00724D87">
        <w:rPr>
          <w:szCs w:val="20"/>
          <w:lang w:val="pt-BR"/>
        </w:rPr>
        <w:t>envolvido</w:t>
      </w:r>
      <w:r w:rsidR="00C97D81">
        <w:rPr>
          <w:szCs w:val="20"/>
          <w:lang w:val="pt-BR"/>
        </w:rPr>
        <w:t xml:space="preserve"> na</w:t>
      </w:r>
      <w:r w:rsidRPr="00C26482">
        <w:rPr>
          <w:szCs w:val="20"/>
          <w:lang w:val="pt-BR"/>
        </w:rPr>
        <w:t xml:space="preserve"> reclamação. O PRS resolverá sua </w:t>
      </w:r>
      <w:r w:rsidR="00C97D81">
        <w:rPr>
          <w:szCs w:val="20"/>
          <w:lang w:val="pt-BR"/>
        </w:rPr>
        <w:t xml:space="preserve">reclamação </w:t>
      </w:r>
      <w:r w:rsidRPr="00C26482">
        <w:rPr>
          <w:szCs w:val="20"/>
          <w:lang w:val="pt-BR"/>
        </w:rPr>
        <w:t>dentro de 60 dias e enviará uma cópia das conclusões e da decisão.</w:t>
      </w:r>
    </w:p>
    <w:p w14:paraId="73A38B8C" w14:textId="77777777" w:rsidR="00F06D5D" w:rsidRPr="00C26482" w:rsidRDefault="00F06D5D" w:rsidP="00C62CAB">
      <w:pPr>
        <w:pStyle w:val="BodyTextIndent2"/>
        <w:rPr>
          <w:szCs w:val="20"/>
          <w:lang w:val="pt-BR"/>
        </w:rPr>
      </w:pPr>
    </w:p>
    <w:p w14:paraId="67B077A8" w14:textId="1B0699E2" w:rsidR="00514F29" w:rsidRDefault="00F06D5D" w:rsidP="00C62CAB">
      <w:pPr>
        <w:pStyle w:val="BodyTextIndent2"/>
        <w:rPr>
          <w:szCs w:val="20"/>
          <w:lang w:val="pt-BR"/>
        </w:rPr>
      </w:pPr>
      <w:r w:rsidRPr="00C26482">
        <w:rPr>
          <w:szCs w:val="20"/>
          <w:lang w:val="pt-BR"/>
        </w:rPr>
        <w:t>A apresentação de uma reclamação formal com o PRS</w:t>
      </w:r>
      <w:r w:rsidR="003E3F06">
        <w:rPr>
          <w:szCs w:val="20"/>
          <w:lang w:val="pt-BR"/>
        </w:rPr>
        <w:t>,</w:t>
      </w:r>
      <w:r w:rsidRPr="00C26482">
        <w:rPr>
          <w:szCs w:val="20"/>
          <w:lang w:val="pt-BR"/>
        </w:rPr>
        <w:t xml:space="preserve"> não impedirá que você </w:t>
      </w:r>
      <w:r w:rsidR="003E3F06">
        <w:rPr>
          <w:szCs w:val="20"/>
          <w:lang w:val="pt-BR"/>
        </w:rPr>
        <w:t>utilize</w:t>
      </w:r>
      <w:r w:rsidRPr="00C26482">
        <w:rPr>
          <w:szCs w:val="20"/>
          <w:lang w:val="pt-BR"/>
        </w:rPr>
        <w:t xml:space="preserve"> outros métodos, como conversas com o distrito escolar local, mediação ou</w:t>
      </w:r>
      <w:r w:rsidRPr="003E3F06">
        <w:rPr>
          <w:rStyle w:val="Hyperlink"/>
          <w:szCs w:val="20"/>
          <w:u w:val="none"/>
          <w:lang w:val="pt-BR"/>
        </w:rPr>
        <w:t xml:space="preserve"> </w:t>
      </w:r>
      <w:hyperlink w:anchor="_Request_a_Due" w:history="1">
        <w:r w:rsidR="003E3F06" w:rsidRPr="007F2820">
          <w:rPr>
            <w:rStyle w:val="Hyperlink"/>
            <w:color w:val="auto"/>
            <w:szCs w:val="20"/>
            <w:u w:val="none"/>
            <w:lang w:val="pt-BR"/>
          </w:rPr>
          <w:t xml:space="preserve">uma </w:t>
        </w:r>
        <w:r w:rsidR="003E3F06">
          <w:rPr>
            <w:rStyle w:val="Hyperlink"/>
            <w:szCs w:val="20"/>
            <w:lang w:val="pt-BR"/>
          </w:rPr>
          <w:t>audi</w:t>
        </w:r>
        <w:r w:rsidR="007F2820">
          <w:rPr>
            <w:rStyle w:val="Hyperlink"/>
            <w:szCs w:val="20"/>
            <w:lang w:val="pt-BR"/>
          </w:rPr>
          <w:t>ê</w:t>
        </w:r>
        <w:r w:rsidR="003E3F06">
          <w:rPr>
            <w:rStyle w:val="Hyperlink"/>
            <w:szCs w:val="20"/>
            <w:lang w:val="pt-BR"/>
          </w:rPr>
          <w:t>ncia d</w:t>
        </w:r>
        <w:r w:rsidR="007F2820">
          <w:rPr>
            <w:rStyle w:val="Hyperlink"/>
            <w:szCs w:val="20"/>
            <w:lang w:val="pt-BR"/>
          </w:rPr>
          <w:t>o</w:t>
        </w:r>
        <w:r w:rsidR="003E3F06">
          <w:rPr>
            <w:rStyle w:val="Hyperlink"/>
            <w:szCs w:val="20"/>
            <w:lang w:val="pt-BR"/>
          </w:rPr>
          <w:t xml:space="preserve"> devido processo</w:t>
        </w:r>
      </w:hyperlink>
      <w:r w:rsidR="00514F29" w:rsidRPr="00C26482">
        <w:rPr>
          <w:szCs w:val="20"/>
          <w:lang w:val="pt-BR"/>
        </w:rPr>
        <w:t xml:space="preserve"> </w:t>
      </w:r>
      <w:r w:rsidRPr="00C26482">
        <w:rPr>
          <w:szCs w:val="20"/>
          <w:lang w:val="pt-BR"/>
        </w:rPr>
        <w:t>n</w:t>
      </w:r>
      <w:r w:rsidR="003E3F06">
        <w:rPr>
          <w:szCs w:val="20"/>
          <w:lang w:val="pt-BR"/>
        </w:rPr>
        <w:t>a</w:t>
      </w:r>
      <w:r w:rsidRPr="00C26482">
        <w:rPr>
          <w:szCs w:val="20"/>
          <w:lang w:val="pt-BR"/>
        </w:rPr>
        <w:t xml:space="preserve"> </w:t>
      </w:r>
      <w:r w:rsidR="003E3F06">
        <w:rPr>
          <w:szCs w:val="20"/>
          <w:lang w:val="pt-BR"/>
        </w:rPr>
        <w:t>Secretaria de Recursos de Educação Especial</w:t>
      </w:r>
      <w:r w:rsidRPr="00C26482">
        <w:rPr>
          <w:szCs w:val="20"/>
          <w:lang w:val="pt-BR"/>
        </w:rPr>
        <w:t xml:space="preserve"> (discutido abaixo) para resolver sua reclamação.</w:t>
      </w:r>
      <w:r w:rsidR="003E3F06">
        <w:rPr>
          <w:szCs w:val="20"/>
          <w:vertAlign w:val="superscript"/>
          <w:lang w:val="pt-BR"/>
        </w:rPr>
        <w:t>5</w:t>
      </w:r>
      <w:r w:rsidRPr="00C26482">
        <w:rPr>
          <w:szCs w:val="20"/>
          <w:lang w:val="pt-BR"/>
        </w:rPr>
        <w:t xml:space="preserve"> </w:t>
      </w:r>
      <w:r w:rsidR="004512DE">
        <w:rPr>
          <w:szCs w:val="20"/>
          <w:lang w:val="pt-BR"/>
        </w:rPr>
        <w:t>Porém, s</w:t>
      </w:r>
      <w:r w:rsidRPr="00C26482">
        <w:rPr>
          <w:szCs w:val="20"/>
          <w:lang w:val="pt-BR"/>
        </w:rPr>
        <w:t>e você solicitar uma audiência d</w:t>
      </w:r>
      <w:r w:rsidR="007F2820">
        <w:rPr>
          <w:szCs w:val="20"/>
          <w:lang w:val="pt-BR"/>
        </w:rPr>
        <w:t>o</w:t>
      </w:r>
      <w:r w:rsidRPr="00C26482">
        <w:rPr>
          <w:szCs w:val="20"/>
          <w:lang w:val="pt-BR"/>
        </w:rPr>
        <w:t xml:space="preserve"> devido processo, uma reclamação</w:t>
      </w:r>
      <w:r w:rsidR="007F2820">
        <w:rPr>
          <w:szCs w:val="20"/>
          <w:lang w:val="pt-BR"/>
        </w:rPr>
        <w:t xml:space="preserve"> feita jun</w:t>
      </w:r>
      <w:r w:rsidR="004512DE">
        <w:rPr>
          <w:szCs w:val="20"/>
          <w:lang w:val="pt-BR"/>
        </w:rPr>
        <w:t>t</w:t>
      </w:r>
      <w:r w:rsidR="007F2820">
        <w:rPr>
          <w:szCs w:val="20"/>
          <w:lang w:val="pt-BR"/>
        </w:rPr>
        <w:t xml:space="preserve">o ao sistema de resolução de problemas será </w:t>
      </w:r>
      <w:r w:rsidR="004512DE">
        <w:rPr>
          <w:szCs w:val="20"/>
          <w:lang w:val="pt-BR"/>
        </w:rPr>
        <w:t>arquivada até a conclusão da audiência do devido processo.</w:t>
      </w:r>
    </w:p>
    <w:p w14:paraId="4A1BC6DF" w14:textId="4E24C18D" w:rsidR="00724D87" w:rsidRDefault="00724D87" w:rsidP="00C62CAB">
      <w:pPr>
        <w:pStyle w:val="BodyTextIndent2"/>
        <w:rPr>
          <w:szCs w:val="20"/>
          <w:lang w:val="pt-BR"/>
        </w:rPr>
      </w:pPr>
    </w:p>
    <w:p w14:paraId="33A3CD3C" w14:textId="77777777" w:rsidR="007F2820" w:rsidRDefault="007F2820" w:rsidP="00C62CAB">
      <w:pPr>
        <w:pStyle w:val="BodyTextIndent2"/>
        <w:rPr>
          <w:szCs w:val="20"/>
          <w:lang w:val="pt-BR"/>
        </w:rPr>
      </w:pPr>
    </w:p>
    <w:p w14:paraId="56B45B5B" w14:textId="60218C58" w:rsidR="009B66D3" w:rsidRDefault="009B66D3" w:rsidP="00C62CAB">
      <w:pPr>
        <w:pStyle w:val="BodyTextIndent2"/>
        <w:rPr>
          <w:szCs w:val="20"/>
          <w:lang w:val="pt-BR"/>
        </w:rPr>
      </w:pPr>
    </w:p>
    <w:p w14:paraId="02120774" w14:textId="0B413846" w:rsidR="009B66D3" w:rsidRPr="00724D87" w:rsidRDefault="009B66D3" w:rsidP="00C62CAB">
      <w:pPr>
        <w:pStyle w:val="BodyTextIndent2"/>
        <w:rPr>
          <w:sz w:val="18"/>
          <w:szCs w:val="18"/>
          <w:lang w:val="pt-BR"/>
        </w:rPr>
      </w:pPr>
      <w:bookmarkStart w:id="17" w:name="_3._Ask_for"/>
      <w:bookmarkStart w:id="18" w:name="_C.__"/>
      <w:bookmarkEnd w:id="17"/>
      <w:bookmarkEnd w:id="18"/>
      <w:r w:rsidRPr="00724D87">
        <w:rPr>
          <w:sz w:val="18"/>
          <w:szCs w:val="18"/>
          <w:vertAlign w:val="superscript"/>
          <w:lang w:val="pt-BR"/>
        </w:rPr>
        <w:t>5</w:t>
      </w:r>
      <w:r w:rsidRPr="00724D87">
        <w:rPr>
          <w:sz w:val="18"/>
          <w:szCs w:val="18"/>
          <w:lang w:val="pt-BR"/>
        </w:rPr>
        <w:t xml:space="preserve"> </w:t>
      </w:r>
      <w:r w:rsidR="0044099F" w:rsidRPr="00724D87">
        <w:rPr>
          <w:sz w:val="18"/>
          <w:szCs w:val="18"/>
          <w:lang w:val="pt-BR"/>
        </w:rPr>
        <w:t xml:space="preserve">Para uma comparação de como o sistema de resolução de problemas </w:t>
      </w:r>
      <w:r w:rsidR="007F2820">
        <w:rPr>
          <w:sz w:val="18"/>
          <w:szCs w:val="18"/>
          <w:lang w:val="pt-BR"/>
        </w:rPr>
        <w:t>delivera à respeito de</w:t>
      </w:r>
      <w:r w:rsidR="0044099F" w:rsidRPr="00724D87">
        <w:rPr>
          <w:sz w:val="18"/>
          <w:szCs w:val="18"/>
          <w:lang w:val="pt-BR"/>
        </w:rPr>
        <w:t xml:space="preserve"> uma reclamação, com a forma como uma reclamação é resolvida através de uma audiência d</w:t>
      </w:r>
      <w:r w:rsidR="007F2820">
        <w:rPr>
          <w:sz w:val="18"/>
          <w:szCs w:val="18"/>
          <w:lang w:val="pt-BR"/>
        </w:rPr>
        <w:t>o</w:t>
      </w:r>
      <w:r w:rsidR="0044099F" w:rsidRPr="00724D87">
        <w:rPr>
          <w:sz w:val="18"/>
          <w:szCs w:val="18"/>
          <w:lang w:val="pt-BR"/>
        </w:rPr>
        <w:t xml:space="preserve"> devido processo, consulte: </w:t>
      </w:r>
      <w:hyperlink r:id="rId16" w:history="1">
        <w:r w:rsidR="0044099F" w:rsidRPr="00724D87">
          <w:rPr>
            <w:rStyle w:val="Hyperlink"/>
            <w:sz w:val="18"/>
            <w:szCs w:val="18"/>
            <w:lang w:val="pt-BR"/>
          </w:rPr>
          <w:t>http://www.doe.mass.edu/sped/docs.html</w:t>
        </w:r>
      </w:hyperlink>
    </w:p>
    <w:p w14:paraId="77EB6323" w14:textId="4D0478D6" w:rsidR="00514F29" w:rsidRPr="0044099F" w:rsidRDefault="00A35967" w:rsidP="00C62CAB">
      <w:pPr>
        <w:pStyle w:val="Heading2"/>
        <w:tabs>
          <w:tab w:val="left" w:pos="1260"/>
        </w:tabs>
        <w:spacing w:before="0"/>
        <w:ind w:left="720"/>
        <w:rPr>
          <w:b/>
          <w:bCs/>
          <w:szCs w:val="20"/>
          <w:lang w:val="pt-BR"/>
        </w:rPr>
      </w:pPr>
      <w:r w:rsidRPr="003E3F06">
        <w:rPr>
          <w:b/>
          <w:bCs/>
          <w:szCs w:val="20"/>
          <w:lang w:val="pt-BR"/>
        </w:rPr>
        <w:br w:type="page"/>
      </w:r>
      <w:r w:rsidR="009C727D" w:rsidRPr="0044099F">
        <w:rPr>
          <w:b/>
          <w:bCs/>
          <w:szCs w:val="20"/>
          <w:lang w:val="pt-BR"/>
        </w:rPr>
        <w:t>6</w:t>
      </w:r>
      <w:r w:rsidR="00514F29" w:rsidRPr="0044099F">
        <w:rPr>
          <w:b/>
          <w:bCs/>
          <w:szCs w:val="20"/>
          <w:lang w:val="pt-BR"/>
        </w:rPr>
        <w:t xml:space="preserve">.3   </w:t>
      </w:r>
      <w:r w:rsidR="004512DE">
        <w:rPr>
          <w:b/>
          <w:bCs/>
          <w:szCs w:val="20"/>
          <w:lang w:val="pt-BR"/>
        </w:rPr>
        <w:t>Solicitar</w:t>
      </w:r>
      <w:r w:rsidR="0044099F" w:rsidRPr="0044099F">
        <w:rPr>
          <w:b/>
          <w:bCs/>
          <w:szCs w:val="20"/>
          <w:lang w:val="pt-BR"/>
        </w:rPr>
        <w:t xml:space="preserve"> a nomeação de um mediador neutro</w:t>
      </w:r>
      <w:r w:rsidR="00514F29" w:rsidRPr="0044099F">
        <w:rPr>
          <w:b/>
          <w:bCs/>
          <w:szCs w:val="20"/>
          <w:lang w:val="pt-BR"/>
        </w:rPr>
        <w:t>.</w:t>
      </w:r>
      <w:r w:rsidR="00514F29" w:rsidRPr="0044099F">
        <w:rPr>
          <w:b/>
          <w:bCs/>
          <w:szCs w:val="20"/>
          <w:lang w:val="pt-BR"/>
        </w:rPr>
        <w:tab/>
        <w:t xml:space="preserve">  </w:t>
      </w:r>
    </w:p>
    <w:p w14:paraId="1C472044" w14:textId="77777777" w:rsidR="00514F29" w:rsidRPr="0044099F" w:rsidRDefault="00514F29" w:rsidP="00C62CAB">
      <w:pPr>
        <w:pStyle w:val="BodyTextIndent2"/>
        <w:rPr>
          <w:szCs w:val="20"/>
          <w:lang w:val="pt-BR"/>
        </w:rPr>
      </w:pPr>
    </w:p>
    <w:p w14:paraId="01877B0B" w14:textId="7C39B787" w:rsidR="00030576" w:rsidRPr="00C26482" w:rsidRDefault="00893F4E" w:rsidP="00C62CAB">
      <w:pPr>
        <w:pStyle w:val="BodyTextIndent2"/>
        <w:rPr>
          <w:szCs w:val="20"/>
          <w:lang w:val="pt-BR"/>
        </w:rPr>
      </w:pPr>
      <w:hyperlink r:id="rId17" w:history="1">
        <w:r w:rsidR="00514F29" w:rsidRPr="00C26482">
          <w:rPr>
            <w:rStyle w:val="Hyperlink"/>
            <w:szCs w:val="20"/>
            <w:lang w:val="pt-BR"/>
          </w:rPr>
          <w:t>Media</w:t>
        </w:r>
      </w:hyperlink>
      <w:r w:rsidR="0044099F">
        <w:rPr>
          <w:rStyle w:val="Hyperlink"/>
          <w:szCs w:val="20"/>
          <w:lang w:val="pt-BR"/>
        </w:rPr>
        <w:t>ção</w:t>
      </w:r>
      <w:r w:rsidR="0044099F" w:rsidRPr="0044099F">
        <w:rPr>
          <w:szCs w:val="20"/>
          <w:vertAlign w:val="superscript"/>
          <w:lang w:val="pt-BR"/>
        </w:rPr>
        <w:t xml:space="preserve">6 </w:t>
      </w:r>
      <w:r w:rsidR="00030576" w:rsidRPr="00C26482">
        <w:rPr>
          <w:szCs w:val="20"/>
          <w:lang w:val="pt-BR"/>
        </w:rPr>
        <w:t>é um serviço prestado por um indivíduo neutro, treinado em leis de educação especial e em métodos de negociação. A mediação pode ser agendada sempre que os pais e as escolas discordarem sobre questões de educação especial, mesmo que uma queixa tenha sido feita através do Sistema de Resolução de Problemas</w:t>
      </w:r>
      <w:r w:rsidR="0044099F">
        <w:rPr>
          <w:szCs w:val="20"/>
          <w:lang w:val="pt-BR"/>
        </w:rPr>
        <w:t>,</w:t>
      </w:r>
      <w:r w:rsidR="00030576" w:rsidRPr="00C26482">
        <w:rPr>
          <w:szCs w:val="20"/>
          <w:lang w:val="pt-BR"/>
        </w:rPr>
        <w:t xml:space="preserve"> PRS. O mediador ajuda os pais e o distrito escolar a </w:t>
      </w:r>
      <w:r w:rsidR="00343B89">
        <w:rPr>
          <w:szCs w:val="20"/>
          <w:lang w:val="pt-BR"/>
        </w:rPr>
        <w:t>dialogar</w:t>
      </w:r>
      <w:r w:rsidR="00030576" w:rsidRPr="00C26482">
        <w:rPr>
          <w:szCs w:val="20"/>
          <w:lang w:val="pt-BR"/>
        </w:rPr>
        <w:t xml:space="preserve"> sobre </w:t>
      </w:r>
      <w:r w:rsidR="00343B89">
        <w:rPr>
          <w:szCs w:val="20"/>
          <w:lang w:val="pt-BR"/>
        </w:rPr>
        <w:t>sua</w:t>
      </w:r>
      <w:r w:rsidR="00030576" w:rsidRPr="00C26482">
        <w:rPr>
          <w:szCs w:val="20"/>
          <w:lang w:val="pt-BR"/>
        </w:rPr>
        <w:t xml:space="preserve"> </w:t>
      </w:r>
      <w:r w:rsidR="004512DE">
        <w:rPr>
          <w:szCs w:val="20"/>
          <w:lang w:val="pt-BR"/>
        </w:rPr>
        <w:t xml:space="preserve">divergência </w:t>
      </w:r>
      <w:r w:rsidR="00030576" w:rsidRPr="00C26482">
        <w:rPr>
          <w:szCs w:val="20"/>
          <w:lang w:val="pt-BR"/>
        </w:rPr>
        <w:t xml:space="preserve">e a chegar a um acordo que ambos os lados </w:t>
      </w:r>
      <w:r w:rsidR="004512DE">
        <w:rPr>
          <w:szCs w:val="20"/>
          <w:lang w:val="pt-BR"/>
        </w:rPr>
        <w:t>aceitem</w:t>
      </w:r>
      <w:r w:rsidR="00030576" w:rsidRPr="00C26482">
        <w:rPr>
          <w:szCs w:val="20"/>
          <w:lang w:val="pt-BR"/>
        </w:rPr>
        <w:t xml:space="preserve">. As discussões durante as mediações são confidenciais e nada do que é dito por qualquer uma das partes pode ser </w:t>
      </w:r>
      <w:r w:rsidR="00724D87" w:rsidRPr="00C26482">
        <w:rPr>
          <w:szCs w:val="20"/>
          <w:lang w:val="pt-BR"/>
        </w:rPr>
        <w:t>usad</w:t>
      </w:r>
      <w:r w:rsidR="004512DE">
        <w:rPr>
          <w:szCs w:val="20"/>
          <w:lang w:val="pt-BR"/>
        </w:rPr>
        <w:t>o</w:t>
      </w:r>
      <w:r w:rsidR="00030576" w:rsidRPr="00C26482">
        <w:rPr>
          <w:szCs w:val="20"/>
          <w:lang w:val="pt-BR"/>
        </w:rPr>
        <w:t xml:space="preserve"> posteriormente </w:t>
      </w:r>
      <w:r w:rsidR="00343B89">
        <w:rPr>
          <w:szCs w:val="20"/>
          <w:lang w:val="pt-BR"/>
        </w:rPr>
        <w:t>caso</w:t>
      </w:r>
      <w:r w:rsidR="00030576" w:rsidRPr="00C26482">
        <w:rPr>
          <w:szCs w:val="20"/>
          <w:lang w:val="pt-BR"/>
        </w:rPr>
        <w:t xml:space="preserve"> a disputa se torn</w:t>
      </w:r>
      <w:r w:rsidR="00343B89">
        <w:rPr>
          <w:szCs w:val="20"/>
          <w:lang w:val="pt-BR"/>
        </w:rPr>
        <w:t>e</w:t>
      </w:r>
      <w:r w:rsidR="00030576" w:rsidRPr="00C26482">
        <w:rPr>
          <w:szCs w:val="20"/>
          <w:lang w:val="pt-BR"/>
        </w:rPr>
        <w:t xml:space="preserve"> objeto de uma audiência formal ou de um processo judicial. Quando um acordo é alcançado, ele será colocado por escrito, </w:t>
      </w:r>
      <w:r w:rsidR="00343B89">
        <w:rPr>
          <w:szCs w:val="20"/>
          <w:lang w:val="pt-BR"/>
        </w:rPr>
        <w:t xml:space="preserve">assinado pelas duas partes, </w:t>
      </w:r>
      <w:r w:rsidR="00030576" w:rsidRPr="00C26482">
        <w:rPr>
          <w:szCs w:val="20"/>
          <w:lang w:val="pt-BR"/>
        </w:rPr>
        <w:t>e poder</w:t>
      </w:r>
      <w:r w:rsidR="00343B89">
        <w:rPr>
          <w:szCs w:val="20"/>
          <w:lang w:val="pt-BR"/>
        </w:rPr>
        <w:t>á</w:t>
      </w:r>
      <w:r w:rsidR="00030576" w:rsidRPr="00C26482">
        <w:rPr>
          <w:szCs w:val="20"/>
          <w:lang w:val="pt-BR"/>
        </w:rPr>
        <w:t xml:space="preserve"> ser executado por um tribunal.</w:t>
      </w:r>
    </w:p>
    <w:p w14:paraId="45880088" w14:textId="77777777" w:rsidR="00030576" w:rsidRPr="00C26482" w:rsidRDefault="00030576" w:rsidP="00C62CAB">
      <w:pPr>
        <w:pStyle w:val="BodyTextIndent2"/>
        <w:rPr>
          <w:szCs w:val="20"/>
          <w:lang w:val="pt-BR"/>
        </w:rPr>
      </w:pPr>
    </w:p>
    <w:p w14:paraId="1DC82A86" w14:textId="7DB46092" w:rsidR="00514F29" w:rsidRPr="00343B89" w:rsidRDefault="00030576" w:rsidP="00C62CAB">
      <w:pPr>
        <w:pStyle w:val="BodyTextIndent2"/>
        <w:rPr>
          <w:szCs w:val="20"/>
          <w:lang w:val="pt-BR"/>
        </w:rPr>
      </w:pPr>
      <w:r w:rsidRPr="00C26482">
        <w:rPr>
          <w:szCs w:val="20"/>
          <w:lang w:val="pt-BR"/>
        </w:rPr>
        <w:t xml:space="preserve">A mediação pode ser </w:t>
      </w:r>
      <w:r w:rsidR="00343B89">
        <w:rPr>
          <w:szCs w:val="20"/>
          <w:lang w:val="pt-BR"/>
        </w:rPr>
        <w:t>iniciada</w:t>
      </w:r>
      <w:r w:rsidRPr="00C26482">
        <w:rPr>
          <w:szCs w:val="20"/>
          <w:lang w:val="pt-BR"/>
        </w:rPr>
        <w:t xml:space="preserve"> entrando em contato </w:t>
      </w:r>
      <w:r w:rsidRPr="00724D87">
        <w:rPr>
          <w:szCs w:val="20"/>
          <w:lang w:val="pt-BR"/>
        </w:rPr>
        <w:t xml:space="preserve">com </w:t>
      </w:r>
      <w:r w:rsidR="004C1E10" w:rsidRPr="00724D87">
        <w:rPr>
          <w:szCs w:val="20"/>
          <w:lang w:val="pt-BR"/>
        </w:rPr>
        <w:t>a BSEA</w:t>
      </w:r>
      <w:r w:rsidRPr="00724D87">
        <w:rPr>
          <w:szCs w:val="20"/>
          <w:lang w:val="pt-BR"/>
        </w:rPr>
        <w:t xml:space="preserve"> </w:t>
      </w:r>
      <w:r w:rsidR="00343B89" w:rsidRPr="00724D87">
        <w:rPr>
          <w:szCs w:val="20"/>
          <w:lang w:val="pt-BR"/>
        </w:rPr>
        <w:t>pelo</w:t>
      </w:r>
      <w:r w:rsidR="00343B89">
        <w:rPr>
          <w:szCs w:val="20"/>
          <w:lang w:val="pt-BR"/>
        </w:rPr>
        <w:t xml:space="preserve"> telefone</w:t>
      </w:r>
      <w:r w:rsidRPr="00C26482">
        <w:rPr>
          <w:szCs w:val="20"/>
          <w:lang w:val="pt-BR"/>
        </w:rPr>
        <w:t xml:space="preserve"> 781-397-4750. O mediador agendará uma reunião com você e o distrito escolar dentro de 30 dias após a solicitação de mediação. As reuniões serão realizadas em horário e local convenientes. A participação é voluntária, portanto, o distrito escolar e os pais </w:t>
      </w:r>
      <w:r w:rsidR="004512DE">
        <w:rPr>
          <w:szCs w:val="20"/>
          <w:lang w:val="pt-BR"/>
        </w:rPr>
        <w:t>precisam</w:t>
      </w:r>
      <w:r w:rsidRPr="00C26482">
        <w:rPr>
          <w:szCs w:val="20"/>
          <w:lang w:val="pt-BR"/>
        </w:rPr>
        <w:t xml:space="preserve"> concordar em participar da mediação. </w:t>
      </w:r>
      <w:r w:rsidRPr="00343B89">
        <w:rPr>
          <w:szCs w:val="20"/>
          <w:lang w:val="pt-BR"/>
        </w:rPr>
        <w:t>Não há taxa pelo serviço</w:t>
      </w:r>
      <w:r w:rsidR="00514F29" w:rsidRPr="00343B89">
        <w:rPr>
          <w:szCs w:val="20"/>
          <w:lang w:val="pt-BR"/>
        </w:rPr>
        <w:t xml:space="preserve">. </w:t>
      </w:r>
    </w:p>
    <w:p w14:paraId="23141F23" w14:textId="77777777" w:rsidR="00514F29" w:rsidRPr="00343B89" w:rsidRDefault="00514F29" w:rsidP="00C62CAB">
      <w:pPr>
        <w:ind w:left="720"/>
        <w:jc w:val="both"/>
        <w:rPr>
          <w:rFonts w:ascii="Arial" w:hAnsi="Arial" w:cs="Arial"/>
          <w:sz w:val="20"/>
          <w:szCs w:val="20"/>
          <w:lang w:val="pt-BR"/>
        </w:rPr>
      </w:pPr>
    </w:p>
    <w:p w14:paraId="55FB4DFE" w14:textId="2A208FAD" w:rsidR="00514F29" w:rsidRPr="00343B89" w:rsidRDefault="00343B89" w:rsidP="00C62CAB">
      <w:pPr>
        <w:ind w:left="720"/>
        <w:jc w:val="both"/>
        <w:rPr>
          <w:rFonts w:ascii="Arial" w:hAnsi="Arial" w:cs="Arial"/>
          <w:sz w:val="20"/>
          <w:szCs w:val="20"/>
          <w:vertAlign w:val="superscript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>Mais i</w:t>
      </w:r>
      <w:r w:rsidR="00F06D5D" w:rsidRPr="00C26482">
        <w:rPr>
          <w:rFonts w:ascii="Arial" w:hAnsi="Arial" w:cs="Arial"/>
          <w:sz w:val="20"/>
          <w:szCs w:val="20"/>
          <w:lang w:val="pt-BR"/>
        </w:rPr>
        <w:t xml:space="preserve">nformações sobre como funciona a mediação estão disponíveis </w:t>
      </w:r>
      <w:r w:rsidRPr="00724D87">
        <w:rPr>
          <w:rFonts w:ascii="Arial" w:hAnsi="Arial" w:cs="Arial"/>
          <w:sz w:val="20"/>
          <w:szCs w:val="20"/>
          <w:lang w:val="pt-BR"/>
        </w:rPr>
        <w:t xml:space="preserve">junto </w:t>
      </w:r>
      <w:r w:rsidR="00724D87" w:rsidRPr="00724D87">
        <w:rPr>
          <w:rFonts w:ascii="Arial" w:hAnsi="Arial" w:cs="Arial"/>
          <w:sz w:val="20"/>
          <w:szCs w:val="20"/>
          <w:lang w:val="pt-BR"/>
        </w:rPr>
        <w:t>à</w:t>
      </w:r>
      <w:r w:rsidR="004C1E10" w:rsidRPr="00724D87">
        <w:rPr>
          <w:rFonts w:ascii="Arial" w:hAnsi="Arial" w:cs="Arial"/>
          <w:sz w:val="20"/>
          <w:szCs w:val="20"/>
          <w:lang w:val="pt-BR"/>
        </w:rPr>
        <w:t xml:space="preserve"> BSEA</w:t>
      </w:r>
      <w:r w:rsidR="00F06D5D" w:rsidRPr="00724D87">
        <w:rPr>
          <w:rFonts w:ascii="Arial" w:hAnsi="Arial" w:cs="Arial"/>
          <w:sz w:val="20"/>
          <w:szCs w:val="20"/>
          <w:lang w:val="pt-BR"/>
        </w:rPr>
        <w:t xml:space="preserve"> </w:t>
      </w:r>
      <w:r w:rsidRPr="00724D87">
        <w:rPr>
          <w:rFonts w:ascii="Arial" w:hAnsi="Arial" w:cs="Arial"/>
          <w:sz w:val="20"/>
          <w:szCs w:val="20"/>
          <w:lang w:val="pt-BR"/>
        </w:rPr>
        <w:t>através</w:t>
      </w:r>
      <w:r>
        <w:rPr>
          <w:rFonts w:ascii="Arial" w:hAnsi="Arial" w:cs="Arial"/>
          <w:sz w:val="20"/>
          <w:szCs w:val="20"/>
          <w:lang w:val="pt-BR"/>
        </w:rPr>
        <w:t xml:space="preserve"> do número </w:t>
      </w:r>
      <w:r w:rsidR="00F06D5D" w:rsidRPr="00C26482">
        <w:rPr>
          <w:rFonts w:ascii="Arial" w:hAnsi="Arial" w:cs="Arial"/>
          <w:sz w:val="20"/>
          <w:szCs w:val="20"/>
          <w:lang w:val="pt-BR"/>
        </w:rPr>
        <w:t>781-397-4750 e podem ser encontradas em suas publicações</w:t>
      </w:r>
      <w:r w:rsidR="000468E0" w:rsidRPr="00C26482">
        <w:rPr>
          <w:rFonts w:ascii="Arial" w:hAnsi="Arial" w:cs="Arial"/>
          <w:sz w:val="20"/>
          <w:szCs w:val="20"/>
          <w:lang w:val="pt-BR"/>
        </w:rPr>
        <w:t xml:space="preserve"> </w:t>
      </w:r>
      <w:hyperlink r:id="rId18" w:history="1">
        <w:r w:rsidR="000468E0" w:rsidRPr="00C26482">
          <w:rPr>
            <w:rStyle w:val="Hyperlink"/>
            <w:rFonts w:ascii="Arial" w:hAnsi="Arial" w:cs="Arial"/>
            <w:sz w:val="20"/>
            <w:szCs w:val="20"/>
            <w:lang w:val="pt-BR"/>
          </w:rPr>
          <w:t>"</w:t>
        </w:r>
        <w:r>
          <w:rPr>
            <w:rStyle w:val="Hyperlink"/>
            <w:rFonts w:ascii="Arial" w:hAnsi="Arial" w:cs="Arial"/>
            <w:sz w:val="20"/>
            <w:szCs w:val="20"/>
            <w:lang w:val="pt-BR"/>
          </w:rPr>
          <w:t>Perguntas frequentes sobre a mediação</w:t>
        </w:r>
        <w:r w:rsidR="000468E0" w:rsidRPr="00C26482">
          <w:rPr>
            <w:rStyle w:val="Hyperlink"/>
            <w:rFonts w:ascii="Arial" w:hAnsi="Arial" w:cs="Arial"/>
            <w:sz w:val="20"/>
            <w:szCs w:val="20"/>
            <w:lang w:val="pt-BR"/>
          </w:rPr>
          <w:t>"</w:t>
        </w:r>
      </w:hyperlink>
      <w:r w:rsidR="00FD6786" w:rsidRPr="00FD6786">
        <w:rPr>
          <w:rStyle w:val="Hyperlink"/>
          <w:rFonts w:ascii="Arial" w:hAnsi="Arial" w:cs="Arial"/>
          <w:color w:val="auto"/>
          <w:sz w:val="20"/>
          <w:szCs w:val="20"/>
          <w:vertAlign w:val="superscript"/>
          <w:lang w:val="pt-BR"/>
        </w:rPr>
        <w:t>7</w:t>
      </w:r>
      <w:r w:rsidR="00514F29" w:rsidRPr="00C26482">
        <w:rPr>
          <w:rFonts w:ascii="Arial" w:hAnsi="Arial" w:cs="Arial"/>
          <w:sz w:val="20"/>
          <w:szCs w:val="20"/>
          <w:lang w:val="pt-BR"/>
        </w:rPr>
        <w:t xml:space="preserve"> </w:t>
      </w:r>
      <w:r>
        <w:rPr>
          <w:rFonts w:ascii="Arial" w:hAnsi="Arial" w:cs="Arial"/>
          <w:sz w:val="20"/>
          <w:szCs w:val="20"/>
          <w:lang w:val="pt-BR"/>
        </w:rPr>
        <w:t>e</w:t>
      </w:r>
      <w:r w:rsidR="00514F29" w:rsidRPr="00C26482">
        <w:rPr>
          <w:rFonts w:ascii="Arial" w:hAnsi="Arial" w:cs="Arial"/>
          <w:sz w:val="20"/>
          <w:szCs w:val="20"/>
          <w:lang w:val="pt-BR"/>
        </w:rPr>
        <w:t xml:space="preserve"> </w:t>
      </w:r>
      <w:r>
        <w:rPr>
          <w:rFonts w:ascii="Arial" w:hAnsi="Arial" w:cs="Arial"/>
          <w:sz w:val="20"/>
          <w:szCs w:val="20"/>
          <w:lang w:val="pt-BR"/>
        </w:rPr>
        <w:t>a</w:t>
      </w:r>
      <w:r w:rsidR="00514F29" w:rsidRPr="00C26482">
        <w:rPr>
          <w:rFonts w:ascii="Arial" w:hAnsi="Arial" w:cs="Arial"/>
          <w:sz w:val="20"/>
          <w:szCs w:val="20"/>
          <w:lang w:val="pt-BR"/>
        </w:rPr>
        <w:t xml:space="preserve"> “</w:t>
      </w:r>
      <w:hyperlink r:id="rId19" w:history="1">
        <w:r w:rsidR="00514F29" w:rsidRPr="00C26482">
          <w:rPr>
            <w:rStyle w:val="Hyperlink"/>
            <w:rFonts w:ascii="Arial" w:hAnsi="Arial" w:cs="Arial"/>
            <w:sz w:val="20"/>
            <w:szCs w:val="20"/>
            <w:lang w:val="pt-BR"/>
          </w:rPr>
          <w:t>Expl</w:t>
        </w:r>
        <w:r>
          <w:rPr>
            <w:rStyle w:val="Hyperlink"/>
            <w:rFonts w:ascii="Arial" w:hAnsi="Arial" w:cs="Arial"/>
            <w:sz w:val="20"/>
            <w:szCs w:val="20"/>
            <w:lang w:val="pt-BR"/>
          </w:rPr>
          <w:t>icação da mediação</w:t>
        </w:r>
      </w:hyperlink>
      <w:r w:rsidR="00514F29" w:rsidRPr="00C26482">
        <w:rPr>
          <w:rFonts w:ascii="Arial" w:hAnsi="Arial" w:cs="Arial"/>
          <w:sz w:val="20"/>
          <w:szCs w:val="20"/>
          <w:lang w:val="pt-BR"/>
        </w:rPr>
        <w:t>.</w:t>
      </w:r>
      <w:r w:rsidRPr="00343B89">
        <w:rPr>
          <w:rFonts w:ascii="Arial" w:hAnsi="Arial" w:cs="Arial"/>
          <w:sz w:val="20"/>
          <w:szCs w:val="20"/>
          <w:lang w:val="pt-BR"/>
        </w:rPr>
        <w:t>”</w:t>
      </w:r>
      <w:r>
        <w:rPr>
          <w:rFonts w:ascii="Arial" w:hAnsi="Arial" w:cs="Arial"/>
          <w:sz w:val="20"/>
          <w:szCs w:val="20"/>
          <w:vertAlign w:val="superscript"/>
          <w:lang w:val="pt-BR"/>
        </w:rPr>
        <w:t>8</w:t>
      </w:r>
    </w:p>
    <w:p w14:paraId="24EBDFAB" w14:textId="22790FC2" w:rsidR="00514F29" w:rsidRPr="00FD6786" w:rsidRDefault="009C727D" w:rsidP="00C62CAB">
      <w:pPr>
        <w:pStyle w:val="Heading2"/>
        <w:tabs>
          <w:tab w:val="left" w:pos="1260"/>
        </w:tabs>
        <w:spacing w:before="400"/>
        <w:ind w:left="720"/>
        <w:rPr>
          <w:b/>
          <w:bCs/>
          <w:sz w:val="16"/>
          <w:lang w:val="pt-BR"/>
        </w:rPr>
      </w:pPr>
      <w:bookmarkStart w:id="19" w:name="_4.__"/>
      <w:bookmarkStart w:id="20" w:name="_D.__"/>
      <w:bookmarkStart w:id="21" w:name="_Request_a_Due"/>
      <w:bookmarkEnd w:id="19"/>
      <w:bookmarkEnd w:id="20"/>
      <w:bookmarkEnd w:id="21"/>
      <w:r w:rsidRPr="00FD6786">
        <w:rPr>
          <w:b/>
          <w:bCs/>
          <w:szCs w:val="20"/>
          <w:lang w:val="pt-BR"/>
        </w:rPr>
        <w:t>6</w:t>
      </w:r>
      <w:r w:rsidR="00514F29" w:rsidRPr="00FD6786">
        <w:rPr>
          <w:b/>
          <w:bCs/>
          <w:szCs w:val="20"/>
          <w:lang w:val="pt-BR"/>
        </w:rPr>
        <w:t xml:space="preserve">.4   </w:t>
      </w:r>
      <w:r w:rsidR="00FD6786" w:rsidRPr="00FD6786">
        <w:rPr>
          <w:b/>
          <w:bCs/>
          <w:szCs w:val="20"/>
          <w:lang w:val="pt-BR"/>
        </w:rPr>
        <w:t>Solicit</w:t>
      </w:r>
      <w:r w:rsidR="00FD6786">
        <w:rPr>
          <w:b/>
          <w:bCs/>
          <w:szCs w:val="20"/>
          <w:lang w:val="pt-BR"/>
        </w:rPr>
        <w:t>e</w:t>
      </w:r>
      <w:r w:rsidR="00FD6786" w:rsidRPr="00FD6786">
        <w:rPr>
          <w:b/>
          <w:bCs/>
          <w:szCs w:val="20"/>
          <w:lang w:val="pt-BR"/>
        </w:rPr>
        <w:t xml:space="preserve"> uma audiência d</w:t>
      </w:r>
      <w:r w:rsidR="004512DE">
        <w:rPr>
          <w:b/>
          <w:bCs/>
          <w:szCs w:val="20"/>
          <w:lang w:val="pt-BR"/>
        </w:rPr>
        <w:t>o</w:t>
      </w:r>
      <w:r w:rsidR="00FD6786" w:rsidRPr="00FD6786">
        <w:rPr>
          <w:b/>
          <w:bCs/>
          <w:szCs w:val="20"/>
          <w:lang w:val="pt-BR"/>
        </w:rPr>
        <w:t xml:space="preserve"> devido processo e particip</w:t>
      </w:r>
      <w:r w:rsidR="00FD6786">
        <w:rPr>
          <w:b/>
          <w:bCs/>
          <w:szCs w:val="20"/>
          <w:lang w:val="pt-BR"/>
        </w:rPr>
        <w:t>e</w:t>
      </w:r>
      <w:r w:rsidR="00FD6786" w:rsidRPr="00FD6786">
        <w:rPr>
          <w:b/>
          <w:bCs/>
          <w:szCs w:val="20"/>
          <w:lang w:val="pt-BR"/>
        </w:rPr>
        <w:t xml:space="preserve"> de uma reunião de resolução</w:t>
      </w:r>
      <w:r w:rsidR="00514F29" w:rsidRPr="00FD6786">
        <w:rPr>
          <w:b/>
          <w:bCs/>
          <w:szCs w:val="20"/>
          <w:lang w:val="pt-BR"/>
        </w:rPr>
        <w:t xml:space="preserve">      </w:t>
      </w:r>
    </w:p>
    <w:p w14:paraId="07F06729" w14:textId="77777777" w:rsidR="00514F29" w:rsidRPr="00FD6786" w:rsidRDefault="00514F29" w:rsidP="00C62CAB">
      <w:pPr>
        <w:ind w:left="7560" w:hanging="6840"/>
        <w:rPr>
          <w:rFonts w:ascii="Arial" w:hAnsi="Arial" w:cs="Arial"/>
          <w:b/>
          <w:bCs/>
          <w:sz w:val="20"/>
          <w:szCs w:val="20"/>
          <w:lang w:val="pt-BR"/>
        </w:rPr>
      </w:pPr>
    </w:p>
    <w:p w14:paraId="62CFC840" w14:textId="4A8F5D71" w:rsidR="00724D87" w:rsidRPr="00C26482" w:rsidRDefault="00030576" w:rsidP="00C62CAB">
      <w:pPr>
        <w:ind w:left="720"/>
        <w:jc w:val="both"/>
        <w:rPr>
          <w:rFonts w:ascii="Arial" w:hAnsi="Arial" w:cs="Arial"/>
          <w:sz w:val="20"/>
          <w:szCs w:val="20"/>
          <w:lang w:val="pt-BR"/>
        </w:rPr>
      </w:pPr>
      <w:r w:rsidRPr="00C26482">
        <w:rPr>
          <w:rFonts w:ascii="Arial" w:hAnsi="Arial" w:cs="Arial"/>
          <w:sz w:val="20"/>
          <w:szCs w:val="20"/>
          <w:lang w:val="pt-BR"/>
        </w:rPr>
        <w:t xml:space="preserve">Se você e o distrito escolar não </w:t>
      </w:r>
      <w:r w:rsidR="000414D6">
        <w:rPr>
          <w:rFonts w:ascii="Arial" w:hAnsi="Arial" w:cs="Arial"/>
          <w:sz w:val="20"/>
          <w:szCs w:val="20"/>
          <w:lang w:val="pt-BR"/>
        </w:rPr>
        <w:t>conseguirem</w:t>
      </w:r>
      <w:r w:rsidRPr="00C26482">
        <w:rPr>
          <w:rFonts w:ascii="Arial" w:hAnsi="Arial" w:cs="Arial"/>
          <w:sz w:val="20"/>
          <w:szCs w:val="20"/>
          <w:lang w:val="pt-BR"/>
        </w:rPr>
        <w:t xml:space="preserve"> resolver sua </w:t>
      </w:r>
      <w:r w:rsidR="004512DE">
        <w:rPr>
          <w:rFonts w:ascii="Arial" w:hAnsi="Arial" w:cs="Arial"/>
          <w:sz w:val="20"/>
          <w:szCs w:val="20"/>
          <w:lang w:val="pt-BR"/>
        </w:rPr>
        <w:t>divergência</w:t>
      </w:r>
      <w:r w:rsidRPr="00C26482">
        <w:rPr>
          <w:rFonts w:ascii="Arial" w:hAnsi="Arial" w:cs="Arial"/>
          <w:sz w:val="20"/>
          <w:szCs w:val="20"/>
          <w:lang w:val="pt-BR"/>
        </w:rPr>
        <w:t xml:space="preserve">, você terá o direito </w:t>
      </w:r>
      <w:r w:rsidR="000414D6">
        <w:rPr>
          <w:rFonts w:ascii="Arial" w:hAnsi="Arial" w:cs="Arial"/>
          <w:sz w:val="20"/>
          <w:szCs w:val="20"/>
          <w:lang w:val="pt-BR"/>
        </w:rPr>
        <w:t>a um</w:t>
      </w:r>
      <w:r w:rsidRPr="00C26482">
        <w:rPr>
          <w:rFonts w:ascii="Arial" w:hAnsi="Arial" w:cs="Arial"/>
          <w:sz w:val="20"/>
          <w:szCs w:val="20"/>
          <w:lang w:val="pt-BR"/>
        </w:rPr>
        <w:t xml:space="preserve"> auditor </w:t>
      </w:r>
      <w:r w:rsidR="00FD6786">
        <w:rPr>
          <w:rFonts w:ascii="Arial" w:hAnsi="Arial" w:cs="Arial"/>
          <w:sz w:val="20"/>
          <w:szCs w:val="20"/>
          <w:lang w:val="pt-BR"/>
        </w:rPr>
        <w:t xml:space="preserve">de audiência, </w:t>
      </w:r>
      <w:r w:rsidRPr="00C26482">
        <w:rPr>
          <w:rFonts w:ascii="Arial" w:hAnsi="Arial" w:cs="Arial"/>
          <w:sz w:val="20"/>
          <w:szCs w:val="20"/>
          <w:lang w:val="pt-BR"/>
        </w:rPr>
        <w:t>neutro e imparcial</w:t>
      </w:r>
      <w:r w:rsidR="00FD6786">
        <w:rPr>
          <w:rFonts w:ascii="Arial" w:hAnsi="Arial" w:cs="Arial"/>
          <w:sz w:val="20"/>
          <w:szCs w:val="20"/>
          <w:lang w:val="pt-BR"/>
        </w:rPr>
        <w:t>,</w:t>
      </w:r>
      <w:r w:rsidRPr="00C26482">
        <w:rPr>
          <w:rFonts w:ascii="Arial" w:hAnsi="Arial" w:cs="Arial"/>
          <w:sz w:val="20"/>
          <w:szCs w:val="20"/>
          <w:lang w:val="pt-BR"/>
        </w:rPr>
        <w:t xml:space="preserve"> </w:t>
      </w:r>
      <w:r w:rsidR="000414D6">
        <w:rPr>
          <w:rFonts w:ascii="Arial" w:hAnsi="Arial" w:cs="Arial"/>
          <w:sz w:val="20"/>
          <w:szCs w:val="20"/>
          <w:lang w:val="pt-BR"/>
        </w:rPr>
        <w:t>que ouvirá</w:t>
      </w:r>
      <w:r w:rsidRPr="00C26482">
        <w:rPr>
          <w:rFonts w:ascii="Arial" w:hAnsi="Arial" w:cs="Arial"/>
          <w:sz w:val="20"/>
          <w:szCs w:val="20"/>
          <w:lang w:val="pt-BR"/>
        </w:rPr>
        <w:t xml:space="preserve"> os dois lados da disputa, </w:t>
      </w:r>
      <w:r w:rsidR="000414D6">
        <w:rPr>
          <w:rFonts w:ascii="Arial" w:hAnsi="Arial" w:cs="Arial"/>
          <w:sz w:val="20"/>
          <w:szCs w:val="20"/>
          <w:lang w:val="pt-BR"/>
        </w:rPr>
        <w:t>ouvirá</w:t>
      </w:r>
      <w:r w:rsidRPr="00C26482">
        <w:rPr>
          <w:rFonts w:ascii="Arial" w:hAnsi="Arial" w:cs="Arial"/>
          <w:sz w:val="20"/>
          <w:szCs w:val="20"/>
          <w:lang w:val="pt-BR"/>
        </w:rPr>
        <w:t xml:space="preserve"> testemunhos, examinar</w:t>
      </w:r>
      <w:r w:rsidR="000414D6">
        <w:rPr>
          <w:rFonts w:ascii="Arial" w:hAnsi="Arial" w:cs="Arial"/>
          <w:sz w:val="20"/>
          <w:szCs w:val="20"/>
          <w:lang w:val="pt-BR"/>
        </w:rPr>
        <w:t>á</w:t>
      </w:r>
      <w:r w:rsidRPr="00C26482">
        <w:rPr>
          <w:rFonts w:ascii="Arial" w:hAnsi="Arial" w:cs="Arial"/>
          <w:sz w:val="20"/>
          <w:szCs w:val="20"/>
          <w:lang w:val="pt-BR"/>
        </w:rPr>
        <w:t xml:space="preserve"> evidências e tomar</w:t>
      </w:r>
      <w:r w:rsidR="000414D6">
        <w:rPr>
          <w:rFonts w:ascii="Arial" w:hAnsi="Arial" w:cs="Arial"/>
          <w:sz w:val="20"/>
          <w:szCs w:val="20"/>
          <w:lang w:val="pt-BR"/>
        </w:rPr>
        <w:t>á</w:t>
      </w:r>
      <w:r w:rsidRPr="00C26482">
        <w:rPr>
          <w:rFonts w:ascii="Arial" w:hAnsi="Arial" w:cs="Arial"/>
          <w:sz w:val="20"/>
          <w:szCs w:val="20"/>
          <w:lang w:val="pt-BR"/>
        </w:rPr>
        <w:t xml:space="preserve"> uma decisão. Essa audiência é </w:t>
      </w:r>
      <w:r w:rsidRPr="00724D87">
        <w:rPr>
          <w:rFonts w:ascii="Arial" w:hAnsi="Arial" w:cs="Arial"/>
          <w:sz w:val="20"/>
          <w:szCs w:val="20"/>
          <w:lang w:val="pt-BR"/>
        </w:rPr>
        <w:t>convocada pel</w:t>
      </w:r>
      <w:r w:rsidR="004C1E10" w:rsidRPr="00724D87">
        <w:rPr>
          <w:rFonts w:ascii="Arial" w:hAnsi="Arial" w:cs="Arial"/>
          <w:sz w:val="20"/>
          <w:szCs w:val="20"/>
          <w:lang w:val="pt-BR"/>
        </w:rPr>
        <w:t>a BSEA</w:t>
      </w:r>
      <w:r w:rsidRPr="00724D87">
        <w:rPr>
          <w:rFonts w:ascii="Arial" w:hAnsi="Arial" w:cs="Arial"/>
          <w:sz w:val="20"/>
          <w:szCs w:val="20"/>
          <w:lang w:val="pt-BR"/>
        </w:rPr>
        <w:t xml:space="preserve"> e é</w:t>
      </w:r>
      <w:r w:rsidRPr="00C26482">
        <w:rPr>
          <w:rFonts w:ascii="Arial" w:hAnsi="Arial" w:cs="Arial"/>
          <w:sz w:val="20"/>
          <w:szCs w:val="20"/>
          <w:lang w:val="pt-BR"/>
        </w:rPr>
        <w:t xml:space="preserve"> </w:t>
      </w:r>
      <w:r w:rsidR="00724D87" w:rsidRPr="00C26482">
        <w:rPr>
          <w:rFonts w:ascii="Arial" w:hAnsi="Arial" w:cs="Arial"/>
          <w:sz w:val="20"/>
          <w:szCs w:val="20"/>
          <w:lang w:val="pt-BR"/>
        </w:rPr>
        <w:t xml:space="preserve">chamada de audiência do devido processo. O </w:t>
      </w:r>
      <w:r w:rsidR="00724D87" w:rsidRPr="00724D87">
        <w:rPr>
          <w:rFonts w:ascii="Arial" w:hAnsi="Arial" w:cs="Arial"/>
          <w:sz w:val="20"/>
          <w:szCs w:val="20"/>
          <w:lang w:val="pt-BR"/>
        </w:rPr>
        <w:t>auditor da BSEA é treinado</w:t>
      </w:r>
      <w:r w:rsidR="00724D87" w:rsidRPr="00C26482">
        <w:rPr>
          <w:rFonts w:ascii="Arial" w:hAnsi="Arial" w:cs="Arial"/>
          <w:sz w:val="20"/>
          <w:szCs w:val="20"/>
          <w:lang w:val="pt-BR"/>
        </w:rPr>
        <w:t xml:space="preserve"> em leis de educação especial e não deve ter nenhuma conexão pessoal ou profissional com você ou qualquer outra pessoa envolvida </w:t>
      </w:r>
      <w:r w:rsidR="004512DE">
        <w:rPr>
          <w:rFonts w:ascii="Arial" w:hAnsi="Arial" w:cs="Arial"/>
          <w:sz w:val="20"/>
          <w:szCs w:val="20"/>
          <w:lang w:val="pt-BR"/>
        </w:rPr>
        <w:t>na divergência</w:t>
      </w:r>
      <w:r w:rsidR="00724D87" w:rsidRPr="00C26482">
        <w:rPr>
          <w:rFonts w:ascii="Arial" w:hAnsi="Arial" w:cs="Arial"/>
          <w:sz w:val="20"/>
          <w:szCs w:val="20"/>
          <w:lang w:val="pt-BR"/>
        </w:rPr>
        <w:t>.</w:t>
      </w:r>
    </w:p>
    <w:p w14:paraId="642B834A" w14:textId="584219D6" w:rsidR="00FD6786" w:rsidRDefault="00FD6786" w:rsidP="00C62CAB">
      <w:pPr>
        <w:ind w:left="720"/>
        <w:jc w:val="both"/>
        <w:rPr>
          <w:rFonts w:ascii="Arial" w:hAnsi="Arial" w:cs="Arial"/>
          <w:sz w:val="20"/>
          <w:szCs w:val="20"/>
          <w:lang w:val="pt-BR"/>
        </w:rPr>
      </w:pPr>
    </w:p>
    <w:p w14:paraId="08DFB12E" w14:textId="68B08FBD" w:rsidR="00724D87" w:rsidRDefault="00724D87" w:rsidP="00C62CAB">
      <w:pPr>
        <w:ind w:left="720"/>
        <w:jc w:val="both"/>
        <w:rPr>
          <w:rFonts w:ascii="Arial" w:hAnsi="Arial" w:cs="Arial"/>
          <w:sz w:val="20"/>
          <w:szCs w:val="20"/>
          <w:lang w:val="pt-BR"/>
        </w:rPr>
      </w:pPr>
      <w:r w:rsidRPr="00C26482">
        <w:rPr>
          <w:rFonts w:ascii="Arial" w:hAnsi="Arial" w:cs="Arial"/>
          <w:sz w:val="20"/>
          <w:szCs w:val="20"/>
          <w:lang w:val="pt-BR"/>
        </w:rPr>
        <w:t xml:space="preserve">A audiência do devido processo considerará disputas sobre elegibilidade; avaliação; IEPs; decisões de colocação educacional, incluindo aquelas resultantes de disciplina; FAPE; provisão de educação especial; ou proteções processuais da lei estadual e federal para </w:t>
      </w:r>
      <w:r w:rsidR="002F4EDE">
        <w:rPr>
          <w:rFonts w:ascii="Arial" w:hAnsi="Arial" w:cs="Arial"/>
          <w:sz w:val="20"/>
          <w:szCs w:val="20"/>
          <w:lang w:val="pt-BR"/>
        </w:rPr>
        <w:t>Aluno</w:t>
      </w:r>
      <w:r>
        <w:rPr>
          <w:rFonts w:ascii="Arial" w:hAnsi="Arial" w:cs="Arial"/>
          <w:sz w:val="20"/>
          <w:szCs w:val="20"/>
          <w:lang w:val="pt-BR"/>
        </w:rPr>
        <w:t>s</w:t>
      </w:r>
      <w:r w:rsidRPr="00C26482">
        <w:rPr>
          <w:rFonts w:ascii="Arial" w:hAnsi="Arial" w:cs="Arial"/>
          <w:sz w:val="20"/>
          <w:szCs w:val="20"/>
          <w:lang w:val="pt-BR"/>
        </w:rPr>
        <w:t xml:space="preserve"> com</w:t>
      </w:r>
      <w:r w:rsidR="004512DE">
        <w:rPr>
          <w:rFonts w:ascii="Arial" w:hAnsi="Arial" w:cs="Arial"/>
          <w:sz w:val="20"/>
          <w:szCs w:val="20"/>
          <w:lang w:val="pt-BR"/>
        </w:rPr>
        <w:t xml:space="preserve"> </w:t>
      </w:r>
      <w:r w:rsidR="004512DE" w:rsidRPr="00C26482">
        <w:rPr>
          <w:rFonts w:ascii="Arial" w:hAnsi="Arial" w:cs="Arial"/>
          <w:sz w:val="20"/>
          <w:szCs w:val="20"/>
          <w:lang w:val="pt-BR"/>
        </w:rPr>
        <w:t>deficiência</w:t>
      </w:r>
      <w:r w:rsidR="004512DE">
        <w:rPr>
          <w:rFonts w:ascii="Arial" w:hAnsi="Arial" w:cs="Arial"/>
          <w:sz w:val="20"/>
          <w:szCs w:val="20"/>
          <w:lang w:val="pt-BR"/>
        </w:rPr>
        <w:t>s</w:t>
      </w:r>
      <w:r w:rsidR="004512DE" w:rsidRPr="00C26482">
        <w:rPr>
          <w:rFonts w:ascii="Arial" w:hAnsi="Arial" w:cs="Arial"/>
          <w:sz w:val="20"/>
          <w:szCs w:val="20"/>
          <w:lang w:val="pt-BR"/>
        </w:rPr>
        <w:t xml:space="preserve">. Você deve </w:t>
      </w:r>
      <w:r w:rsidR="004512DE">
        <w:rPr>
          <w:rFonts w:ascii="Arial" w:hAnsi="Arial" w:cs="Arial"/>
          <w:sz w:val="20"/>
          <w:szCs w:val="20"/>
          <w:lang w:val="pt-BR"/>
        </w:rPr>
        <w:t>solicitar</w:t>
      </w:r>
      <w:r w:rsidR="004512DE" w:rsidRPr="00C26482">
        <w:rPr>
          <w:rFonts w:ascii="Arial" w:hAnsi="Arial" w:cs="Arial"/>
          <w:sz w:val="20"/>
          <w:szCs w:val="20"/>
          <w:lang w:val="pt-BR"/>
        </w:rPr>
        <w:t xml:space="preserve"> uma audiência dentro de dois anos a partir do momento em que soube ou deveria saber</w:t>
      </w:r>
      <w:r w:rsidR="004512DE">
        <w:rPr>
          <w:rFonts w:ascii="Arial" w:hAnsi="Arial" w:cs="Arial"/>
          <w:sz w:val="20"/>
          <w:szCs w:val="20"/>
          <w:vertAlign w:val="superscript"/>
          <w:lang w:val="pt-BR"/>
        </w:rPr>
        <w:t>9</w:t>
      </w:r>
      <w:r w:rsidR="004512DE" w:rsidRPr="00C26482">
        <w:rPr>
          <w:rFonts w:ascii="Arial" w:hAnsi="Arial" w:cs="Arial"/>
          <w:sz w:val="20"/>
          <w:szCs w:val="20"/>
          <w:lang w:val="pt-BR"/>
        </w:rPr>
        <w:t xml:space="preserve"> dos eventos que formam a base da sua reclamação. Esse período pode ser prorrogado se você demonstrar que foi impedido de apresentar uma </w:t>
      </w:r>
      <w:r w:rsidR="004512DE">
        <w:rPr>
          <w:rFonts w:ascii="Arial" w:hAnsi="Arial" w:cs="Arial"/>
          <w:sz w:val="20"/>
          <w:szCs w:val="20"/>
          <w:lang w:val="pt-BR"/>
        </w:rPr>
        <w:t xml:space="preserve">solicitação de </w:t>
      </w:r>
      <w:r w:rsidR="004512DE" w:rsidRPr="00C26482">
        <w:rPr>
          <w:rFonts w:ascii="Arial" w:hAnsi="Arial" w:cs="Arial"/>
          <w:sz w:val="20"/>
          <w:szCs w:val="20"/>
          <w:lang w:val="pt-BR"/>
        </w:rPr>
        <w:t xml:space="preserve">audiência porque o distrito escolar </w:t>
      </w:r>
      <w:r w:rsidR="004512DE">
        <w:rPr>
          <w:rFonts w:ascii="Arial" w:hAnsi="Arial" w:cs="Arial"/>
          <w:sz w:val="20"/>
          <w:szCs w:val="20"/>
          <w:lang w:val="pt-BR"/>
        </w:rPr>
        <w:t>fez uma falsa declaração de ter</w:t>
      </w:r>
      <w:r w:rsidR="004512DE" w:rsidRPr="00C26482">
        <w:rPr>
          <w:rFonts w:ascii="Arial" w:hAnsi="Arial" w:cs="Arial"/>
          <w:sz w:val="20"/>
          <w:szCs w:val="20"/>
          <w:lang w:val="pt-BR"/>
        </w:rPr>
        <w:t xml:space="preserve"> resolvido o problema </w:t>
      </w:r>
      <w:r w:rsidR="004512DE">
        <w:rPr>
          <w:rFonts w:ascii="Arial" w:hAnsi="Arial" w:cs="Arial"/>
          <w:sz w:val="20"/>
          <w:szCs w:val="20"/>
          <w:lang w:val="pt-BR"/>
        </w:rPr>
        <w:t>objeto de</w:t>
      </w:r>
      <w:r w:rsidR="004512DE" w:rsidRPr="00C26482">
        <w:rPr>
          <w:rFonts w:ascii="Arial" w:hAnsi="Arial" w:cs="Arial"/>
          <w:sz w:val="20"/>
          <w:szCs w:val="20"/>
          <w:lang w:val="pt-BR"/>
        </w:rPr>
        <w:t xml:space="preserve"> sua reclamação ou se o distrito </w:t>
      </w:r>
      <w:r w:rsidR="004512DE">
        <w:rPr>
          <w:rFonts w:ascii="Arial" w:hAnsi="Arial" w:cs="Arial"/>
          <w:sz w:val="20"/>
          <w:szCs w:val="20"/>
          <w:lang w:val="pt-BR"/>
        </w:rPr>
        <w:t>omitiu certas</w:t>
      </w:r>
      <w:r w:rsidR="004512DE" w:rsidRPr="00C26482">
        <w:rPr>
          <w:rFonts w:ascii="Arial" w:hAnsi="Arial" w:cs="Arial"/>
          <w:sz w:val="20"/>
          <w:szCs w:val="20"/>
          <w:lang w:val="pt-BR"/>
        </w:rPr>
        <w:t xml:space="preserve"> informações necessárias</w:t>
      </w:r>
      <w:r w:rsidR="00DE6E1C">
        <w:rPr>
          <w:rFonts w:ascii="Arial" w:hAnsi="Arial" w:cs="Arial"/>
          <w:sz w:val="20"/>
          <w:szCs w:val="20"/>
          <w:lang w:val="pt-BR"/>
        </w:rPr>
        <w:t>.</w:t>
      </w:r>
    </w:p>
    <w:p w14:paraId="58873D9F" w14:textId="09957C49" w:rsidR="00DE6E1C" w:rsidRDefault="00DE6E1C" w:rsidP="00C62CAB">
      <w:pPr>
        <w:ind w:left="720"/>
        <w:jc w:val="both"/>
        <w:rPr>
          <w:rFonts w:ascii="Arial" w:hAnsi="Arial" w:cs="Arial"/>
          <w:sz w:val="20"/>
          <w:szCs w:val="20"/>
          <w:lang w:val="pt-BR"/>
        </w:rPr>
      </w:pPr>
    </w:p>
    <w:p w14:paraId="46CDC367" w14:textId="5ECE19D0" w:rsidR="00DE6E1C" w:rsidRPr="00DE6E1C" w:rsidRDefault="00DE6E1C" w:rsidP="00C62CAB">
      <w:pPr>
        <w:ind w:left="720"/>
        <w:jc w:val="both"/>
        <w:rPr>
          <w:rFonts w:ascii="Arial" w:hAnsi="Arial" w:cs="Arial"/>
          <w:sz w:val="20"/>
          <w:szCs w:val="20"/>
          <w:lang w:val="pt-BR"/>
        </w:rPr>
      </w:pPr>
      <w:r w:rsidRPr="00DE6E1C">
        <w:rPr>
          <w:rFonts w:ascii="Arial" w:hAnsi="Arial" w:cs="Arial"/>
          <w:sz w:val="20"/>
          <w:szCs w:val="20"/>
          <w:lang w:val="pt-BR"/>
        </w:rPr>
        <w:t xml:space="preserve">Você ou seu distrito escolar podem registrar uma </w:t>
      </w:r>
      <w:hyperlink r:id="rId20" w:history="1">
        <w:r w:rsidRPr="00DE6E1C">
          <w:rPr>
            <w:rStyle w:val="Hyperlink"/>
            <w:rFonts w:ascii="Arial" w:hAnsi="Arial" w:cs="Arial"/>
            <w:sz w:val="20"/>
            <w:szCs w:val="20"/>
            <w:lang w:val="pt-BR"/>
          </w:rPr>
          <w:t>solicitação de audiência do devido processo</w:t>
        </w:r>
      </w:hyperlink>
      <w:r w:rsidRPr="00DE6E1C">
        <w:rPr>
          <w:rFonts w:ascii="Arial" w:hAnsi="Arial" w:cs="Arial"/>
          <w:sz w:val="20"/>
          <w:szCs w:val="20"/>
          <w:vertAlign w:val="superscript"/>
          <w:lang w:val="pt-BR"/>
        </w:rPr>
        <w:t>10</w:t>
      </w:r>
      <w:r w:rsidRPr="00DE6E1C">
        <w:rPr>
          <w:rFonts w:ascii="Arial" w:hAnsi="Arial" w:cs="Arial"/>
          <w:sz w:val="20"/>
          <w:szCs w:val="20"/>
          <w:lang w:val="pt-BR"/>
        </w:rPr>
        <w:t xml:space="preserve"> com a outra parte e enviar uma cópia para a BSEA para obter uma audiência do devido processo.</w:t>
      </w:r>
    </w:p>
    <w:p w14:paraId="4540106C" w14:textId="77777777" w:rsidR="00DE6E1C" w:rsidRDefault="00DE6E1C" w:rsidP="00C62CAB">
      <w:pPr>
        <w:ind w:left="720"/>
        <w:jc w:val="both"/>
        <w:rPr>
          <w:rFonts w:ascii="Arial" w:hAnsi="Arial" w:cs="Arial"/>
          <w:sz w:val="20"/>
          <w:szCs w:val="20"/>
          <w:lang w:val="pt-BR"/>
        </w:rPr>
      </w:pPr>
    </w:p>
    <w:p w14:paraId="480C7659" w14:textId="28A33F6C" w:rsidR="00724D87" w:rsidRDefault="00724D87" w:rsidP="00C62CAB">
      <w:pPr>
        <w:ind w:left="720"/>
        <w:jc w:val="both"/>
        <w:rPr>
          <w:rFonts w:ascii="Arial" w:hAnsi="Arial" w:cs="Arial"/>
          <w:sz w:val="20"/>
          <w:szCs w:val="20"/>
          <w:lang w:val="pt-BR"/>
        </w:rPr>
      </w:pPr>
    </w:p>
    <w:p w14:paraId="074DEF18" w14:textId="77777777" w:rsidR="00724D87" w:rsidRDefault="00724D87" w:rsidP="00C62CAB">
      <w:pPr>
        <w:ind w:left="720"/>
        <w:jc w:val="both"/>
        <w:rPr>
          <w:rFonts w:ascii="Arial" w:hAnsi="Arial" w:cs="Arial"/>
          <w:sz w:val="20"/>
          <w:szCs w:val="20"/>
          <w:lang w:val="pt-BR"/>
        </w:rPr>
      </w:pPr>
    </w:p>
    <w:p w14:paraId="11E2FFC8" w14:textId="28E21935" w:rsidR="00FD6786" w:rsidRPr="004512DE" w:rsidRDefault="00FD6786" w:rsidP="00C62CAB">
      <w:pPr>
        <w:pStyle w:val="FootnoteText"/>
        <w:rPr>
          <w:rFonts w:cs="Arial"/>
          <w:szCs w:val="18"/>
          <w:lang w:val="pt-BR"/>
        </w:rPr>
      </w:pPr>
      <w:r w:rsidRPr="004512DE">
        <w:rPr>
          <w:rStyle w:val="FootnoteReference"/>
          <w:rFonts w:cs="Arial"/>
          <w:szCs w:val="18"/>
          <w:lang w:val="pt-BR"/>
        </w:rPr>
        <w:t>6</w:t>
      </w:r>
      <w:r w:rsidRPr="004512DE">
        <w:rPr>
          <w:rFonts w:cs="Arial"/>
          <w:szCs w:val="18"/>
          <w:lang w:val="pt-BR"/>
        </w:rPr>
        <w:t xml:space="preserve"> </w:t>
      </w:r>
      <w:r w:rsidRPr="004512DE">
        <w:rPr>
          <w:rFonts w:cs="Arial"/>
          <w:spacing w:val="-6"/>
          <w:szCs w:val="18"/>
          <w:lang w:val="pt-BR"/>
        </w:rPr>
        <w:t>Uma descrição do processo de mediação pode ser encontrad</w:t>
      </w:r>
      <w:r w:rsidR="00DE6E1C">
        <w:rPr>
          <w:rFonts w:cs="Arial"/>
          <w:spacing w:val="-6"/>
          <w:szCs w:val="18"/>
          <w:lang w:val="pt-BR"/>
        </w:rPr>
        <w:t>a</w:t>
      </w:r>
      <w:r w:rsidRPr="004512DE">
        <w:rPr>
          <w:rFonts w:cs="Arial"/>
          <w:spacing w:val="-6"/>
          <w:szCs w:val="18"/>
          <w:lang w:val="pt-BR"/>
        </w:rPr>
        <w:t xml:space="preserve"> no site do DESE em </w:t>
      </w:r>
      <w:hyperlink r:id="rId21" w:history="1">
        <w:r w:rsidRPr="004512DE">
          <w:rPr>
            <w:rStyle w:val="Hyperlink"/>
            <w:rFonts w:cs="Arial"/>
            <w:spacing w:val="-6"/>
            <w:szCs w:val="18"/>
            <w:lang w:val="pt-BR"/>
          </w:rPr>
          <w:t>http://www.mass.gov/anf/hearings-and-appeals/bureau-of-special-education-appeals-bsea/mediation/</w:t>
        </w:r>
      </w:hyperlink>
      <w:r w:rsidRPr="004512DE">
        <w:rPr>
          <w:rFonts w:cs="Arial"/>
          <w:spacing w:val="-6"/>
          <w:szCs w:val="18"/>
          <w:lang w:val="pt-BR"/>
        </w:rPr>
        <w:t xml:space="preserve">. </w:t>
      </w:r>
    </w:p>
    <w:p w14:paraId="4C7B4504" w14:textId="3704CE7A" w:rsidR="00FD6786" w:rsidRPr="004512DE" w:rsidRDefault="00FD6786" w:rsidP="00C62CAB">
      <w:pPr>
        <w:pStyle w:val="FootnoteText"/>
        <w:rPr>
          <w:rFonts w:cs="Arial"/>
          <w:szCs w:val="18"/>
          <w:lang w:val="pt-BR"/>
        </w:rPr>
      </w:pPr>
      <w:r w:rsidRPr="004512DE">
        <w:rPr>
          <w:rStyle w:val="FootnoteReference"/>
          <w:rFonts w:cs="Arial"/>
          <w:szCs w:val="18"/>
          <w:lang w:val="pt-BR"/>
        </w:rPr>
        <w:t>7</w:t>
      </w:r>
      <w:r w:rsidRPr="004512DE">
        <w:rPr>
          <w:rFonts w:cs="Arial"/>
          <w:szCs w:val="18"/>
          <w:lang w:val="pt-BR"/>
        </w:rPr>
        <w:t xml:space="preserve"> </w:t>
      </w:r>
      <w:hyperlink r:id="rId22" w:history="1">
        <w:r w:rsidR="00476214">
          <w:rPr>
            <w:rStyle w:val="Hyperlink"/>
            <w:rFonts w:cs="Arial"/>
            <w:szCs w:val="18"/>
            <w:lang w:val="pt-BR"/>
          </w:rPr>
          <w:t>https://www.mass.gov/info-details/frequently-asked-questions-about-mediation-at-the-bsea</w:t>
        </w:r>
      </w:hyperlink>
      <w:r w:rsidRPr="004512DE">
        <w:rPr>
          <w:rFonts w:cs="Arial"/>
          <w:szCs w:val="18"/>
          <w:lang w:val="pt-BR"/>
        </w:rPr>
        <w:t xml:space="preserve">. </w:t>
      </w:r>
    </w:p>
    <w:p w14:paraId="30138E7C" w14:textId="6807D4C5" w:rsidR="00FD6786" w:rsidRPr="004512DE" w:rsidRDefault="00FD6786" w:rsidP="00C62CAB">
      <w:pPr>
        <w:pStyle w:val="FootnoteText"/>
        <w:rPr>
          <w:rFonts w:cs="Arial"/>
          <w:szCs w:val="18"/>
          <w:lang w:val="pt-BR"/>
        </w:rPr>
      </w:pPr>
      <w:r w:rsidRPr="004512DE">
        <w:rPr>
          <w:rStyle w:val="FootnoteReference"/>
          <w:rFonts w:cs="Arial"/>
          <w:szCs w:val="18"/>
          <w:lang w:val="pt-BR"/>
        </w:rPr>
        <w:t>8</w:t>
      </w:r>
      <w:r w:rsidRPr="004512DE">
        <w:rPr>
          <w:rFonts w:cs="Arial"/>
          <w:szCs w:val="18"/>
          <w:lang w:val="pt-BR"/>
        </w:rPr>
        <w:t xml:space="preserve"> </w:t>
      </w:r>
      <w:hyperlink r:id="rId23" w:history="1">
        <w:r w:rsidR="00F26397">
          <w:rPr>
            <w:rStyle w:val="Hyperlink"/>
            <w:rFonts w:cs="Arial"/>
            <w:szCs w:val="18"/>
            <w:lang w:val="pt-BR"/>
          </w:rPr>
          <w:t xml:space="preserve">https://www.mass.gov/info-details/learn-about-mediation-at-the-bsea </w:t>
        </w:r>
      </w:hyperlink>
      <w:r w:rsidRPr="004512DE">
        <w:rPr>
          <w:rFonts w:cs="Arial"/>
          <w:szCs w:val="18"/>
          <w:lang w:val="pt-BR"/>
        </w:rPr>
        <w:t xml:space="preserve"> </w:t>
      </w:r>
    </w:p>
    <w:p w14:paraId="28ED3A7C" w14:textId="0C81C0DB" w:rsidR="004512DE" w:rsidRPr="00DE6E1C" w:rsidRDefault="004512DE" w:rsidP="004512DE">
      <w:pPr>
        <w:pStyle w:val="FootnoteText"/>
        <w:rPr>
          <w:rFonts w:cs="Arial"/>
          <w:szCs w:val="18"/>
          <w:lang w:val="pt-BR"/>
        </w:rPr>
      </w:pPr>
      <w:r w:rsidRPr="00DE6E1C">
        <w:rPr>
          <w:rFonts w:cs="Arial"/>
          <w:spacing w:val="-4"/>
          <w:szCs w:val="18"/>
          <w:vertAlign w:val="superscript"/>
          <w:lang w:val="pt-BR"/>
        </w:rPr>
        <w:t>9</w:t>
      </w:r>
      <w:r w:rsidRPr="00DE6E1C">
        <w:rPr>
          <w:rFonts w:cs="Arial"/>
          <w:spacing w:val="-4"/>
          <w:szCs w:val="18"/>
          <w:lang w:val="pt-BR"/>
        </w:rPr>
        <w:t xml:space="preserve"> </w:t>
      </w:r>
      <w:r w:rsidR="00DE6E1C" w:rsidRPr="00DE6E1C">
        <w:rPr>
          <w:rFonts w:cs="Arial"/>
          <w:spacing w:val="-4"/>
          <w:szCs w:val="18"/>
          <w:lang w:val="pt-BR"/>
        </w:rPr>
        <w:t>A frase</w:t>
      </w:r>
      <w:r w:rsidRPr="00DE6E1C">
        <w:rPr>
          <w:rFonts w:cs="Arial"/>
          <w:spacing w:val="-4"/>
          <w:szCs w:val="18"/>
          <w:lang w:val="pt-BR"/>
        </w:rPr>
        <w:t xml:space="preserve"> “</w:t>
      </w:r>
      <w:r w:rsidR="00DE6E1C" w:rsidRPr="00DE6E1C">
        <w:rPr>
          <w:rFonts w:cs="Arial"/>
          <w:spacing w:val="-4"/>
          <w:szCs w:val="18"/>
          <w:lang w:val="pt-BR"/>
        </w:rPr>
        <w:t>ou deveria saber</w:t>
      </w:r>
      <w:r w:rsidRPr="00DE6E1C">
        <w:rPr>
          <w:rFonts w:cs="Arial"/>
          <w:spacing w:val="-4"/>
          <w:szCs w:val="18"/>
          <w:lang w:val="pt-BR"/>
        </w:rPr>
        <w:t xml:space="preserve">” </w:t>
      </w:r>
      <w:r w:rsidR="00DE6E1C">
        <w:rPr>
          <w:rFonts w:cs="Arial"/>
          <w:spacing w:val="-4"/>
          <w:szCs w:val="18"/>
          <w:lang w:val="pt-BR"/>
        </w:rPr>
        <w:t>re</w:t>
      </w:r>
      <w:r w:rsidR="00DE6E1C" w:rsidRPr="00DE6E1C">
        <w:rPr>
          <w:rFonts w:cs="Arial"/>
          <w:spacing w:val="-4"/>
          <w:szCs w:val="18"/>
          <w:lang w:val="pt-BR"/>
        </w:rPr>
        <w:t xml:space="preserve">lembra que você tem a responsabilidade de estar </w:t>
      </w:r>
      <w:r w:rsidR="00DE6E1C">
        <w:rPr>
          <w:rFonts w:cs="Arial"/>
          <w:spacing w:val="-4"/>
          <w:szCs w:val="18"/>
          <w:lang w:val="pt-BR"/>
        </w:rPr>
        <w:t>a par</w:t>
      </w:r>
      <w:r w:rsidR="00DE6E1C" w:rsidRPr="00DE6E1C">
        <w:rPr>
          <w:rFonts w:cs="Arial"/>
          <w:spacing w:val="-4"/>
          <w:szCs w:val="18"/>
          <w:lang w:val="pt-BR"/>
        </w:rPr>
        <w:t xml:space="preserve"> do programa do seu aluno</w:t>
      </w:r>
      <w:r w:rsidRPr="00DE6E1C">
        <w:rPr>
          <w:rFonts w:cs="Arial"/>
          <w:spacing w:val="-4"/>
          <w:szCs w:val="18"/>
          <w:lang w:val="pt-BR"/>
        </w:rPr>
        <w:t>.</w:t>
      </w:r>
    </w:p>
    <w:p w14:paraId="2FE96889" w14:textId="2DA9A088" w:rsidR="004512DE" w:rsidRPr="00DE6E1C" w:rsidRDefault="004512DE" w:rsidP="004512DE">
      <w:pPr>
        <w:pStyle w:val="FootnoteText"/>
        <w:rPr>
          <w:lang w:val="pt-BR"/>
        </w:rPr>
      </w:pPr>
      <w:r w:rsidRPr="004512DE">
        <w:rPr>
          <w:rStyle w:val="FootnoteReference"/>
          <w:rFonts w:cs="Arial"/>
          <w:szCs w:val="18"/>
        </w:rPr>
        <w:footnoteRef/>
      </w:r>
      <w:r w:rsidRPr="00DE6E1C">
        <w:rPr>
          <w:rFonts w:cs="Arial"/>
          <w:szCs w:val="18"/>
          <w:vertAlign w:val="superscript"/>
          <w:lang w:val="pt-BR"/>
        </w:rPr>
        <w:t>0</w:t>
      </w:r>
      <w:r w:rsidRPr="00DE6E1C">
        <w:rPr>
          <w:rFonts w:cs="Arial"/>
          <w:szCs w:val="18"/>
          <w:lang w:val="pt-BR"/>
        </w:rPr>
        <w:t xml:space="preserve"> </w:t>
      </w:r>
      <w:r w:rsidR="00DE6E1C" w:rsidRPr="00DE6E1C">
        <w:rPr>
          <w:rFonts w:cs="Arial"/>
          <w:spacing w:val="-8"/>
          <w:szCs w:val="18"/>
          <w:lang w:val="pt-BR"/>
        </w:rPr>
        <w:t>Informações sobre a solicitação de audiência do devido processo podem ser encontradas em</w:t>
      </w:r>
      <w:r w:rsidRPr="00DE6E1C">
        <w:rPr>
          <w:rFonts w:cs="Arial"/>
          <w:spacing w:val="-8"/>
          <w:szCs w:val="18"/>
          <w:lang w:val="pt-BR"/>
        </w:rPr>
        <w:t xml:space="preserve">: </w:t>
      </w:r>
      <w:hyperlink r:id="rId24" w:history="1">
        <w:r w:rsidRPr="00DE6E1C">
          <w:rPr>
            <w:rStyle w:val="Hyperlink"/>
            <w:rFonts w:cs="Arial"/>
            <w:spacing w:val="-8"/>
            <w:szCs w:val="18"/>
            <w:lang w:val="pt-BR"/>
          </w:rPr>
          <w:t>http://www.mass.gov/anf/hearings-and-appeals/bureau-of-special-education-appeals-bsea/due-process-hearings/</w:t>
        </w:r>
      </w:hyperlink>
      <w:r w:rsidRPr="00DE6E1C">
        <w:rPr>
          <w:rFonts w:cs="Arial"/>
          <w:spacing w:val="-8"/>
          <w:sz w:val="20"/>
          <w:lang w:val="pt-BR"/>
        </w:rPr>
        <w:t xml:space="preserve">. </w:t>
      </w:r>
    </w:p>
    <w:p w14:paraId="087A5AE9" w14:textId="77777777" w:rsidR="00FD6786" w:rsidRPr="00DE6E1C" w:rsidRDefault="00FD6786" w:rsidP="00C62CAB">
      <w:pPr>
        <w:ind w:left="720"/>
        <w:jc w:val="both"/>
        <w:rPr>
          <w:rFonts w:ascii="Arial" w:hAnsi="Arial" w:cs="Arial"/>
          <w:sz w:val="20"/>
          <w:szCs w:val="20"/>
          <w:lang w:val="pt-BR"/>
        </w:rPr>
      </w:pPr>
    </w:p>
    <w:p w14:paraId="7EDC7D27" w14:textId="6E5BCDFE" w:rsidR="00514F29" w:rsidRPr="00DE6E1C" w:rsidRDefault="00514F29" w:rsidP="00DE6E1C">
      <w:pPr>
        <w:ind w:left="720"/>
        <w:jc w:val="both"/>
        <w:rPr>
          <w:rFonts w:ascii="Arial" w:hAnsi="Arial" w:cs="Arial"/>
          <w:sz w:val="20"/>
          <w:szCs w:val="20"/>
          <w:lang w:val="pt-BR"/>
        </w:rPr>
      </w:pPr>
    </w:p>
    <w:p w14:paraId="6BBA3EF8" w14:textId="573661C6" w:rsidR="00514F29" w:rsidRPr="00C26482" w:rsidRDefault="004C1E10" w:rsidP="00C62CAB">
      <w:pPr>
        <w:pStyle w:val="BodyText2"/>
        <w:spacing w:after="0"/>
        <w:ind w:left="720"/>
        <w:jc w:val="both"/>
        <w:rPr>
          <w:sz w:val="20"/>
          <w:szCs w:val="20"/>
          <w:lang w:val="pt-BR"/>
        </w:rPr>
      </w:pPr>
      <w:r>
        <w:rPr>
          <w:sz w:val="20"/>
          <w:szCs w:val="20"/>
          <w:lang w:val="pt-BR"/>
        </w:rPr>
        <w:t>A BSEA</w:t>
      </w:r>
      <w:r w:rsidR="00514F29" w:rsidRPr="00C26482">
        <w:rPr>
          <w:sz w:val="20"/>
          <w:szCs w:val="20"/>
          <w:lang w:val="pt-BR"/>
        </w:rPr>
        <w:t xml:space="preserve"> </w:t>
      </w:r>
      <w:r w:rsidR="00B473A9">
        <w:rPr>
          <w:sz w:val="20"/>
          <w:szCs w:val="20"/>
          <w:lang w:val="pt-BR"/>
        </w:rPr>
        <w:t>desenvolveu um</w:t>
      </w:r>
      <w:r w:rsidR="00514F29" w:rsidRPr="00C26482">
        <w:rPr>
          <w:sz w:val="20"/>
          <w:szCs w:val="20"/>
          <w:lang w:val="pt-BR"/>
        </w:rPr>
        <w:t xml:space="preserve"> </w:t>
      </w:r>
      <w:hyperlink r:id="rId25" w:history="1">
        <w:r w:rsidR="00B473A9">
          <w:rPr>
            <w:rStyle w:val="Hyperlink"/>
            <w:sz w:val="20"/>
            <w:szCs w:val="20"/>
            <w:lang w:val="pt-BR"/>
          </w:rPr>
          <w:t>Formulário de solicitação de audiência</w:t>
        </w:r>
      </w:hyperlink>
      <w:r w:rsidR="00B473A9" w:rsidRPr="00B473A9">
        <w:rPr>
          <w:rStyle w:val="Hyperlink"/>
          <w:color w:val="auto"/>
          <w:sz w:val="20"/>
          <w:szCs w:val="20"/>
          <w:u w:val="none"/>
          <w:vertAlign w:val="superscript"/>
          <w:lang w:val="pt-BR"/>
        </w:rPr>
        <w:t>11</w:t>
      </w:r>
      <w:r w:rsidR="00514F29" w:rsidRPr="00C26482">
        <w:rPr>
          <w:sz w:val="20"/>
          <w:szCs w:val="20"/>
          <w:lang w:val="pt-BR"/>
        </w:rPr>
        <w:t xml:space="preserve"> </w:t>
      </w:r>
      <w:r w:rsidR="00030576" w:rsidRPr="00C26482">
        <w:rPr>
          <w:sz w:val="20"/>
          <w:szCs w:val="20"/>
          <w:lang w:val="pt-BR"/>
        </w:rPr>
        <w:t>que você pode</w:t>
      </w:r>
      <w:r w:rsidR="00B473A9">
        <w:rPr>
          <w:sz w:val="20"/>
          <w:szCs w:val="20"/>
          <w:lang w:val="pt-BR"/>
        </w:rPr>
        <w:t>rá utilizar,</w:t>
      </w:r>
      <w:r w:rsidR="00030576" w:rsidRPr="00C26482">
        <w:rPr>
          <w:sz w:val="20"/>
          <w:szCs w:val="20"/>
          <w:lang w:val="pt-BR"/>
        </w:rPr>
        <w:t xml:space="preserve"> ou</w:t>
      </w:r>
      <w:r w:rsidR="00B473A9">
        <w:rPr>
          <w:sz w:val="20"/>
          <w:szCs w:val="20"/>
          <w:lang w:val="pt-BR"/>
        </w:rPr>
        <w:t xml:space="preserve"> então </w:t>
      </w:r>
      <w:r w:rsidR="00030576" w:rsidRPr="00C26482">
        <w:rPr>
          <w:sz w:val="20"/>
          <w:szCs w:val="20"/>
          <w:lang w:val="pt-BR"/>
        </w:rPr>
        <w:t>pode</w:t>
      </w:r>
      <w:r w:rsidR="005F151F">
        <w:rPr>
          <w:sz w:val="20"/>
          <w:szCs w:val="20"/>
          <w:lang w:val="pt-BR"/>
        </w:rPr>
        <w:t>rá optar por</w:t>
      </w:r>
      <w:r w:rsidR="00030576" w:rsidRPr="00C26482">
        <w:rPr>
          <w:sz w:val="20"/>
          <w:szCs w:val="20"/>
          <w:lang w:val="pt-BR"/>
        </w:rPr>
        <w:t xml:space="preserve"> escrever sua própria carta em vez de us</w:t>
      </w:r>
      <w:r w:rsidR="00B473A9">
        <w:rPr>
          <w:sz w:val="20"/>
          <w:szCs w:val="20"/>
          <w:lang w:val="pt-BR"/>
        </w:rPr>
        <w:t>ar o formulário</w:t>
      </w:r>
      <w:r w:rsidR="00030576" w:rsidRPr="00C26482">
        <w:rPr>
          <w:sz w:val="20"/>
          <w:szCs w:val="20"/>
          <w:lang w:val="pt-BR"/>
        </w:rPr>
        <w:t xml:space="preserve">, mas certifique-se de incluir o nome e o endereço residencial do seu </w:t>
      </w:r>
      <w:r w:rsidR="002F4EDE">
        <w:rPr>
          <w:sz w:val="20"/>
          <w:szCs w:val="20"/>
          <w:lang w:val="pt-BR"/>
        </w:rPr>
        <w:t>Aluno</w:t>
      </w:r>
      <w:r w:rsidR="00030576" w:rsidRPr="00C26482">
        <w:rPr>
          <w:sz w:val="20"/>
          <w:szCs w:val="20"/>
          <w:lang w:val="pt-BR"/>
        </w:rPr>
        <w:t xml:space="preserve"> (ou informações de contato se o </w:t>
      </w:r>
      <w:r w:rsidR="002F4EDE">
        <w:rPr>
          <w:sz w:val="20"/>
          <w:szCs w:val="20"/>
          <w:lang w:val="pt-BR"/>
        </w:rPr>
        <w:t>Aluno</w:t>
      </w:r>
      <w:r w:rsidR="00030576" w:rsidRPr="00C26482">
        <w:rPr>
          <w:sz w:val="20"/>
          <w:szCs w:val="20"/>
          <w:lang w:val="pt-BR"/>
        </w:rPr>
        <w:t xml:space="preserve"> estiver </w:t>
      </w:r>
      <w:r w:rsidR="005F151F">
        <w:rPr>
          <w:sz w:val="20"/>
          <w:szCs w:val="20"/>
          <w:lang w:val="pt-BR"/>
        </w:rPr>
        <w:t>sem moradia</w:t>
      </w:r>
      <w:r w:rsidR="00030576" w:rsidRPr="00C26482">
        <w:rPr>
          <w:sz w:val="20"/>
          <w:szCs w:val="20"/>
          <w:lang w:val="pt-BR"/>
        </w:rPr>
        <w:t xml:space="preserve">); o nome da escola do seu </w:t>
      </w:r>
      <w:r w:rsidR="002F4EDE">
        <w:rPr>
          <w:sz w:val="20"/>
          <w:szCs w:val="20"/>
          <w:lang w:val="pt-BR"/>
        </w:rPr>
        <w:t>Aluno</w:t>
      </w:r>
      <w:r w:rsidR="00030576" w:rsidRPr="00C26482">
        <w:rPr>
          <w:sz w:val="20"/>
          <w:szCs w:val="20"/>
          <w:lang w:val="pt-BR"/>
        </w:rPr>
        <w:t>; uma descrição do problema com o qual você está preocupado, incluindo fatos específicos relacionados ao problema; e uma solução proposta para o problema. Observe que a audiência será limitada aos problemas identificados na reclamação</w:t>
      </w:r>
      <w:r w:rsidR="00514F29" w:rsidRPr="00C26482">
        <w:rPr>
          <w:sz w:val="20"/>
          <w:szCs w:val="20"/>
          <w:lang w:val="pt-BR"/>
        </w:rPr>
        <w:t>.</w:t>
      </w:r>
    </w:p>
    <w:p w14:paraId="630EAF65" w14:textId="77777777" w:rsidR="00514F29" w:rsidRPr="00C26482" w:rsidRDefault="00514F29" w:rsidP="00C62CAB">
      <w:pPr>
        <w:pStyle w:val="Heading7"/>
        <w:rPr>
          <w:rFonts w:ascii="Arial" w:hAnsi="Arial" w:cs="Arial"/>
          <w:szCs w:val="20"/>
          <w:lang w:val="pt-BR"/>
        </w:rPr>
      </w:pPr>
    </w:p>
    <w:p w14:paraId="0286906C" w14:textId="264B588A" w:rsidR="00030576" w:rsidRPr="00C26482" w:rsidRDefault="00030576" w:rsidP="00C62CAB">
      <w:pPr>
        <w:pStyle w:val="BodyText2"/>
        <w:spacing w:after="0"/>
        <w:ind w:left="720"/>
        <w:jc w:val="both"/>
        <w:rPr>
          <w:sz w:val="20"/>
          <w:szCs w:val="20"/>
          <w:lang w:val="pt-BR"/>
        </w:rPr>
      </w:pPr>
      <w:r w:rsidRPr="00C26482">
        <w:rPr>
          <w:sz w:val="20"/>
          <w:szCs w:val="20"/>
          <w:lang w:val="pt-BR"/>
        </w:rPr>
        <w:t xml:space="preserve">Você deve enviar sua solicitação de audiência do devido processo ao distrito escolar (ou outra parte da reclamação) e uma cópia para </w:t>
      </w:r>
      <w:r w:rsidR="004C1E10">
        <w:rPr>
          <w:sz w:val="20"/>
          <w:szCs w:val="20"/>
          <w:lang w:val="pt-BR"/>
        </w:rPr>
        <w:t>a</w:t>
      </w:r>
      <w:r w:rsidRPr="004C1E10">
        <w:rPr>
          <w:sz w:val="20"/>
          <w:szCs w:val="20"/>
          <w:lang w:val="pt-BR"/>
        </w:rPr>
        <w:t xml:space="preserve"> BSEA. Se</w:t>
      </w:r>
      <w:r w:rsidRPr="00C26482">
        <w:rPr>
          <w:sz w:val="20"/>
          <w:szCs w:val="20"/>
          <w:lang w:val="pt-BR"/>
        </w:rPr>
        <w:t xml:space="preserve"> a reclamação do devido processo não fornecer informações suficientes, a parte </w:t>
      </w:r>
      <w:r w:rsidR="005F151F">
        <w:rPr>
          <w:sz w:val="20"/>
          <w:szCs w:val="20"/>
          <w:lang w:val="pt-BR"/>
        </w:rPr>
        <w:t>oposta</w:t>
      </w:r>
      <w:r w:rsidRPr="00C26482">
        <w:rPr>
          <w:sz w:val="20"/>
          <w:szCs w:val="20"/>
          <w:lang w:val="pt-BR"/>
        </w:rPr>
        <w:t xml:space="preserve"> poderá contestar sua </w:t>
      </w:r>
      <w:r w:rsidRPr="005F151F">
        <w:rPr>
          <w:i/>
          <w:iCs/>
          <w:sz w:val="20"/>
          <w:szCs w:val="20"/>
          <w:lang w:val="pt-BR"/>
        </w:rPr>
        <w:t>suficiência</w:t>
      </w:r>
      <w:r w:rsidRPr="00C26482">
        <w:rPr>
          <w:sz w:val="20"/>
          <w:szCs w:val="20"/>
          <w:lang w:val="pt-BR"/>
        </w:rPr>
        <w:t xml:space="preserve"> dentro de 15 dias. A BSEA decidirá se a reclamação é suficiente dentro de 5 dias após </w:t>
      </w:r>
      <w:r w:rsidR="004C1E10">
        <w:rPr>
          <w:sz w:val="20"/>
          <w:szCs w:val="20"/>
          <w:lang w:val="pt-BR"/>
        </w:rPr>
        <w:t>a contestação</w:t>
      </w:r>
      <w:r w:rsidRPr="00C26482">
        <w:rPr>
          <w:sz w:val="20"/>
          <w:szCs w:val="20"/>
          <w:lang w:val="pt-BR"/>
        </w:rPr>
        <w:t xml:space="preserve">. </w:t>
      </w:r>
      <w:r w:rsidR="004C1E10">
        <w:rPr>
          <w:sz w:val="20"/>
          <w:szCs w:val="20"/>
          <w:lang w:val="pt-BR"/>
        </w:rPr>
        <w:t>Mais i</w:t>
      </w:r>
      <w:r w:rsidR="004C1E10" w:rsidRPr="00C26482">
        <w:rPr>
          <w:sz w:val="20"/>
          <w:szCs w:val="20"/>
          <w:lang w:val="pt-BR"/>
        </w:rPr>
        <w:t>nformações podem</w:t>
      </w:r>
      <w:r w:rsidRPr="00C26482">
        <w:rPr>
          <w:sz w:val="20"/>
          <w:szCs w:val="20"/>
          <w:lang w:val="pt-BR"/>
        </w:rPr>
        <w:t xml:space="preserve"> ser </w:t>
      </w:r>
      <w:r w:rsidR="004C1E10" w:rsidRPr="00C26482">
        <w:rPr>
          <w:sz w:val="20"/>
          <w:szCs w:val="20"/>
          <w:lang w:val="pt-BR"/>
        </w:rPr>
        <w:t>acrescentadas</w:t>
      </w:r>
      <w:r w:rsidRPr="00C26482">
        <w:rPr>
          <w:sz w:val="20"/>
          <w:szCs w:val="20"/>
          <w:lang w:val="pt-BR"/>
        </w:rPr>
        <w:t xml:space="preserve"> à reclamação se a parte </w:t>
      </w:r>
      <w:r w:rsidR="005F151F">
        <w:rPr>
          <w:sz w:val="20"/>
          <w:szCs w:val="20"/>
          <w:lang w:val="pt-BR"/>
        </w:rPr>
        <w:t>oposta</w:t>
      </w:r>
      <w:r w:rsidRPr="00C26482">
        <w:rPr>
          <w:sz w:val="20"/>
          <w:szCs w:val="20"/>
          <w:lang w:val="pt-BR"/>
        </w:rPr>
        <w:t xml:space="preserve"> concordar ou se o auditor</w:t>
      </w:r>
      <w:r w:rsidR="004C1E10">
        <w:rPr>
          <w:sz w:val="20"/>
          <w:szCs w:val="20"/>
          <w:lang w:val="pt-BR"/>
        </w:rPr>
        <w:t xml:space="preserve"> de audiência</w:t>
      </w:r>
      <w:r w:rsidRPr="00C26482">
        <w:rPr>
          <w:sz w:val="20"/>
          <w:szCs w:val="20"/>
          <w:lang w:val="pt-BR"/>
        </w:rPr>
        <w:t xml:space="preserve"> conceder permissão. </w:t>
      </w:r>
      <w:r w:rsidR="005F151F">
        <w:rPr>
          <w:sz w:val="20"/>
          <w:szCs w:val="20"/>
          <w:lang w:val="pt-BR"/>
        </w:rPr>
        <w:t>No entanto, s</w:t>
      </w:r>
      <w:r w:rsidRPr="00C26482">
        <w:rPr>
          <w:sz w:val="20"/>
          <w:szCs w:val="20"/>
          <w:lang w:val="pt-BR"/>
        </w:rPr>
        <w:t xml:space="preserve">e </w:t>
      </w:r>
      <w:r w:rsidR="004C1E10">
        <w:rPr>
          <w:sz w:val="20"/>
          <w:szCs w:val="20"/>
          <w:lang w:val="pt-BR"/>
        </w:rPr>
        <w:t>questões</w:t>
      </w:r>
      <w:r w:rsidR="005F151F">
        <w:rPr>
          <w:sz w:val="20"/>
          <w:szCs w:val="20"/>
          <w:lang w:val="pt-BR"/>
        </w:rPr>
        <w:t xml:space="preserve"> adicionais</w:t>
      </w:r>
      <w:r w:rsidR="004C1E10">
        <w:rPr>
          <w:sz w:val="20"/>
          <w:szCs w:val="20"/>
          <w:lang w:val="pt-BR"/>
        </w:rPr>
        <w:t xml:space="preserve"> </w:t>
      </w:r>
      <w:r w:rsidRPr="00C26482">
        <w:rPr>
          <w:sz w:val="20"/>
          <w:szCs w:val="20"/>
          <w:lang w:val="pt-BR"/>
        </w:rPr>
        <w:t xml:space="preserve">forem </w:t>
      </w:r>
      <w:r w:rsidR="005F151F">
        <w:rPr>
          <w:sz w:val="20"/>
          <w:szCs w:val="20"/>
          <w:lang w:val="pt-BR"/>
        </w:rPr>
        <w:t>juntadas</w:t>
      </w:r>
      <w:r w:rsidR="004C1E10">
        <w:rPr>
          <w:sz w:val="20"/>
          <w:szCs w:val="20"/>
          <w:lang w:val="pt-BR"/>
        </w:rPr>
        <w:t xml:space="preserve"> </w:t>
      </w:r>
      <w:r w:rsidRPr="00C26482">
        <w:rPr>
          <w:sz w:val="20"/>
          <w:szCs w:val="20"/>
          <w:lang w:val="pt-BR"/>
        </w:rPr>
        <w:t>à reclamação posteriormente, o</w:t>
      </w:r>
      <w:r w:rsidR="005F151F">
        <w:rPr>
          <w:sz w:val="20"/>
          <w:szCs w:val="20"/>
          <w:lang w:val="pt-BR"/>
        </w:rPr>
        <w:t>s</w:t>
      </w:r>
      <w:r w:rsidRPr="00C26482">
        <w:rPr>
          <w:sz w:val="20"/>
          <w:szCs w:val="20"/>
          <w:lang w:val="pt-BR"/>
        </w:rPr>
        <w:t xml:space="preserve"> </w:t>
      </w:r>
      <w:r w:rsidR="004C1E10">
        <w:rPr>
          <w:sz w:val="20"/>
          <w:szCs w:val="20"/>
          <w:lang w:val="pt-BR"/>
        </w:rPr>
        <w:t>prazo</w:t>
      </w:r>
      <w:r w:rsidR="005F151F">
        <w:rPr>
          <w:sz w:val="20"/>
          <w:szCs w:val="20"/>
          <w:lang w:val="pt-BR"/>
        </w:rPr>
        <w:t>s</w:t>
      </w:r>
      <w:r w:rsidRPr="00C26482">
        <w:rPr>
          <w:sz w:val="20"/>
          <w:szCs w:val="20"/>
          <w:lang w:val="pt-BR"/>
        </w:rPr>
        <w:t xml:space="preserve"> da audiência </w:t>
      </w:r>
      <w:r w:rsidR="005F151F">
        <w:rPr>
          <w:sz w:val="20"/>
          <w:szCs w:val="20"/>
          <w:lang w:val="pt-BR"/>
        </w:rPr>
        <w:t>recomeçarão</w:t>
      </w:r>
      <w:r w:rsidRPr="00C26482">
        <w:rPr>
          <w:sz w:val="20"/>
          <w:szCs w:val="20"/>
          <w:lang w:val="pt-BR"/>
        </w:rPr>
        <w:t>.</w:t>
      </w:r>
    </w:p>
    <w:p w14:paraId="7F5F237F" w14:textId="77777777" w:rsidR="00030576" w:rsidRPr="00C26482" w:rsidRDefault="00030576" w:rsidP="00C62CAB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eastAsia="Times New Roman" w:hAnsi="Arial" w:cs="Arial"/>
          <w:lang w:val="pt-BR"/>
        </w:rPr>
      </w:pPr>
    </w:p>
    <w:p w14:paraId="6488B48A" w14:textId="0F8576A5" w:rsidR="00514F29" w:rsidRPr="00C26482" w:rsidRDefault="00F06D5D" w:rsidP="00C62CAB">
      <w:pPr>
        <w:widowControl w:val="0"/>
        <w:autoSpaceDE w:val="0"/>
        <w:autoSpaceDN w:val="0"/>
        <w:adjustRightInd w:val="0"/>
        <w:ind w:left="720"/>
        <w:jc w:val="both"/>
        <w:rPr>
          <w:rFonts w:ascii="Arial" w:hAnsi="Arial" w:cs="Arial"/>
          <w:color w:val="000000"/>
          <w:sz w:val="20"/>
          <w:szCs w:val="20"/>
          <w:lang w:val="pt-BR"/>
        </w:rPr>
      </w:pPr>
      <w:r w:rsidRPr="00C26482">
        <w:rPr>
          <w:rFonts w:ascii="Arial" w:hAnsi="Arial" w:cs="Arial"/>
          <w:sz w:val="20"/>
          <w:szCs w:val="20"/>
          <w:lang w:val="pt-BR"/>
        </w:rPr>
        <w:t xml:space="preserve">Se não houver contestação </w:t>
      </w:r>
      <w:r w:rsidR="005F151F">
        <w:rPr>
          <w:rFonts w:ascii="Arial" w:hAnsi="Arial" w:cs="Arial"/>
          <w:sz w:val="20"/>
          <w:szCs w:val="20"/>
          <w:lang w:val="pt-BR"/>
        </w:rPr>
        <w:t>quanto à</w:t>
      </w:r>
      <w:r w:rsidRPr="00C26482">
        <w:rPr>
          <w:rFonts w:ascii="Arial" w:hAnsi="Arial" w:cs="Arial"/>
          <w:sz w:val="20"/>
          <w:szCs w:val="20"/>
          <w:lang w:val="pt-BR"/>
        </w:rPr>
        <w:t xml:space="preserve"> suficiência da reclamação, o processo de audiência continuará. Se o distrito escolar ainda não </w:t>
      </w:r>
      <w:r w:rsidR="004C1E10">
        <w:rPr>
          <w:rFonts w:ascii="Arial" w:hAnsi="Arial" w:cs="Arial"/>
          <w:sz w:val="20"/>
          <w:szCs w:val="20"/>
          <w:lang w:val="pt-BR"/>
        </w:rPr>
        <w:t>tiver enviado</w:t>
      </w:r>
      <w:r w:rsidRPr="00C26482">
        <w:rPr>
          <w:rFonts w:ascii="Arial" w:hAnsi="Arial" w:cs="Arial"/>
          <w:sz w:val="20"/>
          <w:szCs w:val="20"/>
          <w:lang w:val="pt-BR"/>
        </w:rPr>
        <w:t xml:space="preserve"> um</w:t>
      </w:r>
      <w:r w:rsidR="00C62CAB">
        <w:rPr>
          <w:rFonts w:ascii="Arial" w:hAnsi="Arial" w:cs="Arial"/>
          <w:sz w:val="20"/>
          <w:szCs w:val="20"/>
          <w:lang w:val="pt-BR"/>
        </w:rPr>
        <w:t>a</w:t>
      </w:r>
      <w:r w:rsidRPr="00C26482">
        <w:rPr>
          <w:rStyle w:val="Hyperlink"/>
          <w:rFonts w:ascii="Arial" w:hAnsi="Arial" w:cs="Arial"/>
          <w:color w:val="auto"/>
          <w:sz w:val="20"/>
          <w:szCs w:val="20"/>
          <w:u w:val="none"/>
          <w:lang w:val="pt-BR"/>
        </w:rPr>
        <w:t xml:space="preserve"> </w:t>
      </w:r>
      <w:hyperlink w:anchor="_When_Do_You" w:history="1">
        <w:r w:rsidR="00C62CAB">
          <w:rPr>
            <w:rStyle w:val="Hyperlink"/>
            <w:rFonts w:ascii="Arial" w:hAnsi="Arial" w:cs="Arial"/>
            <w:sz w:val="20"/>
            <w:szCs w:val="20"/>
            <w:lang w:val="pt-BR"/>
          </w:rPr>
          <w:t xml:space="preserve">notificação </w:t>
        </w:r>
        <w:r w:rsidR="004C1E10">
          <w:rPr>
            <w:rStyle w:val="Hyperlink"/>
            <w:rFonts w:ascii="Arial" w:hAnsi="Arial" w:cs="Arial"/>
            <w:sz w:val="20"/>
            <w:szCs w:val="20"/>
            <w:lang w:val="pt-BR"/>
          </w:rPr>
          <w:t>prévi</w:t>
        </w:r>
        <w:r w:rsidR="00C62CAB">
          <w:rPr>
            <w:rStyle w:val="Hyperlink"/>
            <w:rFonts w:ascii="Arial" w:hAnsi="Arial" w:cs="Arial"/>
            <w:sz w:val="20"/>
            <w:szCs w:val="20"/>
            <w:lang w:val="pt-BR"/>
          </w:rPr>
          <w:t>a</w:t>
        </w:r>
        <w:r w:rsidR="004C1E10">
          <w:rPr>
            <w:rStyle w:val="Hyperlink"/>
            <w:rFonts w:ascii="Arial" w:hAnsi="Arial" w:cs="Arial"/>
            <w:sz w:val="20"/>
            <w:szCs w:val="20"/>
            <w:lang w:val="pt-BR"/>
          </w:rPr>
          <w:t xml:space="preserve"> por escrito</w:t>
        </w:r>
      </w:hyperlink>
      <w:r w:rsidR="00514F29" w:rsidRPr="00C26482">
        <w:rPr>
          <w:rFonts w:ascii="Arial" w:hAnsi="Arial" w:cs="Arial"/>
          <w:sz w:val="20"/>
          <w:szCs w:val="20"/>
          <w:lang w:val="pt-BR"/>
        </w:rPr>
        <w:t xml:space="preserve"> </w:t>
      </w:r>
      <w:r w:rsidRPr="00C26482">
        <w:rPr>
          <w:rFonts w:ascii="Arial" w:hAnsi="Arial" w:cs="Arial"/>
          <w:sz w:val="20"/>
          <w:szCs w:val="20"/>
          <w:lang w:val="pt-BR"/>
        </w:rPr>
        <w:t xml:space="preserve">para você sobre o problema do qual </w:t>
      </w:r>
      <w:r w:rsidR="005F151F">
        <w:rPr>
          <w:rFonts w:ascii="Arial" w:hAnsi="Arial" w:cs="Arial"/>
          <w:sz w:val="20"/>
          <w:szCs w:val="20"/>
          <w:lang w:val="pt-BR"/>
        </w:rPr>
        <w:t xml:space="preserve">você </w:t>
      </w:r>
      <w:r w:rsidRPr="00C26482">
        <w:rPr>
          <w:rFonts w:ascii="Arial" w:hAnsi="Arial" w:cs="Arial"/>
          <w:sz w:val="20"/>
          <w:szCs w:val="20"/>
          <w:lang w:val="pt-BR"/>
        </w:rPr>
        <w:t xml:space="preserve">está </w:t>
      </w:r>
      <w:r w:rsidR="005F151F">
        <w:rPr>
          <w:rFonts w:ascii="Arial" w:hAnsi="Arial" w:cs="Arial"/>
          <w:sz w:val="20"/>
          <w:szCs w:val="20"/>
          <w:lang w:val="pt-BR"/>
        </w:rPr>
        <w:t xml:space="preserve">se queixando, </w:t>
      </w:r>
      <w:r w:rsidR="004C1E10">
        <w:rPr>
          <w:rFonts w:ascii="Arial" w:hAnsi="Arial" w:cs="Arial"/>
          <w:sz w:val="20"/>
          <w:szCs w:val="20"/>
          <w:lang w:val="pt-BR"/>
        </w:rPr>
        <w:t>então</w:t>
      </w:r>
      <w:r w:rsidRPr="00C26482">
        <w:rPr>
          <w:rFonts w:ascii="Arial" w:hAnsi="Arial" w:cs="Arial"/>
          <w:sz w:val="20"/>
          <w:szCs w:val="20"/>
          <w:lang w:val="pt-BR"/>
        </w:rPr>
        <w:t xml:space="preserve"> dentro de 10 dias corridos após o recebimento d</w:t>
      </w:r>
      <w:r w:rsidR="004C1E10">
        <w:rPr>
          <w:rFonts w:ascii="Arial" w:hAnsi="Arial" w:cs="Arial"/>
          <w:sz w:val="20"/>
          <w:szCs w:val="20"/>
          <w:lang w:val="pt-BR"/>
        </w:rPr>
        <w:t>a sua</w:t>
      </w:r>
      <w:r w:rsidRPr="00C26482">
        <w:rPr>
          <w:rFonts w:ascii="Arial" w:hAnsi="Arial" w:cs="Arial"/>
          <w:sz w:val="20"/>
          <w:szCs w:val="20"/>
          <w:lang w:val="pt-BR"/>
        </w:rPr>
        <w:t xml:space="preserve"> solicitação de audiência do devido processo, o distrito escolar deve enviar</w:t>
      </w:r>
      <w:r w:rsidR="004C1E10">
        <w:rPr>
          <w:rFonts w:ascii="Arial" w:hAnsi="Arial" w:cs="Arial"/>
          <w:sz w:val="20"/>
          <w:szCs w:val="20"/>
          <w:lang w:val="pt-BR"/>
        </w:rPr>
        <w:t xml:space="preserve"> </w:t>
      </w:r>
      <w:r w:rsidR="005F151F">
        <w:rPr>
          <w:rFonts w:ascii="Arial" w:hAnsi="Arial" w:cs="Arial"/>
          <w:sz w:val="20"/>
          <w:szCs w:val="20"/>
          <w:lang w:val="pt-BR"/>
        </w:rPr>
        <w:t>à</w:t>
      </w:r>
      <w:r w:rsidR="004C1E10">
        <w:rPr>
          <w:rFonts w:ascii="Arial" w:hAnsi="Arial" w:cs="Arial"/>
          <w:sz w:val="20"/>
          <w:szCs w:val="20"/>
          <w:lang w:val="pt-BR"/>
        </w:rPr>
        <w:t xml:space="preserve"> você </w:t>
      </w:r>
      <w:r w:rsidRPr="00C26482">
        <w:rPr>
          <w:rFonts w:ascii="Arial" w:hAnsi="Arial" w:cs="Arial"/>
          <w:sz w:val="20"/>
          <w:szCs w:val="20"/>
          <w:lang w:val="pt-BR"/>
        </w:rPr>
        <w:t xml:space="preserve">uma resposta por escrito </w:t>
      </w:r>
      <w:r w:rsidR="005F151F">
        <w:rPr>
          <w:rFonts w:ascii="Arial" w:hAnsi="Arial" w:cs="Arial"/>
          <w:sz w:val="20"/>
          <w:szCs w:val="20"/>
          <w:lang w:val="pt-BR"/>
        </w:rPr>
        <w:t>à</w:t>
      </w:r>
      <w:r w:rsidRPr="00C26482">
        <w:rPr>
          <w:rFonts w:ascii="Arial" w:hAnsi="Arial" w:cs="Arial"/>
          <w:sz w:val="20"/>
          <w:szCs w:val="20"/>
          <w:lang w:val="pt-BR"/>
        </w:rPr>
        <w:t xml:space="preserve"> reclamação</w:t>
      </w:r>
      <w:r w:rsidR="00514F29" w:rsidRPr="00C26482">
        <w:rPr>
          <w:rFonts w:ascii="Arial" w:hAnsi="Arial" w:cs="Arial"/>
          <w:color w:val="000000"/>
          <w:sz w:val="20"/>
          <w:szCs w:val="20"/>
          <w:lang w:val="pt-BR"/>
        </w:rPr>
        <w:t xml:space="preserve">. </w:t>
      </w:r>
    </w:p>
    <w:p w14:paraId="6B830884" w14:textId="77777777" w:rsidR="00514F29" w:rsidRPr="00C26482" w:rsidRDefault="00514F29" w:rsidP="00C62CAB">
      <w:pPr>
        <w:pStyle w:val="BodyText2"/>
        <w:spacing w:after="0"/>
        <w:ind w:left="720"/>
        <w:jc w:val="both"/>
        <w:rPr>
          <w:b/>
          <w:sz w:val="20"/>
          <w:szCs w:val="20"/>
          <w:lang w:val="pt-BR"/>
        </w:rPr>
      </w:pPr>
    </w:p>
    <w:p w14:paraId="1CEAAFDC" w14:textId="6FDB778C" w:rsidR="00514F29" w:rsidRPr="00C26482" w:rsidRDefault="00A6571B" w:rsidP="00C62CAB">
      <w:pPr>
        <w:pStyle w:val="BodyText2"/>
        <w:spacing w:after="0"/>
        <w:ind w:left="720"/>
        <w:jc w:val="both"/>
        <w:rPr>
          <w:sz w:val="20"/>
          <w:szCs w:val="20"/>
          <w:lang w:val="pt-BR"/>
        </w:rPr>
      </w:pPr>
      <w:r>
        <w:rPr>
          <w:b/>
          <w:sz w:val="20"/>
          <w:szCs w:val="20"/>
          <w:lang w:val="pt-BR"/>
        </w:rPr>
        <w:t>Obs</w:t>
      </w:r>
      <w:r w:rsidR="00514F29" w:rsidRPr="00A6571B">
        <w:rPr>
          <w:b/>
          <w:sz w:val="20"/>
          <w:szCs w:val="20"/>
          <w:lang w:val="pt-BR"/>
        </w:rPr>
        <w:t>:</w:t>
      </w:r>
      <w:r w:rsidR="00514F29" w:rsidRPr="00A6571B">
        <w:rPr>
          <w:bCs/>
          <w:sz w:val="20"/>
          <w:szCs w:val="20"/>
          <w:lang w:val="pt-BR"/>
        </w:rPr>
        <w:t xml:space="preserve"> </w:t>
      </w:r>
      <w:r w:rsidR="00514F29" w:rsidRPr="00A6571B">
        <w:rPr>
          <w:sz w:val="20"/>
          <w:szCs w:val="20"/>
          <w:lang w:val="pt-BR"/>
        </w:rPr>
        <w:t xml:space="preserve"> </w:t>
      </w:r>
      <w:r w:rsidR="00F06D5D" w:rsidRPr="00A6571B">
        <w:rPr>
          <w:sz w:val="20"/>
          <w:szCs w:val="20"/>
          <w:lang w:val="pt-BR"/>
        </w:rPr>
        <w:t xml:space="preserve">Se </w:t>
      </w:r>
      <w:r w:rsidR="00F06D5D" w:rsidRPr="00A6571B">
        <w:rPr>
          <w:i/>
          <w:iCs/>
          <w:sz w:val="20"/>
          <w:szCs w:val="20"/>
          <w:u w:val="single"/>
          <w:lang w:val="pt-BR"/>
        </w:rPr>
        <w:t>o distrito escolar</w:t>
      </w:r>
      <w:r w:rsidR="00F06D5D" w:rsidRPr="00A6571B">
        <w:rPr>
          <w:sz w:val="20"/>
          <w:szCs w:val="20"/>
          <w:lang w:val="pt-BR"/>
        </w:rPr>
        <w:t xml:space="preserve"> tiver apresentado a solicitação de audiência do devido processo, </w:t>
      </w:r>
      <w:r w:rsidR="00F06D5D" w:rsidRPr="00A6571B">
        <w:rPr>
          <w:i/>
          <w:iCs/>
          <w:sz w:val="20"/>
          <w:szCs w:val="20"/>
          <w:u w:val="single"/>
          <w:lang w:val="pt-BR"/>
        </w:rPr>
        <w:t>os pais deverão responder</w:t>
      </w:r>
      <w:r w:rsidR="00F06D5D" w:rsidRPr="00A6571B">
        <w:rPr>
          <w:sz w:val="20"/>
          <w:szCs w:val="20"/>
          <w:lang w:val="pt-BR"/>
        </w:rPr>
        <w:t xml:space="preserve"> dentro de 10 dias corridos após o recebimento da solicitação de audiência e abordar especificamente os problemas </w:t>
      </w:r>
      <w:r w:rsidRPr="00A6571B">
        <w:rPr>
          <w:sz w:val="20"/>
          <w:szCs w:val="20"/>
          <w:lang w:val="pt-BR"/>
        </w:rPr>
        <w:t>levantados pelo</w:t>
      </w:r>
      <w:r w:rsidR="00F06D5D" w:rsidRPr="00A6571B">
        <w:rPr>
          <w:sz w:val="20"/>
          <w:szCs w:val="20"/>
          <w:lang w:val="pt-BR"/>
        </w:rPr>
        <w:t xml:space="preserve"> distrito escolar</w:t>
      </w:r>
      <w:r w:rsidR="00514F29" w:rsidRPr="00A6571B">
        <w:rPr>
          <w:sz w:val="20"/>
          <w:szCs w:val="20"/>
          <w:lang w:val="pt-BR"/>
        </w:rPr>
        <w:t>.</w:t>
      </w:r>
      <w:r w:rsidR="00514F29" w:rsidRPr="00C26482">
        <w:rPr>
          <w:sz w:val="20"/>
          <w:szCs w:val="20"/>
          <w:lang w:val="pt-BR"/>
        </w:rPr>
        <w:t xml:space="preserve"> </w:t>
      </w:r>
    </w:p>
    <w:p w14:paraId="726940CB" w14:textId="77777777" w:rsidR="00514F29" w:rsidRPr="00C26482" w:rsidRDefault="00514F29" w:rsidP="00C62CAB">
      <w:pPr>
        <w:ind w:left="720"/>
        <w:jc w:val="both"/>
        <w:rPr>
          <w:rFonts w:ascii="Arial" w:hAnsi="Arial" w:cs="Arial"/>
          <w:sz w:val="20"/>
          <w:szCs w:val="20"/>
          <w:lang w:val="pt-BR"/>
        </w:rPr>
      </w:pPr>
      <w:bookmarkStart w:id="22" w:name="_Both_sides_must"/>
      <w:bookmarkEnd w:id="22"/>
    </w:p>
    <w:p w14:paraId="41801E29" w14:textId="1C9B77FB" w:rsidR="00030576" w:rsidRPr="008F7F98" w:rsidRDefault="00030576" w:rsidP="00C62CAB">
      <w:pPr>
        <w:ind w:left="720"/>
        <w:jc w:val="both"/>
        <w:rPr>
          <w:rFonts w:ascii="Arial" w:hAnsi="Arial" w:cs="Arial"/>
          <w:sz w:val="20"/>
          <w:szCs w:val="20"/>
          <w:vertAlign w:val="superscript"/>
          <w:lang w:val="pt-BR"/>
        </w:rPr>
      </w:pPr>
      <w:r w:rsidRPr="00C26482">
        <w:rPr>
          <w:rFonts w:ascii="Arial" w:hAnsi="Arial" w:cs="Arial"/>
          <w:sz w:val="20"/>
          <w:szCs w:val="20"/>
          <w:lang w:val="pt-BR"/>
        </w:rPr>
        <w:t xml:space="preserve">Depois de </w:t>
      </w:r>
      <w:r w:rsidR="005F151F">
        <w:rPr>
          <w:rFonts w:ascii="Arial" w:hAnsi="Arial" w:cs="Arial"/>
          <w:sz w:val="20"/>
          <w:szCs w:val="20"/>
          <w:lang w:val="pt-BR"/>
        </w:rPr>
        <w:t xml:space="preserve">você </w:t>
      </w:r>
      <w:r w:rsidRPr="00C26482">
        <w:rPr>
          <w:rFonts w:ascii="Arial" w:hAnsi="Arial" w:cs="Arial"/>
          <w:sz w:val="20"/>
          <w:szCs w:val="20"/>
          <w:lang w:val="pt-BR"/>
        </w:rPr>
        <w:t xml:space="preserve">registrar uma solicitação de audiência do devido processo, o distrito escolar tem 30 dias para trabalhar com você para resolver </w:t>
      </w:r>
      <w:r w:rsidR="005F151F">
        <w:rPr>
          <w:rFonts w:ascii="Arial" w:hAnsi="Arial" w:cs="Arial"/>
          <w:sz w:val="20"/>
          <w:szCs w:val="20"/>
          <w:lang w:val="pt-BR"/>
        </w:rPr>
        <w:t xml:space="preserve">a divergência </w:t>
      </w:r>
      <w:r w:rsidRPr="00C26482">
        <w:rPr>
          <w:rFonts w:ascii="Arial" w:hAnsi="Arial" w:cs="Arial"/>
          <w:sz w:val="20"/>
          <w:szCs w:val="20"/>
          <w:lang w:val="pt-BR"/>
        </w:rPr>
        <w:t>antes que a audiência do devido processo possa ocorrer.</w:t>
      </w:r>
      <w:r w:rsidR="008F7F98">
        <w:rPr>
          <w:rFonts w:ascii="Arial" w:hAnsi="Arial" w:cs="Arial"/>
          <w:sz w:val="20"/>
          <w:szCs w:val="20"/>
          <w:vertAlign w:val="superscript"/>
          <w:lang w:val="pt-BR"/>
        </w:rPr>
        <w:t>12</w:t>
      </w:r>
    </w:p>
    <w:p w14:paraId="6B11F49E" w14:textId="77777777" w:rsidR="00030576" w:rsidRPr="00C26482" w:rsidRDefault="00030576" w:rsidP="00C62CAB">
      <w:pPr>
        <w:ind w:left="720"/>
        <w:jc w:val="both"/>
        <w:rPr>
          <w:rFonts w:ascii="Arial" w:hAnsi="Arial" w:cs="Arial"/>
          <w:sz w:val="20"/>
          <w:szCs w:val="20"/>
          <w:lang w:val="pt-BR"/>
        </w:rPr>
      </w:pPr>
    </w:p>
    <w:p w14:paraId="6A9CE9D2" w14:textId="644160EE" w:rsidR="00514F29" w:rsidRPr="00C26482" w:rsidRDefault="00030576" w:rsidP="00C62CAB">
      <w:pPr>
        <w:ind w:left="720"/>
        <w:jc w:val="both"/>
        <w:rPr>
          <w:rFonts w:ascii="Arial" w:hAnsi="Arial" w:cs="Arial"/>
          <w:sz w:val="20"/>
          <w:szCs w:val="20"/>
          <w:lang w:val="pt-BR"/>
        </w:rPr>
      </w:pPr>
      <w:r w:rsidRPr="00C26482">
        <w:rPr>
          <w:rFonts w:ascii="Arial" w:hAnsi="Arial" w:cs="Arial"/>
          <w:sz w:val="20"/>
          <w:szCs w:val="20"/>
          <w:lang w:val="pt-BR"/>
        </w:rPr>
        <w:t xml:space="preserve">O distrito escolar é obrigado a </w:t>
      </w:r>
      <w:r w:rsidR="008F7F98">
        <w:rPr>
          <w:rFonts w:ascii="Arial" w:hAnsi="Arial" w:cs="Arial"/>
          <w:sz w:val="20"/>
          <w:szCs w:val="20"/>
          <w:lang w:val="pt-BR"/>
        </w:rPr>
        <w:t>agendar</w:t>
      </w:r>
      <w:r w:rsidRPr="00C26482">
        <w:rPr>
          <w:rFonts w:ascii="Arial" w:hAnsi="Arial" w:cs="Arial"/>
          <w:sz w:val="20"/>
          <w:szCs w:val="20"/>
          <w:lang w:val="pt-BR"/>
        </w:rPr>
        <w:t xml:space="preserve"> uma reunião de resolução dentro de 15 dias</w:t>
      </w:r>
      <w:r w:rsidR="005F151F">
        <w:rPr>
          <w:rFonts w:ascii="Arial" w:hAnsi="Arial" w:cs="Arial"/>
          <w:sz w:val="20"/>
          <w:szCs w:val="20"/>
          <w:lang w:val="pt-BR"/>
        </w:rPr>
        <w:t xml:space="preserve"> corridos</w:t>
      </w:r>
      <w:r w:rsidRPr="00C26482">
        <w:rPr>
          <w:rFonts w:ascii="Arial" w:hAnsi="Arial" w:cs="Arial"/>
          <w:sz w:val="20"/>
          <w:szCs w:val="20"/>
          <w:lang w:val="pt-BR"/>
        </w:rPr>
        <w:t xml:space="preserve"> após o recebimento da </w:t>
      </w:r>
      <w:r w:rsidR="008F7F98">
        <w:rPr>
          <w:rFonts w:ascii="Arial" w:hAnsi="Arial" w:cs="Arial"/>
          <w:sz w:val="20"/>
          <w:szCs w:val="20"/>
          <w:lang w:val="pt-BR"/>
        </w:rPr>
        <w:t xml:space="preserve">sua </w:t>
      </w:r>
      <w:r w:rsidRPr="00C26482">
        <w:rPr>
          <w:rFonts w:ascii="Arial" w:hAnsi="Arial" w:cs="Arial"/>
          <w:sz w:val="20"/>
          <w:szCs w:val="20"/>
          <w:lang w:val="pt-BR"/>
        </w:rPr>
        <w:t>reclamação do devido processo.</w:t>
      </w:r>
      <w:r w:rsidR="008F7F98">
        <w:rPr>
          <w:rFonts w:ascii="Arial" w:hAnsi="Arial" w:cs="Arial"/>
          <w:sz w:val="20"/>
          <w:szCs w:val="20"/>
          <w:vertAlign w:val="superscript"/>
          <w:lang w:val="pt-BR"/>
        </w:rPr>
        <w:t>13</w:t>
      </w:r>
      <w:r w:rsidRPr="00C26482">
        <w:rPr>
          <w:rFonts w:ascii="Arial" w:hAnsi="Arial" w:cs="Arial"/>
          <w:sz w:val="20"/>
          <w:szCs w:val="20"/>
          <w:lang w:val="pt-BR"/>
        </w:rPr>
        <w:t xml:space="preserve"> O distrito escolar determinará com você quais membros da </w:t>
      </w:r>
      <w:r w:rsidR="005F151F">
        <w:rPr>
          <w:rFonts w:ascii="Arial" w:hAnsi="Arial" w:cs="Arial"/>
          <w:sz w:val="20"/>
          <w:szCs w:val="20"/>
          <w:lang w:val="pt-BR"/>
        </w:rPr>
        <w:t>E</w:t>
      </w:r>
      <w:r w:rsidRPr="00C26482">
        <w:rPr>
          <w:rFonts w:ascii="Arial" w:hAnsi="Arial" w:cs="Arial"/>
          <w:sz w:val="20"/>
          <w:szCs w:val="20"/>
          <w:lang w:val="pt-BR"/>
        </w:rPr>
        <w:t>quipe do IEP devem participar da reunião. Alguém do distrito escolar</w:t>
      </w:r>
      <w:r w:rsidR="005F151F">
        <w:rPr>
          <w:rFonts w:ascii="Arial" w:hAnsi="Arial" w:cs="Arial"/>
          <w:sz w:val="20"/>
          <w:szCs w:val="20"/>
          <w:lang w:val="pt-BR"/>
        </w:rPr>
        <w:t>,</w:t>
      </w:r>
      <w:r w:rsidRPr="00C26482">
        <w:rPr>
          <w:rFonts w:ascii="Arial" w:hAnsi="Arial" w:cs="Arial"/>
          <w:sz w:val="20"/>
          <w:szCs w:val="20"/>
          <w:lang w:val="pt-BR"/>
        </w:rPr>
        <w:t xml:space="preserve"> que pode tomar decisões sobre o programa do seu </w:t>
      </w:r>
      <w:r w:rsidR="002F4EDE">
        <w:rPr>
          <w:rFonts w:ascii="Arial" w:hAnsi="Arial" w:cs="Arial"/>
          <w:sz w:val="20"/>
          <w:szCs w:val="20"/>
          <w:lang w:val="pt-BR"/>
        </w:rPr>
        <w:t>Aluno</w:t>
      </w:r>
      <w:r w:rsidR="005F151F">
        <w:rPr>
          <w:rFonts w:ascii="Arial" w:hAnsi="Arial" w:cs="Arial"/>
          <w:sz w:val="20"/>
          <w:szCs w:val="20"/>
          <w:lang w:val="pt-BR"/>
        </w:rPr>
        <w:t>,</w:t>
      </w:r>
      <w:r w:rsidRPr="00C26482">
        <w:rPr>
          <w:rFonts w:ascii="Arial" w:hAnsi="Arial" w:cs="Arial"/>
          <w:sz w:val="20"/>
          <w:szCs w:val="20"/>
          <w:lang w:val="pt-BR"/>
        </w:rPr>
        <w:t xml:space="preserve"> deve participar da reunião. O advogado do distrito escolar </w:t>
      </w:r>
      <w:r w:rsidRPr="008F7F98">
        <w:rPr>
          <w:rFonts w:ascii="Arial" w:hAnsi="Arial" w:cs="Arial"/>
          <w:i/>
          <w:iCs/>
          <w:sz w:val="20"/>
          <w:szCs w:val="20"/>
          <w:lang w:val="pt-BR"/>
        </w:rPr>
        <w:t>não pode</w:t>
      </w:r>
      <w:r w:rsidR="008F7F98">
        <w:rPr>
          <w:rFonts w:ascii="Arial" w:hAnsi="Arial" w:cs="Arial"/>
          <w:i/>
          <w:iCs/>
          <w:sz w:val="20"/>
          <w:szCs w:val="20"/>
          <w:lang w:val="pt-BR"/>
        </w:rPr>
        <w:t>rá</w:t>
      </w:r>
      <w:r w:rsidRPr="00C26482">
        <w:rPr>
          <w:rFonts w:ascii="Arial" w:hAnsi="Arial" w:cs="Arial"/>
          <w:sz w:val="20"/>
          <w:szCs w:val="20"/>
          <w:lang w:val="pt-BR"/>
        </w:rPr>
        <w:t xml:space="preserve"> comparecer, a menos que você tenha um advogado que esteja participando da reunião</w:t>
      </w:r>
      <w:r w:rsidR="00514F29" w:rsidRPr="00C26482">
        <w:rPr>
          <w:rFonts w:ascii="Arial" w:hAnsi="Arial" w:cs="Arial"/>
          <w:sz w:val="20"/>
          <w:szCs w:val="20"/>
          <w:lang w:val="pt-BR"/>
        </w:rPr>
        <w:t>.</w:t>
      </w:r>
    </w:p>
    <w:p w14:paraId="20C30990" w14:textId="77777777" w:rsidR="00514F29" w:rsidRPr="00C26482" w:rsidRDefault="00514F29" w:rsidP="00C62CAB">
      <w:pPr>
        <w:ind w:left="720"/>
        <w:jc w:val="both"/>
        <w:rPr>
          <w:rFonts w:ascii="Arial" w:hAnsi="Arial" w:cs="Arial"/>
          <w:sz w:val="20"/>
          <w:szCs w:val="20"/>
          <w:lang w:val="pt-BR"/>
        </w:rPr>
      </w:pPr>
    </w:p>
    <w:p w14:paraId="75529ED8" w14:textId="3E6D088C" w:rsidR="00514F29" w:rsidRDefault="00F06D5D" w:rsidP="00C62CAB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0"/>
          <w:szCs w:val="20"/>
          <w:lang w:val="pt-BR"/>
        </w:rPr>
      </w:pPr>
      <w:r w:rsidRPr="00C26482">
        <w:rPr>
          <w:rFonts w:ascii="Arial" w:hAnsi="Arial" w:cs="Arial"/>
          <w:sz w:val="20"/>
          <w:szCs w:val="20"/>
          <w:lang w:val="pt-BR"/>
        </w:rPr>
        <w:t xml:space="preserve">Você deve participar da reunião de resolução, a menos que você </w:t>
      </w:r>
      <w:r w:rsidRPr="008F7F98">
        <w:rPr>
          <w:rFonts w:ascii="Arial" w:hAnsi="Arial" w:cs="Arial"/>
          <w:i/>
          <w:iCs/>
          <w:sz w:val="20"/>
          <w:szCs w:val="20"/>
          <w:lang w:val="pt-BR"/>
        </w:rPr>
        <w:t>e</w:t>
      </w:r>
      <w:r w:rsidRPr="00C26482">
        <w:rPr>
          <w:rFonts w:ascii="Arial" w:hAnsi="Arial" w:cs="Arial"/>
          <w:sz w:val="20"/>
          <w:szCs w:val="20"/>
          <w:lang w:val="pt-BR"/>
        </w:rPr>
        <w:t xml:space="preserve"> o distrito escolar concordem, por escrito, em não realizar a reunião ou se você e o distrito escolar decidirem usar o</w:t>
      </w:r>
      <w:r w:rsidR="00514F29" w:rsidRPr="00C26482">
        <w:rPr>
          <w:rFonts w:ascii="Arial" w:hAnsi="Arial" w:cs="Arial"/>
          <w:sz w:val="20"/>
          <w:szCs w:val="20"/>
          <w:lang w:val="pt-BR"/>
        </w:rPr>
        <w:t xml:space="preserve"> </w:t>
      </w:r>
      <w:hyperlink w:anchor="_3._Ask_for" w:history="1">
        <w:r w:rsidR="008F7F98">
          <w:rPr>
            <w:rStyle w:val="Hyperlink"/>
            <w:rFonts w:ascii="Arial" w:hAnsi="Arial" w:cs="Arial"/>
            <w:sz w:val="20"/>
            <w:szCs w:val="20"/>
            <w:lang w:val="pt-BR"/>
          </w:rPr>
          <w:t>processo de mediação</w:t>
        </w:r>
      </w:hyperlink>
      <w:r w:rsidR="00514F29" w:rsidRPr="00C26482">
        <w:rPr>
          <w:rFonts w:ascii="Arial" w:hAnsi="Arial" w:cs="Arial"/>
          <w:sz w:val="20"/>
          <w:szCs w:val="20"/>
          <w:lang w:val="pt-BR"/>
        </w:rPr>
        <w:t xml:space="preserve">. </w:t>
      </w:r>
      <w:r w:rsidRPr="00C26482">
        <w:rPr>
          <w:rFonts w:ascii="Arial" w:hAnsi="Arial" w:cs="Arial"/>
          <w:sz w:val="20"/>
          <w:szCs w:val="20"/>
          <w:lang w:val="pt-BR"/>
        </w:rPr>
        <w:t xml:space="preserve">Se você se recusar a participar da reunião de resolução, a audiência </w:t>
      </w:r>
      <w:r w:rsidR="005F151F" w:rsidRPr="00C26482">
        <w:rPr>
          <w:rFonts w:ascii="Arial" w:hAnsi="Arial" w:cs="Arial"/>
          <w:sz w:val="20"/>
          <w:szCs w:val="20"/>
          <w:lang w:val="pt-BR"/>
        </w:rPr>
        <w:t xml:space="preserve">poderá não </w:t>
      </w:r>
      <w:r w:rsidRPr="00C26482">
        <w:rPr>
          <w:rFonts w:ascii="Arial" w:hAnsi="Arial" w:cs="Arial"/>
          <w:sz w:val="20"/>
          <w:szCs w:val="20"/>
          <w:lang w:val="pt-BR"/>
        </w:rPr>
        <w:t>prosseguir</w:t>
      </w:r>
      <w:r w:rsidR="00514F29" w:rsidRPr="00C26482">
        <w:rPr>
          <w:rFonts w:ascii="Arial" w:hAnsi="Arial" w:cs="Arial"/>
          <w:sz w:val="20"/>
          <w:szCs w:val="20"/>
          <w:lang w:val="pt-BR"/>
        </w:rPr>
        <w:t>.</w:t>
      </w:r>
    </w:p>
    <w:p w14:paraId="4E2AE59D" w14:textId="5EB794CB" w:rsidR="005F151F" w:rsidRDefault="005F151F" w:rsidP="00C62CAB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0"/>
          <w:szCs w:val="20"/>
          <w:lang w:val="pt-BR"/>
        </w:rPr>
      </w:pPr>
    </w:p>
    <w:p w14:paraId="43D42B01" w14:textId="5CFE5833" w:rsidR="005F151F" w:rsidRDefault="005F151F" w:rsidP="00C62CAB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0"/>
          <w:szCs w:val="20"/>
          <w:lang w:val="pt-BR"/>
        </w:rPr>
      </w:pPr>
      <w:r w:rsidRPr="00C26482">
        <w:rPr>
          <w:rFonts w:ascii="Arial" w:hAnsi="Arial" w:cs="Arial"/>
          <w:sz w:val="20"/>
          <w:szCs w:val="20"/>
          <w:lang w:val="pt-BR"/>
        </w:rPr>
        <w:t xml:space="preserve">Se você estiver disposto a se reunir, mas o distrito escolar recusar ou </w:t>
      </w:r>
      <w:r>
        <w:rPr>
          <w:rFonts w:ascii="Arial" w:hAnsi="Arial" w:cs="Arial"/>
          <w:sz w:val="20"/>
          <w:szCs w:val="20"/>
          <w:lang w:val="pt-BR"/>
        </w:rPr>
        <w:t>adiar</w:t>
      </w:r>
      <w:r w:rsidRPr="00C26482">
        <w:rPr>
          <w:rFonts w:ascii="Arial" w:hAnsi="Arial" w:cs="Arial"/>
          <w:sz w:val="20"/>
          <w:szCs w:val="20"/>
          <w:lang w:val="pt-BR"/>
        </w:rPr>
        <w:t xml:space="preserve"> a reunião de resolução mais de 15 dias após receber </w:t>
      </w:r>
      <w:r>
        <w:rPr>
          <w:rFonts w:ascii="Arial" w:hAnsi="Arial" w:cs="Arial"/>
          <w:sz w:val="20"/>
          <w:szCs w:val="20"/>
          <w:lang w:val="pt-BR"/>
        </w:rPr>
        <w:t xml:space="preserve">a notificação </w:t>
      </w:r>
      <w:r w:rsidRPr="00C26482">
        <w:rPr>
          <w:rFonts w:ascii="Arial" w:hAnsi="Arial" w:cs="Arial"/>
          <w:sz w:val="20"/>
          <w:szCs w:val="20"/>
          <w:lang w:val="pt-BR"/>
        </w:rPr>
        <w:t xml:space="preserve">de sua solicitação de audiência, você poderá solicitar ao </w:t>
      </w:r>
      <w:r w:rsidR="00EA05F7">
        <w:rPr>
          <w:rFonts w:ascii="Arial" w:hAnsi="Arial" w:cs="Arial"/>
          <w:sz w:val="20"/>
          <w:szCs w:val="20"/>
          <w:lang w:val="pt-BR"/>
        </w:rPr>
        <w:t>auditor</w:t>
      </w:r>
      <w:r>
        <w:rPr>
          <w:rFonts w:ascii="Arial" w:hAnsi="Arial" w:cs="Arial"/>
          <w:sz w:val="20"/>
          <w:szCs w:val="20"/>
          <w:lang w:val="pt-BR"/>
        </w:rPr>
        <w:t xml:space="preserve"> da</w:t>
      </w:r>
      <w:r w:rsidRPr="00C26482">
        <w:rPr>
          <w:rFonts w:ascii="Arial" w:hAnsi="Arial" w:cs="Arial"/>
          <w:sz w:val="20"/>
          <w:szCs w:val="20"/>
          <w:lang w:val="pt-BR"/>
        </w:rPr>
        <w:t xml:space="preserve"> audiência que prossiga com o processo de audiência. Se </w:t>
      </w:r>
      <w:r>
        <w:rPr>
          <w:rFonts w:ascii="Arial" w:hAnsi="Arial" w:cs="Arial"/>
          <w:sz w:val="20"/>
          <w:szCs w:val="20"/>
          <w:lang w:val="pt-BR"/>
        </w:rPr>
        <w:t>a reunião ocorrer</w:t>
      </w:r>
      <w:r w:rsidRPr="00C26482">
        <w:rPr>
          <w:rFonts w:ascii="Arial" w:hAnsi="Arial" w:cs="Arial"/>
          <w:sz w:val="20"/>
          <w:szCs w:val="20"/>
          <w:lang w:val="pt-BR"/>
        </w:rPr>
        <w:t>, mas o distrito escolar não tiver resolvido a reclamação do devido processo</w:t>
      </w:r>
      <w:r>
        <w:rPr>
          <w:rFonts w:ascii="Arial" w:hAnsi="Arial" w:cs="Arial"/>
          <w:sz w:val="20"/>
          <w:szCs w:val="20"/>
          <w:lang w:val="pt-BR"/>
        </w:rPr>
        <w:t xml:space="preserve"> de forma satisfatória para você</w:t>
      </w:r>
      <w:r w:rsidRPr="00C26482">
        <w:rPr>
          <w:rFonts w:ascii="Arial" w:hAnsi="Arial" w:cs="Arial"/>
          <w:sz w:val="20"/>
          <w:szCs w:val="20"/>
          <w:lang w:val="pt-BR"/>
        </w:rPr>
        <w:t xml:space="preserve"> dentro de 30 dias </w:t>
      </w:r>
      <w:r w:rsidR="00EA05F7">
        <w:rPr>
          <w:rFonts w:ascii="Arial" w:hAnsi="Arial" w:cs="Arial"/>
          <w:sz w:val="20"/>
          <w:szCs w:val="20"/>
          <w:lang w:val="pt-BR"/>
        </w:rPr>
        <w:t>da</w:t>
      </w:r>
      <w:r w:rsidRPr="00C26482">
        <w:rPr>
          <w:rFonts w:ascii="Arial" w:hAnsi="Arial" w:cs="Arial"/>
          <w:sz w:val="20"/>
          <w:szCs w:val="20"/>
          <w:lang w:val="pt-BR"/>
        </w:rPr>
        <w:t xml:space="preserve"> </w:t>
      </w:r>
      <w:r>
        <w:rPr>
          <w:rFonts w:ascii="Arial" w:hAnsi="Arial" w:cs="Arial"/>
          <w:sz w:val="20"/>
          <w:szCs w:val="20"/>
          <w:lang w:val="pt-BR"/>
        </w:rPr>
        <w:t>sua</w:t>
      </w:r>
      <w:r w:rsidRPr="00C26482">
        <w:rPr>
          <w:rFonts w:ascii="Arial" w:hAnsi="Arial" w:cs="Arial"/>
          <w:sz w:val="20"/>
          <w:szCs w:val="20"/>
          <w:lang w:val="pt-BR"/>
        </w:rPr>
        <w:t xml:space="preserve"> apresentação da reclamação, </w:t>
      </w:r>
      <w:r>
        <w:rPr>
          <w:rFonts w:ascii="Arial" w:hAnsi="Arial" w:cs="Arial"/>
          <w:sz w:val="20"/>
          <w:szCs w:val="20"/>
          <w:lang w:val="pt-BR"/>
        </w:rPr>
        <w:t xml:space="preserve">então </w:t>
      </w:r>
      <w:r w:rsidRPr="00C26482">
        <w:rPr>
          <w:rFonts w:ascii="Arial" w:hAnsi="Arial" w:cs="Arial"/>
          <w:sz w:val="20"/>
          <w:szCs w:val="20"/>
          <w:lang w:val="pt-BR"/>
        </w:rPr>
        <w:t>a audiência do devido processo poderá prosseguir</w:t>
      </w:r>
      <w:r w:rsidR="00EA05F7">
        <w:rPr>
          <w:rFonts w:ascii="Arial" w:hAnsi="Arial" w:cs="Arial"/>
          <w:sz w:val="20"/>
          <w:szCs w:val="20"/>
          <w:lang w:val="pt-BR"/>
        </w:rPr>
        <w:t>.</w:t>
      </w:r>
    </w:p>
    <w:p w14:paraId="576F1396" w14:textId="5B4F3BA1" w:rsidR="005F151F" w:rsidRDefault="005F151F" w:rsidP="00C62CAB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0"/>
          <w:szCs w:val="20"/>
          <w:lang w:val="pt-BR"/>
        </w:rPr>
      </w:pPr>
    </w:p>
    <w:p w14:paraId="09AF7D09" w14:textId="2C5C8B2D" w:rsidR="005F151F" w:rsidRDefault="005F151F" w:rsidP="00C62CAB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0"/>
          <w:szCs w:val="20"/>
          <w:lang w:val="pt-BR"/>
        </w:rPr>
      </w:pPr>
    </w:p>
    <w:p w14:paraId="22D93544" w14:textId="39294A63" w:rsidR="00EA05F7" w:rsidRPr="00EA05F7" w:rsidRDefault="00EA05F7" w:rsidP="00EA05F7">
      <w:pPr>
        <w:pStyle w:val="FootnoteText"/>
        <w:rPr>
          <w:szCs w:val="18"/>
          <w:lang w:val="pt-BR"/>
        </w:rPr>
      </w:pPr>
      <w:r w:rsidRPr="00EA05F7">
        <w:rPr>
          <w:szCs w:val="18"/>
          <w:vertAlign w:val="superscript"/>
          <w:lang w:val="pt-BR"/>
        </w:rPr>
        <w:t xml:space="preserve">11 </w:t>
      </w:r>
      <w:r w:rsidRPr="00EA05F7">
        <w:rPr>
          <w:szCs w:val="18"/>
          <w:lang w:val="pt-BR"/>
        </w:rPr>
        <w:t>https://www.mass.gov/doc/hearing-request-form/download</w:t>
      </w:r>
    </w:p>
    <w:p w14:paraId="7DA4B3E2" w14:textId="5D7449A9" w:rsidR="00514F29" w:rsidRPr="00EA05F7" w:rsidRDefault="008F7F98" w:rsidP="00EA05F7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pt-BR"/>
        </w:rPr>
      </w:pPr>
      <w:r w:rsidRPr="00EA05F7">
        <w:rPr>
          <w:rFonts w:ascii="Arial" w:hAnsi="Arial" w:cs="Arial"/>
          <w:sz w:val="18"/>
          <w:szCs w:val="18"/>
          <w:vertAlign w:val="superscript"/>
          <w:lang w:val="pt-BR"/>
        </w:rPr>
        <w:t>12</w:t>
      </w:r>
      <w:r w:rsidRPr="00EA05F7">
        <w:rPr>
          <w:rFonts w:ascii="Arial" w:hAnsi="Arial" w:cs="Arial"/>
          <w:sz w:val="18"/>
          <w:szCs w:val="18"/>
          <w:lang w:val="pt-BR"/>
        </w:rPr>
        <w:t xml:space="preserve"> Se você e o distrito escolar concordarem com a mediação, você poderá concordar em continuar a mediação após o período de 30 dias.</w:t>
      </w:r>
    </w:p>
    <w:p w14:paraId="298C967F" w14:textId="3E648FAB" w:rsidR="008F7F98" w:rsidRPr="00EA05F7" w:rsidRDefault="008F7F98" w:rsidP="00EA05F7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pt-BR"/>
        </w:rPr>
      </w:pPr>
      <w:r w:rsidRPr="00EA05F7">
        <w:rPr>
          <w:rFonts w:ascii="Arial" w:hAnsi="Arial" w:cs="Arial"/>
          <w:sz w:val="18"/>
          <w:szCs w:val="18"/>
          <w:vertAlign w:val="superscript"/>
          <w:lang w:val="pt-BR"/>
        </w:rPr>
        <w:t>13</w:t>
      </w:r>
      <w:r w:rsidRPr="00EA05F7">
        <w:rPr>
          <w:rFonts w:ascii="Arial" w:hAnsi="Arial" w:cs="Arial"/>
          <w:sz w:val="18"/>
          <w:szCs w:val="18"/>
          <w:lang w:val="pt-BR"/>
        </w:rPr>
        <w:t xml:space="preserve"> Nenhuma sessão de resolução é necessária se o distrito escolar solicitou a audiência do devido processo.</w:t>
      </w:r>
    </w:p>
    <w:p w14:paraId="4338F167" w14:textId="1BCF8D39" w:rsidR="008F7F98" w:rsidRDefault="008F7F98" w:rsidP="00C62CAB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0"/>
          <w:szCs w:val="20"/>
          <w:lang w:val="pt-BR"/>
        </w:rPr>
      </w:pPr>
    </w:p>
    <w:p w14:paraId="04697CA8" w14:textId="5DDFEE4E" w:rsidR="005F151F" w:rsidRDefault="005F151F" w:rsidP="00C62CAB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0"/>
          <w:szCs w:val="20"/>
          <w:lang w:val="pt-BR"/>
        </w:rPr>
      </w:pPr>
    </w:p>
    <w:p w14:paraId="39528F4D" w14:textId="2E99E0E3" w:rsidR="00514F29" w:rsidRPr="002245BF" w:rsidRDefault="002245BF" w:rsidP="00C62CAB">
      <w:pPr>
        <w:autoSpaceDE w:val="0"/>
        <w:autoSpaceDN w:val="0"/>
        <w:adjustRightInd w:val="0"/>
        <w:spacing w:after="120"/>
        <w:ind w:left="720"/>
        <w:jc w:val="both"/>
        <w:rPr>
          <w:rFonts w:ascii="Arial" w:hAnsi="Arial" w:cs="Arial"/>
          <w:color w:val="000000"/>
          <w:sz w:val="20"/>
          <w:szCs w:val="20"/>
          <w:lang w:val="pt-BR"/>
        </w:rPr>
      </w:pPr>
      <w:r w:rsidRPr="002245BF">
        <w:rPr>
          <w:rFonts w:ascii="Arial" w:hAnsi="Arial" w:cs="Arial"/>
          <w:color w:val="000000"/>
          <w:sz w:val="20"/>
          <w:szCs w:val="20"/>
          <w:lang w:val="pt-BR"/>
        </w:rPr>
        <w:t>O processo de resolu</w:t>
      </w:r>
      <w:r>
        <w:rPr>
          <w:rFonts w:ascii="Arial" w:hAnsi="Arial" w:cs="Arial"/>
          <w:color w:val="000000"/>
          <w:sz w:val="20"/>
          <w:szCs w:val="20"/>
          <w:lang w:val="pt-BR"/>
        </w:rPr>
        <w:t>çã</w:t>
      </w:r>
      <w:r w:rsidRPr="002245BF">
        <w:rPr>
          <w:rFonts w:ascii="Arial" w:hAnsi="Arial" w:cs="Arial"/>
          <w:color w:val="000000"/>
          <w:sz w:val="20"/>
          <w:szCs w:val="20"/>
          <w:lang w:val="pt-BR"/>
        </w:rPr>
        <w:t>o termina quando um dos seguintes ev</w:t>
      </w:r>
      <w:r>
        <w:rPr>
          <w:rFonts w:ascii="Arial" w:hAnsi="Arial" w:cs="Arial"/>
          <w:color w:val="000000"/>
          <w:sz w:val="20"/>
          <w:szCs w:val="20"/>
          <w:lang w:val="pt-BR"/>
        </w:rPr>
        <w:t>entos ocorrer:</w:t>
      </w:r>
    </w:p>
    <w:p w14:paraId="6F4420B5" w14:textId="77777777" w:rsidR="00F06D5D" w:rsidRPr="00C26482" w:rsidRDefault="00F06D5D" w:rsidP="00C62CAB">
      <w:pPr>
        <w:numPr>
          <w:ilvl w:val="0"/>
          <w:numId w:val="23"/>
        </w:numPr>
        <w:tabs>
          <w:tab w:val="clear" w:pos="5400"/>
        </w:tabs>
        <w:autoSpaceDE w:val="0"/>
        <w:autoSpaceDN w:val="0"/>
        <w:adjustRightInd w:val="0"/>
        <w:ind w:left="2160"/>
        <w:jc w:val="both"/>
        <w:rPr>
          <w:rFonts w:ascii="Arial" w:hAnsi="Arial" w:cs="Arial"/>
          <w:color w:val="000000"/>
          <w:sz w:val="20"/>
          <w:szCs w:val="20"/>
          <w:lang w:val="pt-BR"/>
        </w:rPr>
      </w:pPr>
      <w:r w:rsidRPr="00C26482">
        <w:rPr>
          <w:rFonts w:ascii="Arial" w:hAnsi="Arial" w:cs="Arial"/>
          <w:color w:val="000000"/>
          <w:sz w:val="20"/>
          <w:szCs w:val="20"/>
          <w:lang w:val="pt-BR"/>
        </w:rPr>
        <w:t>Quando você e o distrito escolar concordam, por escrito, em encerrar o período de resolução;</w:t>
      </w:r>
    </w:p>
    <w:p w14:paraId="23A7B9AA" w14:textId="010B1146" w:rsidR="00F06D5D" w:rsidRPr="00C26482" w:rsidRDefault="00EA05F7" w:rsidP="00C62CAB">
      <w:pPr>
        <w:numPr>
          <w:ilvl w:val="0"/>
          <w:numId w:val="23"/>
        </w:numPr>
        <w:tabs>
          <w:tab w:val="clear" w:pos="5400"/>
        </w:tabs>
        <w:autoSpaceDE w:val="0"/>
        <w:autoSpaceDN w:val="0"/>
        <w:adjustRightInd w:val="0"/>
        <w:ind w:left="1980" w:hanging="90"/>
        <w:jc w:val="both"/>
        <w:rPr>
          <w:rFonts w:ascii="Arial" w:hAnsi="Arial" w:cs="Arial"/>
          <w:color w:val="000000"/>
          <w:sz w:val="20"/>
          <w:szCs w:val="20"/>
          <w:lang w:val="pt-BR"/>
        </w:rPr>
      </w:pPr>
      <w:r>
        <w:rPr>
          <w:rFonts w:ascii="Arial" w:hAnsi="Arial" w:cs="Arial"/>
          <w:color w:val="000000"/>
          <w:sz w:val="20"/>
          <w:szCs w:val="20"/>
          <w:lang w:val="pt-BR"/>
        </w:rPr>
        <w:t>A</w:t>
      </w:r>
      <w:r w:rsidR="00F06D5D" w:rsidRPr="00C26482">
        <w:rPr>
          <w:rFonts w:ascii="Arial" w:hAnsi="Arial" w:cs="Arial"/>
          <w:color w:val="000000"/>
          <w:sz w:val="20"/>
          <w:szCs w:val="20"/>
          <w:lang w:val="pt-BR"/>
        </w:rPr>
        <w:t>o final do período de resolução de 30 dias;</w:t>
      </w:r>
    </w:p>
    <w:p w14:paraId="748A769C" w14:textId="105B1A8F" w:rsidR="00F06D5D" w:rsidRPr="00F27ED6" w:rsidRDefault="00EA05F7" w:rsidP="00C62CAB">
      <w:pPr>
        <w:numPr>
          <w:ilvl w:val="0"/>
          <w:numId w:val="23"/>
        </w:numPr>
        <w:tabs>
          <w:tab w:val="clear" w:pos="5400"/>
        </w:tabs>
        <w:autoSpaceDE w:val="0"/>
        <w:autoSpaceDN w:val="0"/>
        <w:adjustRightInd w:val="0"/>
        <w:ind w:left="2160" w:hanging="270"/>
        <w:jc w:val="both"/>
        <w:rPr>
          <w:rFonts w:ascii="Arial" w:hAnsi="Arial" w:cs="Arial"/>
          <w:color w:val="000000"/>
          <w:sz w:val="20"/>
          <w:szCs w:val="20"/>
          <w:lang w:val="pt-BR"/>
        </w:rPr>
      </w:pPr>
      <w:r>
        <w:rPr>
          <w:rFonts w:ascii="Arial" w:hAnsi="Arial" w:cs="Arial"/>
          <w:color w:val="000000"/>
          <w:sz w:val="20"/>
          <w:szCs w:val="20"/>
          <w:lang w:val="pt-BR"/>
        </w:rPr>
        <w:t>A</w:t>
      </w:r>
      <w:r w:rsidR="00F06D5D" w:rsidRPr="00F27ED6">
        <w:rPr>
          <w:rFonts w:ascii="Arial" w:hAnsi="Arial" w:cs="Arial"/>
          <w:color w:val="000000"/>
          <w:sz w:val="20"/>
          <w:szCs w:val="20"/>
          <w:lang w:val="pt-BR"/>
        </w:rPr>
        <w:t>o final da mediação; ou</w:t>
      </w:r>
    </w:p>
    <w:p w14:paraId="78E917CC" w14:textId="074E1036" w:rsidR="00514F29" w:rsidRPr="00724D87" w:rsidRDefault="00F06D5D" w:rsidP="00C62CAB">
      <w:pPr>
        <w:numPr>
          <w:ilvl w:val="0"/>
          <w:numId w:val="23"/>
        </w:numPr>
        <w:tabs>
          <w:tab w:val="clear" w:pos="5400"/>
        </w:tabs>
        <w:autoSpaceDE w:val="0"/>
        <w:autoSpaceDN w:val="0"/>
        <w:adjustRightInd w:val="0"/>
        <w:ind w:left="1980" w:hanging="90"/>
        <w:jc w:val="both"/>
        <w:rPr>
          <w:rFonts w:ascii="Arial" w:hAnsi="Arial" w:cs="Arial"/>
          <w:b/>
          <w:bCs/>
          <w:sz w:val="20"/>
          <w:szCs w:val="20"/>
          <w:lang w:val="pt-BR"/>
        </w:rPr>
      </w:pPr>
      <w:r w:rsidRPr="00C26482">
        <w:rPr>
          <w:rFonts w:ascii="Arial" w:hAnsi="Arial" w:cs="Arial"/>
          <w:color w:val="000000"/>
          <w:sz w:val="20"/>
          <w:szCs w:val="20"/>
          <w:lang w:val="pt-BR"/>
        </w:rPr>
        <w:t xml:space="preserve">Quando você e um </w:t>
      </w:r>
      <w:r w:rsidR="002245BF">
        <w:rPr>
          <w:rFonts w:ascii="Arial" w:hAnsi="Arial" w:cs="Arial"/>
          <w:color w:val="000000"/>
          <w:sz w:val="20"/>
          <w:szCs w:val="20"/>
          <w:lang w:val="pt-BR"/>
        </w:rPr>
        <w:t>representante</w:t>
      </w:r>
      <w:r w:rsidRPr="00C26482">
        <w:rPr>
          <w:rFonts w:ascii="Arial" w:hAnsi="Arial" w:cs="Arial"/>
          <w:color w:val="000000"/>
          <w:sz w:val="20"/>
          <w:szCs w:val="20"/>
          <w:lang w:val="pt-BR"/>
        </w:rPr>
        <w:t xml:space="preserve"> do distrito escolar assina</w:t>
      </w:r>
      <w:r w:rsidR="002245BF">
        <w:rPr>
          <w:rFonts w:ascii="Arial" w:hAnsi="Arial" w:cs="Arial"/>
          <w:color w:val="000000"/>
          <w:sz w:val="20"/>
          <w:szCs w:val="20"/>
          <w:lang w:val="pt-BR"/>
        </w:rPr>
        <w:t>rem</w:t>
      </w:r>
      <w:r w:rsidRPr="00C26482">
        <w:rPr>
          <w:rFonts w:ascii="Arial" w:hAnsi="Arial" w:cs="Arial"/>
          <w:color w:val="000000"/>
          <w:sz w:val="20"/>
          <w:szCs w:val="20"/>
          <w:lang w:val="pt-BR"/>
        </w:rPr>
        <w:t xml:space="preserve"> um documento explicitando seu </w:t>
      </w:r>
      <w:r w:rsidR="002245BF">
        <w:rPr>
          <w:rFonts w:ascii="Arial" w:hAnsi="Arial" w:cs="Arial"/>
          <w:color w:val="000000"/>
          <w:sz w:val="20"/>
          <w:szCs w:val="20"/>
          <w:lang w:val="pt-BR"/>
        </w:rPr>
        <w:t>acordo que resolve</w:t>
      </w:r>
      <w:r w:rsidRPr="00C26482">
        <w:rPr>
          <w:rFonts w:ascii="Arial" w:hAnsi="Arial" w:cs="Arial"/>
          <w:color w:val="000000"/>
          <w:sz w:val="20"/>
          <w:szCs w:val="20"/>
          <w:lang w:val="pt-BR"/>
        </w:rPr>
        <w:t xml:space="preserve"> sua </w:t>
      </w:r>
      <w:r w:rsidR="00EA05F7">
        <w:rPr>
          <w:rFonts w:ascii="Arial" w:hAnsi="Arial" w:cs="Arial"/>
          <w:color w:val="000000"/>
          <w:sz w:val="20"/>
          <w:szCs w:val="20"/>
          <w:lang w:val="pt-BR"/>
        </w:rPr>
        <w:t>divergência</w:t>
      </w:r>
      <w:r w:rsidRPr="00C26482">
        <w:rPr>
          <w:rFonts w:ascii="Arial" w:hAnsi="Arial" w:cs="Arial"/>
          <w:color w:val="000000"/>
          <w:sz w:val="20"/>
          <w:szCs w:val="20"/>
          <w:lang w:val="pt-BR"/>
        </w:rPr>
        <w:t xml:space="preserve">. Este é um "acordo de </w:t>
      </w:r>
      <w:r w:rsidR="002245BF">
        <w:rPr>
          <w:rFonts w:ascii="Arial" w:hAnsi="Arial" w:cs="Arial"/>
          <w:color w:val="000000"/>
          <w:sz w:val="20"/>
          <w:szCs w:val="20"/>
          <w:lang w:val="pt-BR"/>
        </w:rPr>
        <w:t>re</w:t>
      </w:r>
      <w:r w:rsidRPr="00C26482">
        <w:rPr>
          <w:rFonts w:ascii="Arial" w:hAnsi="Arial" w:cs="Arial"/>
          <w:color w:val="000000"/>
          <w:sz w:val="20"/>
          <w:szCs w:val="20"/>
          <w:lang w:val="pt-BR"/>
        </w:rPr>
        <w:t xml:space="preserve">solução" e pode ser </w:t>
      </w:r>
      <w:r w:rsidR="002245BF">
        <w:rPr>
          <w:rFonts w:ascii="Arial" w:hAnsi="Arial" w:cs="Arial"/>
          <w:color w:val="000000"/>
          <w:sz w:val="20"/>
          <w:szCs w:val="20"/>
          <w:lang w:val="pt-BR"/>
        </w:rPr>
        <w:t>executado</w:t>
      </w:r>
      <w:r w:rsidRPr="00C26482">
        <w:rPr>
          <w:rFonts w:ascii="Arial" w:hAnsi="Arial" w:cs="Arial"/>
          <w:color w:val="000000"/>
          <w:sz w:val="20"/>
          <w:szCs w:val="20"/>
          <w:lang w:val="pt-BR"/>
        </w:rPr>
        <w:t xml:space="preserve"> por um tribunal estadual ou federal. Observe que, se você e o distrito escolar firmarem um acordo como resultado de uma reunião de resolução, você ou o distrito escolar poderão anular o </w:t>
      </w:r>
      <w:r w:rsidR="002245BF">
        <w:rPr>
          <w:rFonts w:ascii="Arial" w:hAnsi="Arial" w:cs="Arial"/>
          <w:color w:val="000000"/>
          <w:sz w:val="20"/>
          <w:szCs w:val="20"/>
          <w:lang w:val="pt-BR"/>
        </w:rPr>
        <w:t>acordo</w:t>
      </w:r>
      <w:r w:rsidRPr="00C26482">
        <w:rPr>
          <w:rFonts w:ascii="Arial" w:hAnsi="Arial" w:cs="Arial"/>
          <w:color w:val="000000"/>
          <w:sz w:val="20"/>
          <w:szCs w:val="20"/>
          <w:lang w:val="pt-BR"/>
        </w:rPr>
        <w:t xml:space="preserve"> dentro de três dias úteis a contar da data em que você e o distrito escolar assinaram o </w:t>
      </w:r>
      <w:r w:rsidR="002245BF">
        <w:rPr>
          <w:rFonts w:ascii="Arial" w:hAnsi="Arial" w:cs="Arial"/>
          <w:color w:val="000000"/>
          <w:sz w:val="20"/>
          <w:szCs w:val="20"/>
          <w:lang w:val="pt-BR"/>
        </w:rPr>
        <w:t>acordo</w:t>
      </w:r>
      <w:r w:rsidR="00514F29" w:rsidRPr="00C26482">
        <w:rPr>
          <w:rFonts w:ascii="Arial" w:hAnsi="Arial" w:cs="Arial"/>
          <w:sz w:val="20"/>
          <w:szCs w:val="20"/>
          <w:lang w:val="pt-BR"/>
        </w:rPr>
        <w:t xml:space="preserve">. </w:t>
      </w:r>
    </w:p>
    <w:p w14:paraId="25C56F3E" w14:textId="77777777" w:rsidR="00724D87" w:rsidRPr="00C26482" w:rsidRDefault="00724D87" w:rsidP="00C62CAB">
      <w:pPr>
        <w:autoSpaceDE w:val="0"/>
        <w:autoSpaceDN w:val="0"/>
        <w:adjustRightInd w:val="0"/>
        <w:ind w:left="1980"/>
        <w:jc w:val="both"/>
        <w:rPr>
          <w:rFonts w:ascii="Arial" w:hAnsi="Arial" w:cs="Arial"/>
          <w:b/>
          <w:bCs/>
          <w:sz w:val="20"/>
          <w:szCs w:val="20"/>
          <w:lang w:val="pt-BR"/>
        </w:rPr>
      </w:pPr>
    </w:p>
    <w:p w14:paraId="2142EEF6" w14:textId="63682735" w:rsidR="00514F29" w:rsidRPr="002245BF" w:rsidRDefault="009C727D" w:rsidP="00C62CAB">
      <w:pPr>
        <w:pStyle w:val="Heading2"/>
        <w:tabs>
          <w:tab w:val="left" w:pos="1260"/>
        </w:tabs>
        <w:spacing w:before="0"/>
        <w:ind w:left="720"/>
        <w:rPr>
          <w:b/>
          <w:bCs/>
          <w:szCs w:val="20"/>
          <w:lang w:val="pt-BR"/>
        </w:rPr>
      </w:pPr>
      <w:r w:rsidRPr="002245BF">
        <w:rPr>
          <w:b/>
          <w:bCs/>
          <w:szCs w:val="20"/>
          <w:lang w:val="pt-BR"/>
        </w:rPr>
        <w:t>6</w:t>
      </w:r>
      <w:r w:rsidR="00FD558C" w:rsidRPr="002245BF">
        <w:rPr>
          <w:b/>
          <w:bCs/>
          <w:szCs w:val="20"/>
          <w:lang w:val="pt-BR"/>
        </w:rPr>
        <w:t>.</w:t>
      </w:r>
      <w:r w:rsidR="004F51B2" w:rsidRPr="002245BF">
        <w:rPr>
          <w:b/>
          <w:bCs/>
          <w:szCs w:val="20"/>
          <w:lang w:val="pt-BR"/>
        </w:rPr>
        <w:t>5</w:t>
      </w:r>
      <w:r w:rsidR="00514F29" w:rsidRPr="002245BF">
        <w:rPr>
          <w:b/>
          <w:bCs/>
          <w:szCs w:val="20"/>
          <w:lang w:val="pt-BR"/>
        </w:rPr>
        <w:t xml:space="preserve">   </w:t>
      </w:r>
      <w:r w:rsidR="00EA05F7">
        <w:rPr>
          <w:b/>
          <w:bCs/>
          <w:szCs w:val="20"/>
          <w:lang w:val="pt-BR"/>
        </w:rPr>
        <w:t>A</w:t>
      </w:r>
      <w:r w:rsidR="00EA05F7" w:rsidRPr="002245BF">
        <w:rPr>
          <w:b/>
          <w:bCs/>
          <w:szCs w:val="20"/>
          <w:lang w:val="pt-BR"/>
        </w:rPr>
        <w:t>present</w:t>
      </w:r>
      <w:r w:rsidR="00EA05F7">
        <w:rPr>
          <w:b/>
          <w:bCs/>
          <w:szCs w:val="20"/>
          <w:lang w:val="pt-BR"/>
        </w:rPr>
        <w:t>e</w:t>
      </w:r>
      <w:r w:rsidR="00EA05F7" w:rsidRPr="002245BF">
        <w:rPr>
          <w:b/>
          <w:bCs/>
          <w:szCs w:val="20"/>
          <w:lang w:val="pt-BR"/>
        </w:rPr>
        <w:t xml:space="preserve"> sua evidência a um </w:t>
      </w:r>
      <w:r w:rsidR="00EA05F7">
        <w:rPr>
          <w:b/>
          <w:bCs/>
          <w:szCs w:val="20"/>
          <w:lang w:val="pt-BR"/>
        </w:rPr>
        <w:t>auditor</w:t>
      </w:r>
      <w:r w:rsidR="00EA05F7" w:rsidRPr="002245BF">
        <w:rPr>
          <w:b/>
          <w:bCs/>
          <w:szCs w:val="20"/>
          <w:lang w:val="pt-BR"/>
        </w:rPr>
        <w:t xml:space="preserve"> de audi</w:t>
      </w:r>
      <w:r w:rsidR="00EA05F7">
        <w:rPr>
          <w:b/>
          <w:bCs/>
          <w:szCs w:val="20"/>
          <w:lang w:val="pt-BR"/>
        </w:rPr>
        <w:t>ência</w:t>
      </w:r>
      <w:r w:rsidR="00EA05F7" w:rsidRPr="002245BF">
        <w:rPr>
          <w:b/>
          <w:bCs/>
          <w:szCs w:val="20"/>
          <w:lang w:val="pt-BR"/>
        </w:rPr>
        <w:t xml:space="preserve"> imparcial durante uma audi</w:t>
      </w:r>
      <w:r w:rsidR="00EA05F7">
        <w:rPr>
          <w:b/>
          <w:bCs/>
          <w:szCs w:val="20"/>
          <w:lang w:val="pt-BR"/>
        </w:rPr>
        <w:t>ência do devido</w:t>
      </w:r>
      <w:r w:rsidR="00EA05F7" w:rsidRPr="002245BF">
        <w:rPr>
          <w:b/>
          <w:bCs/>
          <w:szCs w:val="20"/>
          <w:lang w:val="pt-BR"/>
        </w:rPr>
        <w:t xml:space="preserve"> processo</w:t>
      </w:r>
    </w:p>
    <w:p w14:paraId="1FD624F7" w14:textId="77777777" w:rsidR="00514F29" w:rsidRPr="002245BF" w:rsidRDefault="00514F29" w:rsidP="00C62CAB">
      <w:pPr>
        <w:ind w:left="360"/>
        <w:jc w:val="both"/>
        <w:rPr>
          <w:rFonts w:ascii="Arial" w:hAnsi="Arial" w:cs="Arial"/>
          <w:b/>
          <w:bCs/>
          <w:sz w:val="20"/>
          <w:szCs w:val="20"/>
          <w:lang w:val="pt-BR"/>
        </w:rPr>
      </w:pPr>
    </w:p>
    <w:p w14:paraId="26B13121" w14:textId="13ECD5E6" w:rsidR="00F06D5D" w:rsidRPr="00C26482" w:rsidRDefault="00F06D5D" w:rsidP="00C62CAB">
      <w:pPr>
        <w:pStyle w:val="BodyTextIndent2"/>
        <w:spacing w:after="120"/>
        <w:ind w:right="187"/>
        <w:rPr>
          <w:color w:val="000000"/>
          <w:szCs w:val="20"/>
          <w:lang w:val="pt-BR"/>
        </w:rPr>
      </w:pPr>
      <w:r w:rsidRPr="00C26482">
        <w:rPr>
          <w:color w:val="000000"/>
          <w:szCs w:val="20"/>
          <w:lang w:val="pt-BR"/>
        </w:rPr>
        <w:t xml:space="preserve">Quando você registra uma reclamação </w:t>
      </w:r>
      <w:r w:rsidR="002245BF">
        <w:rPr>
          <w:color w:val="000000"/>
          <w:szCs w:val="20"/>
          <w:lang w:val="pt-BR"/>
        </w:rPr>
        <w:t>d</w:t>
      </w:r>
      <w:r w:rsidRPr="00C26482">
        <w:rPr>
          <w:color w:val="000000"/>
          <w:szCs w:val="20"/>
          <w:lang w:val="pt-BR"/>
        </w:rPr>
        <w:t xml:space="preserve">o devido processo, a BSEA definirá uma data para a audiência, designará um </w:t>
      </w:r>
      <w:r w:rsidR="002245BF">
        <w:rPr>
          <w:color w:val="000000"/>
          <w:szCs w:val="20"/>
          <w:lang w:val="pt-BR"/>
        </w:rPr>
        <w:t xml:space="preserve">auditor de audiência </w:t>
      </w:r>
      <w:r w:rsidRPr="00C26482">
        <w:rPr>
          <w:color w:val="000000"/>
          <w:szCs w:val="20"/>
          <w:lang w:val="pt-BR"/>
        </w:rPr>
        <w:t>e enviará informações detalhadas sobre o processo de audiência e uma lista de advogados</w:t>
      </w:r>
      <w:r w:rsidR="00385E3A">
        <w:rPr>
          <w:color w:val="000000"/>
          <w:szCs w:val="20"/>
          <w:lang w:val="pt-BR"/>
        </w:rPr>
        <w:t xml:space="preserve"> e defensores</w:t>
      </w:r>
      <w:r w:rsidR="00EA05F7">
        <w:rPr>
          <w:color w:val="000000"/>
          <w:szCs w:val="20"/>
          <w:lang w:val="pt-BR"/>
        </w:rPr>
        <w:t>,</w:t>
      </w:r>
      <w:r w:rsidRPr="00C26482">
        <w:rPr>
          <w:color w:val="000000"/>
          <w:szCs w:val="20"/>
          <w:lang w:val="pt-BR"/>
        </w:rPr>
        <w:t xml:space="preserve"> gratuitos ou de baixo custo</w:t>
      </w:r>
      <w:r w:rsidR="00EA05F7">
        <w:rPr>
          <w:color w:val="000000"/>
          <w:szCs w:val="20"/>
          <w:lang w:val="pt-BR"/>
        </w:rPr>
        <w:t>,</w:t>
      </w:r>
      <w:r w:rsidRPr="00C26482">
        <w:rPr>
          <w:color w:val="000000"/>
          <w:szCs w:val="20"/>
          <w:lang w:val="pt-BR"/>
        </w:rPr>
        <w:t xml:space="preserve"> com os quais você pode entrar em contato para obter </w:t>
      </w:r>
      <w:r w:rsidR="00385E3A">
        <w:rPr>
          <w:color w:val="000000"/>
          <w:szCs w:val="20"/>
          <w:lang w:val="pt-BR"/>
        </w:rPr>
        <w:t>assistência</w:t>
      </w:r>
      <w:r w:rsidRPr="00C26482">
        <w:rPr>
          <w:color w:val="000000"/>
          <w:szCs w:val="20"/>
          <w:lang w:val="pt-BR"/>
        </w:rPr>
        <w:t>.</w:t>
      </w:r>
    </w:p>
    <w:p w14:paraId="1C920F69" w14:textId="1CF1F82F" w:rsidR="00514F29" w:rsidRPr="00C26482" w:rsidRDefault="00F06D5D" w:rsidP="00C62CAB">
      <w:pPr>
        <w:pStyle w:val="BodyTextIndent2"/>
        <w:spacing w:after="120"/>
        <w:ind w:right="187"/>
        <w:rPr>
          <w:szCs w:val="20"/>
          <w:lang w:val="pt-BR"/>
        </w:rPr>
      </w:pPr>
      <w:r w:rsidRPr="00C26482">
        <w:rPr>
          <w:color w:val="000000"/>
          <w:szCs w:val="20"/>
          <w:lang w:val="pt-BR"/>
        </w:rPr>
        <w:t xml:space="preserve">Durante </w:t>
      </w:r>
      <w:r w:rsidR="00385E3A">
        <w:rPr>
          <w:color w:val="000000"/>
          <w:szCs w:val="20"/>
          <w:lang w:val="pt-BR"/>
        </w:rPr>
        <w:t>a audiência d</w:t>
      </w:r>
      <w:r w:rsidRPr="00C26482">
        <w:rPr>
          <w:color w:val="000000"/>
          <w:szCs w:val="20"/>
          <w:lang w:val="pt-BR"/>
        </w:rPr>
        <w:t xml:space="preserve">o devido processo, você e o distrito escolar apresentarão evidências e </w:t>
      </w:r>
      <w:r w:rsidR="00385E3A">
        <w:rPr>
          <w:color w:val="000000"/>
          <w:szCs w:val="20"/>
          <w:lang w:val="pt-BR"/>
        </w:rPr>
        <w:t xml:space="preserve">depoimentos </w:t>
      </w:r>
      <w:r w:rsidRPr="00C26482">
        <w:rPr>
          <w:color w:val="000000"/>
          <w:szCs w:val="20"/>
          <w:lang w:val="pt-BR"/>
        </w:rPr>
        <w:t xml:space="preserve">de testemunhas a um </w:t>
      </w:r>
      <w:r w:rsidR="00385E3A">
        <w:rPr>
          <w:color w:val="000000"/>
          <w:szCs w:val="20"/>
          <w:lang w:val="pt-BR"/>
        </w:rPr>
        <w:t>auditor</w:t>
      </w:r>
      <w:r w:rsidRPr="00C26482">
        <w:rPr>
          <w:color w:val="000000"/>
          <w:szCs w:val="20"/>
          <w:lang w:val="pt-BR"/>
        </w:rPr>
        <w:t xml:space="preserve"> de audiência imparcial da BSEA. Em qualquer audiência do devido processo, incluindo uma audiência relacionada a procedimentos disciplinares, você pode</w:t>
      </w:r>
      <w:r w:rsidR="00385E3A">
        <w:rPr>
          <w:color w:val="000000"/>
          <w:szCs w:val="20"/>
          <w:lang w:val="pt-BR"/>
        </w:rPr>
        <w:t>rá</w:t>
      </w:r>
      <w:r w:rsidR="00514F29" w:rsidRPr="00C26482">
        <w:rPr>
          <w:szCs w:val="20"/>
          <w:lang w:val="pt-BR"/>
        </w:rPr>
        <w:t>:</w:t>
      </w:r>
    </w:p>
    <w:p w14:paraId="06B69DD2" w14:textId="600FA8B7" w:rsidR="00F06D5D" w:rsidRPr="00C26482" w:rsidRDefault="00F06D5D" w:rsidP="00C62CAB">
      <w:pPr>
        <w:numPr>
          <w:ilvl w:val="0"/>
          <w:numId w:val="24"/>
        </w:numPr>
        <w:tabs>
          <w:tab w:val="clear" w:pos="5400"/>
        </w:tabs>
        <w:autoSpaceDE w:val="0"/>
        <w:autoSpaceDN w:val="0"/>
        <w:adjustRightInd w:val="0"/>
        <w:ind w:left="2160" w:right="180" w:hanging="450"/>
        <w:jc w:val="both"/>
        <w:rPr>
          <w:rFonts w:ascii="Arial" w:hAnsi="Arial" w:cs="Arial"/>
          <w:sz w:val="20"/>
          <w:szCs w:val="20"/>
          <w:lang w:val="pt-BR"/>
        </w:rPr>
      </w:pPr>
      <w:r w:rsidRPr="00C26482">
        <w:rPr>
          <w:rFonts w:ascii="Arial" w:hAnsi="Arial" w:cs="Arial"/>
          <w:sz w:val="20"/>
          <w:szCs w:val="20"/>
          <w:lang w:val="pt-BR"/>
        </w:rPr>
        <w:t xml:space="preserve">ser acompanhado, aconselhado e representado por um advogado e/ou </w:t>
      </w:r>
      <w:r w:rsidR="00385E3A">
        <w:rPr>
          <w:rFonts w:ascii="Arial" w:hAnsi="Arial" w:cs="Arial"/>
          <w:sz w:val="20"/>
          <w:szCs w:val="20"/>
          <w:lang w:val="pt-BR"/>
        </w:rPr>
        <w:t>defensor</w:t>
      </w:r>
      <w:r w:rsidRPr="00C26482">
        <w:rPr>
          <w:rFonts w:ascii="Arial" w:hAnsi="Arial" w:cs="Arial"/>
          <w:sz w:val="20"/>
          <w:szCs w:val="20"/>
          <w:lang w:val="pt-BR"/>
        </w:rPr>
        <w:t>;</w:t>
      </w:r>
    </w:p>
    <w:p w14:paraId="26D13DE8" w14:textId="0C01D359" w:rsidR="00F06D5D" w:rsidRPr="00C26482" w:rsidRDefault="00F06D5D" w:rsidP="00C62CAB">
      <w:pPr>
        <w:numPr>
          <w:ilvl w:val="0"/>
          <w:numId w:val="24"/>
        </w:numPr>
        <w:tabs>
          <w:tab w:val="clear" w:pos="5400"/>
        </w:tabs>
        <w:autoSpaceDE w:val="0"/>
        <w:autoSpaceDN w:val="0"/>
        <w:adjustRightInd w:val="0"/>
        <w:ind w:left="2160" w:right="180" w:hanging="450"/>
        <w:jc w:val="both"/>
        <w:rPr>
          <w:rFonts w:ascii="Arial" w:hAnsi="Arial" w:cs="Arial"/>
          <w:sz w:val="20"/>
          <w:szCs w:val="20"/>
          <w:lang w:val="pt-BR"/>
        </w:rPr>
      </w:pPr>
      <w:r w:rsidRPr="00C26482">
        <w:rPr>
          <w:rFonts w:ascii="Arial" w:hAnsi="Arial" w:cs="Arial"/>
          <w:sz w:val="20"/>
          <w:szCs w:val="20"/>
          <w:lang w:val="pt-BR"/>
        </w:rPr>
        <w:t>te</w:t>
      </w:r>
      <w:r w:rsidR="00385E3A">
        <w:rPr>
          <w:rFonts w:ascii="Arial" w:hAnsi="Arial" w:cs="Arial"/>
          <w:sz w:val="20"/>
          <w:szCs w:val="20"/>
          <w:lang w:val="pt-BR"/>
        </w:rPr>
        <w:t>r</w:t>
      </w:r>
      <w:r w:rsidRPr="00C26482">
        <w:rPr>
          <w:rFonts w:ascii="Arial" w:hAnsi="Arial" w:cs="Arial"/>
          <w:sz w:val="20"/>
          <w:szCs w:val="20"/>
          <w:lang w:val="pt-BR"/>
        </w:rPr>
        <w:t xml:space="preserve"> seu </w:t>
      </w:r>
      <w:r w:rsidR="002F4EDE">
        <w:rPr>
          <w:rFonts w:ascii="Arial" w:hAnsi="Arial" w:cs="Arial"/>
          <w:sz w:val="20"/>
          <w:szCs w:val="20"/>
          <w:lang w:val="pt-BR"/>
        </w:rPr>
        <w:t>Aluno</w:t>
      </w:r>
      <w:r w:rsidRPr="00C26482">
        <w:rPr>
          <w:rFonts w:ascii="Arial" w:hAnsi="Arial" w:cs="Arial"/>
          <w:sz w:val="20"/>
          <w:szCs w:val="20"/>
          <w:lang w:val="pt-BR"/>
        </w:rPr>
        <w:t xml:space="preserve"> presente na audiência;</w:t>
      </w:r>
    </w:p>
    <w:p w14:paraId="4440C519" w14:textId="0601F74B" w:rsidR="00F06D5D" w:rsidRPr="00C26482" w:rsidRDefault="00F06D5D" w:rsidP="00C62CAB">
      <w:pPr>
        <w:numPr>
          <w:ilvl w:val="0"/>
          <w:numId w:val="24"/>
        </w:numPr>
        <w:tabs>
          <w:tab w:val="clear" w:pos="5400"/>
        </w:tabs>
        <w:autoSpaceDE w:val="0"/>
        <w:autoSpaceDN w:val="0"/>
        <w:adjustRightInd w:val="0"/>
        <w:ind w:left="2160" w:right="180" w:hanging="450"/>
        <w:jc w:val="both"/>
        <w:rPr>
          <w:rFonts w:ascii="Arial" w:hAnsi="Arial" w:cs="Arial"/>
          <w:sz w:val="20"/>
          <w:szCs w:val="20"/>
          <w:lang w:val="pt-BR"/>
        </w:rPr>
      </w:pPr>
      <w:r w:rsidRPr="00C26482">
        <w:rPr>
          <w:rFonts w:ascii="Arial" w:hAnsi="Arial" w:cs="Arial"/>
          <w:sz w:val="20"/>
          <w:szCs w:val="20"/>
          <w:lang w:val="pt-BR"/>
        </w:rPr>
        <w:t xml:space="preserve">ter </w:t>
      </w:r>
      <w:r w:rsidR="00385E3A">
        <w:rPr>
          <w:rFonts w:ascii="Arial" w:hAnsi="Arial" w:cs="Arial"/>
          <w:sz w:val="20"/>
          <w:szCs w:val="20"/>
          <w:lang w:val="pt-BR"/>
        </w:rPr>
        <w:t>a</w:t>
      </w:r>
      <w:r w:rsidRPr="00C26482">
        <w:rPr>
          <w:rFonts w:ascii="Arial" w:hAnsi="Arial" w:cs="Arial"/>
          <w:sz w:val="20"/>
          <w:szCs w:val="20"/>
          <w:lang w:val="pt-BR"/>
        </w:rPr>
        <w:t xml:space="preserve"> audiência aberta ao público;</w:t>
      </w:r>
    </w:p>
    <w:p w14:paraId="03D6256E" w14:textId="53C85092" w:rsidR="00F06D5D" w:rsidRPr="00C26482" w:rsidRDefault="00F06D5D" w:rsidP="00C62CAB">
      <w:pPr>
        <w:numPr>
          <w:ilvl w:val="0"/>
          <w:numId w:val="24"/>
        </w:numPr>
        <w:tabs>
          <w:tab w:val="clear" w:pos="5400"/>
        </w:tabs>
        <w:autoSpaceDE w:val="0"/>
        <w:autoSpaceDN w:val="0"/>
        <w:adjustRightInd w:val="0"/>
        <w:ind w:left="2160" w:right="180" w:hanging="450"/>
        <w:jc w:val="both"/>
        <w:rPr>
          <w:rFonts w:ascii="Arial" w:hAnsi="Arial" w:cs="Arial"/>
          <w:sz w:val="20"/>
          <w:szCs w:val="20"/>
          <w:lang w:val="pt-BR"/>
        </w:rPr>
      </w:pPr>
      <w:r w:rsidRPr="00C26482">
        <w:rPr>
          <w:rFonts w:ascii="Arial" w:hAnsi="Arial" w:cs="Arial"/>
          <w:sz w:val="20"/>
          <w:szCs w:val="20"/>
          <w:lang w:val="pt-BR"/>
        </w:rPr>
        <w:t>apresentar evidências</w:t>
      </w:r>
      <w:r w:rsidR="00EA05F7">
        <w:rPr>
          <w:rFonts w:ascii="Arial" w:hAnsi="Arial" w:cs="Arial"/>
          <w:sz w:val="20"/>
          <w:szCs w:val="20"/>
          <w:lang w:val="pt-BR"/>
        </w:rPr>
        <w:t>,</w:t>
      </w:r>
      <w:r w:rsidRPr="00C26482">
        <w:rPr>
          <w:rFonts w:ascii="Arial" w:hAnsi="Arial" w:cs="Arial"/>
          <w:sz w:val="20"/>
          <w:szCs w:val="20"/>
          <w:lang w:val="pt-BR"/>
        </w:rPr>
        <w:t xml:space="preserve"> como documentos e relatórios;</w:t>
      </w:r>
    </w:p>
    <w:p w14:paraId="49669C2A" w14:textId="72FC39EA" w:rsidR="00F06D5D" w:rsidRPr="00C26482" w:rsidRDefault="00F06D5D" w:rsidP="00C62CAB">
      <w:pPr>
        <w:numPr>
          <w:ilvl w:val="0"/>
          <w:numId w:val="24"/>
        </w:numPr>
        <w:tabs>
          <w:tab w:val="clear" w:pos="5400"/>
        </w:tabs>
        <w:autoSpaceDE w:val="0"/>
        <w:autoSpaceDN w:val="0"/>
        <w:adjustRightInd w:val="0"/>
        <w:ind w:left="2160" w:right="180" w:hanging="450"/>
        <w:jc w:val="both"/>
        <w:rPr>
          <w:rFonts w:ascii="Arial" w:hAnsi="Arial" w:cs="Arial"/>
          <w:sz w:val="20"/>
          <w:szCs w:val="20"/>
          <w:lang w:val="pt-BR"/>
        </w:rPr>
      </w:pPr>
      <w:r w:rsidRPr="00C26482">
        <w:rPr>
          <w:rFonts w:ascii="Arial" w:hAnsi="Arial" w:cs="Arial"/>
          <w:sz w:val="20"/>
          <w:szCs w:val="20"/>
          <w:lang w:val="pt-BR"/>
        </w:rPr>
        <w:t>solicitar</w:t>
      </w:r>
      <w:r w:rsidR="00385E3A">
        <w:rPr>
          <w:rFonts w:ascii="Arial" w:hAnsi="Arial" w:cs="Arial"/>
          <w:sz w:val="20"/>
          <w:szCs w:val="20"/>
          <w:lang w:val="pt-BR"/>
        </w:rPr>
        <w:t>,</w:t>
      </w:r>
      <w:r w:rsidRPr="00C26482">
        <w:rPr>
          <w:rFonts w:ascii="Arial" w:hAnsi="Arial" w:cs="Arial"/>
          <w:sz w:val="20"/>
          <w:szCs w:val="20"/>
          <w:lang w:val="pt-BR"/>
        </w:rPr>
        <w:t xml:space="preserve"> ou exigir por meio de intimação, testemunhas para comparecer à audiência e responder a perguntas;</w:t>
      </w:r>
    </w:p>
    <w:p w14:paraId="0081E1BC" w14:textId="02D5F7B8" w:rsidR="00F06D5D" w:rsidRPr="00C26482" w:rsidRDefault="00385E3A" w:rsidP="00C62CAB">
      <w:pPr>
        <w:numPr>
          <w:ilvl w:val="0"/>
          <w:numId w:val="24"/>
        </w:numPr>
        <w:tabs>
          <w:tab w:val="clear" w:pos="5400"/>
        </w:tabs>
        <w:autoSpaceDE w:val="0"/>
        <w:autoSpaceDN w:val="0"/>
        <w:adjustRightInd w:val="0"/>
        <w:ind w:left="2160" w:right="180" w:hanging="450"/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>ver</w:t>
      </w:r>
      <w:r w:rsidR="00F06D5D" w:rsidRPr="00C26482">
        <w:rPr>
          <w:rFonts w:ascii="Arial" w:hAnsi="Arial" w:cs="Arial"/>
          <w:sz w:val="20"/>
          <w:szCs w:val="20"/>
          <w:lang w:val="pt-BR"/>
        </w:rPr>
        <w:t xml:space="preserve"> qualquer evidência que </w:t>
      </w:r>
      <w:r>
        <w:rPr>
          <w:rFonts w:ascii="Arial" w:hAnsi="Arial" w:cs="Arial"/>
          <w:sz w:val="20"/>
          <w:szCs w:val="20"/>
          <w:lang w:val="pt-BR"/>
        </w:rPr>
        <w:t>deverá</w:t>
      </w:r>
      <w:r w:rsidR="00F06D5D" w:rsidRPr="00C26482">
        <w:rPr>
          <w:rFonts w:ascii="Arial" w:hAnsi="Arial" w:cs="Arial"/>
          <w:sz w:val="20"/>
          <w:szCs w:val="20"/>
          <w:lang w:val="pt-BR"/>
        </w:rPr>
        <w:t xml:space="preserve"> ser usada na audiência</w:t>
      </w:r>
      <w:r>
        <w:rPr>
          <w:rFonts w:ascii="Arial" w:hAnsi="Arial" w:cs="Arial"/>
          <w:sz w:val="20"/>
          <w:szCs w:val="20"/>
          <w:lang w:val="pt-BR"/>
        </w:rPr>
        <w:t>,</w:t>
      </w:r>
      <w:r w:rsidR="00F06D5D" w:rsidRPr="00C26482">
        <w:rPr>
          <w:rFonts w:ascii="Arial" w:hAnsi="Arial" w:cs="Arial"/>
          <w:sz w:val="20"/>
          <w:szCs w:val="20"/>
          <w:lang w:val="pt-BR"/>
        </w:rPr>
        <w:t xml:space="preserve"> com pelo menos cinco dias úteis de antecedência</w:t>
      </w:r>
      <w:r>
        <w:rPr>
          <w:rFonts w:ascii="Arial" w:hAnsi="Arial" w:cs="Arial"/>
          <w:sz w:val="20"/>
          <w:szCs w:val="20"/>
          <w:lang w:val="pt-BR"/>
        </w:rPr>
        <w:t>,</w:t>
      </w:r>
      <w:r w:rsidR="00F06D5D" w:rsidRPr="00C26482">
        <w:rPr>
          <w:rFonts w:ascii="Arial" w:hAnsi="Arial" w:cs="Arial"/>
          <w:sz w:val="20"/>
          <w:szCs w:val="20"/>
          <w:lang w:val="pt-BR"/>
        </w:rPr>
        <w:t xml:space="preserve"> e </w:t>
      </w:r>
      <w:r>
        <w:rPr>
          <w:rFonts w:ascii="Arial" w:hAnsi="Arial" w:cs="Arial"/>
          <w:sz w:val="20"/>
          <w:szCs w:val="20"/>
          <w:lang w:val="pt-BR"/>
        </w:rPr>
        <w:t>pedir</w:t>
      </w:r>
      <w:r w:rsidR="00F06D5D" w:rsidRPr="00C26482">
        <w:rPr>
          <w:rFonts w:ascii="Arial" w:hAnsi="Arial" w:cs="Arial"/>
          <w:sz w:val="20"/>
          <w:szCs w:val="20"/>
          <w:lang w:val="pt-BR"/>
        </w:rPr>
        <w:t xml:space="preserve"> ao </w:t>
      </w:r>
      <w:r>
        <w:rPr>
          <w:rFonts w:ascii="Arial" w:hAnsi="Arial" w:cs="Arial"/>
          <w:sz w:val="20"/>
          <w:szCs w:val="20"/>
          <w:lang w:val="pt-BR"/>
        </w:rPr>
        <w:t>auditor</w:t>
      </w:r>
      <w:r w:rsidR="00F06D5D" w:rsidRPr="00C26482">
        <w:rPr>
          <w:rFonts w:ascii="Arial" w:hAnsi="Arial" w:cs="Arial"/>
          <w:sz w:val="20"/>
          <w:szCs w:val="20"/>
          <w:lang w:val="pt-BR"/>
        </w:rPr>
        <w:t xml:space="preserve"> d</w:t>
      </w:r>
      <w:r>
        <w:rPr>
          <w:rFonts w:ascii="Arial" w:hAnsi="Arial" w:cs="Arial"/>
          <w:sz w:val="20"/>
          <w:szCs w:val="20"/>
          <w:lang w:val="pt-BR"/>
        </w:rPr>
        <w:t>a</w:t>
      </w:r>
      <w:r w:rsidR="00F06D5D" w:rsidRPr="00C26482">
        <w:rPr>
          <w:rFonts w:ascii="Arial" w:hAnsi="Arial" w:cs="Arial"/>
          <w:sz w:val="20"/>
          <w:szCs w:val="20"/>
          <w:lang w:val="pt-BR"/>
        </w:rPr>
        <w:t xml:space="preserve"> audiência que </w:t>
      </w:r>
      <w:r w:rsidR="0062375E">
        <w:rPr>
          <w:rFonts w:ascii="Arial" w:hAnsi="Arial" w:cs="Arial"/>
          <w:sz w:val="20"/>
          <w:szCs w:val="20"/>
          <w:lang w:val="pt-BR"/>
        </w:rPr>
        <w:t>elimine</w:t>
      </w:r>
      <w:r w:rsidR="00F06D5D" w:rsidRPr="00C26482">
        <w:rPr>
          <w:rFonts w:ascii="Arial" w:hAnsi="Arial" w:cs="Arial"/>
          <w:sz w:val="20"/>
          <w:szCs w:val="20"/>
          <w:lang w:val="pt-BR"/>
        </w:rPr>
        <w:t xml:space="preserve"> </w:t>
      </w:r>
      <w:r>
        <w:rPr>
          <w:rFonts w:ascii="Arial" w:hAnsi="Arial" w:cs="Arial"/>
          <w:sz w:val="20"/>
          <w:szCs w:val="20"/>
          <w:lang w:val="pt-BR"/>
        </w:rPr>
        <w:t>qualquer</w:t>
      </w:r>
      <w:r w:rsidR="00F06D5D" w:rsidRPr="00C26482">
        <w:rPr>
          <w:rFonts w:ascii="Arial" w:hAnsi="Arial" w:cs="Arial"/>
          <w:sz w:val="20"/>
          <w:szCs w:val="20"/>
          <w:lang w:val="pt-BR"/>
        </w:rPr>
        <w:t xml:space="preserve"> evidência que você não </w:t>
      </w:r>
      <w:r>
        <w:rPr>
          <w:rFonts w:ascii="Arial" w:hAnsi="Arial" w:cs="Arial"/>
          <w:sz w:val="20"/>
          <w:szCs w:val="20"/>
          <w:lang w:val="pt-BR"/>
        </w:rPr>
        <w:t>tenha visto</w:t>
      </w:r>
      <w:r w:rsidR="00F06D5D" w:rsidRPr="00C26482">
        <w:rPr>
          <w:rFonts w:ascii="Arial" w:hAnsi="Arial" w:cs="Arial"/>
          <w:sz w:val="20"/>
          <w:szCs w:val="20"/>
          <w:lang w:val="pt-BR"/>
        </w:rPr>
        <w:t>; e</w:t>
      </w:r>
    </w:p>
    <w:p w14:paraId="65E25290" w14:textId="41A10E3B" w:rsidR="00514F29" w:rsidRPr="00C26482" w:rsidRDefault="0062375E" w:rsidP="00C62CAB">
      <w:pPr>
        <w:numPr>
          <w:ilvl w:val="0"/>
          <w:numId w:val="24"/>
        </w:numPr>
        <w:tabs>
          <w:tab w:val="clear" w:pos="5400"/>
        </w:tabs>
        <w:autoSpaceDE w:val="0"/>
        <w:autoSpaceDN w:val="0"/>
        <w:adjustRightInd w:val="0"/>
        <w:ind w:left="2160" w:right="180" w:hanging="450"/>
        <w:jc w:val="both"/>
        <w:rPr>
          <w:rFonts w:ascii="Arial" w:hAnsi="Arial" w:cs="Arial"/>
          <w:color w:val="000000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>obter</w:t>
      </w:r>
      <w:r w:rsidR="00F06D5D" w:rsidRPr="00C26482">
        <w:rPr>
          <w:rFonts w:ascii="Arial" w:hAnsi="Arial" w:cs="Arial"/>
          <w:sz w:val="20"/>
          <w:szCs w:val="20"/>
          <w:lang w:val="pt-BR"/>
        </w:rPr>
        <w:t xml:space="preserve"> um registro </w:t>
      </w:r>
      <w:r w:rsidR="00F41179">
        <w:rPr>
          <w:rFonts w:ascii="Arial" w:hAnsi="Arial" w:cs="Arial"/>
          <w:sz w:val="20"/>
          <w:szCs w:val="20"/>
          <w:lang w:val="pt-BR"/>
        </w:rPr>
        <w:t>exato, por</w:t>
      </w:r>
      <w:r w:rsidR="00F41179" w:rsidRPr="00C26482">
        <w:rPr>
          <w:rFonts w:ascii="Arial" w:hAnsi="Arial" w:cs="Arial"/>
          <w:sz w:val="20"/>
          <w:szCs w:val="20"/>
          <w:lang w:val="pt-BR"/>
        </w:rPr>
        <w:t xml:space="preserve"> </w:t>
      </w:r>
      <w:r w:rsidR="00F06D5D" w:rsidRPr="00C26482">
        <w:rPr>
          <w:rFonts w:ascii="Arial" w:hAnsi="Arial" w:cs="Arial"/>
          <w:sz w:val="20"/>
          <w:szCs w:val="20"/>
          <w:lang w:val="pt-BR"/>
        </w:rPr>
        <w:t>escrito ou, a seu critério, eletrônico,</w:t>
      </w:r>
      <w:r w:rsidR="00F41179">
        <w:rPr>
          <w:rFonts w:ascii="Arial" w:hAnsi="Arial" w:cs="Arial"/>
          <w:sz w:val="20"/>
          <w:szCs w:val="20"/>
          <w:lang w:val="pt-BR"/>
        </w:rPr>
        <w:t xml:space="preserve"> </w:t>
      </w:r>
      <w:r w:rsidR="00F06D5D" w:rsidRPr="00C26482">
        <w:rPr>
          <w:rFonts w:ascii="Arial" w:hAnsi="Arial" w:cs="Arial"/>
          <w:sz w:val="20"/>
          <w:szCs w:val="20"/>
          <w:lang w:val="pt-BR"/>
        </w:rPr>
        <w:t>das constatações de fato e da decisão da audiência, sem nenhum custo para você. Para obter um registro por escrito da audiência, você deve fazer sua solicitação por escrito</w:t>
      </w:r>
      <w:r w:rsidR="00514F29" w:rsidRPr="00C26482">
        <w:rPr>
          <w:rFonts w:ascii="Arial" w:hAnsi="Arial" w:cs="Arial"/>
          <w:color w:val="000000"/>
          <w:sz w:val="20"/>
          <w:szCs w:val="20"/>
          <w:lang w:val="pt-BR"/>
        </w:rPr>
        <w:t>.</w:t>
      </w:r>
    </w:p>
    <w:p w14:paraId="368643B1" w14:textId="77777777" w:rsidR="00514F29" w:rsidRPr="00C26482" w:rsidRDefault="00514F29" w:rsidP="00C62CAB">
      <w:pPr>
        <w:ind w:left="720"/>
        <w:rPr>
          <w:rFonts w:ascii="Arial" w:hAnsi="Arial" w:cs="Arial"/>
          <w:sz w:val="20"/>
          <w:szCs w:val="20"/>
          <w:lang w:val="pt-BR"/>
        </w:rPr>
      </w:pPr>
    </w:p>
    <w:p w14:paraId="57DFADEC" w14:textId="681A5D5E" w:rsidR="00514F29" w:rsidRPr="00C26482" w:rsidRDefault="0062375E" w:rsidP="00C62CAB">
      <w:pPr>
        <w:ind w:left="720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>Mais i</w:t>
      </w:r>
      <w:r w:rsidR="00F06D5D" w:rsidRPr="00C26482">
        <w:rPr>
          <w:rFonts w:ascii="Arial" w:hAnsi="Arial" w:cs="Arial"/>
          <w:sz w:val="20"/>
          <w:szCs w:val="20"/>
          <w:lang w:val="pt-BR"/>
        </w:rPr>
        <w:t xml:space="preserve">nformações sobre as audiências do devido processo podem ser obtidas na BSEA </w:t>
      </w:r>
      <w:r>
        <w:rPr>
          <w:rFonts w:ascii="Arial" w:hAnsi="Arial" w:cs="Arial"/>
          <w:sz w:val="20"/>
          <w:szCs w:val="20"/>
          <w:lang w:val="pt-BR"/>
        </w:rPr>
        <w:t xml:space="preserve">pelo </w:t>
      </w:r>
      <w:r w:rsidR="00F41179">
        <w:rPr>
          <w:rFonts w:ascii="Arial" w:hAnsi="Arial" w:cs="Arial"/>
          <w:sz w:val="20"/>
          <w:szCs w:val="20"/>
          <w:lang w:val="pt-BR"/>
        </w:rPr>
        <w:t>telefone</w:t>
      </w:r>
      <w:r w:rsidR="00F06D5D" w:rsidRPr="00C26482">
        <w:rPr>
          <w:rFonts w:ascii="Arial" w:hAnsi="Arial" w:cs="Arial"/>
          <w:sz w:val="20"/>
          <w:szCs w:val="20"/>
          <w:lang w:val="pt-BR"/>
        </w:rPr>
        <w:t xml:space="preserve"> 781-397-4750 e no site da BSEA</w:t>
      </w:r>
      <w:r w:rsidR="00514F29" w:rsidRPr="00C26482">
        <w:rPr>
          <w:rFonts w:ascii="Arial" w:hAnsi="Arial" w:cs="Arial"/>
          <w:sz w:val="20"/>
          <w:szCs w:val="20"/>
          <w:lang w:val="pt-BR"/>
        </w:rPr>
        <w:t xml:space="preserve">:  </w:t>
      </w:r>
      <w:hyperlink r:id="rId26" w:history="1">
        <w:r w:rsidR="00A01B55" w:rsidRPr="00C26482">
          <w:rPr>
            <w:rStyle w:val="Hyperlink"/>
            <w:rFonts w:ascii="Arial" w:hAnsi="Arial" w:cs="Arial"/>
            <w:sz w:val="20"/>
            <w:szCs w:val="20"/>
            <w:lang w:val="pt-BR"/>
          </w:rPr>
          <w:t>http://www.mass.gov/dala/</w:t>
        </w:r>
        <w:bookmarkStart w:id="23" w:name="_Your_Hearing_Rights"/>
        <w:bookmarkEnd w:id="23"/>
        <w:r w:rsidR="00A01B55" w:rsidRPr="00C26482">
          <w:rPr>
            <w:rStyle w:val="Hyperlink"/>
            <w:rFonts w:ascii="Arial" w:hAnsi="Arial" w:cs="Arial"/>
            <w:sz w:val="20"/>
            <w:szCs w:val="20"/>
            <w:lang w:val="pt-BR"/>
          </w:rPr>
          <w:t>bsea</w:t>
        </w:r>
      </w:hyperlink>
      <w:r w:rsidR="00214D4C" w:rsidRPr="00C26482">
        <w:rPr>
          <w:rFonts w:ascii="Arial" w:hAnsi="Arial" w:cs="Arial"/>
          <w:sz w:val="20"/>
          <w:szCs w:val="20"/>
          <w:lang w:val="pt-BR"/>
        </w:rPr>
        <w:t>.</w:t>
      </w:r>
      <w:r w:rsidR="00A01B55" w:rsidRPr="00C26482">
        <w:rPr>
          <w:rFonts w:ascii="Arial" w:hAnsi="Arial" w:cs="Arial"/>
          <w:sz w:val="20"/>
          <w:szCs w:val="20"/>
          <w:lang w:val="pt-BR"/>
        </w:rPr>
        <w:t xml:space="preserve"> </w:t>
      </w:r>
    </w:p>
    <w:p w14:paraId="3B2021A8" w14:textId="77777777" w:rsidR="00E61D2C" w:rsidRPr="00C26482" w:rsidRDefault="00E61D2C" w:rsidP="00C62CAB">
      <w:pPr>
        <w:pStyle w:val="BodyTextIndent2"/>
        <w:rPr>
          <w:szCs w:val="20"/>
          <w:lang w:val="pt-BR"/>
        </w:rPr>
      </w:pPr>
      <w:bookmarkStart w:id="24" w:name="_Hearings_and_Decisions_1"/>
      <w:bookmarkEnd w:id="24"/>
    </w:p>
    <w:p w14:paraId="5AB80B96" w14:textId="73499634" w:rsidR="00514F29" w:rsidRDefault="00F06D5D" w:rsidP="00C62CAB">
      <w:pPr>
        <w:pStyle w:val="BodyTextIndent2"/>
        <w:rPr>
          <w:szCs w:val="20"/>
          <w:lang w:val="pt-BR"/>
        </w:rPr>
      </w:pPr>
      <w:r w:rsidRPr="00C26482">
        <w:rPr>
          <w:szCs w:val="20"/>
          <w:lang w:val="pt-BR"/>
        </w:rPr>
        <w:t>As audiências são conduzidas de acordo com a Lei de Procedimentos Administrativos de Massachusetts</w:t>
      </w:r>
      <w:r w:rsidR="0062375E">
        <w:rPr>
          <w:szCs w:val="20"/>
          <w:vertAlign w:val="superscript"/>
          <w:lang w:val="pt-BR"/>
        </w:rPr>
        <w:t>14</w:t>
      </w:r>
      <w:r w:rsidRPr="00C26482">
        <w:rPr>
          <w:szCs w:val="20"/>
          <w:lang w:val="pt-BR"/>
        </w:rPr>
        <w:t xml:space="preserve"> e a</w:t>
      </w:r>
      <w:r w:rsidR="0062375E">
        <w:rPr>
          <w:szCs w:val="20"/>
          <w:lang w:val="pt-BR"/>
        </w:rPr>
        <w:t xml:space="preserve">s </w:t>
      </w:r>
      <w:hyperlink r:id="rId27" w:history="1">
        <w:r w:rsidR="0062375E">
          <w:rPr>
            <w:rStyle w:val="Hyperlink"/>
            <w:szCs w:val="20"/>
            <w:lang w:val="pt-BR"/>
          </w:rPr>
          <w:t>Regras de Audiência</w:t>
        </w:r>
      </w:hyperlink>
      <w:r w:rsidRPr="00C26482">
        <w:rPr>
          <w:szCs w:val="20"/>
          <w:lang w:val="pt-BR"/>
        </w:rPr>
        <w:t xml:space="preserve"> </w:t>
      </w:r>
      <w:r w:rsidR="0062375E">
        <w:rPr>
          <w:szCs w:val="20"/>
          <w:lang w:val="pt-BR"/>
        </w:rPr>
        <w:t xml:space="preserve">da </w:t>
      </w:r>
      <w:r w:rsidRPr="00C26482">
        <w:rPr>
          <w:szCs w:val="20"/>
          <w:lang w:val="pt-BR"/>
        </w:rPr>
        <w:t>BSE</w:t>
      </w:r>
      <w:r w:rsidR="00514F29" w:rsidRPr="00C26482">
        <w:rPr>
          <w:szCs w:val="20"/>
          <w:lang w:val="pt-BR"/>
        </w:rPr>
        <w:t>A.</w:t>
      </w:r>
      <w:r w:rsidR="0029762E" w:rsidRPr="0029762E">
        <w:rPr>
          <w:rStyle w:val="FootnoteReference"/>
          <w:bCs/>
          <w:szCs w:val="20"/>
          <w:lang w:val="pt-BR"/>
        </w:rPr>
        <w:t>1</w:t>
      </w:r>
      <w:r w:rsidR="0029762E" w:rsidRPr="0029762E">
        <w:rPr>
          <w:bCs/>
          <w:szCs w:val="20"/>
          <w:vertAlign w:val="superscript"/>
          <w:lang w:val="pt-BR"/>
        </w:rPr>
        <w:t>5</w:t>
      </w:r>
      <w:r w:rsidR="00514F29" w:rsidRPr="00C26482">
        <w:rPr>
          <w:szCs w:val="20"/>
          <w:lang w:val="pt-BR"/>
        </w:rPr>
        <w:t xml:space="preserve"> </w:t>
      </w:r>
      <w:r w:rsidRPr="00C26482">
        <w:rPr>
          <w:szCs w:val="20"/>
          <w:lang w:val="pt-BR"/>
        </w:rPr>
        <w:t xml:space="preserve">O </w:t>
      </w:r>
      <w:r w:rsidR="0029762E">
        <w:rPr>
          <w:szCs w:val="20"/>
          <w:lang w:val="pt-BR"/>
        </w:rPr>
        <w:t>auditor da</w:t>
      </w:r>
      <w:r w:rsidRPr="00C26482">
        <w:rPr>
          <w:szCs w:val="20"/>
          <w:lang w:val="pt-BR"/>
        </w:rPr>
        <w:t xml:space="preserve"> audiência deve emitir uma decisão final dentro de 45 dias </w:t>
      </w:r>
      <w:r w:rsidR="0029762E">
        <w:rPr>
          <w:szCs w:val="20"/>
          <w:lang w:val="pt-BR"/>
        </w:rPr>
        <w:t>d</w:t>
      </w:r>
      <w:r w:rsidRPr="00C26482">
        <w:rPr>
          <w:szCs w:val="20"/>
          <w:lang w:val="pt-BR"/>
        </w:rPr>
        <w:t xml:space="preserve">o final do período de resolução descrito acima, a menos que o </w:t>
      </w:r>
      <w:r w:rsidR="0029762E">
        <w:rPr>
          <w:szCs w:val="20"/>
          <w:lang w:val="pt-BR"/>
        </w:rPr>
        <w:t>auditor</w:t>
      </w:r>
      <w:r w:rsidRPr="00C26482">
        <w:rPr>
          <w:szCs w:val="20"/>
          <w:lang w:val="pt-BR"/>
        </w:rPr>
        <w:t xml:space="preserve"> d</w:t>
      </w:r>
      <w:r w:rsidR="0029762E">
        <w:rPr>
          <w:szCs w:val="20"/>
          <w:lang w:val="pt-BR"/>
        </w:rPr>
        <w:t>a</w:t>
      </w:r>
      <w:r w:rsidRPr="00C26482">
        <w:rPr>
          <w:szCs w:val="20"/>
          <w:lang w:val="pt-BR"/>
        </w:rPr>
        <w:t xml:space="preserve"> audiência tenha concedido </w:t>
      </w:r>
      <w:r w:rsidR="00F41179">
        <w:rPr>
          <w:szCs w:val="20"/>
          <w:lang w:val="pt-BR"/>
        </w:rPr>
        <w:t>uma prorrogação</w:t>
      </w:r>
      <w:r w:rsidRPr="00C26482">
        <w:rPr>
          <w:szCs w:val="20"/>
          <w:lang w:val="pt-BR"/>
        </w:rPr>
        <w:t xml:space="preserve"> a pedido de qualquer das partes. O </w:t>
      </w:r>
      <w:r w:rsidR="0029762E">
        <w:rPr>
          <w:szCs w:val="20"/>
          <w:lang w:val="pt-BR"/>
        </w:rPr>
        <w:t>auditor</w:t>
      </w:r>
      <w:r w:rsidRPr="00C26482">
        <w:rPr>
          <w:szCs w:val="20"/>
          <w:lang w:val="pt-BR"/>
        </w:rPr>
        <w:t xml:space="preserve"> d</w:t>
      </w:r>
      <w:r w:rsidR="0029762E">
        <w:rPr>
          <w:szCs w:val="20"/>
          <w:lang w:val="pt-BR"/>
        </w:rPr>
        <w:t>e</w:t>
      </w:r>
      <w:r w:rsidRPr="00C26482">
        <w:rPr>
          <w:szCs w:val="20"/>
          <w:lang w:val="pt-BR"/>
        </w:rPr>
        <w:t xml:space="preserve"> audiência enviará uma cópia da decisão a você e ao distrito escolar. Tanto os pais como o distrito escolar devem respeitar a decisão do auditor</w:t>
      </w:r>
      <w:r w:rsidR="0029762E">
        <w:rPr>
          <w:szCs w:val="20"/>
          <w:lang w:val="pt-BR"/>
        </w:rPr>
        <w:t xml:space="preserve"> d</w:t>
      </w:r>
      <w:r w:rsidR="00F41179">
        <w:rPr>
          <w:szCs w:val="20"/>
          <w:lang w:val="pt-BR"/>
        </w:rPr>
        <w:t>a</w:t>
      </w:r>
      <w:r w:rsidR="0029762E">
        <w:rPr>
          <w:szCs w:val="20"/>
          <w:lang w:val="pt-BR"/>
        </w:rPr>
        <w:t xml:space="preserve"> audiência</w:t>
      </w:r>
      <w:r w:rsidR="00514F29" w:rsidRPr="00C26482">
        <w:rPr>
          <w:szCs w:val="20"/>
          <w:lang w:val="pt-BR"/>
        </w:rPr>
        <w:t>.</w:t>
      </w:r>
    </w:p>
    <w:p w14:paraId="1F0CC379" w14:textId="77777777" w:rsidR="00F41179" w:rsidRDefault="00F41179" w:rsidP="00C62CAB">
      <w:pPr>
        <w:pStyle w:val="BodyTextIndent2"/>
        <w:rPr>
          <w:szCs w:val="20"/>
          <w:lang w:val="pt-BR"/>
        </w:rPr>
      </w:pPr>
    </w:p>
    <w:p w14:paraId="1913E2F7" w14:textId="4E898358" w:rsidR="00F41179" w:rsidRPr="00F41179" w:rsidRDefault="00F41179" w:rsidP="00F41179">
      <w:pPr>
        <w:pStyle w:val="FootnoteText"/>
        <w:rPr>
          <w:szCs w:val="18"/>
          <w:lang w:val="pt-BR"/>
        </w:rPr>
      </w:pPr>
      <w:r w:rsidRPr="00F41179">
        <w:rPr>
          <w:szCs w:val="18"/>
          <w:vertAlign w:val="superscript"/>
          <w:lang w:val="pt-BR"/>
        </w:rPr>
        <w:t>14</w:t>
      </w:r>
      <w:r w:rsidRPr="00F41179">
        <w:rPr>
          <w:szCs w:val="18"/>
          <w:lang w:val="pt-BR"/>
        </w:rPr>
        <w:t xml:space="preserve"> M.G.L. c.30A</w:t>
      </w:r>
    </w:p>
    <w:p w14:paraId="7054E7D3" w14:textId="6247F69F" w:rsidR="00F41179" w:rsidRDefault="00F41179" w:rsidP="00F41179">
      <w:pPr>
        <w:pStyle w:val="FootnoteText"/>
        <w:rPr>
          <w:szCs w:val="18"/>
          <w:lang w:val="pt-BR"/>
        </w:rPr>
      </w:pPr>
      <w:r w:rsidRPr="00F41179">
        <w:rPr>
          <w:szCs w:val="18"/>
          <w:vertAlign w:val="superscript"/>
          <w:lang w:val="pt-BR"/>
        </w:rPr>
        <w:t>15</w:t>
      </w:r>
      <w:r w:rsidRPr="00F41179">
        <w:rPr>
          <w:szCs w:val="18"/>
          <w:lang w:val="pt-BR"/>
        </w:rPr>
        <w:t xml:space="preserve"> </w:t>
      </w:r>
      <w:hyperlink r:id="rId28" w:history="1">
        <w:r w:rsidR="00356BF9">
          <w:rPr>
            <w:rStyle w:val="Hyperlink"/>
            <w:szCs w:val="18"/>
            <w:lang w:val="pt-BR"/>
          </w:rPr>
          <w:t xml:space="preserve">https://view.officeapps.live.com/op/view.aspx?src=https%3A%2F%2Fwww.mass.gov%2Fdoc%2Fhearing-rules%2Fdownload&amp;wdOrigin=BROWSELINK </w:t>
        </w:r>
      </w:hyperlink>
      <w:r w:rsidRPr="00F41179">
        <w:rPr>
          <w:szCs w:val="18"/>
          <w:lang w:val="pt-BR"/>
        </w:rPr>
        <w:t>.</w:t>
      </w:r>
    </w:p>
    <w:p w14:paraId="4CF3D2C8" w14:textId="40EA2EEE" w:rsidR="00F41179" w:rsidRDefault="00F41179" w:rsidP="00F41179">
      <w:pPr>
        <w:pStyle w:val="BodyTextIndent2"/>
        <w:ind w:left="0"/>
        <w:rPr>
          <w:sz w:val="18"/>
          <w:szCs w:val="18"/>
          <w:lang w:val="pt-BR"/>
        </w:rPr>
      </w:pPr>
    </w:p>
    <w:p w14:paraId="731725FE" w14:textId="77777777" w:rsidR="00F41179" w:rsidRPr="00F41179" w:rsidRDefault="00F41179" w:rsidP="00F41179">
      <w:pPr>
        <w:pStyle w:val="BodyTextIndent2"/>
        <w:ind w:left="0"/>
        <w:rPr>
          <w:sz w:val="18"/>
          <w:szCs w:val="18"/>
          <w:lang w:val="pt-BR"/>
        </w:rPr>
      </w:pPr>
    </w:p>
    <w:p w14:paraId="61A1665C" w14:textId="66DE8006" w:rsidR="00514F29" w:rsidRDefault="00514F29" w:rsidP="00C62CAB">
      <w:pPr>
        <w:pStyle w:val="BodyTextIndent2"/>
        <w:rPr>
          <w:bCs/>
          <w:szCs w:val="20"/>
          <w:lang w:val="pt-BR"/>
        </w:rPr>
      </w:pPr>
    </w:p>
    <w:p w14:paraId="07E0D4B5" w14:textId="65D7502F" w:rsidR="00514F29" w:rsidRPr="00C26482" w:rsidRDefault="00030576" w:rsidP="00C62CAB">
      <w:pPr>
        <w:pStyle w:val="BodyTextIndent2"/>
        <w:spacing w:after="120"/>
        <w:rPr>
          <w:szCs w:val="20"/>
          <w:lang w:val="pt-BR"/>
        </w:rPr>
      </w:pPr>
      <w:r w:rsidRPr="00C26482">
        <w:rPr>
          <w:szCs w:val="20"/>
          <w:lang w:val="pt-BR"/>
        </w:rPr>
        <w:t xml:space="preserve">A decisão de um </w:t>
      </w:r>
      <w:r w:rsidR="0029762E">
        <w:rPr>
          <w:szCs w:val="20"/>
          <w:lang w:val="pt-BR"/>
        </w:rPr>
        <w:t>auditor</w:t>
      </w:r>
      <w:r w:rsidRPr="00C26482">
        <w:rPr>
          <w:szCs w:val="20"/>
          <w:lang w:val="pt-BR"/>
        </w:rPr>
        <w:t xml:space="preserve"> de audiência sobre </w:t>
      </w:r>
      <w:r w:rsidR="0029762E">
        <w:rPr>
          <w:szCs w:val="20"/>
          <w:lang w:val="pt-BR"/>
        </w:rPr>
        <w:t xml:space="preserve">se o seu </w:t>
      </w:r>
      <w:r w:rsidR="002F4EDE">
        <w:rPr>
          <w:szCs w:val="20"/>
          <w:lang w:val="pt-BR"/>
        </w:rPr>
        <w:t>Aluno</w:t>
      </w:r>
      <w:r w:rsidR="0029762E">
        <w:rPr>
          <w:szCs w:val="20"/>
          <w:lang w:val="pt-BR"/>
        </w:rPr>
        <w:t xml:space="preserve"> está sendo oferecido u</w:t>
      </w:r>
      <w:r w:rsidRPr="00C26482">
        <w:rPr>
          <w:szCs w:val="20"/>
          <w:lang w:val="pt-BR"/>
        </w:rPr>
        <w:t>m</w:t>
      </w:r>
      <w:r w:rsidR="00F41179">
        <w:rPr>
          <w:szCs w:val="20"/>
          <w:lang w:val="pt-BR"/>
        </w:rPr>
        <w:t>a</w:t>
      </w:r>
      <w:r w:rsidRPr="00C26482">
        <w:rPr>
          <w:szCs w:val="20"/>
          <w:lang w:val="pt-BR"/>
        </w:rPr>
        <w:t xml:space="preserve"> FAPE</w:t>
      </w:r>
      <w:r w:rsidR="00F41179">
        <w:rPr>
          <w:szCs w:val="20"/>
          <w:lang w:val="pt-BR"/>
        </w:rPr>
        <w:t>,</w:t>
      </w:r>
      <w:r w:rsidRPr="00C26482">
        <w:rPr>
          <w:szCs w:val="20"/>
          <w:lang w:val="pt-BR"/>
        </w:rPr>
        <w:t xml:space="preserve"> deve basear-se na constatação de que os direitos à educação especial do</w:t>
      </w:r>
      <w:r w:rsidR="0029762E">
        <w:rPr>
          <w:szCs w:val="20"/>
          <w:lang w:val="pt-BR"/>
        </w:rPr>
        <w:t xml:space="preserve"> seu</w:t>
      </w:r>
      <w:r w:rsidRPr="00C26482">
        <w:rPr>
          <w:szCs w:val="20"/>
          <w:lang w:val="pt-BR"/>
        </w:rPr>
        <w:t xml:space="preserve"> </w:t>
      </w:r>
      <w:r w:rsidR="002F4EDE">
        <w:rPr>
          <w:szCs w:val="20"/>
          <w:lang w:val="pt-BR"/>
        </w:rPr>
        <w:t>Aluno</w:t>
      </w:r>
      <w:r w:rsidRPr="00C26482">
        <w:rPr>
          <w:szCs w:val="20"/>
          <w:lang w:val="pt-BR"/>
        </w:rPr>
        <w:t xml:space="preserve"> foram violados ou na determinação de que o distrito escolar não cumpriu suas outras obrigações para com o </w:t>
      </w:r>
      <w:r w:rsidR="002F4EDE">
        <w:rPr>
          <w:szCs w:val="20"/>
          <w:lang w:val="pt-BR"/>
        </w:rPr>
        <w:t>Aluno</w:t>
      </w:r>
      <w:r w:rsidRPr="00C26482">
        <w:rPr>
          <w:szCs w:val="20"/>
          <w:lang w:val="pt-BR"/>
        </w:rPr>
        <w:t xml:space="preserve"> de acordo com as leis e regulamentos da educação especial. Se você se queixou de uma violação dos procedimentos de educação especial (como falha na realização de uma reunião de equipe adequada, manutenção </w:t>
      </w:r>
      <w:r w:rsidR="0029762E" w:rsidRPr="00C26482">
        <w:rPr>
          <w:szCs w:val="20"/>
          <w:lang w:val="pt-BR"/>
        </w:rPr>
        <w:t xml:space="preserve">inadequada </w:t>
      </w:r>
      <w:r w:rsidRPr="00C26482">
        <w:rPr>
          <w:szCs w:val="20"/>
          <w:lang w:val="pt-BR"/>
        </w:rPr>
        <w:t xml:space="preserve">de registros ou falha no cumprimento dos prazos), um </w:t>
      </w:r>
      <w:r w:rsidR="0029762E">
        <w:rPr>
          <w:szCs w:val="20"/>
          <w:lang w:val="pt-BR"/>
        </w:rPr>
        <w:t>auditor</w:t>
      </w:r>
      <w:r w:rsidRPr="00C26482">
        <w:rPr>
          <w:szCs w:val="20"/>
          <w:lang w:val="pt-BR"/>
        </w:rPr>
        <w:t xml:space="preserve"> de audiência pode</w:t>
      </w:r>
      <w:r w:rsidR="00452BA8">
        <w:rPr>
          <w:szCs w:val="20"/>
          <w:lang w:val="pt-BR"/>
        </w:rPr>
        <w:t>rá decidir</w:t>
      </w:r>
      <w:r w:rsidRPr="00C26482">
        <w:rPr>
          <w:szCs w:val="20"/>
          <w:lang w:val="pt-BR"/>
        </w:rPr>
        <w:t xml:space="preserve"> que seu </w:t>
      </w:r>
      <w:r w:rsidR="002F4EDE">
        <w:rPr>
          <w:szCs w:val="20"/>
          <w:lang w:val="pt-BR"/>
        </w:rPr>
        <w:t>Aluno</w:t>
      </w:r>
      <w:r w:rsidRPr="00C26482">
        <w:rPr>
          <w:szCs w:val="20"/>
          <w:lang w:val="pt-BR"/>
        </w:rPr>
        <w:t xml:space="preserve"> não recebeu a FAPE </w:t>
      </w:r>
      <w:r w:rsidRPr="00452BA8">
        <w:rPr>
          <w:i/>
          <w:iCs/>
          <w:szCs w:val="20"/>
          <w:lang w:val="pt-BR"/>
        </w:rPr>
        <w:t>apenas</w:t>
      </w:r>
      <w:r w:rsidRPr="00C26482">
        <w:rPr>
          <w:szCs w:val="20"/>
          <w:lang w:val="pt-BR"/>
        </w:rPr>
        <w:t xml:space="preserve"> </w:t>
      </w:r>
      <w:r w:rsidRPr="00452BA8">
        <w:rPr>
          <w:i/>
          <w:iCs/>
          <w:szCs w:val="20"/>
          <w:lang w:val="pt-BR"/>
        </w:rPr>
        <w:t>se</w:t>
      </w:r>
      <w:r w:rsidRPr="00C26482">
        <w:rPr>
          <w:szCs w:val="20"/>
          <w:lang w:val="pt-BR"/>
        </w:rPr>
        <w:t xml:space="preserve"> a falha em </w:t>
      </w:r>
      <w:r w:rsidR="00452BA8">
        <w:rPr>
          <w:szCs w:val="20"/>
          <w:lang w:val="pt-BR"/>
        </w:rPr>
        <w:t>seguir</w:t>
      </w:r>
      <w:r w:rsidRPr="00C26482">
        <w:rPr>
          <w:szCs w:val="20"/>
          <w:lang w:val="pt-BR"/>
        </w:rPr>
        <w:t xml:space="preserve"> os procedimentos</w:t>
      </w:r>
      <w:r w:rsidR="00514F29" w:rsidRPr="00C26482">
        <w:rPr>
          <w:szCs w:val="20"/>
          <w:lang w:val="pt-BR"/>
        </w:rPr>
        <w:t xml:space="preserve">: </w:t>
      </w:r>
    </w:p>
    <w:p w14:paraId="42AF673D" w14:textId="567868B2" w:rsidR="00452BA8" w:rsidRDefault="00F06D5D" w:rsidP="00F41179">
      <w:pPr>
        <w:pStyle w:val="BodyTextIndent2"/>
        <w:numPr>
          <w:ilvl w:val="0"/>
          <w:numId w:val="32"/>
        </w:numPr>
        <w:rPr>
          <w:color w:val="000000"/>
          <w:szCs w:val="20"/>
          <w:lang w:val="pt-BR"/>
        </w:rPr>
      </w:pPr>
      <w:r w:rsidRPr="00C26482">
        <w:rPr>
          <w:color w:val="000000"/>
          <w:szCs w:val="20"/>
          <w:lang w:val="pt-BR"/>
        </w:rPr>
        <w:t xml:space="preserve">Interferiu no direito do seu </w:t>
      </w:r>
      <w:r w:rsidR="002F4EDE">
        <w:rPr>
          <w:color w:val="000000"/>
          <w:szCs w:val="20"/>
          <w:lang w:val="pt-BR"/>
        </w:rPr>
        <w:t>Aluno</w:t>
      </w:r>
      <w:r w:rsidRPr="00C26482">
        <w:rPr>
          <w:color w:val="000000"/>
          <w:szCs w:val="20"/>
          <w:lang w:val="pt-BR"/>
        </w:rPr>
        <w:t xml:space="preserve"> à FAPE;</w:t>
      </w:r>
    </w:p>
    <w:p w14:paraId="53073CC3" w14:textId="380AAF88" w:rsidR="00452BA8" w:rsidRDefault="00F06D5D" w:rsidP="00F41179">
      <w:pPr>
        <w:pStyle w:val="BodyTextIndent2"/>
        <w:numPr>
          <w:ilvl w:val="0"/>
          <w:numId w:val="32"/>
        </w:numPr>
        <w:rPr>
          <w:color w:val="000000"/>
          <w:szCs w:val="20"/>
          <w:lang w:val="pt-BR"/>
        </w:rPr>
      </w:pPr>
      <w:r w:rsidRPr="00452BA8">
        <w:rPr>
          <w:color w:val="000000"/>
          <w:szCs w:val="20"/>
          <w:lang w:val="pt-BR"/>
        </w:rPr>
        <w:t xml:space="preserve">Interferiu significativamente na sua capacidade de se envolver em decisões sobre a educação do </w:t>
      </w:r>
      <w:r w:rsidR="00452BA8">
        <w:rPr>
          <w:color w:val="000000"/>
          <w:szCs w:val="20"/>
          <w:lang w:val="pt-BR"/>
        </w:rPr>
        <w:t xml:space="preserve">seu </w:t>
      </w:r>
      <w:r w:rsidR="002F4EDE">
        <w:rPr>
          <w:color w:val="000000"/>
          <w:szCs w:val="20"/>
          <w:lang w:val="pt-BR"/>
        </w:rPr>
        <w:t>Aluno</w:t>
      </w:r>
      <w:r w:rsidRPr="00452BA8">
        <w:rPr>
          <w:color w:val="000000"/>
          <w:szCs w:val="20"/>
          <w:lang w:val="pt-BR"/>
        </w:rPr>
        <w:t>; ou</w:t>
      </w:r>
    </w:p>
    <w:p w14:paraId="61FAA632" w14:textId="562E3ED7" w:rsidR="00F06D5D" w:rsidRPr="00452BA8" w:rsidRDefault="00F06D5D" w:rsidP="00C62CAB">
      <w:pPr>
        <w:pStyle w:val="BodyTextIndent2"/>
        <w:numPr>
          <w:ilvl w:val="0"/>
          <w:numId w:val="32"/>
        </w:numPr>
        <w:spacing w:after="120"/>
        <w:rPr>
          <w:color w:val="000000"/>
          <w:szCs w:val="20"/>
          <w:lang w:val="pt-BR"/>
        </w:rPr>
      </w:pPr>
      <w:r w:rsidRPr="00452BA8">
        <w:rPr>
          <w:color w:val="000000"/>
          <w:szCs w:val="20"/>
          <w:lang w:val="pt-BR"/>
        </w:rPr>
        <w:t xml:space="preserve">Privou seu </w:t>
      </w:r>
      <w:r w:rsidR="002F4EDE">
        <w:rPr>
          <w:color w:val="000000"/>
          <w:szCs w:val="20"/>
          <w:lang w:val="pt-BR"/>
        </w:rPr>
        <w:t>Aluno</w:t>
      </w:r>
      <w:r w:rsidRPr="00452BA8">
        <w:rPr>
          <w:color w:val="000000"/>
          <w:szCs w:val="20"/>
          <w:lang w:val="pt-BR"/>
        </w:rPr>
        <w:t xml:space="preserve"> de um benefício educacional.</w:t>
      </w:r>
    </w:p>
    <w:p w14:paraId="6E08E2C7" w14:textId="126E303A" w:rsidR="00514F29" w:rsidRDefault="00F06D5D" w:rsidP="00C62CAB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color w:val="000000"/>
          <w:sz w:val="20"/>
          <w:szCs w:val="20"/>
          <w:lang w:val="pt-BR"/>
        </w:rPr>
      </w:pPr>
      <w:r w:rsidRPr="00452BA8">
        <w:rPr>
          <w:rFonts w:ascii="Arial" w:hAnsi="Arial" w:cs="Arial"/>
          <w:color w:val="000000"/>
          <w:sz w:val="20"/>
          <w:szCs w:val="20"/>
          <w:lang w:val="pt-BR"/>
        </w:rPr>
        <w:t>A decisão do auditor</w:t>
      </w:r>
      <w:r w:rsidR="00452BA8">
        <w:rPr>
          <w:rFonts w:ascii="Arial" w:hAnsi="Arial" w:cs="Arial"/>
          <w:color w:val="000000"/>
          <w:sz w:val="20"/>
          <w:szCs w:val="20"/>
          <w:lang w:val="pt-BR"/>
        </w:rPr>
        <w:t xml:space="preserve"> de audiência </w:t>
      </w:r>
      <w:r w:rsidRPr="00452BA8">
        <w:rPr>
          <w:rFonts w:ascii="Arial" w:hAnsi="Arial" w:cs="Arial"/>
          <w:color w:val="000000"/>
          <w:sz w:val="20"/>
          <w:szCs w:val="20"/>
          <w:lang w:val="pt-BR"/>
        </w:rPr>
        <w:t>é uma decisão final da agência e não pode ser reconsiderada pela</w:t>
      </w:r>
      <w:r w:rsidRPr="00C26482">
        <w:rPr>
          <w:color w:val="000000"/>
          <w:szCs w:val="20"/>
          <w:lang w:val="pt-BR"/>
        </w:rPr>
        <w:t xml:space="preserve"> </w:t>
      </w:r>
      <w:r w:rsidRPr="000D7A7B">
        <w:rPr>
          <w:rFonts w:ascii="Arial" w:hAnsi="Arial" w:cs="Arial"/>
          <w:color w:val="000000"/>
          <w:sz w:val="20"/>
          <w:szCs w:val="20"/>
          <w:lang w:val="pt-BR"/>
        </w:rPr>
        <w:t>BSEA</w:t>
      </w:r>
      <w:r w:rsidRPr="00C26482">
        <w:rPr>
          <w:color w:val="000000"/>
          <w:szCs w:val="20"/>
          <w:lang w:val="pt-BR"/>
        </w:rPr>
        <w:t xml:space="preserve"> </w:t>
      </w:r>
      <w:r w:rsidRPr="00452BA8">
        <w:rPr>
          <w:rFonts w:ascii="Arial" w:hAnsi="Arial" w:cs="Arial"/>
          <w:color w:val="000000"/>
          <w:sz w:val="20"/>
          <w:szCs w:val="20"/>
          <w:lang w:val="pt-BR"/>
        </w:rPr>
        <w:t>ou alterada pelo DESE. As decisões de audiência</w:t>
      </w:r>
      <w:r w:rsidR="00DE4520">
        <w:rPr>
          <w:rFonts w:ascii="Arial" w:hAnsi="Arial" w:cs="Arial"/>
          <w:color w:val="000000"/>
          <w:sz w:val="20"/>
          <w:szCs w:val="20"/>
          <w:lang w:val="pt-BR"/>
        </w:rPr>
        <w:t>s</w:t>
      </w:r>
      <w:r w:rsidRPr="00452BA8">
        <w:rPr>
          <w:rFonts w:ascii="Arial" w:hAnsi="Arial" w:cs="Arial"/>
          <w:color w:val="000000"/>
          <w:sz w:val="20"/>
          <w:szCs w:val="20"/>
          <w:lang w:val="pt-BR"/>
        </w:rPr>
        <w:t xml:space="preserve"> são públicas</w:t>
      </w:r>
      <w:r w:rsidR="000D7A7B">
        <w:rPr>
          <w:rFonts w:ascii="Arial" w:hAnsi="Arial" w:cs="Arial"/>
          <w:color w:val="000000"/>
          <w:sz w:val="20"/>
          <w:szCs w:val="20"/>
          <w:vertAlign w:val="superscript"/>
          <w:lang w:val="pt-BR"/>
        </w:rPr>
        <w:t>16</w:t>
      </w:r>
      <w:r w:rsidRPr="00452BA8">
        <w:rPr>
          <w:rFonts w:ascii="Arial" w:hAnsi="Arial" w:cs="Arial"/>
          <w:color w:val="000000"/>
          <w:sz w:val="20"/>
          <w:szCs w:val="20"/>
          <w:lang w:val="pt-BR"/>
        </w:rPr>
        <w:t xml:space="preserve"> e estão disponíveis no site</w:t>
      </w:r>
      <w:r w:rsidRPr="000D7A7B">
        <w:rPr>
          <w:rFonts w:ascii="Arial" w:hAnsi="Arial" w:cs="Arial"/>
          <w:color w:val="000000"/>
          <w:sz w:val="20"/>
          <w:szCs w:val="20"/>
          <w:lang w:val="pt-BR"/>
        </w:rPr>
        <w:t xml:space="preserve"> da </w:t>
      </w:r>
      <w:r w:rsidRPr="00452BA8">
        <w:rPr>
          <w:rFonts w:ascii="Arial" w:hAnsi="Arial" w:cs="Arial"/>
          <w:color w:val="000000"/>
          <w:sz w:val="20"/>
          <w:szCs w:val="20"/>
          <w:lang w:val="pt-BR"/>
        </w:rPr>
        <w:t>BSEA em</w:t>
      </w:r>
      <w:r w:rsidRPr="000D7A7B">
        <w:rPr>
          <w:rFonts w:ascii="Arial" w:hAnsi="Arial" w:cs="Arial"/>
          <w:color w:val="000000"/>
          <w:sz w:val="20"/>
          <w:szCs w:val="20"/>
          <w:lang w:val="pt-BR"/>
        </w:rPr>
        <w:t xml:space="preserve"> </w:t>
      </w:r>
      <w:hyperlink r:id="rId29" w:history="1">
        <w:hyperlink r:id="rId30" w:history="1">
          <w:r w:rsidR="00DE4520" w:rsidRPr="00DE4520">
            <w:rPr>
              <w:rStyle w:val="Hyperlink"/>
              <w:rFonts w:ascii="Arial" w:hAnsi="Arial" w:cs="Arial"/>
              <w:sz w:val="20"/>
              <w:szCs w:val="20"/>
              <w:lang w:val="pt-BR"/>
            </w:rPr>
            <w:t>https://www.mass.gov/bsea-decisions-and-rulings</w:t>
          </w:r>
        </w:hyperlink>
      </w:hyperlink>
      <w:r w:rsidR="00514F29" w:rsidRPr="00C26482">
        <w:rPr>
          <w:rFonts w:ascii="Arial" w:hAnsi="Arial" w:cs="Arial"/>
          <w:color w:val="000000"/>
          <w:sz w:val="20"/>
          <w:szCs w:val="20"/>
          <w:lang w:val="pt-BR"/>
        </w:rPr>
        <w:t xml:space="preserve">.    </w:t>
      </w:r>
    </w:p>
    <w:p w14:paraId="74E2BA12" w14:textId="0345645E" w:rsidR="00724D87" w:rsidRDefault="00724D87" w:rsidP="00C62CAB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color w:val="000000"/>
          <w:sz w:val="20"/>
          <w:szCs w:val="20"/>
          <w:lang w:val="pt-BR"/>
        </w:rPr>
      </w:pPr>
    </w:p>
    <w:p w14:paraId="18281D1A" w14:textId="55F135B4" w:rsidR="00DE4520" w:rsidRDefault="00DE4520" w:rsidP="00C62CAB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color w:val="000000"/>
          <w:sz w:val="20"/>
          <w:szCs w:val="20"/>
          <w:lang w:val="pt-BR"/>
        </w:rPr>
      </w:pPr>
    </w:p>
    <w:p w14:paraId="21A62145" w14:textId="7D571699" w:rsidR="00DE4520" w:rsidRDefault="00DE4520" w:rsidP="00C62CAB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color w:val="000000"/>
          <w:sz w:val="20"/>
          <w:szCs w:val="20"/>
          <w:lang w:val="pt-BR"/>
        </w:rPr>
      </w:pPr>
    </w:p>
    <w:p w14:paraId="110AF72D" w14:textId="6CB93C1B" w:rsidR="00DE4520" w:rsidRDefault="00DE4520" w:rsidP="00C62CAB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color w:val="000000"/>
          <w:sz w:val="20"/>
          <w:szCs w:val="20"/>
          <w:lang w:val="pt-BR"/>
        </w:rPr>
      </w:pPr>
    </w:p>
    <w:p w14:paraId="1943D1F2" w14:textId="59D9E763" w:rsidR="00DE4520" w:rsidRDefault="00DE4520" w:rsidP="00C62CAB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color w:val="000000"/>
          <w:sz w:val="20"/>
          <w:szCs w:val="20"/>
          <w:lang w:val="pt-BR"/>
        </w:rPr>
      </w:pPr>
    </w:p>
    <w:p w14:paraId="178E9CD4" w14:textId="55233F04" w:rsidR="00DE4520" w:rsidRDefault="00DE4520" w:rsidP="00C62CAB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color w:val="000000"/>
          <w:sz w:val="20"/>
          <w:szCs w:val="20"/>
          <w:lang w:val="pt-BR"/>
        </w:rPr>
      </w:pPr>
    </w:p>
    <w:p w14:paraId="443559AA" w14:textId="4DBDA719" w:rsidR="00DE4520" w:rsidRDefault="00DE4520" w:rsidP="00C62CAB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color w:val="000000"/>
          <w:sz w:val="20"/>
          <w:szCs w:val="20"/>
          <w:lang w:val="pt-BR"/>
        </w:rPr>
      </w:pPr>
    </w:p>
    <w:p w14:paraId="7FC049D6" w14:textId="0EDD9C31" w:rsidR="00DE4520" w:rsidRDefault="00DE4520" w:rsidP="00C62CAB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color w:val="000000"/>
          <w:sz w:val="20"/>
          <w:szCs w:val="20"/>
          <w:lang w:val="pt-BR"/>
        </w:rPr>
      </w:pPr>
    </w:p>
    <w:p w14:paraId="66BDCA9B" w14:textId="1A128F1A" w:rsidR="00DE4520" w:rsidRDefault="00DE4520" w:rsidP="00C62CAB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color w:val="000000"/>
          <w:sz w:val="20"/>
          <w:szCs w:val="20"/>
          <w:lang w:val="pt-BR"/>
        </w:rPr>
      </w:pPr>
    </w:p>
    <w:p w14:paraId="55089669" w14:textId="1CF1481E" w:rsidR="00DE4520" w:rsidRDefault="00DE4520" w:rsidP="00C62CAB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color w:val="000000"/>
          <w:sz w:val="20"/>
          <w:szCs w:val="20"/>
          <w:lang w:val="pt-BR"/>
        </w:rPr>
      </w:pPr>
    </w:p>
    <w:p w14:paraId="386D8DDD" w14:textId="5DE83398" w:rsidR="00DE4520" w:rsidRDefault="00DE4520" w:rsidP="00C62CAB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color w:val="000000"/>
          <w:sz w:val="20"/>
          <w:szCs w:val="20"/>
          <w:lang w:val="pt-BR"/>
        </w:rPr>
      </w:pPr>
    </w:p>
    <w:p w14:paraId="30104608" w14:textId="7B5B6563" w:rsidR="00DE4520" w:rsidRDefault="00DE4520" w:rsidP="00C62CAB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color w:val="000000"/>
          <w:sz w:val="20"/>
          <w:szCs w:val="20"/>
          <w:lang w:val="pt-BR"/>
        </w:rPr>
      </w:pPr>
    </w:p>
    <w:p w14:paraId="7C4D87EA" w14:textId="45640D13" w:rsidR="00DE4520" w:rsidRDefault="00DE4520" w:rsidP="00C62CAB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color w:val="000000"/>
          <w:sz w:val="20"/>
          <w:szCs w:val="20"/>
          <w:lang w:val="pt-BR"/>
        </w:rPr>
      </w:pPr>
    </w:p>
    <w:p w14:paraId="2A566F7D" w14:textId="50FFE33A" w:rsidR="00DE4520" w:rsidRDefault="00DE4520" w:rsidP="00C62CAB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color w:val="000000"/>
          <w:sz w:val="20"/>
          <w:szCs w:val="20"/>
          <w:lang w:val="pt-BR"/>
        </w:rPr>
      </w:pPr>
    </w:p>
    <w:p w14:paraId="03BD1997" w14:textId="088B7074" w:rsidR="00DE4520" w:rsidRDefault="00DE4520" w:rsidP="00C62CAB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color w:val="000000"/>
          <w:sz w:val="20"/>
          <w:szCs w:val="20"/>
          <w:lang w:val="pt-BR"/>
        </w:rPr>
      </w:pPr>
    </w:p>
    <w:p w14:paraId="6865C743" w14:textId="239A4D3A" w:rsidR="00DE4520" w:rsidRDefault="00DE4520" w:rsidP="00C62CAB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color w:val="000000"/>
          <w:sz w:val="20"/>
          <w:szCs w:val="20"/>
          <w:lang w:val="pt-BR"/>
        </w:rPr>
      </w:pPr>
    </w:p>
    <w:p w14:paraId="71917585" w14:textId="74566C25" w:rsidR="00DE4520" w:rsidRDefault="00DE4520" w:rsidP="00C62CAB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color w:val="000000"/>
          <w:sz w:val="20"/>
          <w:szCs w:val="20"/>
          <w:lang w:val="pt-BR"/>
        </w:rPr>
      </w:pPr>
    </w:p>
    <w:p w14:paraId="327FB8F5" w14:textId="68E77009" w:rsidR="00DE4520" w:rsidRDefault="00DE4520" w:rsidP="00C62CAB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color w:val="000000"/>
          <w:sz w:val="20"/>
          <w:szCs w:val="20"/>
          <w:lang w:val="pt-BR"/>
        </w:rPr>
      </w:pPr>
    </w:p>
    <w:p w14:paraId="11C1EBBA" w14:textId="577D0BF8" w:rsidR="00DE4520" w:rsidRDefault="00DE4520" w:rsidP="00C62CAB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color w:val="000000"/>
          <w:sz w:val="20"/>
          <w:szCs w:val="20"/>
          <w:lang w:val="pt-BR"/>
        </w:rPr>
      </w:pPr>
    </w:p>
    <w:p w14:paraId="73411B48" w14:textId="23C09278" w:rsidR="00DE4520" w:rsidRDefault="00DE4520" w:rsidP="00C62CAB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color w:val="000000"/>
          <w:sz w:val="20"/>
          <w:szCs w:val="20"/>
          <w:lang w:val="pt-BR"/>
        </w:rPr>
      </w:pPr>
    </w:p>
    <w:p w14:paraId="2DBFBC11" w14:textId="2F9EB40A" w:rsidR="00DE4520" w:rsidRDefault="00DE4520" w:rsidP="00C62CAB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color w:val="000000"/>
          <w:sz w:val="20"/>
          <w:szCs w:val="20"/>
          <w:lang w:val="pt-BR"/>
        </w:rPr>
      </w:pPr>
    </w:p>
    <w:p w14:paraId="766DB1A1" w14:textId="6944710F" w:rsidR="00DE4520" w:rsidRDefault="00DE4520" w:rsidP="00C62CAB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color w:val="000000"/>
          <w:sz w:val="20"/>
          <w:szCs w:val="20"/>
          <w:lang w:val="pt-BR"/>
        </w:rPr>
      </w:pPr>
    </w:p>
    <w:p w14:paraId="01B24B28" w14:textId="77777777" w:rsidR="00DE4520" w:rsidRDefault="00DE4520" w:rsidP="00C62CAB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color w:val="000000"/>
          <w:sz w:val="20"/>
          <w:szCs w:val="20"/>
          <w:lang w:val="pt-BR"/>
        </w:rPr>
      </w:pPr>
    </w:p>
    <w:p w14:paraId="314079FC" w14:textId="77777777" w:rsidR="00724D87" w:rsidRDefault="00724D87" w:rsidP="00C62CAB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color w:val="000000"/>
          <w:sz w:val="20"/>
          <w:szCs w:val="20"/>
          <w:lang w:val="pt-BR"/>
        </w:rPr>
      </w:pPr>
    </w:p>
    <w:p w14:paraId="65F0D0D8" w14:textId="596403FF" w:rsidR="00514F29" w:rsidRPr="000D7A7B" w:rsidRDefault="000D7A7B" w:rsidP="00DE4520">
      <w:pPr>
        <w:pStyle w:val="Heading2"/>
        <w:rPr>
          <w:sz w:val="16"/>
          <w:lang w:val="pt-BR"/>
        </w:rPr>
      </w:pPr>
      <w:r w:rsidRPr="000D7A7B">
        <w:rPr>
          <w:rStyle w:val="FootnoteReference"/>
          <w:lang w:val="pt-BR"/>
        </w:rPr>
        <w:t xml:space="preserve">16 </w:t>
      </w:r>
      <w:r w:rsidRPr="000D7A7B">
        <w:rPr>
          <w:rStyle w:val="FootnoteReference"/>
          <w:vertAlign w:val="baseline"/>
          <w:lang w:val="pt-BR"/>
        </w:rPr>
        <w:t>As decisões d</w:t>
      </w:r>
      <w:r w:rsidRPr="000D7A7B">
        <w:rPr>
          <w:lang w:val="pt-BR"/>
        </w:rPr>
        <w:t xml:space="preserve">as </w:t>
      </w:r>
      <w:r>
        <w:rPr>
          <w:lang w:val="pt-BR"/>
        </w:rPr>
        <w:t xml:space="preserve">audiências </w:t>
      </w:r>
      <w:r w:rsidRPr="000D7A7B">
        <w:rPr>
          <w:rStyle w:val="FootnoteReference"/>
          <w:vertAlign w:val="baseline"/>
          <w:lang w:val="pt-BR"/>
        </w:rPr>
        <w:t xml:space="preserve">são publicadas após a edição de informações que permitiriam </w:t>
      </w:r>
      <w:r>
        <w:rPr>
          <w:lang w:val="pt-BR"/>
        </w:rPr>
        <w:t xml:space="preserve">a pronta identificação do </w:t>
      </w:r>
      <w:r w:rsidR="002F4EDE">
        <w:rPr>
          <w:lang w:val="pt-BR"/>
        </w:rPr>
        <w:t>Aluno</w:t>
      </w:r>
      <w:r w:rsidR="00A35967" w:rsidRPr="000D7A7B">
        <w:rPr>
          <w:lang w:val="pt-BR"/>
        </w:rPr>
        <w:br w:type="page"/>
      </w:r>
      <w:r w:rsidR="009C727D" w:rsidRPr="000D7A7B">
        <w:rPr>
          <w:lang w:val="pt-BR"/>
        </w:rPr>
        <w:t>6</w:t>
      </w:r>
      <w:r w:rsidR="00514F29" w:rsidRPr="000D7A7B">
        <w:rPr>
          <w:lang w:val="pt-BR"/>
        </w:rPr>
        <w:t xml:space="preserve">.6   </w:t>
      </w:r>
      <w:r w:rsidRPr="00DE4520">
        <w:rPr>
          <w:b/>
          <w:bCs/>
          <w:lang w:val="pt-BR"/>
        </w:rPr>
        <w:t>Apelar de uma decisão de audiência</w:t>
      </w:r>
      <w:r w:rsidR="00DE4520">
        <w:rPr>
          <w:b/>
          <w:bCs/>
          <w:lang w:val="pt-BR"/>
        </w:rPr>
        <w:t xml:space="preserve"> junto a</w:t>
      </w:r>
      <w:r w:rsidRPr="00DE4520">
        <w:rPr>
          <w:b/>
          <w:bCs/>
          <w:lang w:val="pt-BR"/>
        </w:rPr>
        <w:t xml:space="preserve"> um tribunal estadual ou federal</w:t>
      </w:r>
      <w:r w:rsidR="00514F29" w:rsidRPr="000D7A7B">
        <w:rPr>
          <w:lang w:val="pt-BR"/>
        </w:rPr>
        <w:t xml:space="preserve">         </w:t>
      </w:r>
      <w:r w:rsidR="00514F29" w:rsidRPr="000D7A7B">
        <w:rPr>
          <w:sz w:val="16"/>
          <w:lang w:val="pt-BR"/>
        </w:rPr>
        <w:t xml:space="preserve"> </w:t>
      </w:r>
    </w:p>
    <w:p w14:paraId="6288E5AE" w14:textId="77777777" w:rsidR="00514F29" w:rsidRPr="000D7A7B" w:rsidRDefault="00514F29" w:rsidP="00C62CAB">
      <w:pPr>
        <w:jc w:val="both"/>
        <w:rPr>
          <w:rFonts w:ascii="Arial" w:hAnsi="Arial" w:cs="Arial"/>
          <w:sz w:val="20"/>
          <w:szCs w:val="20"/>
          <w:lang w:val="pt-BR"/>
        </w:rPr>
      </w:pPr>
      <w:bookmarkStart w:id="25" w:name="_Complaints_filed_through"/>
      <w:bookmarkStart w:id="26" w:name="_Complaints_filed_through_1"/>
      <w:bookmarkStart w:id="27" w:name="_Bureau_of_Special"/>
      <w:bookmarkStart w:id="28" w:name="_Mediation"/>
      <w:bookmarkStart w:id="29" w:name="_What_is_Mediation?"/>
      <w:bookmarkStart w:id="30" w:name="_Due_process_hearing"/>
      <w:bookmarkStart w:id="31" w:name="_Due_process"/>
      <w:bookmarkStart w:id="32" w:name="_Filing_the_Due"/>
      <w:bookmarkStart w:id="33" w:name="_Child’s_Placement_While"/>
      <w:bookmarkStart w:id="34" w:name="_Response_to_a"/>
      <w:bookmarkStart w:id="35" w:name="_Resolution_Process_"/>
      <w:bookmarkStart w:id="36" w:name="_Impartial_Due_Process"/>
      <w:bookmarkStart w:id="37" w:name="_Hearing_Rights_"/>
      <w:bookmarkStart w:id="38" w:name="_Hearings_and_Decisions"/>
      <w:bookmarkStart w:id="39" w:name="_Appeals__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</w:p>
    <w:p w14:paraId="38E01DAD" w14:textId="1BDB7818" w:rsidR="00514F29" w:rsidRDefault="00030576" w:rsidP="00DE4520">
      <w:pPr>
        <w:pStyle w:val="BodyText3"/>
        <w:pBdr>
          <w:bottom w:val="none" w:sz="0" w:space="0" w:color="auto"/>
        </w:pBdr>
        <w:autoSpaceDE/>
        <w:autoSpaceDN/>
        <w:adjustRightInd/>
        <w:jc w:val="both"/>
        <w:rPr>
          <w:szCs w:val="20"/>
          <w:lang w:val="pt-BR"/>
        </w:rPr>
      </w:pPr>
      <w:r w:rsidRPr="00C26482">
        <w:rPr>
          <w:szCs w:val="20"/>
          <w:lang w:val="pt-BR"/>
        </w:rPr>
        <w:t xml:space="preserve">Se os pais ou o distrito escolar discordarem da decisão do </w:t>
      </w:r>
      <w:r w:rsidR="000D7A7B">
        <w:rPr>
          <w:szCs w:val="20"/>
          <w:lang w:val="pt-BR"/>
        </w:rPr>
        <w:t>auditor</w:t>
      </w:r>
      <w:r w:rsidRPr="00C26482">
        <w:rPr>
          <w:szCs w:val="20"/>
          <w:lang w:val="pt-BR"/>
        </w:rPr>
        <w:t xml:space="preserve"> da audiência, eles podem buscar uma revisão dessa decisão no tribunal estadual ou federal. Qualquer pedido de revisão deve ser apresentado dentro de 90 dias </w:t>
      </w:r>
      <w:r w:rsidR="00DE4520">
        <w:rPr>
          <w:szCs w:val="20"/>
          <w:lang w:val="pt-BR"/>
        </w:rPr>
        <w:t>d</w:t>
      </w:r>
      <w:r w:rsidRPr="00C26482">
        <w:rPr>
          <w:szCs w:val="20"/>
          <w:lang w:val="pt-BR"/>
        </w:rPr>
        <w:t>a decisão</w:t>
      </w:r>
      <w:r w:rsidR="00514F29" w:rsidRPr="00C26482">
        <w:rPr>
          <w:szCs w:val="20"/>
          <w:lang w:val="pt-BR"/>
        </w:rPr>
        <w:t xml:space="preserve">. </w:t>
      </w:r>
    </w:p>
    <w:p w14:paraId="4D9AE3BF" w14:textId="77777777" w:rsidR="002B2910" w:rsidRPr="00C26482" w:rsidRDefault="002B2910" w:rsidP="00DE4520">
      <w:pPr>
        <w:pStyle w:val="BodyText3"/>
        <w:pBdr>
          <w:bottom w:val="none" w:sz="0" w:space="0" w:color="auto"/>
        </w:pBdr>
        <w:autoSpaceDE/>
        <w:autoSpaceDN/>
        <w:adjustRightInd/>
        <w:jc w:val="both"/>
        <w:rPr>
          <w:szCs w:val="20"/>
          <w:lang w:val="pt-BR"/>
        </w:rPr>
      </w:pPr>
    </w:p>
    <w:p w14:paraId="08DF4B0B" w14:textId="1D52605C" w:rsidR="00514F29" w:rsidRPr="002F4EDE" w:rsidRDefault="009C727D" w:rsidP="002B2910">
      <w:pPr>
        <w:pStyle w:val="Heading2"/>
        <w:spacing w:before="0"/>
        <w:rPr>
          <w:b/>
          <w:bCs/>
          <w:szCs w:val="20"/>
          <w:lang w:val="pt-BR"/>
        </w:rPr>
      </w:pPr>
      <w:bookmarkStart w:id="40" w:name="_Attorneys’_Fees_"/>
      <w:bookmarkStart w:id="41" w:name="_Toc143069456"/>
      <w:bookmarkEnd w:id="40"/>
      <w:r w:rsidRPr="002F4EDE">
        <w:rPr>
          <w:b/>
          <w:bCs/>
          <w:szCs w:val="20"/>
          <w:lang w:val="pt-BR"/>
        </w:rPr>
        <w:t>6</w:t>
      </w:r>
      <w:r w:rsidR="00514F29" w:rsidRPr="002F4EDE">
        <w:rPr>
          <w:b/>
          <w:bCs/>
          <w:szCs w:val="20"/>
          <w:lang w:val="pt-BR"/>
        </w:rPr>
        <w:t>.7</w:t>
      </w:r>
      <w:r w:rsidR="00FD558C" w:rsidRPr="002F4EDE">
        <w:rPr>
          <w:b/>
          <w:bCs/>
          <w:szCs w:val="20"/>
          <w:lang w:val="pt-BR"/>
        </w:rPr>
        <w:t xml:space="preserve"> </w:t>
      </w:r>
      <w:r w:rsidR="002A74EE" w:rsidRPr="002F4EDE">
        <w:rPr>
          <w:b/>
          <w:bCs/>
          <w:szCs w:val="20"/>
          <w:lang w:val="pt-BR"/>
        </w:rPr>
        <w:t xml:space="preserve">  </w:t>
      </w:r>
      <w:bookmarkEnd w:id="41"/>
      <w:r w:rsidR="000D7A7B" w:rsidRPr="002F4EDE">
        <w:rPr>
          <w:b/>
          <w:bCs/>
          <w:szCs w:val="20"/>
          <w:lang w:val="pt-BR"/>
        </w:rPr>
        <w:t>Honorários Advocatícios</w:t>
      </w:r>
      <w:r w:rsidR="00514F29" w:rsidRPr="002F4EDE">
        <w:rPr>
          <w:b/>
          <w:bCs/>
          <w:szCs w:val="20"/>
          <w:lang w:val="pt-BR"/>
        </w:rPr>
        <w:t xml:space="preserve"> </w:t>
      </w:r>
      <w:r w:rsidR="002A74EE" w:rsidRPr="002F4EDE">
        <w:rPr>
          <w:b/>
          <w:bCs/>
          <w:szCs w:val="20"/>
          <w:lang w:val="pt-BR"/>
        </w:rPr>
        <w:t xml:space="preserve">            </w:t>
      </w:r>
      <w:r w:rsidR="001D3088" w:rsidRPr="002F4EDE">
        <w:rPr>
          <w:b/>
          <w:bCs/>
          <w:szCs w:val="20"/>
          <w:lang w:val="pt-BR"/>
        </w:rPr>
        <w:t xml:space="preserve">   </w:t>
      </w:r>
      <w:r w:rsidR="002A74EE" w:rsidRPr="002F4EDE">
        <w:rPr>
          <w:b/>
          <w:bCs/>
          <w:szCs w:val="20"/>
          <w:lang w:val="pt-BR"/>
        </w:rPr>
        <w:t xml:space="preserve">              </w:t>
      </w:r>
      <w:r w:rsidR="00514F29" w:rsidRPr="002F4EDE">
        <w:rPr>
          <w:b/>
          <w:bCs/>
          <w:szCs w:val="20"/>
          <w:lang w:val="pt-BR"/>
        </w:rPr>
        <w:t xml:space="preserve">                                                                        </w:t>
      </w:r>
      <w:r w:rsidR="00FD558C" w:rsidRPr="002F4EDE">
        <w:rPr>
          <w:b/>
          <w:bCs/>
          <w:szCs w:val="20"/>
          <w:lang w:val="pt-BR"/>
        </w:rPr>
        <w:t xml:space="preserve"> </w:t>
      </w:r>
      <w:r w:rsidR="00514F29" w:rsidRPr="002F4EDE">
        <w:rPr>
          <w:b/>
          <w:bCs/>
          <w:sz w:val="18"/>
          <w:lang w:val="pt-BR"/>
        </w:rPr>
        <w:t xml:space="preserve">34 </w:t>
      </w:r>
      <w:r w:rsidR="001D3088" w:rsidRPr="002F4EDE">
        <w:rPr>
          <w:b/>
          <w:bCs/>
          <w:sz w:val="18"/>
          <w:lang w:val="pt-BR"/>
        </w:rPr>
        <w:t>CFR</w:t>
      </w:r>
      <w:r w:rsidR="00514F29" w:rsidRPr="002F4EDE">
        <w:rPr>
          <w:b/>
          <w:bCs/>
          <w:sz w:val="18"/>
          <w:lang w:val="pt-BR"/>
        </w:rPr>
        <w:t xml:space="preserve"> §300.517</w:t>
      </w:r>
    </w:p>
    <w:p w14:paraId="794EACA0" w14:textId="77777777" w:rsidR="00514F29" w:rsidRPr="002F4EDE" w:rsidRDefault="00514F29" w:rsidP="00C62CAB">
      <w:pPr>
        <w:pStyle w:val="CFR"/>
        <w:rPr>
          <w:sz w:val="20"/>
          <w:szCs w:val="20"/>
          <w:lang w:val="pt-BR"/>
        </w:rPr>
      </w:pPr>
    </w:p>
    <w:p w14:paraId="3AA700B4" w14:textId="1B792079" w:rsidR="00525D00" w:rsidRPr="00C26482" w:rsidRDefault="00525D00" w:rsidP="00DE4520">
      <w:pPr>
        <w:keepNext/>
        <w:jc w:val="both"/>
        <w:rPr>
          <w:rFonts w:ascii="Arial" w:hAnsi="Arial" w:cs="Arial"/>
          <w:sz w:val="20"/>
          <w:szCs w:val="20"/>
          <w:lang w:val="pt-BR"/>
        </w:rPr>
      </w:pPr>
      <w:r w:rsidRPr="00C26482">
        <w:rPr>
          <w:rFonts w:ascii="Arial" w:hAnsi="Arial" w:cs="Arial"/>
          <w:color w:val="000000"/>
          <w:sz w:val="20"/>
          <w:szCs w:val="20"/>
          <w:lang w:val="pt-BR"/>
        </w:rPr>
        <w:t>Cada parte é responsável pelo pagamento dos honorários de seu próprio advogado, a menos que o tribunal decida de outra forma. Se você obtiver um resultado favorável</w:t>
      </w:r>
      <w:r w:rsidR="000D7A7B">
        <w:rPr>
          <w:rFonts w:ascii="Arial" w:hAnsi="Arial" w:cs="Arial"/>
          <w:color w:val="000000"/>
          <w:sz w:val="20"/>
          <w:szCs w:val="20"/>
          <w:lang w:val="pt-BR"/>
        </w:rPr>
        <w:t>, por escrito,</w:t>
      </w:r>
      <w:r w:rsidRPr="00C26482">
        <w:rPr>
          <w:rFonts w:ascii="Arial" w:hAnsi="Arial" w:cs="Arial"/>
          <w:color w:val="000000"/>
          <w:sz w:val="20"/>
          <w:szCs w:val="20"/>
          <w:lang w:val="pt-BR"/>
        </w:rPr>
        <w:t xml:space="preserve"> em uma decisão </w:t>
      </w:r>
      <w:r w:rsidR="000D7A7B">
        <w:rPr>
          <w:rFonts w:ascii="Arial" w:hAnsi="Arial" w:cs="Arial"/>
          <w:color w:val="000000"/>
          <w:sz w:val="20"/>
          <w:szCs w:val="20"/>
          <w:lang w:val="pt-BR"/>
        </w:rPr>
        <w:t>de</w:t>
      </w:r>
      <w:r w:rsidRPr="00C26482">
        <w:rPr>
          <w:rFonts w:ascii="Arial" w:hAnsi="Arial" w:cs="Arial"/>
          <w:color w:val="000000"/>
          <w:sz w:val="20"/>
          <w:szCs w:val="20"/>
          <w:lang w:val="pt-BR"/>
        </w:rPr>
        <w:t xml:space="preserve"> audiência ou processo judicial, o tribunal</w:t>
      </w:r>
      <w:r w:rsidR="000D7A7B">
        <w:rPr>
          <w:rFonts w:ascii="Arial" w:hAnsi="Arial" w:cs="Arial"/>
          <w:color w:val="000000"/>
          <w:sz w:val="20"/>
          <w:szCs w:val="20"/>
          <w:vertAlign w:val="superscript"/>
          <w:lang w:val="pt-BR"/>
        </w:rPr>
        <w:t>17</w:t>
      </w:r>
      <w:r w:rsidRPr="00C26482">
        <w:rPr>
          <w:rFonts w:ascii="Arial" w:hAnsi="Arial" w:cs="Arial"/>
          <w:color w:val="000000"/>
          <w:sz w:val="20"/>
          <w:szCs w:val="20"/>
          <w:lang w:val="pt-BR"/>
        </w:rPr>
        <w:t xml:space="preserve"> poderá decidir que o distrito escolar pague os honorários razoáveis d</w:t>
      </w:r>
      <w:r w:rsidR="000D7A7B">
        <w:rPr>
          <w:rFonts w:ascii="Arial" w:hAnsi="Arial" w:cs="Arial"/>
          <w:color w:val="000000"/>
          <w:sz w:val="20"/>
          <w:szCs w:val="20"/>
          <w:lang w:val="pt-BR"/>
        </w:rPr>
        <w:t>os</w:t>
      </w:r>
      <w:r w:rsidRPr="00C26482">
        <w:rPr>
          <w:rFonts w:ascii="Arial" w:hAnsi="Arial" w:cs="Arial"/>
          <w:color w:val="000000"/>
          <w:sz w:val="20"/>
          <w:szCs w:val="20"/>
          <w:lang w:val="pt-BR"/>
        </w:rPr>
        <w:t xml:space="preserve"> seus advogados. Observe, no entanto, que você não poderá obter ess</w:t>
      </w:r>
      <w:r w:rsidR="000D7A7B">
        <w:rPr>
          <w:rFonts w:ascii="Arial" w:hAnsi="Arial" w:cs="Arial"/>
          <w:color w:val="000000"/>
          <w:sz w:val="20"/>
          <w:szCs w:val="20"/>
          <w:lang w:val="pt-BR"/>
        </w:rPr>
        <w:t>e</w:t>
      </w:r>
      <w:r w:rsidRPr="00C26482">
        <w:rPr>
          <w:rFonts w:ascii="Arial" w:hAnsi="Arial" w:cs="Arial"/>
          <w:color w:val="000000"/>
          <w:sz w:val="20"/>
          <w:szCs w:val="20"/>
          <w:lang w:val="pt-BR"/>
        </w:rPr>
        <w:t xml:space="preserve">s </w:t>
      </w:r>
      <w:r w:rsidR="000D7A7B">
        <w:rPr>
          <w:rFonts w:ascii="Arial" w:hAnsi="Arial" w:cs="Arial"/>
          <w:color w:val="000000"/>
          <w:sz w:val="20"/>
          <w:szCs w:val="20"/>
          <w:lang w:val="pt-BR"/>
        </w:rPr>
        <w:t>honorários</w:t>
      </w:r>
      <w:r w:rsidRPr="00C26482">
        <w:rPr>
          <w:rFonts w:ascii="Arial" w:hAnsi="Arial" w:cs="Arial"/>
          <w:color w:val="000000"/>
          <w:sz w:val="20"/>
          <w:szCs w:val="20"/>
          <w:lang w:val="pt-BR"/>
        </w:rPr>
        <w:t xml:space="preserve"> pelo tempo gasto no litígio</w:t>
      </w:r>
      <w:r w:rsidR="000D7A7B">
        <w:rPr>
          <w:rFonts w:ascii="Arial" w:hAnsi="Arial" w:cs="Arial"/>
          <w:color w:val="000000"/>
          <w:sz w:val="20"/>
          <w:szCs w:val="20"/>
          <w:lang w:val="pt-BR"/>
        </w:rPr>
        <w:t xml:space="preserve"> do seu caso</w:t>
      </w:r>
      <w:r w:rsidRPr="00C26482">
        <w:rPr>
          <w:rFonts w:ascii="Arial" w:hAnsi="Arial" w:cs="Arial"/>
          <w:color w:val="000000"/>
          <w:sz w:val="20"/>
          <w:szCs w:val="20"/>
          <w:lang w:val="pt-BR"/>
        </w:rPr>
        <w:t xml:space="preserve"> após o distrito fazer uma oferta de acordo se</w:t>
      </w:r>
      <w:r w:rsidR="000D7A7B">
        <w:rPr>
          <w:rFonts w:ascii="Arial" w:hAnsi="Arial" w:cs="Arial"/>
          <w:color w:val="000000"/>
          <w:sz w:val="20"/>
          <w:szCs w:val="20"/>
          <w:lang w:val="pt-BR"/>
        </w:rPr>
        <w:t>:</w:t>
      </w:r>
    </w:p>
    <w:p w14:paraId="37A2AB44" w14:textId="77777777" w:rsidR="00525D00" w:rsidRPr="00C26482" w:rsidRDefault="00525D00" w:rsidP="00C62CAB">
      <w:pPr>
        <w:keepNext/>
        <w:ind w:left="720"/>
        <w:jc w:val="both"/>
        <w:rPr>
          <w:rFonts w:ascii="Arial" w:hAnsi="Arial" w:cs="Arial"/>
          <w:sz w:val="20"/>
          <w:szCs w:val="20"/>
          <w:lang w:val="pt-BR"/>
        </w:rPr>
      </w:pPr>
    </w:p>
    <w:p w14:paraId="06E4B416" w14:textId="2A5680AA" w:rsidR="00525D00" w:rsidRPr="00C26482" w:rsidRDefault="00525D00" w:rsidP="00C62CAB">
      <w:pPr>
        <w:keepNext/>
        <w:numPr>
          <w:ilvl w:val="0"/>
          <w:numId w:val="25"/>
        </w:numPr>
        <w:ind w:firstLine="0"/>
        <w:jc w:val="both"/>
        <w:rPr>
          <w:rFonts w:ascii="Arial" w:hAnsi="Arial" w:cs="Arial"/>
          <w:sz w:val="20"/>
          <w:szCs w:val="20"/>
          <w:lang w:val="pt-BR"/>
        </w:rPr>
      </w:pPr>
      <w:r w:rsidRPr="00C26482">
        <w:rPr>
          <w:rFonts w:ascii="Arial" w:hAnsi="Arial" w:cs="Arial"/>
          <w:sz w:val="20"/>
          <w:szCs w:val="20"/>
          <w:lang w:val="pt-BR"/>
        </w:rPr>
        <w:t xml:space="preserve">o distrito fez uma oferta </w:t>
      </w:r>
      <w:r w:rsidR="00985C69" w:rsidRPr="00C26482">
        <w:rPr>
          <w:rFonts w:ascii="Arial" w:hAnsi="Arial" w:cs="Arial"/>
          <w:sz w:val="20"/>
          <w:szCs w:val="20"/>
          <w:lang w:val="pt-BR"/>
        </w:rPr>
        <w:t>de acordo</w:t>
      </w:r>
      <w:r w:rsidR="00985C69">
        <w:rPr>
          <w:rFonts w:ascii="Arial" w:hAnsi="Arial" w:cs="Arial"/>
          <w:sz w:val="20"/>
          <w:szCs w:val="20"/>
          <w:lang w:val="pt-BR"/>
        </w:rPr>
        <w:t>,</w:t>
      </w:r>
      <w:r w:rsidR="00985C69" w:rsidRPr="00C26482">
        <w:rPr>
          <w:rFonts w:ascii="Arial" w:hAnsi="Arial" w:cs="Arial"/>
          <w:sz w:val="20"/>
          <w:szCs w:val="20"/>
          <w:lang w:val="pt-BR"/>
        </w:rPr>
        <w:t xml:space="preserve"> </w:t>
      </w:r>
      <w:r w:rsidRPr="00C26482">
        <w:rPr>
          <w:rFonts w:ascii="Arial" w:hAnsi="Arial" w:cs="Arial"/>
          <w:sz w:val="20"/>
          <w:szCs w:val="20"/>
          <w:lang w:val="pt-BR"/>
        </w:rPr>
        <w:t>por escrito</w:t>
      </w:r>
      <w:r w:rsidR="00985C69">
        <w:rPr>
          <w:rFonts w:ascii="Arial" w:hAnsi="Arial" w:cs="Arial"/>
          <w:sz w:val="20"/>
          <w:szCs w:val="20"/>
          <w:lang w:val="pt-BR"/>
        </w:rPr>
        <w:t>,</w:t>
      </w:r>
      <w:r w:rsidRPr="00C26482">
        <w:rPr>
          <w:rFonts w:ascii="Arial" w:hAnsi="Arial" w:cs="Arial"/>
          <w:sz w:val="20"/>
          <w:szCs w:val="20"/>
          <w:lang w:val="pt-BR"/>
        </w:rPr>
        <w:t xml:space="preserve"> 10 ou mais dias antes da audiência,</w:t>
      </w:r>
    </w:p>
    <w:p w14:paraId="0EDD55E9" w14:textId="4275794F" w:rsidR="00525D00" w:rsidRPr="00C26482" w:rsidRDefault="00525D00" w:rsidP="00C62CAB">
      <w:pPr>
        <w:keepNext/>
        <w:numPr>
          <w:ilvl w:val="0"/>
          <w:numId w:val="25"/>
        </w:numPr>
        <w:ind w:firstLine="0"/>
        <w:jc w:val="both"/>
        <w:rPr>
          <w:rFonts w:ascii="Arial" w:hAnsi="Arial" w:cs="Arial"/>
          <w:sz w:val="20"/>
          <w:szCs w:val="20"/>
          <w:lang w:val="pt-BR"/>
        </w:rPr>
      </w:pPr>
      <w:r w:rsidRPr="00C26482">
        <w:rPr>
          <w:rFonts w:ascii="Arial" w:hAnsi="Arial" w:cs="Arial"/>
          <w:sz w:val="20"/>
          <w:szCs w:val="20"/>
          <w:lang w:val="pt-BR"/>
        </w:rPr>
        <w:t>você não aceitou a oferta dentro de 10 dias, e</w:t>
      </w:r>
    </w:p>
    <w:p w14:paraId="51C030A2" w14:textId="2FBBA53D" w:rsidR="00514F29" w:rsidRPr="00C26482" w:rsidRDefault="00525D00" w:rsidP="00C62CAB">
      <w:pPr>
        <w:keepNext/>
        <w:numPr>
          <w:ilvl w:val="0"/>
          <w:numId w:val="25"/>
        </w:numPr>
        <w:ind w:firstLine="0"/>
        <w:jc w:val="both"/>
        <w:rPr>
          <w:rFonts w:ascii="Arial" w:hAnsi="Arial" w:cs="Arial"/>
          <w:color w:val="000000"/>
          <w:sz w:val="20"/>
          <w:szCs w:val="20"/>
          <w:lang w:val="pt-BR"/>
        </w:rPr>
      </w:pPr>
      <w:r w:rsidRPr="00C26482">
        <w:rPr>
          <w:rFonts w:ascii="Arial" w:hAnsi="Arial" w:cs="Arial"/>
          <w:sz w:val="20"/>
          <w:szCs w:val="20"/>
          <w:lang w:val="pt-BR"/>
        </w:rPr>
        <w:t>o resultado da audiência não foi melhor do que a oferta de acordo</w:t>
      </w:r>
      <w:r w:rsidR="00514F29" w:rsidRPr="00C26482">
        <w:rPr>
          <w:rFonts w:ascii="Arial" w:hAnsi="Arial" w:cs="Arial"/>
          <w:sz w:val="20"/>
          <w:szCs w:val="20"/>
          <w:lang w:val="pt-BR"/>
        </w:rPr>
        <w:t>.</w:t>
      </w:r>
    </w:p>
    <w:p w14:paraId="5516970F" w14:textId="77777777" w:rsidR="00514F29" w:rsidRPr="00C26482" w:rsidRDefault="00514F29" w:rsidP="00C62CAB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0"/>
          <w:szCs w:val="20"/>
          <w:lang w:val="pt-BR"/>
        </w:rPr>
      </w:pPr>
    </w:p>
    <w:p w14:paraId="5EADFCFA" w14:textId="7DD7C612" w:rsidR="00514F29" w:rsidRPr="00C26482" w:rsidRDefault="00525D00" w:rsidP="00C62CAB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color w:val="000000"/>
          <w:sz w:val="20"/>
          <w:szCs w:val="20"/>
          <w:lang w:val="pt-BR"/>
        </w:rPr>
      </w:pPr>
      <w:r w:rsidRPr="00C26482">
        <w:rPr>
          <w:rFonts w:ascii="Arial" w:hAnsi="Arial" w:cs="Arial"/>
          <w:sz w:val="20"/>
          <w:szCs w:val="20"/>
          <w:lang w:val="pt-BR"/>
        </w:rPr>
        <w:t xml:space="preserve">Se o distrito escolar obtiver uma decisão favorável, um tribunal poderá </w:t>
      </w:r>
      <w:r w:rsidR="00985C69">
        <w:rPr>
          <w:rFonts w:ascii="Arial" w:hAnsi="Arial" w:cs="Arial"/>
          <w:sz w:val="20"/>
          <w:szCs w:val="20"/>
          <w:lang w:val="pt-BR"/>
        </w:rPr>
        <w:t>determinar</w:t>
      </w:r>
      <w:r w:rsidRPr="00C26482">
        <w:rPr>
          <w:rFonts w:ascii="Arial" w:hAnsi="Arial" w:cs="Arial"/>
          <w:sz w:val="20"/>
          <w:szCs w:val="20"/>
          <w:lang w:val="pt-BR"/>
        </w:rPr>
        <w:t xml:space="preserve"> que o seu advogado pague as despesas legais do distrito escolar</w:t>
      </w:r>
      <w:r w:rsidR="00985C69">
        <w:rPr>
          <w:rFonts w:ascii="Arial" w:hAnsi="Arial" w:cs="Arial"/>
          <w:sz w:val="20"/>
          <w:szCs w:val="20"/>
          <w:lang w:val="pt-BR"/>
        </w:rPr>
        <w:t>,</w:t>
      </w:r>
      <w:r w:rsidRPr="00C26482">
        <w:rPr>
          <w:rFonts w:ascii="Arial" w:hAnsi="Arial" w:cs="Arial"/>
          <w:sz w:val="20"/>
          <w:szCs w:val="20"/>
          <w:lang w:val="pt-BR"/>
        </w:rPr>
        <w:t xml:space="preserve"> se o tribunal concluir que o seu advogado apresentou uma queixa ou continuou a litigar depois de </w:t>
      </w:r>
      <w:r w:rsidR="00DE4520">
        <w:rPr>
          <w:rFonts w:ascii="Arial" w:hAnsi="Arial" w:cs="Arial"/>
          <w:sz w:val="20"/>
          <w:szCs w:val="20"/>
          <w:lang w:val="pt-BR"/>
        </w:rPr>
        <w:t>estar ciente</w:t>
      </w:r>
      <w:r w:rsidRPr="00C26482">
        <w:rPr>
          <w:rFonts w:ascii="Arial" w:hAnsi="Arial" w:cs="Arial"/>
          <w:sz w:val="20"/>
          <w:szCs w:val="20"/>
          <w:lang w:val="pt-BR"/>
        </w:rPr>
        <w:t xml:space="preserve"> que a queixa </w:t>
      </w:r>
      <w:r w:rsidR="00DE4520">
        <w:rPr>
          <w:rFonts w:ascii="Arial" w:hAnsi="Arial" w:cs="Arial"/>
          <w:sz w:val="20"/>
          <w:szCs w:val="20"/>
          <w:lang w:val="pt-BR"/>
        </w:rPr>
        <w:t>era infundamentada</w:t>
      </w:r>
      <w:r w:rsidRPr="00C26482">
        <w:rPr>
          <w:rFonts w:ascii="Arial" w:hAnsi="Arial" w:cs="Arial"/>
          <w:sz w:val="20"/>
          <w:szCs w:val="20"/>
          <w:lang w:val="pt-BR"/>
        </w:rPr>
        <w:t xml:space="preserve">, </w:t>
      </w:r>
      <w:r w:rsidR="00985C69">
        <w:rPr>
          <w:rFonts w:ascii="Arial" w:hAnsi="Arial" w:cs="Arial"/>
          <w:sz w:val="20"/>
          <w:szCs w:val="20"/>
          <w:lang w:val="pt-BR"/>
        </w:rPr>
        <w:t>injustificada</w:t>
      </w:r>
      <w:r w:rsidRPr="00C26482">
        <w:rPr>
          <w:rFonts w:ascii="Arial" w:hAnsi="Arial" w:cs="Arial"/>
          <w:sz w:val="20"/>
          <w:szCs w:val="20"/>
          <w:lang w:val="pt-BR"/>
        </w:rPr>
        <w:t>, frívol</w:t>
      </w:r>
      <w:r w:rsidR="00985C69">
        <w:rPr>
          <w:rFonts w:ascii="Arial" w:hAnsi="Arial" w:cs="Arial"/>
          <w:sz w:val="20"/>
          <w:szCs w:val="20"/>
          <w:lang w:val="pt-BR"/>
        </w:rPr>
        <w:t>a</w:t>
      </w:r>
      <w:r w:rsidRPr="00C26482">
        <w:rPr>
          <w:rFonts w:ascii="Arial" w:hAnsi="Arial" w:cs="Arial"/>
          <w:sz w:val="20"/>
          <w:szCs w:val="20"/>
          <w:lang w:val="pt-BR"/>
        </w:rPr>
        <w:t xml:space="preserve"> ou foi </w:t>
      </w:r>
      <w:r w:rsidR="00985C69">
        <w:rPr>
          <w:rFonts w:ascii="Arial" w:hAnsi="Arial" w:cs="Arial"/>
          <w:sz w:val="20"/>
          <w:szCs w:val="20"/>
          <w:lang w:val="pt-BR"/>
        </w:rPr>
        <w:t>executada</w:t>
      </w:r>
      <w:r w:rsidRPr="00C26482">
        <w:rPr>
          <w:rFonts w:ascii="Arial" w:hAnsi="Arial" w:cs="Arial"/>
          <w:sz w:val="20"/>
          <w:szCs w:val="20"/>
          <w:lang w:val="pt-BR"/>
        </w:rPr>
        <w:t xml:space="preserve"> por um propósito impróprio. Um tribunal também pode ordenar que você ou seu advogado pague despesas legais se o seu pedido de audiência d</w:t>
      </w:r>
      <w:r w:rsidR="00985C69">
        <w:rPr>
          <w:rFonts w:ascii="Arial" w:hAnsi="Arial" w:cs="Arial"/>
          <w:sz w:val="20"/>
          <w:szCs w:val="20"/>
          <w:lang w:val="pt-BR"/>
        </w:rPr>
        <w:t>o</w:t>
      </w:r>
      <w:r w:rsidRPr="00C26482">
        <w:rPr>
          <w:rFonts w:ascii="Arial" w:hAnsi="Arial" w:cs="Arial"/>
          <w:sz w:val="20"/>
          <w:szCs w:val="20"/>
          <w:lang w:val="pt-BR"/>
        </w:rPr>
        <w:t xml:space="preserve"> </w:t>
      </w:r>
      <w:r w:rsidR="00985C69">
        <w:rPr>
          <w:rFonts w:ascii="Arial" w:hAnsi="Arial" w:cs="Arial"/>
          <w:sz w:val="20"/>
          <w:szCs w:val="20"/>
          <w:lang w:val="pt-BR"/>
        </w:rPr>
        <w:t xml:space="preserve">devido </w:t>
      </w:r>
      <w:r w:rsidRPr="00C26482">
        <w:rPr>
          <w:rFonts w:ascii="Arial" w:hAnsi="Arial" w:cs="Arial"/>
          <w:sz w:val="20"/>
          <w:szCs w:val="20"/>
          <w:lang w:val="pt-BR"/>
        </w:rPr>
        <w:t>processo</w:t>
      </w:r>
      <w:r w:rsidR="00DE4520">
        <w:rPr>
          <w:rFonts w:ascii="Arial" w:hAnsi="Arial" w:cs="Arial"/>
          <w:sz w:val="20"/>
          <w:szCs w:val="20"/>
          <w:lang w:val="pt-BR"/>
        </w:rPr>
        <w:t>,</w:t>
      </w:r>
      <w:r w:rsidRPr="00C26482">
        <w:rPr>
          <w:rFonts w:ascii="Arial" w:hAnsi="Arial" w:cs="Arial"/>
          <w:sz w:val="20"/>
          <w:szCs w:val="20"/>
          <w:lang w:val="pt-BR"/>
        </w:rPr>
        <w:t xml:space="preserve"> ou causa de ação subsequente</w:t>
      </w:r>
      <w:r w:rsidR="00DE4520">
        <w:rPr>
          <w:rFonts w:ascii="Arial" w:hAnsi="Arial" w:cs="Arial"/>
          <w:sz w:val="20"/>
          <w:szCs w:val="20"/>
          <w:lang w:val="pt-BR"/>
        </w:rPr>
        <w:t>,</w:t>
      </w:r>
      <w:r w:rsidRPr="00C26482">
        <w:rPr>
          <w:rFonts w:ascii="Arial" w:hAnsi="Arial" w:cs="Arial"/>
          <w:sz w:val="20"/>
          <w:szCs w:val="20"/>
          <w:lang w:val="pt-BR"/>
        </w:rPr>
        <w:t xml:space="preserve"> for apresentado </w:t>
      </w:r>
      <w:r w:rsidR="00985C69">
        <w:rPr>
          <w:rFonts w:ascii="Arial" w:hAnsi="Arial" w:cs="Arial"/>
          <w:sz w:val="20"/>
          <w:szCs w:val="20"/>
          <w:lang w:val="pt-BR"/>
        </w:rPr>
        <w:t>com</w:t>
      </w:r>
      <w:r w:rsidRPr="00C26482">
        <w:rPr>
          <w:rFonts w:ascii="Arial" w:hAnsi="Arial" w:cs="Arial"/>
          <w:sz w:val="20"/>
          <w:szCs w:val="20"/>
          <w:lang w:val="pt-BR"/>
        </w:rPr>
        <w:t xml:space="preserve"> uma finalidade imprópria, como </w:t>
      </w:r>
      <w:r w:rsidR="00985C69">
        <w:rPr>
          <w:rFonts w:ascii="Arial" w:hAnsi="Arial" w:cs="Arial"/>
          <w:sz w:val="20"/>
          <w:szCs w:val="20"/>
          <w:lang w:val="pt-BR"/>
        </w:rPr>
        <w:t xml:space="preserve">para </w:t>
      </w:r>
      <w:r w:rsidR="00985C69" w:rsidRPr="00C26482">
        <w:rPr>
          <w:rFonts w:ascii="Arial" w:hAnsi="Arial" w:cs="Arial"/>
          <w:sz w:val="20"/>
          <w:szCs w:val="20"/>
          <w:lang w:val="pt-BR"/>
        </w:rPr>
        <w:t>importunar</w:t>
      </w:r>
      <w:r w:rsidRPr="00C26482">
        <w:rPr>
          <w:rFonts w:ascii="Arial" w:hAnsi="Arial" w:cs="Arial"/>
          <w:sz w:val="20"/>
          <w:szCs w:val="20"/>
          <w:lang w:val="pt-BR"/>
        </w:rPr>
        <w:t xml:space="preserve">, causar atrasos desnecessários ou </w:t>
      </w:r>
      <w:r w:rsidR="00985C69">
        <w:rPr>
          <w:rFonts w:ascii="Arial" w:hAnsi="Arial" w:cs="Arial"/>
          <w:sz w:val="20"/>
          <w:szCs w:val="20"/>
          <w:lang w:val="pt-BR"/>
        </w:rPr>
        <w:t>inflacionar</w:t>
      </w:r>
      <w:r w:rsidRPr="00C26482">
        <w:rPr>
          <w:rFonts w:ascii="Arial" w:hAnsi="Arial" w:cs="Arial"/>
          <w:sz w:val="20"/>
          <w:szCs w:val="20"/>
          <w:lang w:val="pt-BR"/>
        </w:rPr>
        <w:t xml:space="preserve"> desnecessariamente o custo do litígio</w:t>
      </w:r>
      <w:r w:rsidR="00E47FB7" w:rsidRPr="00C26482">
        <w:rPr>
          <w:rFonts w:ascii="Arial" w:hAnsi="Arial" w:cs="Arial"/>
          <w:color w:val="000000"/>
          <w:sz w:val="20"/>
          <w:szCs w:val="20"/>
          <w:lang w:val="pt-BR"/>
        </w:rPr>
        <w:t>.</w:t>
      </w:r>
    </w:p>
    <w:p w14:paraId="46E1F84B" w14:textId="0F2B84CE" w:rsidR="006871B0" w:rsidRPr="00C26482" w:rsidRDefault="009C727D" w:rsidP="00C62CAB">
      <w:pPr>
        <w:pStyle w:val="Heading2"/>
        <w:spacing w:before="240"/>
        <w:ind w:left="360" w:hanging="360"/>
        <w:rPr>
          <w:b/>
          <w:bCs/>
          <w:szCs w:val="20"/>
          <w:lang w:val="pt-BR"/>
        </w:rPr>
      </w:pPr>
      <w:bookmarkStart w:id="42" w:name="_Who_Can_See"/>
      <w:bookmarkStart w:id="43" w:name="_Educational_Surrogate_Parent"/>
      <w:bookmarkStart w:id="44" w:name="_What_Happens_When"/>
      <w:bookmarkStart w:id="45" w:name="_What_must_be"/>
      <w:bookmarkStart w:id="46" w:name="_Toc143069466"/>
      <w:bookmarkEnd w:id="42"/>
      <w:bookmarkEnd w:id="43"/>
      <w:bookmarkEnd w:id="44"/>
      <w:bookmarkEnd w:id="45"/>
      <w:r w:rsidRPr="00C26482">
        <w:rPr>
          <w:b/>
          <w:bCs/>
          <w:szCs w:val="20"/>
          <w:lang w:val="pt-BR"/>
        </w:rPr>
        <w:t>7</w:t>
      </w:r>
      <w:r w:rsidR="00514F29" w:rsidRPr="00C26482">
        <w:rPr>
          <w:szCs w:val="20"/>
          <w:lang w:val="pt-BR"/>
        </w:rPr>
        <w:t xml:space="preserve">.  </w:t>
      </w:r>
      <w:r w:rsidR="00F06D5D" w:rsidRPr="00C26482">
        <w:rPr>
          <w:b/>
          <w:bCs/>
          <w:szCs w:val="20"/>
          <w:lang w:val="pt-BR"/>
        </w:rPr>
        <w:t xml:space="preserve">QUAIS SÃO AS SUAS RESPONSABILIDADES SE COLOCAR SEU </w:t>
      </w:r>
      <w:r w:rsidR="002F4EDE">
        <w:rPr>
          <w:b/>
          <w:bCs/>
          <w:szCs w:val="20"/>
          <w:lang w:val="pt-BR"/>
        </w:rPr>
        <w:t>ALUNO</w:t>
      </w:r>
      <w:r w:rsidR="00F06D5D" w:rsidRPr="00C26482">
        <w:rPr>
          <w:b/>
          <w:bCs/>
          <w:szCs w:val="20"/>
          <w:lang w:val="pt-BR"/>
        </w:rPr>
        <w:t xml:space="preserve"> EM UMA ESCOLA </w:t>
      </w:r>
      <w:r w:rsidR="006F3042">
        <w:rPr>
          <w:b/>
          <w:bCs/>
          <w:szCs w:val="20"/>
          <w:lang w:val="pt-BR"/>
        </w:rPr>
        <w:t>PARTICULAR</w:t>
      </w:r>
      <w:r w:rsidR="00F06D5D" w:rsidRPr="00C26482">
        <w:rPr>
          <w:b/>
          <w:bCs/>
          <w:szCs w:val="20"/>
          <w:lang w:val="pt-BR"/>
        </w:rPr>
        <w:t xml:space="preserve"> E ACREDITAR QUE O SEU DISTRITO ESCOLAR DEVERÁ REEMBOLSÁ-LO PEL</w:t>
      </w:r>
      <w:r w:rsidR="006F3042">
        <w:rPr>
          <w:b/>
          <w:bCs/>
          <w:szCs w:val="20"/>
          <w:lang w:val="pt-BR"/>
        </w:rPr>
        <w:t>O CUSTO DE INTRUÇÃO/MATRÍCULA</w:t>
      </w:r>
      <w:r w:rsidR="00514F29" w:rsidRPr="00C26482">
        <w:rPr>
          <w:b/>
          <w:bCs/>
          <w:szCs w:val="20"/>
          <w:lang w:val="pt-BR"/>
        </w:rPr>
        <w:t>?</w:t>
      </w:r>
      <w:bookmarkEnd w:id="46"/>
    </w:p>
    <w:p w14:paraId="65FF2890" w14:textId="77777777" w:rsidR="00514F29" w:rsidRPr="00E5112A" w:rsidRDefault="00514F29" w:rsidP="00C62CAB">
      <w:pPr>
        <w:pStyle w:val="Heading2"/>
        <w:spacing w:before="0"/>
        <w:ind w:left="360" w:hanging="360"/>
        <w:jc w:val="right"/>
        <w:rPr>
          <w:b/>
          <w:bCs/>
          <w:sz w:val="18"/>
          <w:lang w:val="pt-BR"/>
        </w:rPr>
      </w:pPr>
      <w:r w:rsidRPr="00E5112A">
        <w:rPr>
          <w:b/>
          <w:bCs/>
          <w:sz w:val="18"/>
          <w:lang w:val="pt-BR"/>
        </w:rPr>
        <w:t>34 CFR §300.148</w:t>
      </w:r>
    </w:p>
    <w:p w14:paraId="08C41BEB" w14:textId="77777777" w:rsidR="00514F29" w:rsidRPr="00E5112A" w:rsidRDefault="00514F29" w:rsidP="002B2910">
      <w:pPr>
        <w:pStyle w:val="BodyText"/>
        <w:spacing w:after="0"/>
        <w:ind w:left="-360" w:right="-486"/>
        <w:rPr>
          <w:b/>
          <w:sz w:val="20"/>
          <w:szCs w:val="20"/>
          <w:lang w:val="pt-BR"/>
        </w:rPr>
      </w:pPr>
      <w:r w:rsidRPr="00E5112A">
        <w:rPr>
          <w:b/>
          <w:sz w:val="20"/>
          <w:szCs w:val="20"/>
          <w:lang w:val="pt-BR"/>
        </w:rPr>
        <w:t xml:space="preserve"> </w:t>
      </w:r>
    </w:p>
    <w:p w14:paraId="02757976" w14:textId="4F0BF187" w:rsidR="00525D00" w:rsidRPr="00C26482" w:rsidRDefault="00525D00" w:rsidP="00C62CAB">
      <w:pPr>
        <w:jc w:val="both"/>
        <w:rPr>
          <w:rFonts w:ascii="Arial" w:hAnsi="Arial" w:cs="Arial"/>
          <w:sz w:val="20"/>
          <w:szCs w:val="20"/>
          <w:lang w:val="pt-BR"/>
        </w:rPr>
      </w:pPr>
      <w:r w:rsidRPr="00C26482">
        <w:rPr>
          <w:rFonts w:ascii="Arial" w:hAnsi="Arial" w:cs="Arial"/>
          <w:sz w:val="20"/>
          <w:szCs w:val="20"/>
          <w:lang w:val="pt-BR"/>
        </w:rPr>
        <w:t xml:space="preserve">Há algumas ocasiões em que os pais acreditam que a escola pública não está </w:t>
      </w:r>
      <w:r w:rsidRPr="005003DE">
        <w:rPr>
          <w:rFonts w:ascii="Arial" w:hAnsi="Arial" w:cs="Arial"/>
          <w:sz w:val="20"/>
          <w:szCs w:val="20"/>
          <w:lang w:val="pt-BR"/>
        </w:rPr>
        <w:t xml:space="preserve">fornecendo </w:t>
      </w:r>
      <w:r w:rsidR="005003DE" w:rsidRPr="005003DE">
        <w:rPr>
          <w:rFonts w:ascii="Arial" w:hAnsi="Arial" w:cs="Arial"/>
          <w:sz w:val="20"/>
          <w:szCs w:val="20"/>
          <w:lang w:val="pt-BR"/>
        </w:rPr>
        <w:t>a</w:t>
      </w:r>
      <w:r w:rsidRPr="005003DE">
        <w:rPr>
          <w:rFonts w:ascii="Arial" w:hAnsi="Arial" w:cs="Arial"/>
          <w:sz w:val="20"/>
          <w:szCs w:val="20"/>
          <w:lang w:val="pt-BR"/>
        </w:rPr>
        <w:t xml:space="preserve"> FAPE ao</w:t>
      </w:r>
      <w:r w:rsidRPr="00C26482">
        <w:rPr>
          <w:rFonts w:ascii="Arial" w:hAnsi="Arial" w:cs="Arial"/>
          <w:sz w:val="20"/>
          <w:szCs w:val="20"/>
          <w:lang w:val="pt-BR"/>
        </w:rPr>
        <w:t xml:space="preserve"> </w:t>
      </w:r>
      <w:r w:rsidR="002F4EDE">
        <w:rPr>
          <w:rFonts w:ascii="Arial" w:hAnsi="Arial" w:cs="Arial"/>
          <w:sz w:val="20"/>
          <w:szCs w:val="20"/>
          <w:lang w:val="pt-BR"/>
        </w:rPr>
        <w:t>Aluno</w:t>
      </w:r>
      <w:r w:rsidRPr="00C26482">
        <w:rPr>
          <w:rFonts w:ascii="Arial" w:hAnsi="Arial" w:cs="Arial"/>
          <w:sz w:val="20"/>
          <w:szCs w:val="20"/>
          <w:lang w:val="pt-BR"/>
        </w:rPr>
        <w:t xml:space="preserve"> e os pais decidem colocá-lo em uma escola particular. </w:t>
      </w:r>
      <w:r w:rsidR="002B2910">
        <w:rPr>
          <w:rFonts w:ascii="Arial" w:hAnsi="Arial" w:cs="Arial"/>
          <w:sz w:val="20"/>
          <w:szCs w:val="20"/>
          <w:lang w:val="pt-BR"/>
        </w:rPr>
        <w:t>Pais</w:t>
      </w:r>
      <w:r w:rsidRPr="00C26482">
        <w:rPr>
          <w:rFonts w:ascii="Arial" w:hAnsi="Arial" w:cs="Arial"/>
          <w:sz w:val="20"/>
          <w:szCs w:val="20"/>
          <w:lang w:val="pt-BR"/>
        </w:rPr>
        <w:t xml:space="preserve"> pode</w:t>
      </w:r>
      <w:r w:rsidR="002B2910">
        <w:rPr>
          <w:rFonts w:ascii="Arial" w:hAnsi="Arial" w:cs="Arial"/>
          <w:sz w:val="20"/>
          <w:szCs w:val="20"/>
          <w:lang w:val="pt-BR"/>
        </w:rPr>
        <w:t>m</w:t>
      </w:r>
      <w:r w:rsidRPr="00C26482">
        <w:rPr>
          <w:rFonts w:ascii="Arial" w:hAnsi="Arial" w:cs="Arial"/>
          <w:sz w:val="20"/>
          <w:szCs w:val="20"/>
          <w:lang w:val="pt-BR"/>
        </w:rPr>
        <w:t xml:space="preserve"> matricular seu </w:t>
      </w:r>
      <w:r w:rsidR="002F4EDE">
        <w:rPr>
          <w:rFonts w:ascii="Arial" w:hAnsi="Arial" w:cs="Arial"/>
          <w:sz w:val="20"/>
          <w:szCs w:val="20"/>
          <w:lang w:val="pt-BR"/>
        </w:rPr>
        <w:t>Aluno</w:t>
      </w:r>
      <w:r w:rsidRPr="00C26482">
        <w:rPr>
          <w:rFonts w:ascii="Arial" w:hAnsi="Arial" w:cs="Arial"/>
          <w:sz w:val="20"/>
          <w:szCs w:val="20"/>
          <w:lang w:val="pt-BR"/>
        </w:rPr>
        <w:t xml:space="preserve"> em escola particular, </w:t>
      </w:r>
      <w:r w:rsidR="006F3042">
        <w:rPr>
          <w:rFonts w:ascii="Arial" w:hAnsi="Arial" w:cs="Arial"/>
          <w:sz w:val="20"/>
          <w:szCs w:val="20"/>
          <w:lang w:val="pt-BR"/>
        </w:rPr>
        <w:t xml:space="preserve">às </w:t>
      </w:r>
      <w:r w:rsidR="002B2910">
        <w:rPr>
          <w:rFonts w:ascii="Arial" w:hAnsi="Arial" w:cs="Arial"/>
          <w:sz w:val="20"/>
          <w:szCs w:val="20"/>
          <w:lang w:val="pt-BR"/>
        </w:rPr>
        <w:t xml:space="preserve">suas </w:t>
      </w:r>
      <w:r w:rsidR="006F3042">
        <w:rPr>
          <w:rFonts w:ascii="Arial" w:hAnsi="Arial" w:cs="Arial"/>
          <w:sz w:val="20"/>
          <w:szCs w:val="20"/>
          <w:lang w:val="pt-BR"/>
        </w:rPr>
        <w:t>custas</w:t>
      </w:r>
      <w:r w:rsidRPr="00C26482">
        <w:rPr>
          <w:rFonts w:ascii="Arial" w:hAnsi="Arial" w:cs="Arial"/>
          <w:sz w:val="20"/>
          <w:szCs w:val="20"/>
          <w:lang w:val="pt-BR"/>
        </w:rPr>
        <w:t xml:space="preserve">, a qualquer momento. Se, no entanto, os pais acreditam que a escola pública deve ser responsável pelos custos da educação do </w:t>
      </w:r>
      <w:r w:rsidR="002F4EDE">
        <w:rPr>
          <w:rFonts w:ascii="Arial" w:hAnsi="Arial" w:cs="Arial"/>
          <w:sz w:val="20"/>
          <w:szCs w:val="20"/>
          <w:lang w:val="pt-BR"/>
        </w:rPr>
        <w:t>Aluno</w:t>
      </w:r>
      <w:r w:rsidRPr="00C26482">
        <w:rPr>
          <w:rFonts w:ascii="Arial" w:hAnsi="Arial" w:cs="Arial"/>
          <w:sz w:val="20"/>
          <w:szCs w:val="20"/>
          <w:lang w:val="pt-BR"/>
        </w:rPr>
        <w:t xml:space="preserve"> na escola particular, os pais devem informar o distrito escolar de objeções ao IEP e ao programa do </w:t>
      </w:r>
      <w:r w:rsidR="002F4EDE">
        <w:rPr>
          <w:rFonts w:ascii="Arial" w:hAnsi="Arial" w:cs="Arial"/>
          <w:sz w:val="20"/>
          <w:szCs w:val="20"/>
          <w:lang w:val="pt-BR"/>
        </w:rPr>
        <w:t>Aluno</w:t>
      </w:r>
      <w:r w:rsidRPr="00C26482">
        <w:rPr>
          <w:rFonts w:ascii="Arial" w:hAnsi="Arial" w:cs="Arial"/>
          <w:sz w:val="20"/>
          <w:szCs w:val="20"/>
          <w:lang w:val="pt-BR"/>
        </w:rPr>
        <w:t xml:space="preserve">, rejeitar o IEP, informar o distrito escolar de sua intenção de remover o </w:t>
      </w:r>
      <w:r w:rsidR="002F4EDE">
        <w:rPr>
          <w:rFonts w:ascii="Arial" w:hAnsi="Arial" w:cs="Arial"/>
          <w:sz w:val="20"/>
          <w:szCs w:val="20"/>
          <w:lang w:val="pt-BR"/>
        </w:rPr>
        <w:t>Aluno</w:t>
      </w:r>
      <w:r w:rsidRPr="00C26482">
        <w:rPr>
          <w:rFonts w:ascii="Arial" w:hAnsi="Arial" w:cs="Arial"/>
          <w:sz w:val="20"/>
          <w:szCs w:val="20"/>
          <w:lang w:val="pt-BR"/>
        </w:rPr>
        <w:t xml:space="preserve"> e matricular o </w:t>
      </w:r>
      <w:r w:rsidR="002F4EDE">
        <w:rPr>
          <w:rFonts w:ascii="Arial" w:hAnsi="Arial" w:cs="Arial"/>
          <w:sz w:val="20"/>
          <w:szCs w:val="20"/>
          <w:lang w:val="pt-BR"/>
        </w:rPr>
        <w:t>Aluno</w:t>
      </w:r>
      <w:r w:rsidRPr="00C26482">
        <w:rPr>
          <w:rFonts w:ascii="Arial" w:hAnsi="Arial" w:cs="Arial"/>
          <w:sz w:val="20"/>
          <w:szCs w:val="20"/>
          <w:lang w:val="pt-BR"/>
        </w:rPr>
        <w:t xml:space="preserve"> em uma escola particular e solicitar uma audiência pela BSEA. Os pais devem informar o distrito escolar antes de retirar o </w:t>
      </w:r>
      <w:r w:rsidR="002F4EDE">
        <w:rPr>
          <w:rFonts w:ascii="Arial" w:hAnsi="Arial" w:cs="Arial"/>
          <w:sz w:val="20"/>
          <w:szCs w:val="20"/>
          <w:lang w:val="pt-BR"/>
        </w:rPr>
        <w:t>Aluno</w:t>
      </w:r>
      <w:r w:rsidRPr="00C26482">
        <w:rPr>
          <w:rFonts w:ascii="Arial" w:hAnsi="Arial" w:cs="Arial"/>
          <w:sz w:val="20"/>
          <w:szCs w:val="20"/>
          <w:lang w:val="pt-BR"/>
        </w:rPr>
        <w:t xml:space="preserve"> da escola pública, </w:t>
      </w:r>
      <w:r w:rsidR="002B2910">
        <w:rPr>
          <w:rFonts w:ascii="Arial" w:hAnsi="Arial" w:cs="Arial"/>
          <w:sz w:val="20"/>
          <w:szCs w:val="20"/>
          <w:lang w:val="pt-BR"/>
        </w:rPr>
        <w:t xml:space="preserve">seja </w:t>
      </w:r>
      <w:r w:rsidR="006F3042">
        <w:rPr>
          <w:rFonts w:ascii="Arial" w:hAnsi="Arial" w:cs="Arial"/>
          <w:sz w:val="20"/>
          <w:szCs w:val="20"/>
          <w:lang w:val="pt-BR"/>
        </w:rPr>
        <w:t>verbalmente</w:t>
      </w:r>
      <w:r w:rsidRPr="00C26482">
        <w:rPr>
          <w:rFonts w:ascii="Arial" w:hAnsi="Arial" w:cs="Arial"/>
          <w:sz w:val="20"/>
          <w:szCs w:val="20"/>
          <w:lang w:val="pt-BR"/>
        </w:rPr>
        <w:t xml:space="preserve"> na última reunião da </w:t>
      </w:r>
      <w:r w:rsidR="002B2910">
        <w:rPr>
          <w:rFonts w:ascii="Arial" w:hAnsi="Arial" w:cs="Arial"/>
          <w:sz w:val="20"/>
          <w:szCs w:val="20"/>
          <w:lang w:val="pt-BR"/>
        </w:rPr>
        <w:t>E</w:t>
      </w:r>
      <w:r w:rsidRPr="00C26482">
        <w:rPr>
          <w:rFonts w:ascii="Arial" w:hAnsi="Arial" w:cs="Arial"/>
          <w:sz w:val="20"/>
          <w:szCs w:val="20"/>
          <w:lang w:val="pt-BR"/>
        </w:rPr>
        <w:t>quipe antes da remoção</w:t>
      </w:r>
      <w:r w:rsidR="006F3042">
        <w:rPr>
          <w:rFonts w:ascii="Arial" w:hAnsi="Arial" w:cs="Arial"/>
          <w:sz w:val="20"/>
          <w:szCs w:val="20"/>
          <w:lang w:val="pt-BR"/>
        </w:rPr>
        <w:t>,</w:t>
      </w:r>
      <w:r w:rsidRPr="00C26482">
        <w:rPr>
          <w:rFonts w:ascii="Arial" w:hAnsi="Arial" w:cs="Arial"/>
          <w:sz w:val="20"/>
          <w:szCs w:val="20"/>
          <w:lang w:val="pt-BR"/>
        </w:rPr>
        <w:t xml:space="preserve"> ou por escrito, pelo menos 10 dias úteis antes de remover o </w:t>
      </w:r>
      <w:r w:rsidR="002F4EDE">
        <w:rPr>
          <w:rFonts w:ascii="Arial" w:hAnsi="Arial" w:cs="Arial"/>
          <w:sz w:val="20"/>
          <w:szCs w:val="20"/>
          <w:lang w:val="pt-BR"/>
        </w:rPr>
        <w:t>Aluno</w:t>
      </w:r>
      <w:r w:rsidRPr="00C26482">
        <w:rPr>
          <w:rFonts w:ascii="Arial" w:hAnsi="Arial" w:cs="Arial"/>
          <w:sz w:val="20"/>
          <w:szCs w:val="20"/>
          <w:lang w:val="pt-BR"/>
        </w:rPr>
        <w:t xml:space="preserve"> da escola.</w:t>
      </w:r>
    </w:p>
    <w:p w14:paraId="6FC1644E" w14:textId="77777777" w:rsidR="00525D00" w:rsidRPr="00C26482" w:rsidRDefault="00525D00" w:rsidP="00C62CAB">
      <w:pPr>
        <w:jc w:val="both"/>
        <w:rPr>
          <w:rFonts w:ascii="Arial" w:hAnsi="Arial" w:cs="Arial"/>
          <w:sz w:val="20"/>
          <w:szCs w:val="20"/>
          <w:lang w:val="pt-BR"/>
        </w:rPr>
      </w:pPr>
    </w:p>
    <w:p w14:paraId="4EB2688E" w14:textId="711CFCAC" w:rsidR="00514F29" w:rsidRDefault="00525D00" w:rsidP="00C62CAB">
      <w:pPr>
        <w:jc w:val="both"/>
        <w:rPr>
          <w:lang w:val="pt-BR"/>
        </w:rPr>
      </w:pPr>
      <w:r w:rsidRPr="00C26482">
        <w:rPr>
          <w:rFonts w:ascii="Arial" w:hAnsi="Arial" w:cs="Arial"/>
          <w:sz w:val="20"/>
          <w:szCs w:val="20"/>
          <w:lang w:val="pt-BR"/>
        </w:rPr>
        <w:t xml:space="preserve">O distrito escolar não é obrigado a pagar </w:t>
      </w:r>
      <w:r w:rsidR="006F3042">
        <w:rPr>
          <w:rFonts w:ascii="Arial" w:hAnsi="Arial" w:cs="Arial"/>
          <w:sz w:val="20"/>
          <w:szCs w:val="20"/>
          <w:lang w:val="pt-BR"/>
        </w:rPr>
        <w:t>para</w:t>
      </w:r>
      <w:r w:rsidRPr="00C26482">
        <w:rPr>
          <w:rFonts w:ascii="Arial" w:hAnsi="Arial" w:cs="Arial"/>
          <w:sz w:val="20"/>
          <w:szCs w:val="20"/>
          <w:lang w:val="pt-BR"/>
        </w:rPr>
        <w:t xml:space="preserve"> um </w:t>
      </w:r>
      <w:r w:rsidR="002F4EDE">
        <w:rPr>
          <w:rFonts w:ascii="Arial" w:hAnsi="Arial" w:cs="Arial"/>
          <w:sz w:val="20"/>
          <w:szCs w:val="20"/>
          <w:lang w:val="pt-BR"/>
        </w:rPr>
        <w:t>Aluno</w:t>
      </w:r>
      <w:r w:rsidRPr="00C26482">
        <w:rPr>
          <w:rFonts w:ascii="Arial" w:hAnsi="Arial" w:cs="Arial"/>
          <w:sz w:val="20"/>
          <w:szCs w:val="20"/>
          <w:lang w:val="pt-BR"/>
        </w:rPr>
        <w:t xml:space="preserve"> frequenta</w:t>
      </w:r>
      <w:r w:rsidR="006F3042">
        <w:rPr>
          <w:rFonts w:ascii="Arial" w:hAnsi="Arial" w:cs="Arial"/>
          <w:sz w:val="20"/>
          <w:szCs w:val="20"/>
          <w:lang w:val="pt-BR"/>
        </w:rPr>
        <w:t>r</w:t>
      </w:r>
      <w:r w:rsidRPr="00C26482">
        <w:rPr>
          <w:rFonts w:ascii="Arial" w:hAnsi="Arial" w:cs="Arial"/>
          <w:sz w:val="20"/>
          <w:szCs w:val="20"/>
          <w:lang w:val="pt-BR"/>
        </w:rPr>
        <w:t xml:space="preserve"> uma escola particular se o distrito escolar </w:t>
      </w:r>
      <w:r w:rsidR="006F3042">
        <w:rPr>
          <w:rFonts w:ascii="Arial" w:hAnsi="Arial" w:cs="Arial"/>
          <w:sz w:val="20"/>
          <w:szCs w:val="20"/>
          <w:lang w:val="pt-BR"/>
        </w:rPr>
        <w:t xml:space="preserve">tiver </w:t>
      </w:r>
      <w:r w:rsidRPr="00C26482">
        <w:rPr>
          <w:rFonts w:ascii="Arial" w:hAnsi="Arial" w:cs="Arial"/>
          <w:sz w:val="20"/>
          <w:szCs w:val="20"/>
          <w:lang w:val="pt-BR"/>
        </w:rPr>
        <w:t>disponibiliza</w:t>
      </w:r>
      <w:r w:rsidR="006F3042">
        <w:rPr>
          <w:rFonts w:ascii="Arial" w:hAnsi="Arial" w:cs="Arial"/>
          <w:sz w:val="20"/>
          <w:szCs w:val="20"/>
          <w:lang w:val="pt-BR"/>
        </w:rPr>
        <w:t>do</w:t>
      </w:r>
      <w:r w:rsidRPr="00C26482">
        <w:rPr>
          <w:rFonts w:ascii="Arial" w:hAnsi="Arial" w:cs="Arial"/>
          <w:sz w:val="20"/>
          <w:szCs w:val="20"/>
          <w:lang w:val="pt-BR"/>
        </w:rPr>
        <w:t xml:space="preserve"> uma FAPE para o </w:t>
      </w:r>
      <w:r w:rsidR="002F4EDE">
        <w:rPr>
          <w:rFonts w:ascii="Arial" w:hAnsi="Arial" w:cs="Arial"/>
          <w:sz w:val="20"/>
          <w:szCs w:val="20"/>
          <w:lang w:val="pt-BR"/>
        </w:rPr>
        <w:t>Aluno</w:t>
      </w:r>
      <w:r w:rsidRPr="00C26482">
        <w:rPr>
          <w:rFonts w:ascii="Arial" w:hAnsi="Arial" w:cs="Arial"/>
          <w:sz w:val="20"/>
          <w:szCs w:val="20"/>
          <w:lang w:val="pt-BR"/>
        </w:rPr>
        <w:t xml:space="preserve">. Discordâncias entre pais e </w:t>
      </w:r>
      <w:r w:rsidR="006F3042">
        <w:rPr>
          <w:rFonts w:ascii="Arial" w:hAnsi="Arial" w:cs="Arial"/>
          <w:sz w:val="20"/>
          <w:szCs w:val="20"/>
          <w:lang w:val="pt-BR"/>
        </w:rPr>
        <w:t xml:space="preserve">o </w:t>
      </w:r>
      <w:r w:rsidRPr="00C26482">
        <w:rPr>
          <w:rFonts w:ascii="Arial" w:hAnsi="Arial" w:cs="Arial"/>
          <w:sz w:val="20"/>
          <w:szCs w:val="20"/>
          <w:lang w:val="pt-BR"/>
        </w:rPr>
        <w:t xml:space="preserve">distrito escolar sobre se o programa do </w:t>
      </w:r>
      <w:r w:rsidR="002F4EDE">
        <w:rPr>
          <w:rFonts w:ascii="Arial" w:hAnsi="Arial" w:cs="Arial"/>
          <w:sz w:val="20"/>
          <w:szCs w:val="20"/>
          <w:lang w:val="pt-BR"/>
        </w:rPr>
        <w:t>Aluno</w:t>
      </w:r>
      <w:r w:rsidRPr="00C26482">
        <w:rPr>
          <w:rFonts w:ascii="Arial" w:hAnsi="Arial" w:cs="Arial"/>
          <w:sz w:val="20"/>
          <w:szCs w:val="20"/>
          <w:lang w:val="pt-BR"/>
        </w:rPr>
        <w:t xml:space="preserve"> fornece uma FAPE</w:t>
      </w:r>
      <w:r w:rsidR="006F3042">
        <w:rPr>
          <w:rFonts w:ascii="Arial" w:hAnsi="Arial" w:cs="Arial"/>
          <w:sz w:val="20"/>
          <w:szCs w:val="20"/>
          <w:lang w:val="pt-BR"/>
        </w:rPr>
        <w:t>,</w:t>
      </w:r>
      <w:r w:rsidRPr="00C26482">
        <w:rPr>
          <w:rFonts w:ascii="Arial" w:hAnsi="Arial" w:cs="Arial"/>
          <w:sz w:val="20"/>
          <w:szCs w:val="20"/>
          <w:lang w:val="pt-BR"/>
        </w:rPr>
        <w:t xml:space="preserve"> e solicitações de reembolso financeiro pelo custo de um programa </w:t>
      </w:r>
      <w:r w:rsidR="006F3042">
        <w:rPr>
          <w:rFonts w:ascii="Arial" w:hAnsi="Arial" w:cs="Arial"/>
          <w:sz w:val="20"/>
          <w:szCs w:val="20"/>
          <w:lang w:val="pt-BR"/>
        </w:rPr>
        <w:t>particular,</w:t>
      </w:r>
      <w:r w:rsidRPr="00C26482">
        <w:rPr>
          <w:rFonts w:ascii="Arial" w:hAnsi="Arial" w:cs="Arial"/>
          <w:sz w:val="20"/>
          <w:szCs w:val="20"/>
          <w:lang w:val="pt-BR"/>
        </w:rPr>
        <w:t xml:space="preserve"> podem ser resolvidas através dos procedimentos do devido processo discutidos anteriormente neste documento. O </w:t>
      </w:r>
      <w:r w:rsidR="006F3042">
        <w:rPr>
          <w:rFonts w:ascii="Arial" w:hAnsi="Arial" w:cs="Arial"/>
          <w:sz w:val="20"/>
          <w:szCs w:val="20"/>
          <w:lang w:val="pt-BR"/>
        </w:rPr>
        <w:t>auditor</w:t>
      </w:r>
      <w:r w:rsidRPr="00C26482">
        <w:rPr>
          <w:rFonts w:ascii="Arial" w:hAnsi="Arial" w:cs="Arial"/>
          <w:sz w:val="20"/>
          <w:szCs w:val="20"/>
          <w:lang w:val="pt-BR"/>
        </w:rPr>
        <w:t xml:space="preserve"> da audiência determinará se o distrito escolar disponibilizou uma FAPE para o seu </w:t>
      </w:r>
      <w:r w:rsidR="002F4EDE">
        <w:rPr>
          <w:rFonts w:ascii="Arial" w:hAnsi="Arial" w:cs="Arial"/>
          <w:sz w:val="20"/>
          <w:szCs w:val="20"/>
          <w:lang w:val="pt-BR"/>
        </w:rPr>
        <w:t>Aluno</w:t>
      </w:r>
      <w:r w:rsidRPr="00C26482">
        <w:rPr>
          <w:rFonts w:ascii="Arial" w:hAnsi="Arial" w:cs="Arial"/>
          <w:sz w:val="20"/>
          <w:szCs w:val="20"/>
          <w:lang w:val="pt-BR"/>
        </w:rPr>
        <w:t xml:space="preserve">. Se o </w:t>
      </w:r>
      <w:r w:rsidR="006F3042">
        <w:rPr>
          <w:rFonts w:ascii="Arial" w:hAnsi="Arial" w:cs="Arial"/>
          <w:sz w:val="20"/>
          <w:szCs w:val="20"/>
          <w:lang w:val="pt-BR"/>
        </w:rPr>
        <w:t>auditor</w:t>
      </w:r>
      <w:r w:rsidRPr="00C26482">
        <w:rPr>
          <w:rFonts w:ascii="Arial" w:hAnsi="Arial" w:cs="Arial"/>
          <w:sz w:val="20"/>
          <w:szCs w:val="20"/>
          <w:lang w:val="pt-BR"/>
        </w:rPr>
        <w:t xml:space="preserve"> da audiência </w:t>
      </w:r>
      <w:r w:rsidR="006F3042">
        <w:rPr>
          <w:rFonts w:ascii="Arial" w:hAnsi="Arial" w:cs="Arial"/>
          <w:sz w:val="20"/>
          <w:szCs w:val="20"/>
          <w:lang w:val="pt-BR"/>
        </w:rPr>
        <w:t>determinar</w:t>
      </w:r>
      <w:r w:rsidRPr="00C26482">
        <w:rPr>
          <w:rFonts w:ascii="Arial" w:hAnsi="Arial" w:cs="Arial"/>
          <w:sz w:val="20"/>
          <w:szCs w:val="20"/>
          <w:lang w:val="pt-BR"/>
        </w:rPr>
        <w:t xml:space="preserve"> que o distrito escolar </w:t>
      </w:r>
      <w:r w:rsidRPr="006F3042">
        <w:rPr>
          <w:rFonts w:ascii="Arial" w:hAnsi="Arial" w:cs="Arial"/>
          <w:i/>
          <w:iCs/>
          <w:sz w:val="20"/>
          <w:szCs w:val="20"/>
          <w:lang w:val="pt-BR"/>
        </w:rPr>
        <w:t>não</w:t>
      </w:r>
      <w:r w:rsidRPr="00C26482">
        <w:rPr>
          <w:rFonts w:ascii="Arial" w:hAnsi="Arial" w:cs="Arial"/>
          <w:sz w:val="20"/>
          <w:szCs w:val="20"/>
          <w:lang w:val="pt-BR"/>
        </w:rPr>
        <w:t xml:space="preserve"> forneceu ao seu </w:t>
      </w:r>
      <w:r w:rsidR="002F4EDE">
        <w:rPr>
          <w:rFonts w:ascii="Arial" w:hAnsi="Arial" w:cs="Arial"/>
          <w:sz w:val="20"/>
          <w:szCs w:val="20"/>
          <w:lang w:val="pt-BR"/>
        </w:rPr>
        <w:t>Aluno</w:t>
      </w:r>
      <w:r w:rsidRPr="00C26482">
        <w:rPr>
          <w:rFonts w:ascii="Arial" w:hAnsi="Arial" w:cs="Arial"/>
          <w:sz w:val="20"/>
          <w:szCs w:val="20"/>
          <w:lang w:val="pt-BR"/>
        </w:rPr>
        <w:t xml:space="preserve"> uma FAPE, </w:t>
      </w:r>
      <w:r w:rsidR="006F3042">
        <w:rPr>
          <w:rFonts w:ascii="Arial" w:hAnsi="Arial" w:cs="Arial"/>
          <w:sz w:val="20"/>
          <w:szCs w:val="20"/>
          <w:lang w:val="pt-BR"/>
        </w:rPr>
        <w:t xml:space="preserve">que </w:t>
      </w:r>
      <w:r w:rsidRPr="00C26482">
        <w:rPr>
          <w:rFonts w:ascii="Arial" w:hAnsi="Arial" w:cs="Arial"/>
          <w:sz w:val="20"/>
          <w:szCs w:val="20"/>
          <w:lang w:val="pt-BR"/>
        </w:rPr>
        <w:t>você seguiu as etapas acima</w:t>
      </w:r>
      <w:r w:rsidR="006F3042">
        <w:rPr>
          <w:rFonts w:ascii="Arial" w:hAnsi="Arial" w:cs="Arial"/>
          <w:sz w:val="20"/>
          <w:szCs w:val="20"/>
          <w:lang w:val="pt-BR"/>
        </w:rPr>
        <w:t>,</w:t>
      </w:r>
      <w:r w:rsidRPr="00C26482">
        <w:rPr>
          <w:rFonts w:ascii="Arial" w:hAnsi="Arial" w:cs="Arial"/>
          <w:sz w:val="20"/>
          <w:szCs w:val="20"/>
          <w:lang w:val="pt-BR"/>
        </w:rPr>
        <w:t xml:space="preserve"> e que a colocação da escola particular era apropriada, o </w:t>
      </w:r>
      <w:r w:rsidR="006F3042">
        <w:rPr>
          <w:rFonts w:ascii="Arial" w:hAnsi="Arial" w:cs="Arial"/>
          <w:sz w:val="20"/>
          <w:szCs w:val="20"/>
          <w:lang w:val="pt-BR"/>
        </w:rPr>
        <w:t>auditor</w:t>
      </w:r>
      <w:r w:rsidRPr="00C26482">
        <w:rPr>
          <w:rFonts w:ascii="Arial" w:hAnsi="Arial" w:cs="Arial"/>
          <w:sz w:val="20"/>
          <w:szCs w:val="20"/>
          <w:lang w:val="pt-BR"/>
        </w:rPr>
        <w:t xml:space="preserve"> da audiência, depois de considerar todas as circunstâncias em torno da remoção do </w:t>
      </w:r>
      <w:r w:rsidR="002F4EDE">
        <w:rPr>
          <w:rFonts w:ascii="Arial" w:hAnsi="Arial" w:cs="Arial"/>
          <w:sz w:val="20"/>
          <w:szCs w:val="20"/>
          <w:lang w:val="pt-BR"/>
        </w:rPr>
        <w:t>Aluno</w:t>
      </w:r>
      <w:r w:rsidRPr="00C26482">
        <w:rPr>
          <w:rFonts w:ascii="Arial" w:hAnsi="Arial" w:cs="Arial"/>
          <w:sz w:val="20"/>
          <w:szCs w:val="20"/>
          <w:lang w:val="pt-BR"/>
        </w:rPr>
        <w:t>, pode</w:t>
      </w:r>
      <w:r w:rsidR="006F3042">
        <w:rPr>
          <w:rFonts w:ascii="Arial" w:hAnsi="Arial" w:cs="Arial"/>
          <w:sz w:val="20"/>
          <w:szCs w:val="20"/>
          <w:lang w:val="pt-BR"/>
        </w:rPr>
        <w:t>rá</w:t>
      </w:r>
      <w:r w:rsidRPr="00C26482">
        <w:rPr>
          <w:rFonts w:ascii="Arial" w:hAnsi="Arial" w:cs="Arial"/>
          <w:sz w:val="20"/>
          <w:szCs w:val="20"/>
          <w:lang w:val="pt-BR"/>
        </w:rPr>
        <w:t xml:space="preserve"> exigir que o distrito escolar o reembolse pela totalidade ou parte do custo da colocação </w:t>
      </w:r>
      <w:r w:rsidR="006F3042">
        <w:rPr>
          <w:rFonts w:ascii="Arial" w:hAnsi="Arial" w:cs="Arial"/>
          <w:sz w:val="20"/>
          <w:szCs w:val="20"/>
          <w:lang w:val="pt-BR"/>
        </w:rPr>
        <w:t>n</w:t>
      </w:r>
      <w:r w:rsidRPr="00C26482">
        <w:rPr>
          <w:rFonts w:ascii="Arial" w:hAnsi="Arial" w:cs="Arial"/>
          <w:sz w:val="20"/>
          <w:szCs w:val="20"/>
          <w:lang w:val="pt-BR"/>
        </w:rPr>
        <w:t>a escola particular</w:t>
      </w:r>
      <w:r w:rsidR="00514F29" w:rsidRPr="00C26482">
        <w:rPr>
          <w:lang w:val="pt-BR"/>
        </w:rPr>
        <w:t>.</w:t>
      </w:r>
    </w:p>
    <w:p w14:paraId="00163D90" w14:textId="77777777" w:rsidR="002B2910" w:rsidRDefault="002B2910" w:rsidP="00C62CAB">
      <w:pPr>
        <w:jc w:val="both"/>
        <w:rPr>
          <w:lang w:val="pt-BR"/>
        </w:rPr>
      </w:pPr>
    </w:p>
    <w:p w14:paraId="2E329E6C" w14:textId="77777777" w:rsidR="002B2910" w:rsidRPr="006F3042" w:rsidRDefault="002B2910" w:rsidP="002B291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  <w:lang w:val="pt-BR"/>
        </w:rPr>
      </w:pPr>
      <w:r w:rsidRPr="006F3042">
        <w:rPr>
          <w:rFonts w:ascii="Arial" w:hAnsi="Arial" w:cs="Arial"/>
          <w:color w:val="000000"/>
          <w:sz w:val="18"/>
          <w:szCs w:val="18"/>
          <w:vertAlign w:val="superscript"/>
          <w:lang w:val="pt-BR"/>
        </w:rPr>
        <w:t xml:space="preserve">17 </w:t>
      </w:r>
      <w:r w:rsidRPr="006F3042">
        <w:rPr>
          <w:rFonts w:ascii="Arial" w:hAnsi="Arial" w:cs="Arial"/>
          <w:color w:val="000000"/>
          <w:sz w:val="18"/>
          <w:szCs w:val="18"/>
          <w:lang w:val="pt-BR"/>
        </w:rPr>
        <w:t>Um auditor de audiência da BSEA poderá não adjudicar os honorários advocatícios.</w:t>
      </w:r>
    </w:p>
    <w:p w14:paraId="3C55FB3A" w14:textId="77777777" w:rsidR="002B2910" w:rsidRDefault="00A35967" w:rsidP="002B2910">
      <w:pPr>
        <w:pStyle w:val="Heading2"/>
        <w:spacing w:before="0"/>
        <w:ind w:left="-90" w:right="-540"/>
        <w:jc w:val="left"/>
        <w:rPr>
          <w:b/>
          <w:bCs/>
          <w:sz w:val="18"/>
          <w:lang w:val="pt-BR"/>
        </w:rPr>
      </w:pPr>
      <w:bookmarkStart w:id="47" w:name="_7.__What"/>
      <w:bookmarkEnd w:id="47"/>
      <w:r w:rsidRPr="00C26482">
        <w:rPr>
          <w:b/>
          <w:bCs/>
          <w:szCs w:val="20"/>
          <w:lang w:val="pt-BR"/>
        </w:rPr>
        <w:br w:type="page"/>
      </w:r>
      <w:r w:rsidR="002B2910" w:rsidRPr="00C26482">
        <w:rPr>
          <w:b/>
          <w:bCs/>
          <w:szCs w:val="20"/>
          <w:lang w:val="pt-BR"/>
        </w:rPr>
        <w:t xml:space="preserve">8.   </w:t>
      </w:r>
      <w:bookmarkStart w:id="48" w:name="_What_must_be_1"/>
      <w:bookmarkEnd w:id="48"/>
      <w:r w:rsidR="002B2910" w:rsidRPr="00C26482">
        <w:rPr>
          <w:b/>
          <w:bCs/>
          <w:szCs w:val="20"/>
          <w:lang w:val="pt-BR"/>
        </w:rPr>
        <w:t xml:space="preserve">o que deve ser feito para planejar a transição do seu </w:t>
      </w:r>
      <w:r w:rsidR="002B2910">
        <w:rPr>
          <w:b/>
          <w:bCs/>
          <w:szCs w:val="20"/>
          <w:lang w:val="pt-BR"/>
        </w:rPr>
        <w:t>aluno</w:t>
      </w:r>
      <w:r w:rsidR="002B2910" w:rsidRPr="00C26482">
        <w:rPr>
          <w:b/>
          <w:bCs/>
          <w:szCs w:val="20"/>
          <w:lang w:val="pt-BR"/>
        </w:rPr>
        <w:t xml:space="preserve"> </w:t>
      </w:r>
      <w:r w:rsidR="002B2910">
        <w:rPr>
          <w:b/>
          <w:bCs/>
          <w:szCs w:val="20"/>
          <w:lang w:val="pt-BR"/>
        </w:rPr>
        <w:t>do ensino secundário/ médio</w:t>
      </w:r>
      <w:r w:rsidR="002B2910" w:rsidRPr="00C26482">
        <w:rPr>
          <w:b/>
          <w:bCs/>
          <w:szCs w:val="20"/>
          <w:lang w:val="pt-BR"/>
        </w:rPr>
        <w:t xml:space="preserve">?  </w:t>
      </w:r>
      <w:r w:rsidR="002B2910" w:rsidRPr="00C26482">
        <w:rPr>
          <w:b/>
          <w:bCs/>
          <w:szCs w:val="20"/>
          <w:lang w:val="pt-BR"/>
        </w:rPr>
        <w:tab/>
        <w:t xml:space="preserve">   </w:t>
      </w:r>
      <w:r w:rsidR="002B2910" w:rsidRPr="00E5112A">
        <w:rPr>
          <w:b/>
          <w:bCs/>
          <w:sz w:val="18"/>
          <w:lang w:val="pt-BR"/>
        </w:rPr>
        <w:t xml:space="preserve"> </w:t>
      </w:r>
      <w:r w:rsidR="002B2910">
        <w:rPr>
          <w:b/>
          <w:bCs/>
          <w:sz w:val="18"/>
          <w:lang w:val="pt-BR"/>
        </w:rPr>
        <w:t xml:space="preserve">   </w:t>
      </w:r>
    </w:p>
    <w:p w14:paraId="2D61F783" w14:textId="4993A77A" w:rsidR="00514F29" w:rsidRPr="00E5112A" w:rsidRDefault="002B2910" w:rsidP="00C62CAB">
      <w:pPr>
        <w:pStyle w:val="Heading2"/>
        <w:spacing w:before="0"/>
        <w:ind w:left="-90" w:right="-540"/>
        <w:jc w:val="right"/>
        <w:rPr>
          <w:b/>
          <w:bCs/>
          <w:szCs w:val="20"/>
          <w:lang w:val="pt-BR"/>
        </w:rPr>
      </w:pPr>
      <w:r>
        <w:rPr>
          <w:b/>
          <w:bCs/>
          <w:sz w:val="18"/>
          <w:lang w:val="pt-BR"/>
        </w:rPr>
        <w:t xml:space="preserve"> </w:t>
      </w:r>
      <w:r w:rsidRPr="002B2910">
        <w:rPr>
          <w:b/>
          <w:bCs/>
          <w:sz w:val="18"/>
          <w:lang w:val="pt-BR"/>
        </w:rPr>
        <w:t>34</w:t>
      </w:r>
      <w:r>
        <w:rPr>
          <w:b/>
          <w:bCs/>
          <w:sz w:val="18"/>
          <w:lang w:val="pt-BR"/>
        </w:rPr>
        <w:t xml:space="preserve"> </w:t>
      </w:r>
      <w:r w:rsidRPr="002B2910">
        <w:rPr>
          <w:b/>
          <w:bCs/>
          <w:sz w:val="18"/>
          <w:lang w:val="pt-BR"/>
        </w:rPr>
        <w:t>CFR §300.43</w:t>
      </w:r>
    </w:p>
    <w:p w14:paraId="226133F5" w14:textId="77777777" w:rsidR="00514F29" w:rsidRPr="00E5112A" w:rsidRDefault="00514F29" w:rsidP="00C62CAB">
      <w:pPr>
        <w:tabs>
          <w:tab w:val="left" w:pos="360"/>
          <w:tab w:val="left" w:pos="990"/>
        </w:tabs>
        <w:ind w:left="-360" w:right="-486"/>
        <w:jc w:val="both"/>
        <w:rPr>
          <w:rFonts w:ascii="Arial" w:hAnsi="Arial" w:cs="Arial"/>
          <w:sz w:val="20"/>
          <w:szCs w:val="20"/>
          <w:lang w:val="pt-BR"/>
        </w:rPr>
      </w:pPr>
      <w:r w:rsidRPr="00E5112A">
        <w:rPr>
          <w:rFonts w:ascii="Arial" w:hAnsi="Arial" w:cs="Arial"/>
          <w:sz w:val="20"/>
          <w:szCs w:val="20"/>
          <w:lang w:val="pt-BR"/>
        </w:rPr>
        <w:tab/>
        <w:t xml:space="preserve"> </w:t>
      </w:r>
    </w:p>
    <w:p w14:paraId="6E71568A" w14:textId="4F91E064" w:rsidR="00525D00" w:rsidRPr="00C26482" w:rsidRDefault="00525D00" w:rsidP="00C62CAB">
      <w:pPr>
        <w:tabs>
          <w:tab w:val="left" w:pos="360"/>
          <w:tab w:val="left" w:pos="990"/>
        </w:tabs>
        <w:jc w:val="both"/>
        <w:rPr>
          <w:rFonts w:ascii="Arial" w:hAnsi="Arial" w:cs="Arial"/>
          <w:sz w:val="20"/>
          <w:szCs w:val="20"/>
          <w:lang w:val="pt-BR"/>
        </w:rPr>
      </w:pPr>
      <w:r w:rsidRPr="00C26482">
        <w:rPr>
          <w:rFonts w:ascii="Arial" w:hAnsi="Arial" w:cs="Arial"/>
          <w:sz w:val="20"/>
          <w:szCs w:val="20"/>
          <w:lang w:val="pt-BR"/>
        </w:rPr>
        <w:t>Planejar a transição do</w:t>
      </w:r>
      <w:r w:rsidR="007412CB">
        <w:rPr>
          <w:rFonts w:ascii="Arial" w:hAnsi="Arial" w:cs="Arial"/>
          <w:sz w:val="20"/>
          <w:szCs w:val="20"/>
          <w:lang w:val="pt-BR"/>
        </w:rPr>
        <w:t xml:space="preserve"> seu</w:t>
      </w:r>
      <w:r w:rsidRPr="00C26482">
        <w:rPr>
          <w:rFonts w:ascii="Arial" w:hAnsi="Arial" w:cs="Arial"/>
          <w:sz w:val="20"/>
          <w:szCs w:val="20"/>
          <w:lang w:val="pt-BR"/>
        </w:rPr>
        <w:t xml:space="preserve"> </w:t>
      </w:r>
      <w:r w:rsidR="002F4EDE">
        <w:rPr>
          <w:rFonts w:ascii="Arial" w:hAnsi="Arial" w:cs="Arial"/>
          <w:sz w:val="20"/>
          <w:szCs w:val="20"/>
          <w:lang w:val="pt-BR"/>
        </w:rPr>
        <w:t>Aluno</w:t>
      </w:r>
      <w:r w:rsidRPr="00C26482">
        <w:rPr>
          <w:rFonts w:ascii="Arial" w:hAnsi="Arial" w:cs="Arial"/>
          <w:sz w:val="20"/>
          <w:szCs w:val="20"/>
          <w:lang w:val="pt-BR"/>
        </w:rPr>
        <w:t xml:space="preserve"> da escola para as oportunidades pós-escolares</w:t>
      </w:r>
      <w:r w:rsidR="007412CB">
        <w:rPr>
          <w:rFonts w:ascii="Arial" w:hAnsi="Arial" w:cs="Arial"/>
          <w:sz w:val="20"/>
          <w:szCs w:val="20"/>
          <w:lang w:val="pt-BR"/>
        </w:rPr>
        <w:t>,</w:t>
      </w:r>
      <w:r w:rsidRPr="00C26482">
        <w:rPr>
          <w:rFonts w:ascii="Arial" w:hAnsi="Arial" w:cs="Arial"/>
          <w:sz w:val="20"/>
          <w:szCs w:val="20"/>
          <w:lang w:val="pt-BR"/>
        </w:rPr>
        <w:t xml:space="preserve"> facilitará a capacidade do </w:t>
      </w:r>
      <w:r w:rsidR="002F4EDE">
        <w:rPr>
          <w:rFonts w:ascii="Arial" w:hAnsi="Arial" w:cs="Arial"/>
          <w:sz w:val="20"/>
          <w:szCs w:val="20"/>
          <w:lang w:val="pt-BR"/>
        </w:rPr>
        <w:t>Aluno</w:t>
      </w:r>
      <w:r w:rsidRPr="00C26482">
        <w:rPr>
          <w:rFonts w:ascii="Arial" w:hAnsi="Arial" w:cs="Arial"/>
          <w:sz w:val="20"/>
          <w:szCs w:val="20"/>
          <w:lang w:val="pt-BR"/>
        </w:rPr>
        <w:t xml:space="preserve"> de participar com êxito de atividades como </w:t>
      </w:r>
      <w:r w:rsidR="00D33369">
        <w:rPr>
          <w:rFonts w:ascii="Arial" w:hAnsi="Arial" w:cs="Arial"/>
          <w:sz w:val="20"/>
          <w:szCs w:val="20"/>
          <w:lang w:val="pt-BR"/>
        </w:rPr>
        <w:t xml:space="preserve">a </w:t>
      </w:r>
      <w:r w:rsidRPr="00C26482">
        <w:rPr>
          <w:rFonts w:ascii="Arial" w:hAnsi="Arial" w:cs="Arial"/>
          <w:sz w:val="20"/>
          <w:szCs w:val="20"/>
          <w:lang w:val="pt-BR"/>
        </w:rPr>
        <w:t xml:space="preserve">educação pós-secundária, </w:t>
      </w:r>
      <w:r w:rsidR="00D33369">
        <w:rPr>
          <w:rFonts w:ascii="Arial" w:hAnsi="Arial" w:cs="Arial"/>
          <w:sz w:val="20"/>
          <w:szCs w:val="20"/>
          <w:lang w:val="pt-BR"/>
        </w:rPr>
        <w:t xml:space="preserve">o </w:t>
      </w:r>
      <w:r w:rsidRPr="00C26482">
        <w:rPr>
          <w:rFonts w:ascii="Arial" w:hAnsi="Arial" w:cs="Arial"/>
          <w:sz w:val="20"/>
          <w:szCs w:val="20"/>
          <w:lang w:val="pt-BR"/>
        </w:rPr>
        <w:t xml:space="preserve">trabalho e </w:t>
      </w:r>
      <w:r w:rsidR="00D33369">
        <w:rPr>
          <w:rFonts w:ascii="Arial" w:hAnsi="Arial" w:cs="Arial"/>
          <w:sz w:val="20"/>
          <w:szCs w:val="20"/>
          <w:lang w:val="pt-BR"/>
        </w:rPr>
        <w:t xml:space="preserve">a </w:t>
      </w:r>
      <w:r w:rsidRPr="00C26482">
        <w:rPr>
          <w:rFonts w:ascii="Arial" w:hAnsi="Arial" w:cs="Arial"/>
          <w:sz w:val="20"/>
          <w:szCs w:val="20"/>
          <w:lang w:val="pt-BR"/>
        </w:rPr>
        <w:t xml:space="preserve">vida comunitária e adulta. O planejamento da transição deve se basear nos pontos fortes, preferências, interesses e necessidades de seu </w:t>
      </w:r>
      <w:r w:rsidR="002F4EDE">
        <w:rPr>
          <w:rFonts w:ascii="Arial" w:hAnsi="Arial" w:cs="Arial"/>
          <w:sz w:val="20"/>
          <w:szCs w:val="20"/>
          <w:lang w:val="pt-BR"/>
        </w:rPr>
        <w:t>Aluno</w:t>
      </w:r>
      <w:r w:rsidRPr="00C26482">
        <w:rPr>
          <w:rFonts w:ascii="Arial" w:hAnsi="Arial" w:cs="Arial"/>
          <w:sz w:val="20"/>
          <w:szCs w:val="20"/>
          <w:lang w:val="pt-BR"/>
        </w:rPr>
        <w:t xml:space="preserve">, </w:t>
      </w:r>
      <w:r w:rsidR="007412CB">
        <w:rPr>
          <w:rFonts w:ascii="Arial" w:hAnsi="Arial" w:cs="Arial"/>
          <w:sz w:val="20"/>
          <w:szCs w:val="20"/>
          <w:lang w:val="pt-BR"/>
        </w:rPr>
        <w:t xml:space="preserve">e </w:t>
      </w:r>
      <w:r w:rsidRPr="00C26482">
        <w:rPr>
          <w:rFonts w:ascii="Arial" w:hAnsi="Arial" w:cs="Arial"/>
          <w:sz w:val="20"/>
          <w:szCs w:val="20"/>
          <w:lang w:val="pt-BR"/>
        </w:rPr>
        <w:t xml:space="preserve">deve começar quando </w:t>
      </w:r>
      <w:r w:rsidR="007412CB">
        <w:rPr>
          <w:rFonts w:ascii="Arial" w:hAnsi="Arial" w:cs="Arial"/>
          <w:sz w:val="20"/>
          <w:szCs w:val="20"/>
          <w:lang w:val="pt-BR"/>
        </w:rPr>
        <w:t xml:space="preserve">seu </w:t>
      </w:r>
      <w:r w:rsidR="002F4EDE">
        <w:rPr>
          <w:rFonts w:ascii="Arial" w:hAnsi="Arial" w:cs="Arial"/>
          <w:sz w:val="20"/>
          <w:szCs w:val="20"/>
          <w:lang w:val="pt-BR"/>
        </w:rPr>
        <w:t>Aluno</w:t>
      </w:r>
      <w:r w:rsidRPr="00C26482">
        <w:rPr>
          <w:rFonts w:ascii="Arial" w:hAnsi="Arial" w:cs="Arial"/>
          <w:sz w:val="20"/>
          <w:szCs w:val="20"/>
          <w:lang w:val="pt-BR"/>
        </w:rPr>
        <w:t xml:space="preserve"> tiver 14 anos e deve ser discutido anualmente em uma reunião da </w:t>
      </w:r>
      <w:r w:rsidR="007412CB">
        <w:rPr>
          <w:rFonts w:ascii="Arial" w:hAnsi="Arial" w:cs="Arial"/>
          <w:sz w:val="20"/>
          <w:szCs w:val="20"/>
          <w:lang w:val="pt-BR"/>
        </w:rPr>
        <w:t>E</w:t>
      </w:r>
      <w:r w:rsidRPr="00C26482">
        <w:rPr>
          <w:rFonts w:ascii="Arial" w:hAnsi="Arial" w:cs="Arial"/>
          <w:sz w:val="20"/>
          <w:szCs w:val="20"/>
          <w:lang w:val="pt-BR"/>
        </w:rPr>
        <w:t xml:space="preserve">quipe. O distrito escolar deve discutir </w:t>
      </w:r>
      <w:r w:rsidR="007412CB" w:rsidRPr="00C26482">
        <w:rPr>
          <w:rFonts w:ascii="Arial" w:hAnsi="Arial" w:cs="Arial"/>
          <w:sz w:val="20"/>
          <w:szCs w:val="20"/>
          <w:lang w:val="pt-BR"/>
        </w:rPr>
        <w:t xml:space="preserve">as necessidades de transição de seu </w:t>
      </w:r>
      <w:r w:rsidR="002F4EDE">
        <w:rPr>
          <w:rFonts w:ascii="Arial" w:hAnsi="Arial" w:cs="Arial"/>
          <w:sz w:val="20"/>
          <w:szCs w:val="20"/>
          <w:lang w:val="pt-BR"/>
        </w:rPr>
        <w:t>Aluno</w:t>
      </w:r>
      <w:r w:rsidR="007412CB" w:rsidRPr="00C26482">
        <w:rPr>
          <w:rFonts w:ascii="Arial" w:hAnsi="Arial" w:cs="Arial"/>
          <w:sz w:val="20"/>
          <w:szCs w:val="20"/>
          <w:lang w:val="pt-BR"/>
        </w:rPr>
        <w:t xml:space="preserve"> </w:t>
      </w:r>
      <w:r w:rsidRPr="00C26482">
        <w:rPr>
          <w:rFonts w:ascii="Arial" w:hAnsi="Arial" w:cs="Arial"/>
          <w:sz w:val="20"/>
          <w:szCs w:val="20"/>
          <w:lang w:val="pt-BR"/>
        </w:rPr>
        <w:t xml:space="preserve">com você e </w:t>
      </w:r>
      <w:r w:rsidR="007412CB">
        <w:rPr>
          <w:rFonts w:ascii="Arial" w:hAnsi="Arial" w:cs="Arial"/>
          <w:sz w:val="20"/>
          <w:szCs w:val="20"/>
          <w:lang w:val="pt-BR"/>
        </w:rPr>
        <w:t xml:space="preserve">o </w:t>
      </w:r>
      <w:r w:rsidR="002F4EDE">
        <w:rPr>
          <w:rFonts w:ascii="Arial" w:hAnsi="Arial" w:cs="Arial"/>
          <w:sz w:val="20"/>
          <w:szCs w:val="20"/>
          <w:lang w:val="pt-BR"/>
        </w:rPr>
        <w:t>Aluno</w:t>
      </w:r>
      <w:r w:rsidR="007412CB">
        <w:rPr>
          <w:rFonts w:ascii="Arial" w:hAnsi="Arial" w:cs="Arial"/>
          <w:sz w:val="20"/>
          <w:szCs w:val="20"/>
          <w:vertAlign w:val="superscript"/>
          <w:lang w:val="pt-BR"/>
        </w:rPr>
        <w:t>18</w:t>
      </w:r>
      <w:r w:rsidRPr="00C26482">
        <w:rPr>
          <w:rFonts w:ascii="Arial" w:hAnsi="Arial" w:cs="Arial"/>
          <w:sz w:val="20"/>
          <w:szCs w:val="20"/>
          <w:lang w:val="pt-BR"/>
        </w:rPr>
        <w:t xml:space="preserve"> e deve considerar as metas para </w:t>
      </w:r>
      <w:r w:rsidR="007412CB">
        <w:rPr>
          <w:rFonts w:ascii="Arial" w:hAnsi="Arial" w:cs="Arial"/>
          <w:sz w:val="20"/>
          <w:szCs w:val="20"/>
          <w:lang w:val="pt-BR"/>
        </w:rPr>
        <w:t xml:space="preserve">o </w:t>
      </w:r>
      <w:r w:rsidR="002F4EDE">
        <w:rPr>
          <w:rFonts w:ascii="Arial" w:hAnsi="Arial" w:cs="Arial"/>
          <w:sz w:val="20"/>
          <w:szCs w:val="20"/>
          <w:lang w:val="pt-BR"/>
        </w:rPr>
        <w:t>Aluno</w:t>
      </w:r>
      <w:r w:rsidRPr="00C26482">
        <w:rPr>
          <w:rFonts w:ascii="Arial" w:hAnsi="Arial" w:cs="Arial"/>
          <w:sz w:val="20"/>
          <w:szCs w:val="20"/>
          <w:lang w:val="pt-BR"/>
        </w:rPr>
        <w:t xml:space="preserve"> depois de concluir a escola, formando-se com um diploma regular do ensino </w:t>
      </w:r>
      <w:r w:rsidR="007412CB">
        <w:rPr>
          <w:rFonts w:ascii="Arial" w:hAnsi="Arial" w:cs="Arial"/>
          <w:sz w:val="20"/>
          <w:szCs w:val="20"/>
          <w:lang w:val="pt-BR"/>
        </w:rPr>
        <w:t>secundário/</w:t>
      </w:r>
      <w:r w:rsidRPr="00C26482">
        <w:rPr>
          <w:rFonts w:ascii="Arial" w:hAnsi="Arial" w:cs="Arial"/>
          <w:sz w:val="20"/>
          <w:szCs w:val="20"/>
          <w:lang w:val="pt-BR"/>
        </w:rPr>
        <w:t>médio ou completando 22 anos</w:t>
      </w:r>
      <w:r w:rsidR="007412CB">
        <w:rPr>
          <w:rFonts w:ascii="Arial" w:hAnsi="Arial" w:cs="Arial"/>
          <w:sz w:val="20"/>
          <w:szCs w:val="20"/>
          <w:lang w:val="pt-BR"/>
        </w:rPr>
        <w:t xml:space="preserve"> de idade</w:t>
      </w:r>
      <w:r w:rsidRPr="00C26482">
        <w:rPr>
          <w:rFonts w:ascii="Arial" w:hAnsi="Arial" w:cs="Arial"/>
          <w:sz w:val="20"/>
          <w:szCs w:val="20"/>
          <w:lang w:val="pt-BR"/>
        </w:rPr>
        <w:t>. Os distritos escolares devem usar o</w:t>
      </w:r>
      <w:r w:rsidR="007412CB">
        <w:rPr>
          <w:rFonts w:ascii="Arial" w:hAnsi="Arial" w:cs="Arial"/>
          <w:sz w:val="20"/>
          <w:szCs w:val="20"/>
          <w:lang w:val="pt-BR"/>
        </w:rPr>
        <w:t xml:space="preserve"> </w:t>
      </w:r>
      <w:hyperlink r:id="rId31" w:history="1">
        <w:r w:rsidR="007412CB">
          <w:rPr>
            <w:rStyle w:val="Hyperlink"/>
            <w:rFonts w:ascii="Arial" w:hAnsi="Arial" w:cs="Arial"/>
            <w:color w:val="006400"/>
            <w:sz w:val="20"/>
            <w:szCs w:val="20"/>
            <w:u w:val="none"/>
            <w:lang w:val="pt-BR"/>
          </w:rPr>
          <w:t>Formulário de Planejamento de Transição</w:t>
        </w:r>
      </w:hyperlink>
      <w:r w:rsidR="007412CB" w:rsidRPr="007412CB">
        <w:rPr>
          <w:rStyle w:val="Hyperlink"/>
          <w:rFonts w:ascii="Arial" w:hAnsi="Arial" w:cs="Arial"/>
          <w:color w:val="auto"/>
          <w:sz w:val="20"/>
          <w:szCs w:val="20"/>
          <w:u w:val="none"/>
          <w:vertAlign w:val="superscript"/>
          <w:lang w:val="pt-BR"/>
        </w:rPr>
        <w:t>19</w:t>
      </w:r>
      <w:r w:rsidRPr="007412CB">
        <w:rPr>
          <w:rFonts w:ascii="Arial" w:hAnsi="Arial" w:cs="Arial"/>
          <w:sz w:val="20"/>
          <w:szCs w:val="20"/>
          <w:lang w:val="pt-BR"/>
        </w:rPr>
        <w:t xml:space="preserve"> </w:t>
      </w:r>
      <w:r w:rsidRPr="00C26482">
        <w:rPr>
          <w:rFonts w:ascii="Arial" w:hAnsi="Arial" w:cs="Arial"/>
          <w:sz w:val="20"/>
          <w:szCs w:val="20"/>
          <w:lang w:val="pt-BR"/>
        </w:rPr>
        <w:t xml:space="preserve">para registrar os resultados desta discussão anual. O IEP do </w:t>
      </w:r>
      <w:r w:rsidR="002F4EDE">
        <w:rPr>
          <w:rFonts w:ascii="Arial" w:hAnsi="Arial" w:cs="Arial"/>
          <w:sz w:val="20"/>
          <w:szCs w:val="20"/>
          <w:lang w:val="pt-BR"/>
        </w:rPr>
        <w:t>Aluno</w:t>
      </w:r>
      <w:r w:rsidRPr="00C26482">
        <w:rPr>
          <w:rFonts w:ascii="Arial" w:hAnsi="Arial" w:cs="Arial"/>
          <w:sz w:val="20"/>
          <w:szCs w:val="20"/>
          <w:lang w:val="pt-BR"/>
        </w:rPr>
        <w:t xml:space="preserve"> deve incluir metas, objetivos e serviços de transição pós-secundários mensuráveis, com base em uma avaliação apropriada de suas necessidades </w:t>
      </w:r>
      <w:r w:rsidR="007412CB">
        <w:rPr>
          <w:rFonts w:ascii="Arial" w:hAnsi="Arial" w:cs="Arial"/>
          <w:sz w:val="20"/>
          <w:szCs w:val="20"/>
          <w:lang w:val="pt-BR"/>
        </w:rPr>
        <w:t xml:space="preserve">associadas </w:t>
      </w:r>
      <w:r w:rsidR="00D33369">
        <w:rPr>
          <w:rFonts w:ascii="Arial" w:hAnsi="Arial" w:cs="Arial"/>
          <w:sz w:val="20"/>
          <w:szCs w:val="20"/>
          <w:lang w:val="pt-BR"/>
        </w:rPr>
        <w:t>à</w:t>
      </w:r>
      <w:r w:rsidR="007412CB">
        <w:rPr>
          <w:rFonts w:ascii="Arial" w:hAnsi="Arial" w:cs="Arial"/>
          <w:sz w:val="20"/>
          <w:szCs w:val="20"/>
          <w:lang w:val="pt-BR"/>
        </w:rPr>
        <w:t xml:space="preserve"> sua</w:t>
      </w:r>
      <w:r w:rsidRPr="00C26482">
        <w:rPr>
          <w:rFonts w:ascii="Arial" w:hAnsi="Arial" w:cs="Arial"/>
          <w:sz w:val="20"/>
          <w:szCs w:val="20"/>
          <w:lang w:val="pt-BR"/>
        </w:rPr>
        <w:t xml:space="preserve"> deficiência e transição.</w:t>
      </w:r>
    </w:p>
    <w:p w14:paraId="0D11EA9D" w14:textId="77777777" w:rsidR="00525D00" w:rsidRPr="00C26482" w:rsidRDefault="00525D00" w:rsidP="00C62CAB">
      <w:pPr>
        <w:tabs>
          <w:tab w:val="left" w:pos="360"/>
          <w:tab w:val="left" w:pos="990"/>
        </w:tabs>
        <w:jc w:val="both"/>
        <w:rPr>
          <w:rFonts w:ascii="Arial" w:hAnsi="Arial" w:cs="Arial"/>
          <w:sz w:val="20"/>
          <w:szCs w:val="20"/>
          <w:lang w:val="pt-BR"/>
        </w:rPr>
      </w:pPr>
    </w:p>
    <w:p w14:paraId="0C6CE510" w14:textId="03CFD9DB" w:rsidR="00514F29" w:rsidRDefault="00525D00" w:rsidP="00C62CAB">
      <w:pPr>
        <w:tabs>
          <w:tab w:val="left" w:pos="360"/>
          <w:tab w:val="left" w:pos="990"/>
        </w:tabs>
        <w:jc w:val="both"/>
        <w:rPr>
          <w:rFonts w:ascii="Arial" w:hAnsi="Arial" w:cs="Arial"/>
          <w:sz w:val="20"/>
          <w:szCs w:val="20"/>
          <w:lang w:val="pt-BR"/>
        </w:rPr>
      </w:pPr>
      <w:r w:rsidRPr="00C26482">
        <w:rPr>
          <w:rFonts w:ascii="Arial" w:hAnsi="Arial" w:cs="Arial"/>
          <w:sz w:val="20"/>
          <w:szCs w:val="20"/>
          <w:lang w:val="pt-BR"/>
        </w:rPr>
        <w:t xml:space="preserve">A </w:t>
      </w:r>
      <w:r w:rsidR="00D33369">
        <w:rPr>
          <w:rFonts w:ascii="Arial" w:hAnsi="Arial" w:cs="Arial"/>
          <w:sz w:val="20"/>
          <w:szCs w:val="20"/>
          <w:lang w:val="pt-BR"/>
        </w:rPr>
        <w:t>formatura</w:t>
      </w:r>
      <w:r w:rsidRPr="00C26482">
        <w:rPr>
          <w:rFonts w:ascii="Arial" w:hAnsi="Arial" w:cs="Arial"/>
          <w:sz w:val="20"/>
          <w:szCs w:val="20"/>
          <w:lang w:val="pt-BR"/>
        </w:rPr>
        <w:t xml:space="preserve"> com um diploma regular do ensino </w:t>
      </w:r>
      <w:r w:rsidR="007412CB">
        <w:rPr>
          <w:rFonts w:ascii="Arial" w:hAnsi="Arial" w:cs="Arial"/>
          <w:sz w:val="20"/>
          <w:szCs w:val="20"/>
          <w:lang w:val="pt-BR"/>
        </w:rPr>
        <w:t>secundário/</w:t>
      </w:r>
      <w:r w:rsidRPr="00C26482">
        <w:rPr>
          <w:rFonts w:ascii="Arial" w:hAnsi="Arial" w:cs="Arial"/>
          <w:sz w:val="20"/>
          <w:szCs w:val="20"/>
          <w:lang w:val="pt-BR"/>
        </w:rPr>
        <w:t>médio</w:t>
      </w:r>
      <w:r w:rsidR="007412CB">
        <w:rPr>
          <w:rFonts w:ascii="Arial" w:hAnsi="Arial" w:cs="Arial"/>
          <w:sz w:val="20"/>
          <w:szCs w:val="20"/>
          <w:lang w:val="pt-BR"/>
        </w:rPr>
        <w:t>,</w:t>
      </w:r>
      <w:r w:rsidRPr="00C26482">
        <w:rPr>
          <w:rFonts w:ascii="Arial" w:hAnsi="Arial" w:cs="Arial"/>
          <w:sz w:val="20"/>
          <w:szCs w:val="20"/>
          <w:lang w:val="pt-BR"/>
        </w:rPr>
        <w:t xml:space="preserve"> é uma mudança de colocação e </w:t>
      </w:r>
      <w:r w:rsidR="00D33369">
        <w:rPr>
          <w:rFonts w:ascii="Arial" w:hAnsi="Arial" w:cs="Arial"/>
          <w:sz w:val="20"/>
          <w:szCs w:val="20"/>
          <w:lang w:val="pt-BR"/>
        </w:rPr>
        <w:t>encerra</w:t>
      </w:r>
      <w:r w:rsidRPr="00C26482">
        <w:rPr>
          <w:rFonts w:ascii="Arial" w:hAnsi="Arial" w:cs="Arial"/>
          <w:sz w:val="20"/>
          <w:szCs w:val="20"/>
          <w:lang w:val="pt-BR"/>
        </w:rPr>
        <w:t xml:space="preserve"> a qualificação do </w:t>
      </w:r>
      <w:r w:rsidR="002F4EDE">
        <w:rPr>
          <w:rFonts w:ascii="Arial" w:hAnsi="Arial" w:cs="Arial"/>
          <w:sz w:val="20"/>
          <w:szCs w:val="20"/>
          <w:lang w:val="pt-BR"/>
        </w:rPr>
        <w:t>Aluno</w:t>
      </w:r>
      <w:r w:rsidRPr="00C26482">
        <w:rPr>
          <w:rFonts w:ascii="Arial" w:hAnsi="Arial" w:cs="Arial"/>
          <w:sz w:val="20"/>
          <w:szCs w:val="20"/>
          <w:lang w:val="pt-BR"/>
        </w:rPr>
        <w:t xml:space="preserve"> para a educação especial. O distrito escolar deve informar</w:t>
      </w:r>
      <w:r w:rsidR="007412CB">
        <w:rPr>
          <w:rFonts w:ascii="Arial" w:hAnsi="Arial" w:cs="Arial"/>
          <w:sz w:val="20"/>
          <w:szCs w:val="20"/>
          <w:lang w:val="pt-BR"/>
        </w:rPr>
        <w:t xml:space="preserve"> você, </w:t>
      </w:r>
      <w:r w:rsidRPr="00C26482">
        <w:rPr>
          <w:rFonts w:ascii="Arial" w:hAnsi="Arial" w:cs="Arial"/>
          <w:sz w:val="20"/>
          <w:szCs w:val="20"/>
          <w:lang w:val="pt-BR"/>
        </w:rPr>
        <w:t xml:space="preserve">se e quando o distrito espera que seu </w:t>
      </w:r>
      <w:r w:rsidR="002F4EDE">
        <w:rPr>
          <w:rFonts w:ascii="Arial" w:hAnsi="Arial" w:cs="Arial"/>
          <w:sz w:val="20"/>
          <w:szCs w:val="20"/>
          <w:lang w:val="pt-BR"/>
        </w:rPr>
        <w:t>Aluno</w:t>
      </w:r>
      <w:r w:rsidRPr="00C26482">
        <w:rPr>
          <w:rFonts w:ascii="Arial" w:hAnsi="Arial" w:cs="Arial"/>
          <w:sz w:val="20"/>
          <w:szCs w:val="20"/>
          <w:lang w:val="pt-BR"/>
        </w:rPr>
        <w:t xml:space="preserve"> se forme com um diploma regular do </w:t>
      </w:r>
      <w:r w:rsidRPr="00F57143">
        <w:rPr>
          <w:rFonts w:ascii="Arial" w:hAnsi="Arial" w:cs="Arial"/>
          <w:sz w:val="20"/>
          <w:szCs w:val="20"/>
          <w:lang w:val="pt-BR"/>
        </w:rPr>
        <w:t xml:space="preserve">ensino </w:t>
      </w:r>
      <w:r w:rsidR="007412CB" w:rsidRPr="00F57143">
        <w:rPr>
          <w:rFonts w:ascii="Arial" w:hAnsi="Arial" w:cs="Arial"/>
          <w:sz w:val="20"/>
          <w:szCs w:val="20"/>
          <w:lang w:val="pt-BR"/>
        </w:rPr>
        <w:t>secundário/</w:t>
      </w:r>
      <w:r w:rsidRPr="00F57143">
        <w:rPr>
          <w:rFonts w:ascii="Arial" w:hAnsi="Arial" w:cs="Arial"/>
          <w:sz w:val="20"/>
          <w:szCs w:val="20"/>
          <w:lang w:val="pt-BR"/>
        </w:rPr>
        <w:t>médio.</w:t>
      </w:r>
      <w:r w:rsidRPr="00C26482">
        <w:rPr>
          <w:rFonts w:ascii="Arial" w:hAnsi="Arial" w:cs="Arial"/>
          <w:sz w:val="20"/>
          <w:szCs w:val="20"/>
          <w:lang w:val="pt-BR"/>
        </w:rPr>
        <w:t xml:space="preserve"> Essa discussão deve ocorrer durante a reunião da </w:t>
      </w:r>
      <w:r w:rsidR="007412CB">
        <w:rPr>
          <w:rFonts w:ascii="Arial" w:hAnsi="Arial" w:cs="Arial"/>
          <w:sz w:val="20"/>
          <w:szCs w:val="20"/>
          <w:lang w:val="pt-BR"/>
        </w:rPr>
        <w:t>E</w:t>
      </w:r>
      <w:r w:rsidRPr="00C26482">
        <w:rPr>
          <w:rFonts w:ascii="Arial" w:hAnsi="Arial" w:cs="Arial"/>
          <w:sz w:val="20"/>
          <w:szCs w:val="20"/>
          <w:lang w:val="pt-BR"/>
        </w:rPr>
        <w:t>quipe</w:t>
      </w:r>
      <w:r w:rsidR="007412CB">
        <w:rPr>
          <w:rFonts w:ascii="Arial" w:hAnsi="Arial" w:cs="Arial"/>
          <w:sz w:val="20"/>
          <w:szCs w:val="20"/>
          <w:lang w:val="pt-BR"/>
        </w:rPr>
        <w:t>,</w:t>
      </w:r>
      <w:r w:rsidRPr="00C26482">
        <w:rPr>
          <w:rFonts w:ascii="Arial" w:hAnsi="Arial" w:cs="Arial"/>
          <w:sz w:val="20"/>
          <w:szCs w:val="20"/>
          <w:lang w:val="pt-BR"/>
        </w:rPr>
        <w:t xml:space="preserve"> pelo menos 1 ano antes da formatura do </w:t>
      </w:r>
      <w:r w:rsidR="002F4EDE">
        <w:rPr>
          <w:rFonts w:ascii="Arial" w:hAnsi="Arial" w:cs="Arial"/>
          <w:sz w:val="20"/>
          <w:szCs w:val="20"/>
          <w:lang w:val="pt-BR"/>
        </w:rPr>
        <w:t>Aluno</w:t>
      </w:r>
      <w:r w:rsidR="00514F29" w:rsidRPr="00C26482">
        <w:rPr>
          <w:rFonts w:ascii="Arial" w:hAnsi="Arial" w:cs="Arial"/>
          <w:sz w:val="20"/>
          <w:szCs w:val="20"/>
          <w:lang w:val="pt-BR"/>
        </w:rPr>
        <w:t xml:space="preserve">. </w:t>
      </w:r>
    </w:p>
    <w:p w14:paraId="57E555B0" w14:textId="77777777" w:rsidR="00E1454C" w:rsidRPr="00C26482" w:rsidRDefault="00E1454C" w:rsidP="00C62CAB">
      <w:pPr>
        <w:tabs>
          <w:tab w:val="left" w:pos="360"/>
          <w:tab w:val="left" w:pos="990"/>
        </w:tabs>
        <w:jc w:val="both"/>
        <w:rPr>
          <w:rFonts w:ascii="Arial" w:hAnsi="Arial" w:cs="Arial"/>
          <w:sz w:val="20"/>
          <w:szCs w:val="20"/>
          <w:lang w:val="pt-BR"/>
        </w:rPr>
      </w:pPr>
    </w:p>
    <w:p w14:paraId="2E053F32" w14:textId="76F2BAB9" w:rsidR="00D33369" w:rsidRDefault="00D33369" w:rsidP="00E1454C">
      <w:pPr>
        <w:pStyle w:val="Heading2"/>
        <w:pBdr>
          <w:bottom w:val="single" w:sz="24" w:space="0" w:color="auto"/>
        </w:pBdr>
        <w:spacing w:before="0"/>
        <w:ind w:left="180" w:hanging="180"/>
        <w:jc w:val="left"/>
        <w:rPr>
          <w:b/>
          <w:bCs/>
          <w:sz w:val="18"/>
          <w:lang w:val="pt-BR"/>
        </w:rPr>
      </w:pPr>
      <w:bookmarkStart w:id="49" w:name="_How_May_a"/>
      <w:bookmarkEnd w:id="49"/>
      <w:r w:rsidRPr="002F4EDE">
        <w:rPr>
          <w:b/>
          <w:bCs/>
          <w:szCs w:val="20"/>
          <w:lang w:val="pt-BR"/>
        </w:rPr>
        <w:t xml:space="preserve">9.   </w:t>
      </w:r>
      <w:r>
        <w:rPr>
          <w:b/>
          <w:bCs/>
          <w:szCs w:val="20"/>
          <w:lang w:val="pt-BR"/>
        </w:rPr>
        <w:t>C</w:t>
      </w:r>
      <w:r w:rsidRPr="007412CB">
        <w:rPr>
          <w:b/>
          <w:bCs/>
          <w:szCs w:val="20"/>
          <w:lang w:val="pt-BR"/>
        </w:rPr>
        <w:t xml:space="preserve">omo uma escola pode disciplinar um </w:t>
      </w:r>
      <w:r>
        <w:rPr>
          <w:b/>
          <w:bCs/>
          <w:szCs w:val="20"/>
          <w:lang w:val="pt-BR"/>
        </w:rPr>
        <w:t>aluno</w:t>
      </w:r>
      <w:r w:rsidRPr="007412CB">
        <w:rPr>
          <w:b/>
          <w:bCs/>
          <w:szCs w:val="20"/>
          <w:lang w:val="pt-BR"/>
        </w:rPr>
        <w:t xml:space="preserve"> com </w:t>
      </w:r>
      <w:r>
        <w:rPr>
          <w:b/>
          <w:bCs/>
          <w:szCs w:val="20"/>
          <w:lang w:val="pt-BR"/>
        </w:rPr>
        <w:t xml:space="preserve">uma </w:t>
      </w:r>
      <w:r w:rsidRPr="007412CB">
        <w:rPr>
          <w:b/>
          <w:bCs/>
          <w:szCs w:val="20"/>
          <w:lang w:val="pt-BR"/>
        </w:rPr>
        <w:t>deficiência</w:t>
      </w:r>
      <w:r w:rsidRPr="007412CB">
        <w:rPr>
          <w:b/>
          <w:bCs/>
          <w:sz w:val="18"/>
          <w:lang w:val="pt-BR"/>
        </w:rPr>
        <w:t>?</w:t>
      </w:r>
      <w:r>
        <w:rPr>
          <w:b/>
          <w:bCs/>
          <w:sz w:val="18"/>
          <w:lang w:val="pt-BR"/>
        </w:rPr>
        <w:t xml:space="preserve"> </w:t>
      </w:r>
    </w:p>
    <w:p w14:paraId="489C3D53" w14:textId="53423557" w:rsidR="00514F29" w:rsidRPr="00E5112A" w:rsidRDefault="00514F29" w:rsidP="00D33369">
      <w:pPr>
        <w:pStyle w:val="Heading2"/>
        <w:pBdr>
          <w:bottom w:val="single" w:sz="24" w:space="0" w:color="auto"/>
        </w:pBdr>
        <w:spacing w:before="0"/>
        <w:ind w:left="180" w:hanging="180"/>
        <w:jc w:val="right"/>
        <w:rPr>
          <w:b/>
          <w:bCs/>
          <w:szCs w:val="20"/>
          <w:lang w:val="pt-BR"/>
        </w:rPr>
      </w:pPr>
      <w:r w:rsidRPr="007412CB">
        <w:rPr>
          <w:b/>
          <w:bCs/>
          <w:sz w:val="18"/>
          <w:lang w:val="pt-BR"/>
        </w:rPr>
        <w:t xml:space="preserve"> </w:t>
      </w:r>
      <w:r w:rsidR="00360783" w:rsidRPr="007412CB">
        <w:rPr>
          <w:b/>
          <w:bCs/>
          <w:sz w:val="18"/>
          <w:lang w:val="pt-BR"/>
        </w:rPr>
        <w:t xml:space="preserve">  </w:t>
      </w:r>
      <w:r w:rsidR="00D33369">
        <w:rPr>
          <w:b/>
          <w:bCs/>
          <w:sz w:val="18"/>
          <w:lang w:val="pt-BR"/>
        </w:rPr>
        <w:t xml:space="preserve"> </w:t>
      </w:r>
      <w:r w:rsidR="00360783" w:rsidRPr="007412CB">
        <w:rPr>
          <w:b/>
          <w:bCs/>
          <w:sz w:val="18"/>
          <w:lang w:val="pt-BR"/>
        </w:rPr>
        <w:t xml:space="preserve">            </w:t>
      </w:r>
      <w:r w:rsidRPr="007412CB">
        <w:rPr>
          <w:b/>
          <w:bCs/>
          <w:sz w:val="18"/>
          <w:lang w:val="pt-BR"/>
        </w:rPr>
        <w:t xml:space="preserve"> </w:t>
      </w:r>
      <w:r w:rsidR="00ED72B7" w:rsidRPr="007412CB">
        <w:rPr>
          <w:b/>
          <w:bCs/>
          <w:sz w:val="18"/>
          <w:lang w:val="pt-BR"/>
        </w:rPr>
        <w:t xml:space="preserve">        </w:t>
      </w:r>
      <w:r w:rsidRPr="007412CB">
        <w:rPr>
          <w:b/>
          <w:bCs/>
          <w:sz w:val="18"/>
          <w:lang w:val="pt-BR"/>
        </w:rPr>
        <w:t xml:space="preserve">                            </w:t>
      </w:r>
      <w:r w:rsidR="008724B2" w:rsidRPr="007412CB">
        <w:rPr>
          <w:b/>
          <w:bCs/>
          <w:sz w:val="18"/>
          <w:lang w:val="pt-BR"/>
        </w:rPr>
        <w:t xml:space="preserve">   </w:t>
      </w:r>
      <w:r w:rsidRPr="007412CB">
        <w:rPr>
          <w:b/>
          <w:bCs/>
          <w:sz w:val="18"/>
          <w:lang w:val="pt-BR"/>
        </w:rPr>
        <w:t xml:space="preserve">      </w:t>
      </w:r>
      <w:r w:rsidR="00D33369">
        <w:rPr>
          <w:b/>
          <w:bCs/>
          <w:sz w:val="18"/>
          <w:lang w:val="pt-BR"/>
        </w:rPr>
        <w:t xml:space="preserve">    </w:t>
      </w:r>
      <w:r w:rsidRPr="00E5112A">
        <w:rPr>
          <w:b/>
          <w:bCs/>
          <w:sz w:val="18"/>
          <w:lang w:val="pt-BR"/>
        </w:rPr>
        <w:t xml:space="preserve">34 CFR </w:t>
      </w:r>
      <w:r w:rsidR="008724B2" w:rsidRPr="00E5112A">
        <w:rPr>
          <w:b/>
          <w:bCs/>
          <w:sz w:val="18"/>
          <w:lang w:val="pt-BR"/>
        </w:rPr>
        <w:t>§300.</w:t>
      </w:r>
      <w:r w:rsidRPr="00E5112A">
        <w:rPr>
          <w:b/>
          <w:bCs/>
          <w:sz w:val="18"/>
          <w:lang w:val="pt-BR"/>
        </w:rPr>
        <w:t>530</w:t>
      </w:r>
      <w:r w:rsidRPr="00E5112A">
        <w:rPr>
          <w:b/>
          <w:bCs/>
          <w:szCs w:val="20"/>
          <w:lang w:val="pt-BR"/>
        </w:rPr>
        <w:t xml:space="preserve"> </w:t>
      </w:r>
    </w:p>
    <w:p w14:paraId="2CE980EE" w14:textId="77777777" w:rsidR="00514F29" w:rsidRPr="00E5112A" w:rsidRDefault="00514F29" w:rsidP="00C62CAB">
      <w:pPr>
        <w:jc w:val="both"/>
        <w:rPr>
          <w:rFonts w:ascii="Arial" w:hAnsi="Arial" w:cs="Arial"/>
          <w:sz w:val="20"/>
          <w:szCs w:val="20"/>
          <w:lang w:val="pt-BR"/>
        </w:rPr>
      </w:pPr>
    </w:p>
    <w:p w14:paraId="729D034F" w14:textId="4B25FFB6" w:rsidR="00525D00" w:rsidRDefault="00525D00" w:rsidP="00C62CAB">
      <w:pPr>
        <w:jc w:val="both"/>
        <w:rPr>
          <w:rFonts w:ascii="Arial" w:hAnsi="Arial" w:cs="Arial"/>
          <w:sz w:val="20"/>
          <w:szCs w:val="20"/>
          <w:lang w:val="pt-BR"/>
        </w:rPr>
      </w:pPr>
      <w:r w:rsidRPr="00C26482">
        <w:rPr>
          <w:rFonts w:ascii="Arial" w:hAnsi="Arial" w:cs="Arial"/>
          <w:sz w:val="20"/>
          <w:szCs w:val="20"/>
          <w:lang w:val="pt-BR"/>
        </w:rPr>
        <w:t xml:space="preserve">As escolas públicas devem ter procedimentos e padrões </w:t>
      </w:r>
      <w:r w:rsidR="0037709B">
        <w:rPr>
          <w:rFonts w:ascii="Arial" w:hAnsi="Arial" w:cs="Arial"/>
          <w:sz w:val="20"/>
          <w:szCs w:val="20"/>
          <w:lang w:val="pt-BR"/>
        </w:rPr>
        <w:t xml:space="preserve">estabelecidos </w:t>
      </w:r>
      <w:r w:rsidRPr="00C26482">
        <w:rPr>
          <w:rFonts w:ascii="Arial" w:hAnsi="Arial" w:cs="Arial"/>
          <w:sz w:val="20"/>
          <w:szCs w:val="20"/>
          <w:lang w:val="pt-BR"/>
        </w:rPr>
        <w:t xml:space="preserve">para garantir um ambiente de aprendizado seguro para os </w:t>
      </w:r>
      <w:r w:rsidR="002F4EDE">
        <w:rPr>
          <w:rFonts w:ascii="Arial" w:hAnsi="Arial" w:cs="Arial"/>
          <w:sz w:val="20"/>
          <w:szCs w:val="20"/>
          <w:lang w:val="pt-BR"/>
        </w:rPr>
        <w:t>Aluno</w:t>
      </w:r>
      <w:r w:rsidRPr="00C26482">
        <w:rPr>
          <w:rFonts w:ascii="Arial" w:hAnsi="Arial" w:cs="Arial"/>
          <w:sz w:val="20"/>
          <w:szCs w:val="20"/>
          <w:lang w:val="pt-BR"/>
        </w:rPr>
        <w:t xml:space="preserve">s. </w:t>
      </w:r>
      <w:r w:rsidR="0037709B">
        <w:rPr>
          <w:rFonts w:ascii="Arial" w:hAnsi="Arial" w:cs="Arial"/>
          <w:sz w:val="20"/>
          <w:szCs w:val="20"/>
          <w:lang w:val="pt-BR"/>
        </w:rPr>
        <w:t>Espera-se que a</w:t>
      </w:r>
      <w:r w:rsidRPr="00C26482">
        <w:rPr>
          <w:rFonts w:ascii="Arial" w:hAnsi="Arial" w:cs="Arial"/>
          <w:sz w:val="20"/>
          <w:szCs w:val="20"/>
          <w:lang w:val="pt-BR"/>
        </w:rPr>
        <w:t xml:space="preserve">s escolas, e </w:t>
      </w:r>
      <w:r w:rsidR="0037709B">
        <w:rPr>
          <w:rFonts w:ascii="Arial" w:hAnsi="Arial" w:cs="Arial"/>
          <w:sz w:val="20"/>
          <w:szCs w:val="20"/>
          <w:lang w:val="pt-BR"/>
        </w:rPr>
        <w:t xml:space="preserve">exige-se que </w:t>
      </w:r>
      <w:r w:rsidRPr="00C26482">
        <w:rPr>
          <w:rFonts w:ascii="Arial" w:hAnsi="Arial" w:cs="Arial"/>
          <w:sz w:val="20"/>
          <w:szCs w:val="20"/>
          <w:lang w:val="pt-BR"/>
        </w:rPr>
        <w:t xml:space="preserve">as escolas </w:t>
      </w:r>
      <w:r w:rsidR="0037709B">
        <w:rPr>
          <w:rFonts w:ascii="Arial" w:hAnsi="Arial" w:cs="Arial"/>
          <w:sz w:val="20"/>
          <w:szCs w:val="20"/>
          <w:lang w:val="pt-BR"/>
        </w:rPr>
        <w:t>de ensino médio/</w:t>
      </w:r>
      <w:r w:rsidRPr="00C26482">
        <w:rPr>
          <w:rFonts w:ascii="Arial" w:hAnsi="Arial" w:cs="Arial"/>
          <w:sz w:val="20"/>
          <w:szCs w:val="20"/>
          <w:lang w:val="pt-BR"/>
        </w:rPr>
        <w:t>secundári</w:t>
      </w:r>
      <w:r w:rsidR="0037709B">
        <w:rPr>
          <w:rFonts w:ascii="Arial" w:hAnsi="Arial" w:cs="Arial"/>
          <w:sz w:val="20"/>
          <w:szCs w:val="20"/>
          <w:lang w:val="pt-BR"/>
        </w:rPr>
        <w:t>o,</w:t>
      </w:r>
      <w:r w:rsidRPr="00C26482">
        <w:rPr>
          <w:rFonts w:ascii="Arial" w:hAnsi="Arial" w:cs="Arial"/>
          <w:sz w:val="20"/>
          <w:szCs w:val="20"/>
          <w:lang w:val="pt-BR"/>
        </w:rPr>
        <w:t xml:space="preserve"> </w:t>
      </w:r>
      <w:r w:rsidR="0037709B">
        <w:rPr>
          <w:rFonts w:ascii="Arial" w:hAnsi="Arial" w:cs="Arial"/>
          <w:sz w:val="20"/>
          <w:szCs w:val="20"/>
          <w:lang w:val="pt-BR"/>
        </w:rPr>
        <w:t>publiquem</w:t>
      </w:r>
      <w:r w:rsidRPr="00C26482">
        <w:rPr>
          <w:rFonts w:ascii="Arial" w:hAnsi="Arial" w:cs="Arial"/>
          <w:sz w:val="20"/>
          <w:szCs w:val="20"/>
          <w:lang w:val="pt-BR"/>
        </w:rPr>
        <w:t xml:space="preserve"> suas regras de conduta para que os </w:t>
      </w:r>
      <w:r w:rsidR="002F4EDE">
        <w:rPr>
          <w:rFonts w:ascii="Arial" w:hAnsi="Arial" w:cs="Arial"/>
          <w:sz w:val="20"/>
          <w:szCs w:val="20"/>
          <w:lang w:val="pt-BR"/>
        </w:rPr>
        <w:t>Aluno</w:t>
      </w:r>
      <w:r w:rsidRPr="00C26482">
        <w:rPr>
          <w:rFonts w:ascii="Arial" w:hAnsi="Arial" w:cs="Arial"/>
          <w:sz w:val="20"/>
          <w:szCs w:val="20"/>
          <w:lang w:val="pt-BR"/>
        </w:rPr>
        <w:t xml:space="preserve">s saibam como devem se comportar. Se um </w:t>
      </w:r>
      <w:r w:rsidR="002F4EDE">
        <w:rPr>
          <w:rFonts w:ascii="Arial" w:hAnsi="Arial" w:cs="Arial"/>
          <w:sz w:val="20"/>
          <w:szCs w:val="20"/>
          <w:lang w:val="pt-BR"/>
        </w:rPr>
        <w:t>Aluno</w:t>
      </w:r>
      <w:r w:rsidRPr="00C26482">
        <w:rPr>
          <w:rFonts w:ascii="Arial" w:hAnsi="Arial" w:cs="Arial"/>
          <w:sz w:val="20"/>
          <w:szCs w:val="20"/>
          <w:lang w:val="pt-BR"/>
        </w:rPr>
        <w:t xml:space="preserve"> </w:t>
      </w:r>
      <w:r w:rsidR="0037709B">
        <w:rPr>
          <w:rFonts w:ascii="Arial" w:hAnsi="Arial" w:cs="Arial"/>
          <w:sz w:val="20"/>
          <w:szCs w:val="20"/>
          <w:lang w:val="pt-BR"/>
        </w:rPr>
        <w:t xml:space="preserve">apresentar </w:t>
      </w:r>
      <w:r w:rsidR="00D33369">
        <w:rPr>
          <w:rFonts w:ascii="Arial" w:hAnsi="Arial" w:cs="Arial"/>
          <w:sz w:val="20"/>
          <w:szCs w:val="20"/>
          <w:lang w:val="pt-BR"/>
        </w:rPr>
        <w:t xml:space="preserve">um </w:t>
      </w:r>
      <w:r w:rsidR="0037709B">
        <w:rPr>
          <w:rFonts w:ascii="Arial" w:hAnsi="Arial" w:cs="Arial"/>
          <w:sz w:val="20"/>
          <w:szCs w:val="20"/>
          <w:lang w:val="pt-BR"/>
        </w:rPr>
        <w:t>ma</w:t>
      </w:r>
      <w:r w:rsidR="004C2ECA">
        <w:rPr>
          <w:rFonts w:ascii="Arial" w:hAnsi="Arial" w:cs="Arial"/>
          <w:sz w:val="20"/>
          <w:szCs w:val="20"/>
          <w:lang w:val="pt-BR"/>
        </w:rPr>
        <w:t>u</w:t>
      </w:r>
      <w:r w:rsidR="0037709B">
        <w:rPr>
          <w:rFonts w:ascii="Arial" w:hAnsi="Arial" w:cs="Arial"/>
          <w:sz w:val="20"/>
          <w:szCs w:val="20"/>
          <w:lang w:val="pt-BR"/>
        </w:rPr>
        <w:t xml:space="preserve"> comportamento</w:t>
      </w:r>
      <w:r w:rsidRPr="00C26482">
        <w:rPr>
          <w:rFonts w:ascii="Arial" w:hAnsi="Arial" w:cs="Arial"/>
          <w:sz w:val="20"/>
          <w:szCs w:val="20"/>
          <w:lang w:val="pt-BR"/>
        </w:rPr>
        <w:t xml:space="preserve"> e violar o código de conduta da escola, a escola poderá discipliná-lo. </w:t>
      </w:r>
      <w:r w:rsidRPr="00E5112A">
        <w:rPr>
          <w:rFonts w:ascii="Arial" w:hAnsi="Arial" w:cs="Arial"/>
          <w:sz w:val="20"/>
          <w:szCs w:val="20"/>
          <w:lang w:val="pt-BR"/>
        </w:rPr>
        <w:t>A disciplina deve ser justa e imparcial.</w:t>
      </w:r>
    </w:p>
    <w:p w14:paraId="5ED43477" w14:textId="77777777" w:rsidR="00D33369" w:rsidRPr="00E5112A" w:rsidRDefault="00D33369" w:rsidP="00C62CAB">
      <w:pPr>
        <w:jc w:val="both"/>
        <w:rPr>
          <w:rFonts w:ascii="Arial" w:hAnsi="Arial" w:cs="Arial"/>
          <w:sz w:val="20"/>
          <w:szCs w:val="20"/>
          <w:lang w:val="pt-BR"/>
        </w:rPr>
      </w:pPr>
    </w:p>
    <w:p w14:paraId="449D94F3" w14:textId="57B49234" w:rsidR="00525D00" w:rsidRDefault="00525D00" w:rsidP="00C62CAB">
      <w:pPr>
        <w:jc w:val="both"/>
        <w:rPr>
          <w:rFonts w:ascii="Arial" w:hAnsi="Arial" w:cs="Arial"/>
          <w:sz w:val="20"/>
          <w:szCs w:val="20"/>
          <w:lang w:val="pt-BR"/>
        </w:rPr>
      </w:pPr>
      <w:r w:rsidRPr="00C26482">
        <w:rPr>
          <w:rFonts w:ascii="Arial" w:hAnsi="Arial" w:cs="Arial"/>
          <w:sz w:val="20"/>
          <w:szCs w:val="20"/>
          <w:lang w:val="pt-BR"/>
        </w:rPr>
        <w:t xml:space="preserve">Em geral, qualquer </w:t>
      </w:r>
      <w:r w:rsidR="002F4EDE">
        <w:rPr>
          <w:rFonts w:ascii="Arial" w:hAnsi="Arial" w:cs="Arial"/>
          <w:sz w:val="20"/>
          <w:szCs w:val="20"/>
          <w:lang w:val="pt-BR"/>
        </w:rPr>
        <w:t>Aluno</w:t>
      </w:r>
      <w:r w:rsidRPr="00C26482">
        <w:rPr>
          <w:rFonts w:ascii="Arial" w:hAnsi="Arial" w:cs="Arial"/>
          <w:sz w:val="20"/>
          <w:szCs w:val="20"/>
          <w:lang w:val="pt-BR"/>
        </w:rPr>
        <w:t xml:space="preserve"> pode ser suspenso ou removido da escola por razões disciplinares por um curto período de tempo, que não passa de 10 dias. Antes de qualquer remoção ou suspensão, o </w:t>
      </w:r>
      <w:r w:rsidR="002F4EDE">
        <w:rPr>
          <w:rFonts w:ascii="Arial" w:hAnsi="Arial" w:cs="Arial"/>
          <w:sz w:val="20"/>
          <w:szCs w:val="20"/>
          <w:lang w:val="pt-BR"/>
        </w:rPr>
        <w:t>Aluno</w:t>
      </w:r>
      <w:r w:rsidRPr="00C26482">
        <w:rPr>
          <w:rFonts w:ascii="Arial" w:hAnsi="Arial" w:cs="Arial"/>
          <w:sz w:val="20"/>
          <w:szCs w:val="20"/>
          <w:lang w:val="pt-BR"/>
        </w:rPr>
        <w:t xml:space="preserve"> deve ser informado do que foi acusado de ter feito e deve ter a chance de contar </w:t>
      </w:r>
      <w:r w:rsidR="00D33369">
        <w:rPr>
          <w:rFonts w:ascii="Arial" w:hAnsi="Arial" w:cs="Arial"/>
          <w:sz w:val="20"/>
          <w:szCs w:val="20"/>
          <w:lang w:val="pt-BR"/>
        </w:rPr>
        <w:t xml:space="preserve">sua versão </w:t>
      </w:r>
      <w:r w:rsidRPr="00C26482">
        <w:rPr>
          <w:rFonts w:ascii="Arial" w:hAnsi="Arial" w:cs="Arial"/>
          <w:sz w:val="20"/>
          <w:szCs w:val="20"/>
          <w:lang w:val="pt-BR"/>
        </w:rPr>
        <w:t xml:space="preserve">da história. Durante uma </w:t>
      </w:r>
      <w:r w:rsidR="0037709B">
        <w:rPr>
          <w:rFonts w:ascii="Arial" w:hAnsi="Arial" w:cs="Arial"/>
          <w:sz w:val="20"/>
          <w:szCs w:val="20"/>
          <w:lang w:val="pt-BR"/>
        </w:rPr>
        <w:t>breve</w:t>
      </w:r>
      <w:r w:rsidRPr="00C26482">
        <w:rPr>
          <w:rFonts w:ascii="Arial" w:hAnsi="Arial" w:cs="Arial"/>
          <w:sz w:val="20"/>
          <w:szCs w:val="20"/>
          <w:lang w:val="pt-BR"/>
        </w:rPr>
        <w:t xml:space="preserve"> </w:t>
      </w:r>
      <w:r w:rsidR="0037709B">
        <w:rPr>
          <w:rFonts w:ascii="Arial" w:hAnsi="Arial" w:cs="Arial"/>
          <w:sz w:val="20"/>
          <w:szCs w:val="20"/>
          <w:lang w:val="pt-BR"/>
        </w:rPr>
        <w:t xml:space="preserve">suspensão </w:t>
      </w:r>
      <w:r w:rsidRPr="00C26482">
        <w:rPr>
          <w:rFonts w:ascii="Arial" w:hAnsi="Arial" w:cs="Arial"/>
          <w:sz w:val="20"/>
          <w:szCs w:val="20"/>
          <w:lang w:val="pt-BR"/>
        </w:rPr>
        <w:t xml:space="preserve">disciplinar, a escola não é obrigada a fornecer </w:t>
      </w:r>
      <w:r w:rsidR="0037709B">
        <w:rPr>
          <w:rFonts w:ascii="Arial" w:hAnsi="Arial" w:cs="Arial"/>
          <w:sz w:val="20"/>
          <w:szCs w:val="20"/>
          <w:lang w:val="pt-BR"/>
        </w:rPr>
        <w:t xml:space="preserve">instrução </w:t>
      </w:r>
      <w:r w:rsidRPr="00C26482">
        <w:rPr>
          <w:rFonts w:ascii="Arial" w:hAnsi="Arial" w:cs="Arial"/>
          <w:sz w:val="20"/>
          <w:szCs w:val="20"/>
          <w:lang w:val="pt-BR"/>
        </w:rPr>
        <w:t xml:space="preserve">a um </w:t>
      </w:r>
      <w:r w:rsidR="002F4EDE">
        <w:rPr>
          <w:rFonts w:ascii="Arial" w:hAnsi="Arial" w:cs="Arial"/>
          <w:sz w:val="20"/>
          <w:szCs w:val="20"/>
          <w:lang w:val="pt-BR"/>
        </w:rPr>
        <w:t>Aluno</w:t>
      </w:r>
      <w:r w:rsidRPr="00C26482">
        <w:rPr>
          <w:rFonts w:ascii="Arial" w:hAnsi="Arial" w:cs="Arial"/>
          <w:sz w:val="20"/>
          <w:szCs w:val="20"/>
          <w:lang w:val="pt-BR"/>
        </w:rPr>
        <w:t xml:space="preserve"> com deficiência, a menos que o faça para </w:t>
      </w:r>
      <w:r w:rsidR="002F4EDE">
        <w:rPr>
          <w:rFonts w:ascii="Arial" w:hAnsi="Arial" w:cs="Arial"/>
          <w:sz w:val="20"/>
          <w:szCs w:val="20"/>
          <w:lang w:val="pt-BR"/>
        </w:rPr>
        <w:t>Aluno</w:t>
      </w:r>
      <w:r w:rsidR="0037709B">
        <w:rPr>
          <w:rFonts w:ascii="Arial" w:hAnsi="Arial" w:cs="Arial"/>
          <w:sz w:val="20"/>
          <w:szCs w:val="20"/>
          <w:lang w:val="pt-BR"/>
        </w:rPr>
        <w:t>s</w:t>
      </w:r>
      <w:r w:rsidRPr="00C26482">
        <w:rPr>
          <w:rFonts w:ascii="Arial" w:hAnsi="Arial" w:cs="Arial"/>
          <w:sz w:val="20"/>
          <w:szCs w:val="20"/>
          <w:lang w:val="pt-BR"/>
        </w:rPr>
        <w:t xml:space="preserve"> </w:t>
      </w:r>
      <w:r w:rsidR="0037709B">
        <w:rPr>
          <w:rFonts w:ascii="Arial" w:hAnsi="Arial" w:cs="Arial"/>
          <w:sz w:val="20"/>
          <w:szCs w:val="20"/>
          <w:lang w:val="pt-BR"/>
        </w:rPr>
        <w:t>s</w:t>
      </w:r>
      <w:r w:rsidRPr="00C26482">
        <w:rPr>
          <w:rFonts w:ascii="Arial" w:hAnsi="Arial" w:cs="Arial"/>
          <w:sz w:val="20"/>
          <w:szCs w:val="20"/>
          <w:lang w:val="pt-BR"/>
        </w:rPr>
        <w:t>em deficiência</w:t>
      </w:r>
      <w:r w:rsidR="0037709B">
        <w:rPr>
          <w:rFonts w:ascii="Arial" w:hAnsi="Arial" w:cs="Arial"/>
          <w:sz w:val="20"/>
          <w:szCs w:val="20"/>
          <w:lang w:val="pt-BR"/>
        </w:rPr>
        <w:t>s</w:t>
      </w:r>
      <w:r w:rsidRPr="00C26482">
        <w:rPr>
          <w:rFonts w:ascii="Arial" w:hAnsi="Arial" w:cs="Arial"/>
          <w:sz w:val="20"/>
          <w:szCs w:val="20"/>
          <w:lang w:val="pt-BR"/>
        </w:rPr>
        <w:t xml:space="preserve">. Depois que um </w:t>
      </w:r>
      <w:r w:rsidR="002F4EDE">
        <w:rPr>
          <w:rFonts w:ascii="Arial" w:hAnsi="Arial" w:cs="Arial"/>
          <w:sz w:val="20"/>
          <w:szCs w:val="20"/>
          <w:lang w:val="pt-BR"/>
        </w:rPr>
        <w:t>Aluno</w:t>
      </w:r>
      <w:r w:rsidRPr="00C26482">
        <w:rPr>
          <w:rFonts w:ascii="Arial" w:hAnsi="Arial" w:cs="Arial"/>
          <w:sz w:val="20"/>
          <w:szCs w:val="20"/>
          <w:lang w:val="pt-BR"/>
        </w:rPr>
        <w:t xml:space="preserve"> com deficiência for removido d</w:t>
      </w:r>
      <w:r w:rsidR="0037709B">
        <w:rPr>
          <w:rFonts w:ascii="Arial" w:hAnsi="Arial" w:cs="Arial"/>
          <w:sz w:val="20"/>
          <w:szCs w:val="20"/>
          <w:lang w:val="pt-BR"/>
        </w:rPr>
        <w:t>a</w:t>
      </w:r>
      <w:r w:rsidRPr="00C26482">
        <w:rPr>
          <w:rFonts w:ascii="Arial" w:hAnsi="Arial" w:cs="Arial"/>
          <w:sz w:val="20"/>
          <w:szCs w:val="20"/>
          <w:lang w:val="pt-BR"/>
        </w:rPr>
        <w:t xml:space="preserve"> </w:t>
      </w:r>
      <w:r w:rsidR="0037709B">
        <w:rPr>
          <w:rFonts w:ascii="Arial" w:hAnsi="Arial" w:cs="Arial"/>
          <w:sz w:val="20"/>
          <w:szCs w:val="20"/>
          <w:lang w:val="pt-BR"/>
        </w:rPr>
        <w:t xml:space="preserve">colocação </w:t>
      </w:r>
      <w:r w:rsidRPr="00C26482">
        <w:rPr>
          <w:rFonts w:ascii="Arial" w:hAnsi="Arial" w:cs="Arial"/>
          <w:sz w:val="20"/>
          <w:szCs w:val="20"/>
          <w:lang w:val="pt-BR"/>
        </w:rPr>
        <w:t xml:space="preserve">escolar por mais de 10 dias </w:t>
      </w:r>
      <w:r w:rsidR="0037709B">
        <w:rPr>
          <w:rFonts w:ascii="Arial" w:hAnsi="Arial" w:cs="Arial"/>
          <w:sz w:val="20"/>
          <w:szCs w:val="20"/>
          <w:lang w:val="pt-BR"/>
        </w:rPr>
        <w:t>cumulativos</w:t>
      </w:r>
      <w:r w:rsidRPr="00C26482">
        <w:rPr>
          <w:rFonts w:ascii="Arial" w:hAnsi="Arial" w:cs="Arial"/>
          <w:sz w:val="20"/>
          <w:szCs w:val="20"/>
          <w:lang w:val="pt-BR"/>
        </w:rPr>
        <w:t xml:space="preserve"> durante o ano letivo, </w:t>
      </w:r>
      <w:r w:rsidR="0037709B">
        <w:rPr>
          <w:rFonts w:ascii="Arial" w:hAnsi="Arial" w:cs="Arial"/>
          <w:sz w:val="20"/>
          <w:szCs w:val="20"/>
          <w:lang w:val="pt-BR"/>
        </w:rPr>
        <w:t xml:space="preserve">o </w:t>
      </w:r>
      <w:r w:rsidR="002F4EDE">
        <w:rPr>
          <w:rFonts w:ascii="Arial" w:hAnsi="Arial" w:cs="Arial"/>
          <w:sz w:val="20"/>
          <w:szCs w:val="20"/>
          <w:lang w:val="pt-BR"/>
        </w:rPr>
        <w:t>Aluno</w:t>
      </w:r>
      <w:r w:rsidRPr="00C26482">
        <w:rPr>
          <w:rFonts w:ascii="Arial" w:hAnsi="Arial" w:cs="Arial"/>
          <w:sz w:val="20"/>
          <w:szCs w:val="20"/>
          <w:lang w:val="pt-BR"/>
        </w:rPr>
        <w:t xml:space="preserve"> deverá receber serviços educacionais que permitirão ao </w:t>
      </w:r>
      <w:r w:rsidR="002F4EDE">
        <w:rPr>
          <w:rFonts w:ascii="Arial" w:hAnsi="Arial" w:cs="Arial"/>
          <w:sz w:val="20"/>
          <w:szCs w:val="20"/>
          <w:lang w:val="pt-BR"/>
        </w:rPr>
        <w:t>Aluno</w:t>
      </w:r>
      <w:r w:rsidRPr="00C26482">
        <w:rPr>
          <w:rFonts w:ascii="Arial" w:hAnsi="Arial" w:cs="Arial"/>
          <w:sz w:val="20"/>
          <w:szCs w:val="20"/>
          <w:lang w:val="pt-BR"/>
        </w:rPr>
        <w:t xml:space="preserve"> continuar a participar do currículo de educação geral e avançar em direção às metas estabelecidas no IEP. </w:t>
      </w:r>
      <w:r w:rsidR="0037709B">
        <w:rPr>
          <w:rFonts w:ascii="Arial" w:hAnsi="Arial" w:cs="Arial"/>
          <w:sz w:val="20"/>
          <w:szCs w:val="20"/>
          <w:lang w:val="pt-BR"/>
        </w:rPr>
        <w:t>Autoridades escolares</w:t>
      </w:r>
      <w:r w:rsidRPr="00C26482">
        <w:rPr>
          <w:rFonts w:ascii="Arial" w:hAnsi="Arial" w:cs="Arial"/>
          <w:sz w:val="20"/>
          <w:szCs w:val="20"/>
          <w:lang w:val="pt-BR"/>
        </w:rPr>
        <w:t xml:space="preserve"> </w:t>
      </w:r>
      <w:r w:rsidR="0037709B">
        <w:rPr>
          <w:rFonts w:ascii="Arial" w:hAnsi="Arial" w:cs="Arial"/>
          <w:sz w:val="20"/>
          <w:szCs w:val="20"/>
          <w:lang w:val="pt-BR"/>
        </w:rPr>
        <w:t xml:space="preserve">deverão </w:t>
      </w:r>
      <w:r w:rsidRPr="00C26482">
        <w:rPr>
          <w:rFonts w:ascii="Arial" w:hAnsi="Arial" w:cs="Arial"/>
          <w:sz w:val="20"/>
          <w:szCs w:val="20"/>
          <w:lang w:val="pt-BR"/>
        </w:rPr>
        <w:t xml:space="preserve">consultar pelo menos um dos professores do </w:t>
      </w:r>
      <w:r w:rsidR="002F4EDE">
        <w:rPr>
          <w:rFonts w:ascii="Arial" w:hAnsi="Arial" w:cs="Arial"/>
          <w:sz w:val="20"/>
          <w:szCs w:val="20"/>
          <w:lang w:val="pt-BR"/>
        </w:rPr>
        <w:t>Aluno</w:t>
      </w:r>
      <w:r w:rsidRPr="00C26482">
        <w:rPr>
          <w:rFonts w:ascii="Arial" w:hAnsi="Arial" w:cs="Arial"/>
          <w:sz w:val="20"/>
          <w:szCs w:val="20"/>
          <w:lang w:val="pt-BR"/>
        </w:rPr>
        <w:t xml:space="preserve"> para determinar quais serviços são necessários. Esses serviços devem começar no 11º dia escolar da remoção disciplinar de um </w:t>
      </w:r>
      <w:r w:rsidR="002F4EDE">
        <w:rPr>
          <w:rFonts w:ascii="Arial" w:hAnsi="Arial" w:cs="Arial"/>
          <w:sz w:val="20"/>
          <w:szCs w:val="20"/>
          <w:lang w:val="pt-BR"/>
        </w:rPr>
        <w:t>Aluno</w:t>
      </w:r>
      <w:r w:rsidRPr="00C26482">
        <w:rPr>
          <w:rFonts w:ascii="Arial" w:hAnsi="Arial" w:cs="Arial"/>
          <w:sz w:val="20"/>
          <w:szCs w:val="20"/>
          <w:lang w:val="pt-BR"/>
        </w:rPr>
        <w:t xml:space="preserve"> durante o ano letivo e continuar durante </w:t>
      </w:r>
      <w:r w:rsidR="0037709B">
        <w:rPr>
          <w:rFonts w:ascii="Arial" w:hAnsi="Arial" w:cs="Arial"/>
          <w:sz w:val="20"/>
          <w:szCs w:val="20"/>
          <w:lang w:val="pt-BR"/>
        </w:rPr>
        <w:t>o período de</w:t>
      </w:r>
      <w:r w:rsidRPr="00C26482">
        <w:rPr>
          <w:rFonts w:ascii="Arial" w:hAnsi="Arial" w:cs="Arial"/>
          <w:sz w:val="20"/>
          <w:szCs w:val="20"/>
          <w:lang w:val="pt-BR"/>
        </w:rPr>
        <w:t xml:space="preserve"> remoção disciplinar.</w:t>
      </w:r>
    </w:p>
    <w:p w14:paraId="5087C1DF" w14:textId="4559B327" w:rsidR="00F57143" w:rsidRDefault="00F57143" w:rsidP="00C62CAB">
      <w:pPr>
        <w:jc w:val="both"/>
        <w:rPr>
          <w:rFonts w:ascii="Arial" w:hAnsi="Arial" w:cs="Arial"/>
          <w:sz w:val="20"/>
          <w:szCs w:val="20"/>
          <w:lang w:val="pt-BR"/>
        </w:rPr>
      </w:pPr>
    </w:p>
    <w:p w14:paraId="36B43F63" w14:textId="335678E7" w:rsidR="00F57143" w:rsidRDefault="00E1454C" w:rsidP="00C62CAB">
      <w:pPr>
        <w:jc w:val="both"/>
        <w:rPr>
          <w:rFonts w:ascii="Arial" w:hAnsi="Arial" w:cs="Arial"/>
          <w:sz w:val="20"/>
          <w:szCs w:val="20"/>
          <w:lang w:val="pt-BR"/>
        </w:rPr>
      </w:pPr>
      <w:r w:rsidRPr="00C26482">
        <w:rPr>
          <w:rFonts w:ascii="Arial" w:hAnsi="Arial" w:cs="Arial"/>
          <w:sz w:val="20"/>
          <w:szCs w:val="20"/>
          <w:lang w:val="pt-BR"/>
        </w:rPr>
        <w:t xml:space="preserve">As escolas devem seguir regras disciplinares especiais para os </w:t>
      </w:r>
      <w:r>
        <w:rPr>
          <w:rFonts w:ascii="Arial" w:hAnsi="Arial" w:cs="Arial"/>
          <w:sz w:val="20"/>
          <w:szCs w:val="20"/>
          <w:lang w:val="pt-BR"/>
        </w:rPr>
        <w:t>Aluno</w:t>
      </w:r>
      <w:r w:rsidRPr="00C26482">
        <w:rPr>
          <w:rFonts w:ascii="Arial" w:hAnsi="Arial" w:cs="Arial"/>
          <w:sz w:val="20"/>
          <w:szCs w:val="20"/>
          <w:lang w:val="pt-BR"/>
        </w:rPr>
        <w:t>s com deficiência considerados elegíveis para educação especial.</w:t>
      </w:r>
      <w:r>
        <w:rPr>
          <w:rFonts w:ascii="Arial" w:hAnsi="Arial" w:cs="Arial"/>
          <w:sz w:val="20"/>
          <w:szCs w:val="20"/>
          <w:vertAlign w:val="superscript"/>
          <w:lang w:val="pt-BR"/>
        </w:rPr>
        <w:t>20</w:t>
      </w:r>
      <w:r w:rsidRPr="00C26482">
        <w:rPr>
          <w:rFonts w:ascii="Arial" w:hAnsi="Arial" w:cs="Arial"/>
          <w:sz w:val="20"/>
          <w:szCs w:val="20"/>
          <w:lang w:val="pt-BR"/>
        </w:rPr>
        <w:t xml:space="preserve"> Um gráfico representando a operação dessas regras disciplinares pode ser encontrado no site da DESE.</w:t>
      </w:r>
      <w:r>
        <w:rPr>
          <w:rFonts w:ascii="Arial" w:hAnsi="Arial" w:cs="Arial"/>
          <w:sz w:val="20"/>
          <w:szCs w:val="20"/>
          <w:vertAlign w:val="superscript"/>
          <w:lang w:val="pt-BR"/>
        </w:rPr>
        <w:t>21</w:t>
      </w:r>
      <w:r w:rsidRPr="00C26482">
        <w:rPr>
          <w:rFonts w:ascii="Arial" w:hAnsi="Arial" w:cs="Arial"/>
          <w:sz w:val="20"/>
          <w:szCs w:val="20"/>
          <w:lang w:val="pt-BR"/>
        </w:rPr>
        <w:t xml:space="preserve"> </w:t>
      </w:r>
    </w:p>
    <w:p w14:paraId="133A88AE" w14:textId="77777777" w:rsidR="00F57143" w:rsidRDefault="00F57143" w:rsidP="00C62CAB">
      <w:pPr>
        <w:jc w:val="both"/>
        <w:rPr>
          <w:rFonts w:ascii="Arial" w:hAnsi="Arial" w:cs="Arial"/>
          <w:sz w:val="20"/>
          <w:szCs w:val="20"/>
          <w:lang w:val="pt-BR"/>
        </w:rPr>
      </w:pPr>
    </w:p>
    <w:p w14:paraId="2226033D" w14:textId="1504541F" w:rsidR="00F57143" w:rsidRPr="00F57143" w:rsidRDefault="00F57143" w:rsidP="00C62CAB">
      <w:pPr>
        <w:pStyle w:val="FootnoteText"/>
        <w:rPr>
          <w:lang w:val="pt-BR"/>
        </w:rPr>
      </w:pPr>
      <w:r w:rsidRPr="00F57143">
        <w:rPr>
          <w:vertAlign w:val="superscript"/>
          <w:lang w:val="pt-BR"/>
        </w:rPr>
        <w:t xml:space="preserve">18 </w:t>
      </w:r>
      <w:r w:rsidRPr="00F57143">
        <w:rPr>
          <w:lang w:val="pt-BR"/>
        </w:rPr>
        <w:t xml:space="preserve"> O </w:t>
      </w:r>
      <w:r w:rsidR="002F4EDE">
        <w:rPr>
          <w:lang w:val="pt-BR"/>
        </w:rPr>
        <w:t>Aluno</w:t>
      </w:r>
      <w:r w:rsidRPr="00F57143">
        <w:rPr>
          <w:lang w:val="pt-BR"/>
        </w:rPr>
        <w:t xml:space="preserve"> deve ser convidado a participar da reunião da </w:t>
      </w:r>
      <w:r>
        <w:rPr>
          <w:lang w:val="pt-BR"/>
        </w:rPr>
        <w:t>E</w:t>
      </w:r>
      <w:r w:rsidRPr="00F57143">
        <w:rPr>
          <w:lang w:val="pt-BR"/>
        </w:rPr>
        <w:t>quipe para discutir metas pós-secundárias e transição.</w:t>
      </w:r>
    </w:p>
    <w:p w14:paraId="2756F9F4" w14:textId="2E283E0E" w:rsidR="00F57143" w:rsidRPr="002F4EDE" w:rsidRDefault="00F57143" w:rsidP="00C62CAB">
      <w:pPr>
        <w:pStyle w:val="FootnoteText"/>
        <w:rPr>
          <w:lang w:val="pt-BR"/>
        </w:rPr>
      </w:pPr>
      <w:r w:rsidRPr="002F4EDE">
        <w:rPr>
          <w:rFonts w:cs="Arial"/>
          <w:vertAlign w:val="superscript"/>
          <w:lang w:val="pt-BR"/>
        </w:rPr>
        <w:t>19</w:t>
      </w:r>
      <w:r w:rsidRPr="002F4EDE">
        <w:rPr>
          <w:rFonts w:cs="Arial"/>
          <w:lang w:val="pt-BR"/>
        </w:rPr>
        <w:t xml:space="preserve">   </w:t>
      </w:r>
      <w:hyperlink r:id="rId32" w:history="1">
        <w:r w:rsidRPr="002F4EDE">
          <w:rPr>
            <w:rStyle w:val="Hyperlink"/>
            <w:rFonts w:cs="Arial"/>
            <w:color w:val="006400"/>
            <w:szCs w:val="18"/>
            <w:u w:val="none"/>
            <w:lang w:val="pt-BR"/>
          </w:rPr>
          <w:t>http://www.doe.mass.edu/sped/28MR/28m9.docx</w:t>
        </w:r>
      </w:hyperlink>
    </w:p>
    <w:p w14:paraId="2B5E9F34" w14:textId="09E85F2F" w:rsidR="00E1454C" w:rsidRDefault="00E1454C" w:rsidP="00E1454C">
      <w:pPr>
        <w:pStyle w:val="FootnoteText"/>
        <w:rPr>
          <w:lang w:val="pt-BR"/>
        </w:rPr>
      </w:pPr>
      <w:r w:rsidRPr="004C2ECA">
        <w:rPr>
          <w:rStyle w:val="FootnoteReference"/>
          <w:lang w:val="pt-BR"/>
        </w:rPr>
        <w:t>2</w:t>
      </w:r>
      <w:r w:rsidRPr="004C2ECA">
        <w:rPr>
          <w:vertAlign w:val="superscript"/>
          <w:lang w:val="pt-BR"/>
        </w:rPr>
        <w:t>0</w:t>
      </w:r>
      <w:r w:rsidRPr="004C2ECA">
        <w:rPr>
          <w:lang w:val="pt-BR"/>
        </w:rPr>
        <w:t xml:space="preserve"> As regras disciplinares da educação especial também se aplicam a alguns </w:t>
      </w:r>
      <w:r>
        <w:rPr>
          <w:lang w:val="pt-BR"/>
        </w:rPr>
        <w:t>Alunos</w:t>
      </w:r>
      <w:r w:rsidRPr="004C2ECA">
        <w:rPr>
          <w:lang w:val="pt-BR"/>
        </w:rPr>
        <w:t xml:space="preserve"> que ainda não foram considerados elegíveis para a educação especial. Se, antes da conduta em questão, os pais </w:t>
      </w:r>
      <w:r>
        <w:rPr>
          <w:lang w:val="pt-BR"/>
        </w:rPr>
        <w:t>tiverem manifestado</w:t>
      </w:r>
      <w:r w:rsidRPr="004C2ECA">
        <w:rPr>
          <w:lang w:val="pt-BR"/>
        </w:rPr>
        <w:t xml:space="preserve"> sua preocupação de que o </w:t>
      </w:r>
      <w:r>
        <w:rPr>
          <w:lang w:val="pt-BR"/>
        </w:rPr>
        <w:t>Aluno</w:t>
      </w:r>
      <w:r w:rsidRPr="004C2ECA">
        <w:rPr>
          <w:lang w:val="pt-BR"/>
        </w:rPr>
        <w:t xml:space="preserve"> tenha uma possível deficiência</w:t>
      </w:r>
      <w:r>
        <w:rPr>
          <w:lang w:val="pt-BR"/>
        </w:rPr>
        <w:t>,</w:t>
      </w:r>
      <w:r w:rsidRPr="004C2ECA">
        <w:rPr>
          <w:lang w:val="pt-BR"/>
        </w:rPr>
        <w:t xml:space="preserve"> por escrito</w:t>
      </w:r>
      <w:r>
        <w:rPr>
          <w:lang w:val="pt-BR"/>
        </w:rPr>
        <w:t>,</w:t>
      </w:r>
      <w:r w:rsidRPr="004C2ECA">
        <w:rPr>
          <w:lang w:val="pt-BR"/>
        </w:rPr>
        <w:t xml:space="preserve"> para </w:t>
      </w:r>
      <w:r>
        <w:rPr>
          <w:lang w:val="pt-BR"/>
        </w:rPr>
        <w:t>supervisores ou funcionários administrativos ou</w:t>
      </w:r>
      <w:r w:rsidRPr="004C2ECA">
        <w:rPr>
          <w:lang w:val="pt-BR"/>
        </w:rPr>
        <w:t xml:space="preserve"> para o professor do </w:t>
      </w:r>
      <w:r>
        <w:rPr>
          <w:lang w:val="pt-BR"/>
        </w:rPr>
        <w:t>Aluno</w:t>
      </w:r>
      <w:r w:rsidRPr="004C2ECA">
        <w:rPr>
          <w:lang w:val="pt-BR"/>
        </w:rPr>
        <w:t>; se o professor ou outr</w:t>
      </w:r>
      <w:r>
        <w:rPr>
          <w:lang w:val="pt-BR"/>
        </w:rPr>
        <w:t>os funcionários escolares tiverem</w:t>
      </w:r>
      <w:r w:rsidRPr="004C2ECA">
        <w:rPr>
          <w:lang w:val="pt-BR"/>
        </w:rPr>
        <w:t xml:space="preserve"> expressado preocupações sobre o padrão de comportamento do </w:t>
      </w:r>
      <w:r>
        <w:rPr>
          <w:lang w:val="pt-BR"/>
        </w:rPr>
        <w:t>Aluno</w:t>
      </w:r>
      <w:r w:rsidRPr="004C2ECA">
        <w:rPr>
          <w:lang w:val="pt-BR"/>
        </w:rPr>
        <w:t xml:space="preserve"> diretamente ao diretor de educação especial ou outro </w:t>
      </w:r>
      <w:r>
        <w:rPr>
          <w:lang w:val="pt-BR"/>
        </w:rPr>
        <w:t>supervisor</w:t>
      </w:r>
      <w:r w:rsidRPr="004C2ECA">
        <w:rPr>
          <w:lang w:val="pt-BR"/>
        </w:rPr>
        <w:t xml:space="preserve">, ou se o </w:t>
      </w:r>
      <w:r>
        <w:rPr>
          <w:lang w:val="pt-BR"/>
        </w:rPr>
        <w:t>Aluno</w:t>
      </w:r>
      <w:r w:rsidRPr="004C2ECA">
        <w:rPr>
          <w:lang w:val="pt-BR"/>
        </w:rPr>
        <w:t xml:space="preserve"> tiver sido encaminhado para uma avaliação que ainda não foi concluída, essas regras especiais se aplicam. As regras disciplinares da educação especial </w:t>
      </w:r>
      <w:r w:rsidRPr="00787A46">
        <w:rPr>
          <w:i/>
          <w:iCs/>
          <w:lang w:val="pt-BR"/>
        </w:rPr>
        <w:t xml:space="preserve">não </w:t>
      </w:r>
      <w:r w:rsidRPr="00787A46">
        <w:rPr>
          <w:lang w:val="pt-BR"/>
        </w:rPr>
        <w:t>se</w:t>
      </w:r>
      <w:r w:rsidRPr="004C2ECA">
        <w:rPr>
          <w:lang w:val="pt-BR"/>
        </w:rPr>
        <w:t xml:space="preserve"> aplicam se os pais </w:t>
      </w:r>
      <w:r>
        <w:rPr>
          <w:lang w:val="pt-BR"/>
        </w:rPr>
        <w:t>tiverem recusado o consentimento à</w:t>
      </w:r>
      <w:r w:rsidRPr="004C2ECA">
        <w:rPr>
          <w:lang w:val="pt-BR"/>
        </w:rPr>
        <w:t xml:space="preserve"> avaliação, se o </w:t>
      </w:r>
      <w:r>
        <w:rPr>
          <w:lang w:val="pt-BR"/>
        </w:rPr>
        <w:t>Aluno</w:t>
      </w:r>
      <w:r w:rsidRPr="004C2ECA">
        <w:rPr>
          <w:lang w:val="pt-BR"/>
        </w:rPr>
        <w:t xml:space="preserve"> já tiver sido considerado não qualificado para a educação especial ou se os pais revogaram o consentimento para a educação especial e serviços relacionados.  </w:t>
      </w:r>
    </w:p>
    <w:p w14:paraId="680E59F1" w14:textId="77777777" w:rsidR="00E1454C" w:rsidRPr="00F57143" w:rsidRDefault="00E1454C" w:rsidP="00E1454C">
      <w:pPr>
        <w:pStyle w:val="FootnoteText"/>
        <w:rPr>
          <w:lang w:val="pt-BR"/>
        </w:rPr>
      </w:pPr>
      <w:r w:rsidRPr="00F57143">
        <w:rPr>
          <w:vertAlign w:val="superscript"/>
          <w:lang w:val="pt-BR"/>
        </w:rPr>
        <w:t>2</w:t>
      </w:r>
      <w:r>
        <w:rPr>
          <w:rStyle w:val="FootnoteReference"/>
        </w:rPr>
        <w:footnoteRef/>
      </w:r>
      <w:r w:rsidRPr="00F57143">
        <w:rPr>
          <w:lang w:val="pt-BR"/>
        </w:rPr>
        <w:t xml:space="preserve"> </w:t>
      </w:r>
      <w:hyperlink r:id="rId33" w:history="1">
        <w:r w:rsidRPr="00F57143">
          <w:rPr>
            <w:rStyle w:val="Hyperlink"/>
            <w:rFonts w:cs="Arial"/>
            <w:lang w:val="pt-BR"/>
          </w:rPr>
          <w:t>http://www.doe.mass.edu/sped/IDEA2004/spr_meetings/disc_chart.doc</w:t>
        </w:r>
      </w:hyperlink>
      <w:r w:rsidRPr="00F57143">
        <w:rPr>
          <w:rFonts w:cs="Arial"/>
          <w:lang w:val="pt-BR"/>
        </w:rPr>
        <w:t xml:space="preserve"> </w:t>
      </w:r>
    </w:p>
    <w:p w14:paraId="4E3B81F1" w14:textId="2F6FFB93" w:rsidR="00F57143" w:rsidRDefault="00E1454C" w:rsidP="00C62CAB">
      <w:pPr>
        <w:jc w:val="both"/>
        <w:rPr>
          <w:rFonts w:ascii="Arial" w:hAnsi="Arial" w:cs="Arial"/>
          <w:sz w:val="20"/>
          <w:szCs w:val="20"/>
          <w:lang w:val="pt-BR"/>
        </w:rPr>
      </w:pPr>
      <w:r w:rsidRPr="00C26482">
        <w:rPr>
          <w:rFonts w:ascii="Arial" w:hAnsi="Arial" w:cs="Arial"/>
          <w:sz w:val="20"/>
          <w:szCs w:val="20"/>
          <w:lang w:val="pt-BR"/>
        </w:rPr>
        <w:t xml:space="preserve">Essas regras disciplinares especiais se aplicam assim que um </w:t>
      </w:r>
      <w:r>
        <w:rPr>
          <w:rFonts w:ascii="Arial" w:hAnsi="Arial" w:cs="Arial"/>
          <w:sz w:val="20"/>
          <w:szCs w:val="20"/>
          <w:lang w:val="pt-BR"/>
        </w:rPr>
        <w:t>Aluno</w:t>
      </w:r>
      <w:r w:rsidRPr="00C26482">
        <w:rPr>
          <w:rFonts w:ascii="Arial" w:hAnsi="Arial" w:cs="Arial"/>
          <w:sz w:val="20"/>
          <w:szCs w:val="20"/>
          <w:lang w:val="pt-BR"/>
        </w:rPr>
        <w:t xml:space="preserve"> é removido de </w:t>
      </w:r>
      <w:r>
        <w:rPr>
          <w:rFonts w:ascii="Arial" w:hAnsi="Arial" w:cs="Arial"/>
          <w:sz w:val="20"/>
          <w:szCs w:val="20"/>
          <w:lang w:val="pt-BR"/>
        </w:rPr>
        <w:t>sua colocação educacional</w:t>
      </w:r>
      <w:r>
        <w:rPr>
          <w:rFonts w:ascii="Arial" w:hAnsi="Arial" w:cs="Arial"/>
          <w:sz w:val="20"/>
          <w:szCs w:val="20"/>
          <w:vertAlign w:val="superscript"/>
          <w:lang w:val="pt-BR"/>
        </w:rPr>
        <w:t>22</w:t>
      </w:r>
      <w:r w:rsidRPr="00C26482">
        <w:rPr>
          <w:rFonts w:ascii="Arial" w:hAnsi="Arial" w:cs="Arial"/>
          <w:sz w:val="20"/>
          <w:szCs w:val="20"/>
          <w:lang w:val="pt-BR"/>
        </w:rPr>
        <w:t xml:space="preserve"> atual por mais de 10 dias seguidos ou se um </w:t>
      </w:r>
      <w:r>
        <w:rPr>
          <w:rFonts w:ascii="Arial" w:hAnsi="Arial" w:cs="Arial"/>
          <w:sz w:val="20"/>
          <w:szCs w:val="20"/>
          <w:lang w:val="pt-BR"/>
        </w:rPr>
        <w:t>Aluno</w:t>
      </w:r>
      <w:r w:rsidRPr="00C26482">
        <w:rPr>
          <w:rFonts w:ascii="Arial" w:hAnsi="Arial" w:cs="Arial"/>
          <w:sz w:val="20"/>
          <w:szCs w:val="20"/>
          <w:lang w:val="pt-BR"/>
        </w:rPr>
        <w:t xml:space="preserve"> é removido por motivos disciplinares por mais de</w:t>
      </w:r>
      <w:r>
        <w:rPr>
          <w:rFonts w:ascii="Arial" w:hAnsi="Arial" w:cs="Arial"/>
          <w:sz w:val="20"/>
          <w:szCs w:val="20"/>
          <w:lang w:val="pt-BR"/>
        </w:rPr>
        <w:t xml:space="preserve"> um total de</w:t>
      </w:r>
      <w:r w:rsidRPr="00C26482">
        <w:rPr>
          <w:rFonts w:ascii="Arial" w:hAnsi="Arial" w:cs="Arial"/>
          <w:sz w:val="20"/>
          <w:szCs w:val="20"/>
          <w:lang w:val="pt-BR"/>
        </w:rPr>
        <w:t xml:space="preserve"> 10 dias em qualquer ano escolar e existe um padrão de remoção </w:t>
      </w:r>
      <w:r>
        <w:rPr>
          <w:rFonts w:ascii="Arial" w:hAnsi="Arial" w:cs="Arial"/>
          <w:sz w:val="20"/>
          <w:szCs w:val="20"/>
          <w:lang w:val="pt-BR"/>
        </w:rPr>
        <w:t>por</w:t>
      </w:r>
      <w:r w:rsidRPr="00C26482">
        <w:rPr>
          <w:rFonts w:ascii="Arial" w:hAnsi="Arial" w:cs="Arial"/>
          <w:sz w:val="20"/>
          <w:szCs w:val="20"/>
          <w:lang w:val="pt-BR"/>
        </w:rPr>
        <w:t xml:space="preserve"> comportamentos </w:t>
      </w:r>
      <w:r>
        <w:rPr>
          <w:rFonts w:ascii="Arial" w:hAnsi="Arial" w:cs="Arial"/>
          <w:sz w:val="20"/>
          <w:szCs w:val="20"/>
          <w:lang w:val="pt-BR"/>
        </w:rPr>
        <w:t>similares</w:t>
      </w:r>
      <w:r w:rsidRPr="00C26482">
        <w:rPr>
          <w:rFonts w:ascii="Arial" w:hAnsi="Arial" w:cs="Arial"/>
          <w:sz w:val="20"/>
          <w:szCs w:val="20"/>
          <w:lang w:val="pt-BR"/>
        </w:rPr>
        <w:t xml:space="preserve">. A escola deve notificá-lo assim que for tomada a decisão de remover seu </w:t>
      </w:r>
      <w:r>
        <w:rPr>
          <w:rFonts w:ascii="Arial" w:hAnsi="Arial" w:cs="Arial"/>
          <w:sz w:val="20"/>
          <w:szCs w:val="20"/>
          <w:lang w:val="pt-BR"/>
        </w:rPr>
        <w:t>Aluno</w:t>
      </w:r>
      <w:r w:rsidRPr="00C26482">
        <w:rPr>
          <w:rFonts w:ascii="Arial" w:hAnsi="Arial" w:cs="Arial"/>
          <w:sz w:val="20"/>
          <w:szCs w:val="20"/>
          <w:lang w:val="pt-BR"/>
        </w:rPr>
        <w:t xml:space="preserve"> </w:t>
      </w:r>
      <w:r>
        <w:rPr>
          <w:rFonts w:ascii="Arial" w:hAnsi="Arial" w:cs="Arial"/>
          <w:sz w:val="20"/>
          <w:szCs w:val="20"/>
          <w:lang w:val="pt-BR"/>
        </w:rPr>
        <w:t>da colocação educacional</w:t>
      </w:r>
      <w:r w:rsidRPr="00C26482">
        <w:rPr>
          <w:rFonts w:ascii="Arial" w:hAnsi="Arial" w:cs="Arial"/>
          <w:sz w:val="20"/>
          <w:szCs w:val="20"/>
          <w:lang w:val="pt-BR"/>
        </w:rPr>
        <w:t xml:space="preserve"> por mais de 10 dias e fornecer uma cópia dest</w:t>
      </w:r>
      <w:r>
        <w:rPr>
          <w:rFonts w:ascii="Arial" w:hAnsi="Arial" w:cs="Arial"/>
          <w:sz w:val="20"/>
          <w:szCs w:val="20"/>
          <w:lang w:val="pt-BR"/>
        </w:rPr>
        <w:t>a</w:t>
      </w:r>
      <w:r w:rsidRPr="00C26482">
        <w:rPr>
          <w:rFonts w:ascii="Arial" w:hAnsi="Arial" w:cs="Arial"/>
          <w:sz w:val="20"/>
          <w:szCs w:val="20"/>
          <w:lang w:val="pt-BR"/>
        </w:rPr>
        <w:t xml:space="preserve"> </w:t>
      </w:r>
      <w:r>
        <w:rPr>
          <w:rFonts w:ascii="Arial" w:hAnsi="Arial" w:cs="Arial"/>
          <w:sz w:val="20"/>
          <w:szCs w:val="20"/>
          <w:lang w:val="pt-BR"/>
        </w:rPr>
        <w:t>notificação.</w:t>
      </w:r>
    </w:p>
    <w:p w14:paraId="761308F8" w14:textId="77777777" w:rsidR="00E1454C" w:rsidRPr="002F4EDE" w:rsidRDefault="00E1454C" w:rsidP="00C62CAB">
      <w:pPr>
        <w:jc w:val="both"/>
        <w:rPr>
          <w:rFonts w:ascii="Arial" w:hAnsi="Arial" w:cs="Arial"/>
          <w:sz w:val="20"/>
          <w:szCs w:val="20"/>
          <w:lang w:val="pt-BR"/>
        </w:rPr>
      </w:pPr>
    </w:p>
    <w:p w14:paraId="32641841" w14:textId="227B8E7B" w:rsidR="00E1454C" w:rsidRDefault="00525D00" w:rsidP="00C62CAB">
      <w:pPr>
        <w:jc w:val="both"/>
        <w:rPr>
          <w:rFonts w:ascii="Arial" w:hAnsi="Arial" w:cs="Arial"/>
          <w:sz w:val="20"/>
          <w:szCs w:val="20"/>
          <w:lang w:val="pt-BR"/>
        </w:rPr>
      </w:pPr>
      <w:r w:rsidRPr="00C26482">
        <w:rPr>
          <w:rFonts w:ascii="Arial" w:hAnsi="Arial" w:cs="Arial"/>
          <w:sz w:val="20"/>
          <w:szCs w:val="20"/>
          <w:lang w:val="pt-BR"/>
        </w:rPr>
        <w:t xml:space="preserve">A </w:t>
      </w:r>
      <w:r w:rsidR="004C2ECA">
        <w:rPr>
          <w:rFonts w:ascii="Arial" w:hAnsi="Arial" w:cs="Arial"/>
          <w:sz w:val="20"/>
          <w:szCs w:val="20"/>
          <w:lang w:val="pt-BR"/>
        </w:rPr>
        <w:t>E</w:t>
      </w:r>
      <w:r w:rsidRPr="00C26482">
        <w:rPr>
          <w:rFonts w:ascii="Arial" w:hAnsi="Arial" w:cs="Arial"/>
          <w:sz w:val="20"/>
          <w:szCs w:val="20"/>
          <w:lang w:val="pt-BR"/>
        </w:rPr>
        <w:t xml:space="preserve">quipe de IEP do </w:t>
      </w:r>
      <w:r w:rsidR="002F4EDE">
        <w:rPr>
          <w:rFonts w:ascii="Arial" w:hAnsi="Arial" w:cs="Arial"/>
          <w:sz w:val="20"/>
          <w:szCs w:val="20"/>
          <w:lang w:val="pt-BR"/>
        </w:rPr>
        <w:t>Aluno</w:t>
      </w:r>
      <w:r w:rsidRPr="00C26482">
        <w:rPr>
          <w:rFonts w:ascii="Arial" w:hAnsi="Arial" w:cs="Arial"/>
          <w:sz w:val="20"/>
          <w:szCs w:val="20"/>
          <w:lang w:val="pt-BR"/>
        </w:rPr>
        <w:t xml:space="preserve"> deve se reunir dentro de 10 dias </w:t>
      </w:r>
      <w:r w:rsidR="00E1454C">
        <w:rPr>
          <w:rFonts w:ascii="Arial" w:hAnsi="Arial" w:cs="Arial"/>
          <w:sz w:val="20"/>
          <w:szCs w:val="20"/>
          <w:lang w:val="pt-BR"/>
        </w:rPr>
        <w:t>da</w:t>
      </w:r>
      <w:r w:rsidRPr="00C26482">
        <w:rPr>
          <w:rFonts w:ascii="Arial" w:hAnsi="Arial" w:cs="Arial"/>
          <w:sz w:val="20"/>
          <w:szCs w:val="20"/>
          <w:lang w:val="pt-BR"/>
        </w:rPr>
        <w:t xml:space="preserve"> decisão da escola de impor a disciplina. Nesta reunião, chamada “</w:t>
      </w:r>
      <w:r w:rsidRPr="004C2ECA">
        <w:rPr>
          <w:rFonts w:ascii="Arial" w:hAnsi="Arial" w:cs="Arial"/>
          <w:i/>
          <w:iCs/>
          <w:sz w:val="20"/>
          <w:szCs w:val="20"/>
          <w:lang w:val="pt-BR"/>
        </w:rPr>
        <w:t>determinação de manifestação</w:t>
      </w:r>
      <w:r w:rsidRPr="00C26482">
        <w:rPr>
          <w:rFonts w:ascii="Arial" w:hAnsi="Arial" w:cs="Arial"/>
          <w:sz w:val="20"/>
          <w:szCs w:val="20"/>
          <w:lang w:val="pt-BR"/>
        </w:rPr>
        <w:t xml:space="preserve">”, você e outros membros da </w:t>
      </w:r>
      <w:r w:rsidR="004C2ECA">
        <w:rPr>
          <w:rFonts w:ascii="Arial" w:hAnsi="Arial" w:cs="Arial"/>
          <w:sz w:val="20"/>
          <w:szCs w:val="20"/>
          <w:lang w:val="pt-BR"/>
        </w:rPr>
        <w:t>E</w:t>
      </w:r>
      <w:r w:rsidRPr="00C26482">
        <w:rPr>
          <w:rFonts w:ascii="Arial" w:hAnsi="Arial" w:cs="Arial"/>
          <w:sz w:val="20"/>
          <w:szCs w:val="20"/>
          <w:lang w:val="pt-BR"/>
        </w:rPr>
        <w:t>quipe d</w:t>
      </w:r>
      <w:r w:rsidR="00E1454C">
        <w:rPr>
          <w:rFonts w:ascii="Arial" w:hAnsi="Arial" w:cs="Arial"/>
          <w:sz w:val="20"/>
          <w:szCs w:val="20"/>
          <w:lang w:val="pt-BR"/>
        </w:rPr>
        <w:t>e</w:t>
      </w:r>
      <w:r w:rsidRPr="00C26482">
        <w:rPr>
          <w:rFonts w:ascii="Arial" w:hAnsi="Arial" w:cs="Arial"/>
          <w:sz w:val="20"/>
          <w:szCs w:val="20"/>
          <w:lang w:val="pt-BR"/>
        </w:rPr>
        <w:t xml:space="preserve"> IEP determinarão se o mau comportamento foi causado por</w:t>
      </w:r>
      <w:r w:rsidR="004C2ECA">
        <w:rPr>
          <w:rFonts w:ascii="Arial" w:hAnsi="Arial" w:cs="Arial"/>
          <w:sz w:val="20"/>
          <w:szCs w:val="20"/>
          <w:lang w:val="pt-BR"/>
        </w:rPr>
        <w:t>,</w:t>
      </w:r>
      <w:r w:rsidRPr="00C26482">
        <w:rPr>
          <w:rFonts w:ascii="Arial" w:hAnsi="Arial" w:cs="Arial"/>
          <w:sz w:val="20"/>
          <w:szCs w:val="20"/>
          <w:lang w:val="pt-BR"/>
        </w:rPr>
        <w:t xml:space="preserve"> ou teve uma relação direta com</w:t>
      </w:r>
      <w:r w:rsidR="004C2ECA">
        <w:rPr>
          <w:rFonts w:ascii="Arial" w:hAnsi="Arial" w:cs="Arial"/>
          <w:sz w:val="20"/>
          <w:szCs w:val="20"/>
          <w:lang w:val="pt-BR"/>
        </w:rPr>
        <w:t>,</w:t>
      </w:r>
      <w:r w:rsidRPr="00C26482">
        <w:rPr>
          <w:rFonts w:ascii="Arial" w:hAnsi="Arial" w:cs="Arial"/>
          <w:sz w:val="20"/>
          <w:szCs w:val="20"/>
          <w:lang w:val="pt-BR"/>
        </w:rPr>
        <w:t xml:space="preserve"> a deficiência do </w:t>
      </w:r>
      <w:r w:rsidR="002F4EDE">
        <w:rPr>
          <w:rFonts w:ascii="Arial" w:hAnsi="Arial" w:cs="Arial"/>
          <w:sz w:val="20"/>
          <w:szCs w:val="20"/>
          <w:lang w:val="pt-BR"/>
        </w:rPr>
        <w:t>Aluno</w:t>
      </w:r>
      <w:r w:rsidRPr="00C26482">
        <w:rPr>
          <w:rFonts w:ascii="Arial" w:hAnsi="Arial" w:cs="Arial"/>
          <w:sz w:val="20"/>
          <w:szCs w:val="20"/>
          <w:lang w:val="pt-BR"/>
        </w:rPr>
        <w:t xml:space="preserve"> ou foi o resultado direto do fracasso da escola em fornecer os serviços exigido</w:t>
      </w:r>
      <w:r w:rsidR="004C2ECA">
        <w:rPr>
          <w:rFonts w:ascii="Arial" w:hAnsi="Arial" w:cs="Arial"/>
          <w:sz w:val="20"/>
          <w:szCs w:val="20"/>
          <w:lang w:val="pt-BR"/>
        </w:rPr>
        <w:t>s</w:t>
      </w:r>
      <w:r w:rsidRPr="00C26482">
        <w:rPr>
          <w:rFonts w:ascii="Arial" w:hAnsi="Arial" w:cs="Arial"/>
          <w:sz w:val="20"/>
          <w:szCs w:val="20"/>
          <w:lang w:val="pt-BR"/>
        </w:rPr>
        <w:t xml:space="preserve"> pelo IEP do </w:t>
      </w:r>
      <w:r w:rsidR="002F4EDE">
        <w:rPr>
          <w:rFonts w:ascii="Arial" w:hAnsi="Arial" w:cs="Arial"/>
          <w:sz w:val="20"/>
          <w:szCs w:val="20"/>
          <w:lang w:val="pt-BR"/>
        </w:rPr>
        <w:t>Aluno</w:t>
      </w:r>
      <w:r w:rsidRPr="00C26482">
        <w:rPr>
          <w:rFonts w:ascii="Arial" w:hAnsi="Arial" w:cs="Arial"/>
          <w:sz w:val="20"/>
          <w:szCs w:val="20"/>
          <w:lang w:val="pt-BR"/>
        </w:rPr>
        <w:t xml:space="preserve">. </w:t>
      </w:r>
    </w:p>
    <w:p w14:paraId="5275E961" w14:textId="44BC500C" w:rsidR="00F57143" w:rsidRPr="00C26482" w:rsidRDefault="00F57143" w:rsidP="00C62CAB">
      <w:pPr>
        <w:jc w:val="both"/>
        <w:rPr>
          <w:rFonts w:ascii="Arial" w:hAnsi="Arial" w:cs="Arial"/>
          <w:sz w:val="20"/>
          <w:szCs w:val="20"/>
          <w:lang w:val="pt-BR"/>
        </w:rPr>
      </w:pPr>
      <w:r w:rsidRPr="00C26482">
        <w:rPr>
          <w:rFonts w:ascii="Arial" w:hAnsi="Arial" w:cs="Arial"/>
          <w:sz w:val="20"/>
          <w:szCs w:val="20"/>
          <w:lang w:val="pt-BR"/>
        </w:rPr>
        <w:t xml:space="preserve">Ao </w:t>
      </w:r>
      <w:r>
        <w:rPr>
          <w:rFonts w:ascii="Arial" w:hAnsi="Arial" w:cs="Arial"/>
          <w:sz w:val="20"/>
          <w:szCs w:val="20"/>
          <w:lang w:val="pt-BR"/>
        </w:rPr>
        <w:t>fazer a determinação de</w:t>
      </w:r>
      <w:r w:rsidRPr="00C26482">
        <w:rPr>
          <w:rFonts w:ascii="Arial" w:hAnsi="Arial" w:cs="Arial"/>
          <w:sz w:val="20"/>
          <w:szCs w:val="20"/>
          <w:lang w:val="pt-BR"/>
        </w:rPr>
        <w:t xml:space="preserve"> manifestação, você e outros membros da </w:t>
      </w:r>
      <w:r>
        <w:rPr>
          <w:rFonts w:ascii="Arial" w:hAnsi="Arial" w:cs="Arial"/>
          <w:sz w:val="20"/>
          <w:szCs w:val="20"/>
          <w:lang w:val="pt-BR"/>
        </w:rPr>
        <w:t>E</w:t>
      </w:r>
      <w:r w:rsidRPr="00C26482">
        <w:rPr>
          <w:rFonts w:ascii="Arial" w:hAnsi="Arial" w:cs="Arial"/>
          <w:sz w:val="20"/>
          <w:szCs w:val="20"/>
          <w:lang w:val="pt-BR"/>
        </w:rPr>
        <w:t>quipe do IEP devem considerar as informações relevantes do</w:t>
      </w:r>
      <w:r>
        <w:rPr>
          <w:rFonts w:ascii="Arial" w:hAnsi="Arial" w:cs="Arial"/>
          <w:sz w:val="20"/>
          <w:szCs w:val="20"/>
          <w:lang w:val="pt-BR"/>
        </w:rPr>
        <w:t>s registros</w:t>
      </w:r>
      <w:r w:rsidRPr="00C26482">
        <w:rPr>
          <w:rFonts w:ascii="Arial" w:hAnsi="Arial" w:cs="Arial"/>
          <w:sz w:val="20"/>
          <w:szCs w:val="20"/>
          <w:lang w:val="pt-BR"/>
        </w:rPr>
        <w:t xml:space="preserve"> do seu </w:t>
      </w:r>
      <w:r w:rsidR="002F4EDE">
        <w:rPr>
          <w:rFonts w:ascii="Arial" w:hAnsi="Arial" w:cs="Arial"/>
          <w:sz w:val="20"/>
          <w:szCs w:val="20"/>
          <w:lang w:val="pt-BR"/>
        </w:rPr>
        <w:t>Aluno</w:t>
      </w:r>
      <w:r w:rsidRPr="00C26482">
        <w:rPr>
          <w:rFonts w:ascii="Arial" w:hAnsi="Arial" w:cs="Arial"/>
          <w:sz w:val="20"/>
          <w:szCs w:val="20"/>
          <w:lang w:val="pt-BR"/>
        </w:rPr>
        <w:t xml:space="preserve">, incluindo o IEP do </w:t>
      </w:r>
      <w:r w:rsidR="002F4EDE">
        <w:rPr>
          <w:rFonts w:ascii="Arial" w:hAnsi="Arial" w:cs="Arial"/>
          <w:sz w:val="20"/>
          <w:szCs w:val="20"/>
          <w:lang w:val="pt-BR"/>
        </w:rPr>
        <w:t>Aluno</w:t>
      </w:r>
      <w:r w:rsidRPr="00C26482">
        <w:rPr>
          <w:rFonts w:ascii="Arial" w:hAnsi="Arial" w:cs="Arial"/>
          <w:sz w:val="20"/>
          <w:szCs w:val="20"/>
          <w:lang w:val="pt-BR"/>
        </w:rPr>
        <w:t xml:space="preserve">, as suas observações e </w:t>
      </w:r>
      <w:r w:rsidR="00E1454C">
        <w:rPr>
          <w:rFonts w:ascii="Arial" w:hAnsi="Arial" w:cs="Arial"/>
          <w:sz w:val="20"/>
          <w:szCs w:val="20"/>
          <w:lang w:val="pt-BR"/>
        </w:rPr>
        <w:t xml:space="preserve">as </w:t>
      </w:r>
      <w:r w:rsidRPr="00C26482">
        <w:rPr>
          <w:rFonts w:ascii="Arial" w:hAnsi="Arial" w:cs="Arial"/>
          <w:sz w:val="20"/>
          <w:szCs w:val="20"/>
          <w:lang w:val="pt-BR"/>
        </w:rPr>
        <w:t xml:space="preserve">dos professores sobre o comportamento do seu </w:t>
      </w:r>
      <w:r w:rsidR="002F4EDE">
        <w:rPr>
          <w:rFonts w:ascii="Arial" w:hAnsi="Arial" w:cs="Arial"/>
          <w:sz w:val="20"/>
          <w:szCs w:val="20"/>
          <w:lang w:val="pt-BR"/>
        </w:rPr>
        <w:t>Aluno</w:t>
      </w:r>
      <w:r w:rsidRPr="00C26482">
        <w:rPr>
          <w:rFonts w:ascii="Arial" w:hAnsi="Arial" w:cs="Arial"/>
          <w:sz w:val="20"/>
          <w:szCs w:val="20"/>
          <w:lang w:val="pt-BR"/>
        </w:rPr>
        <w:t xml:space="preserve"> e qualquer informação relevante que você forneça.</w:t>
      </w:r>
    </w:p>
    <w:p w14:paraId="1087175E" w14:textId="77777777" w:rsidR="00F57143" w:rsidRPr="00C26482" w:rsidRDefault="00F57143" w:rsidP="00C62CAB">
      <w:pPr>
        <w:jc w:val="both"/>
        <w:rPr>
          <w:rFonts w:ascii="Arial" w:hAnsi="Arial" w:cs="Arial"/>
          <w:sz w:val="20"/>
          <w:szCs w:val="20"/>
          <w:lang w:val="pt-BR"/>
        </w:rPr>
      </w:pPr>
    </w:p>
    <w:p w14:paraId="17627070" w14:textId="63647EF0" w:rsidR="00F57143" w:rsidRPr="00C26482" w:rsidRDefault="00F57143" w:rsidP="00C62CAB">
      <w:pPr>
        <w:jc w:val="both"/>
        <w:rPr>
          <w:rFonts w:ascii="Arial" w:hAnsi="Arial" w:cs="Arial"/>
          <w:sz w:val="20"/>
          <w:szCs w:val="20"/>
          <w:lang w:val="pt-BR"/>
        </w:rPr>
      </w:pPr>
      <w:r w:rsidRPr="00C26482">
        <w:rPr>
          <w:rFonts w:ascii="Arial" w:hAnsi="Arial" w:cs="Arial"/>
          <w:sz w:val="20"/>
          <w:szCs w:val="20"/>
          <w:lang w:val="pt-BR"/>
        </w:rPr>
        <w:t xml:space="preserve">Se a equipe determinar que o comportamento do </w:t>
      </w:r>
      <w:r w:rsidR="002F4EDE">
        <w:rPr>
          <w:rFonts w:ascii="Arial" w:hAnsi="Arial" w:cs="Arial"/>
          <w:sz w:val="20"/>
          <w:szCs w:val="20"/>
          <w:lang w:val="pt-BR"/>
        </w:rPr>
        <w:t>Aluno</w:t>
      </w:r>
      <w:r w:rsidRPr="00C26482">
        <w:rPr>
          <w:rFonts w:ascii="Arial" w:hAnsi="Arial" w:cs="Arial"/>
          <w:sz w:val="20"/>
          <w:szCs w:val="20"/>
          <w:lang w:val="pt-BR"/>
        </w:rPr>
        <w:t xml:space="preserve"> </w:t>
      </w:r>
      <w:r w:rsidRPr="00787A46">
        <w:rPr>
          <w:rFonts w:ascii="Arial" w:hAnsi="Arial" w:cs="Arial"/>
          <w:i/>
          <w:iCs/>
          <w:sz w:val="20"/>
          <w:szCs w:val="20"/>
          <w:lang w:val="pt-BR"/>
        </w:rPr>
        <w:t>não</w:t>
      </w:r>
      <w:r w:rsidRPr="00C26482">
        <w:rPr>
          <w:rFonts w:ascii="Arial" w:hAnsi="Arial" w:cs="Arial"/>
          <w:sz w:val="20"/>
          <w:szCs w:val="20"/>
          <w:lang w:val="pt-BR"/>
        </w:rPr>
        <w:t xml:space="preserve"> foi causado</w:t>
      </w:r>
      <w:r>
        <w:rPr>
          <w:rFonts w:ascii="Arial" w:hAnsi="Arial" w:cs="Arial"/>
          <w:sz w:val="20"/>
          <w:szCs w:val="20"/>
          <w:lang w:val="pt-BR"/>
        </w:rPr>
        <w:t xml:space="preserve"> por,</w:t>
      </w:r>
      <w:r w:rsidRPr="00C26482">
        <w:rPr>
          <w:rFonts w:ascii="Arial" w:hAnsi="Arial" w:cs="Arial"/>
          <w:sz w:val="20"/>
          <w:szCs w:val="20"/>
          <w:lang w:val="pt-BR"/>
        </w:rPr>
        <w:t xml:space="preserve"> ou diretamente relacionado à deficiência do </w:t>
      </w:r>
      <w:r w:rsidR="002F4EDE">
        <w:rPr>
          <w:rFonts w:ascii="Arial" w:hAnsi="Arial" w:cs="Arial"/>
          <w:sz w:val="20"/>
          <w:szCs w:val="20"/>
          <w:lang w:val="pt-BR"/>
        </w:rPr>
        <w:t>Aluno</w:t>
      </w:r>
      <w:r w:rsidRPr="00C26482">
        <w:rPr>
          <w:rFonts w:ascii="Arial" w:hAnsi="Arial" w:cs="Arial"/>
          <w:sz w:val="20"/>
          <w:szCs w:val="20"/>
          <w:lang w:val="pt-BR"/>
        </w:rPr>
        <w:t xml:space="preserve"> ou à falha na implementação adequada do IEP, </w:t>
      </w:r>
      <w:r>
        <w:rPr>
          <w:rFonts w:ascii="Arial" w:hAnsi="Arial" w:cs="Arial"/>
          <w:sz w:val="20"/>
          <w:szCs w:val="20"/>
          <w:lang w:val="pt-BR"/>
        </w:rPr>
        <w:t xml:space="preserve">então </w:t>
      </w:r>
      <w:r w:rsidRPr="00C26482">
        <w:rPr>
          <w:rFonts w:ascii="Arial" w:hAnsi="Arial" w:cs="Arial"/>
          <w:sz w:val="20"/>
          <w:szCs w:val="20"/>
          <w:lang w:val="pt-BR"/>
        </w:rPr>
        <w:t xml:space="preserve">um </w:t>
      </w:r>
      <w:r w:rsidR="002F4EDE">
        <w:rPr>
          <w:rFonts w:ascii="Arial" w:hAnsi="Arial" w:cs="Arial"/>
          <w:sz w:val="20"/>
          <w:szCs w:val="20"/>
          <w:lang w:val="pt-BR"/>
        </w:rPr>
        <w:t>Aluno</w:t>
      </w:r>
      <w:r w:rsidRPr="00C26482">
        <w:rPr>
          <w:rFonts w:ascii="Arial" w:hAnsi="Arial" w:cs="Arial"/>
          <w:sz w:val="20"/>
          <w:szCs w:val="20"/>
          <w:lang w:val="pt-BR"/>
        </w:rPr>
        <w:t xml:space="preserve"> com deficiência pode ser disciplinado da mesma maneira e pelo mesmo período de tempo que outros </w:t>
      </w:r>
      <w:r w:rsidR="002F4EDE">
        <w:rPr>
          <w:rFonts w:ascii="Arial" w:hAnsi="Arial" w:cs="Arial"/>
          <w:sz w:val="20"/>
          <w:szCs w:val="20"/>
          <w:lang w:val="pt-BR"/>
        </w:rPr>
        <w:t>Aluno</w:t>
      </w:r>
      <w:r w:rsidRPr="00C26482">
        <w:rPr>
          <w:rFonts w:ascii="Arial" w:hAnsi="Arial" w:cs="Arial"/>
          <w:sz w:val="20"/>
          <w:szCs w:val="20"/>
          <w:lang w:val="pt-BR"/>
        </w:rPr>
        <w:t xml:space="preserve">s são disciplinados </w:t>
      </w:r>
      <w:r>
        <w:rPr>
          <w:rFonts w:ascii="Arial" w:hAnsi="Arial" w:cs="Arial"/>
          <w:sz w:val="20"/>
          <w:szCs w:val="20"/>
          <w:lang w:val="pt-BR"/>
        </w:rPr>
        <w:t>pelo mesmo agravo</w:t>
      </w:r>
      <w:r w:rsidRPr="00C26482">
        <w:rPr>
          <w:rFonts w:ascii="Arial" w:hAnsi="Arial" w:cs="Arial"/>
          <w:sz w:val="20"/>
          <w:szCs w:val="20"/>
          <w:lang w:val="pt-BR"/>
        </w:rPr>
        <w:t>.</w:t>
      </w:r>
      <w:r w:rsidR="00E1454C">
        <w:rPr>
          <w:rFonts w:ascii="Arial" w:hAnsi="Arial" w:cs="Arial"/>
          <w:sz w:val="20"/>
          <w:szCs w:val="20"/>
          <w:lang w:val="pt-BR"/>
        </w:rPr>
        <w:t xml:space="preserve"> </w:t>
      </w:r>
      <w:r w:rsidRPr="00C26482">
        <w:rPr>
          <w:rFonts w:ascii="Arial" w:hAnsi="Arial" w:cs="Arial"/>
          <w:sz w:val="20"/>
          <w:szCs w:val="20"/>
          <w:lang w:val="pt-BR"/>
        </w:rPr>
        <w:t xml:space="preserve">A </w:t>
      </w:r>
      <w:r>
        <w:rPr>
          <w:rFonts w:ascii="Arial" w:hAnsi="Arial" w:cs="Arial"/>
          <w:sz w:val="20"/>
          <w:szCs w:val="20"/>
          <w:lang w:val="pt-BR"/>
        </w:rPr>
        <w:t>E</w:t>
      </w:r>
      <w:r w:rsidRPr="00C26482">
        <w:rPr>
          <w:rFonts w:ascii="Arial" w:hAnsi="Arial" w:cs="Arial"/>
          <w:sz w:val="20"/>
          <w:szCs w:val="20"/>
          <w:lang w:val="pt-BR"/>
        </w:rPr>
        <w:t xml:space="preserve">quipe do IEP, no entanto, deve determinar o ambiente educacional alternativo provisório (IAES) onde o </w:t>
      </w:r>
      <w:r w:rsidR="002F4EDE">
        <w:rPr>
          <w:rFonts w:ascii="Arial" w:hAnsi="Arial" w:cs="Arial"/>
          <w:sz w:val="20"/>
          <w:szCs w:val="20"/>
          <w:lang w:val="pt-BR"/>
        </w:rPr>
        <w:t>Aluno</w:t>
      </w:r>
      <w:r w:rsidRPr="00C26482">
        <w:rPr>
          <w:rFonts w:ascii="Arial" w:hAnsi="Arial" w:cs="Arial"/>
          <w:sz w:val="20"/>
          <w:szCs w:val="20"/>
          <w:lang w:val="pt-BR"/>
        </w:rPr>
        <w:t xml:space="preserve"> será colocado e os serviços educacionais que serão fornecidos. Um IAES é uma </w:t>
      </w:r>
      <w:r>
        <w:rPr>
          <w:rFonts w:ascii="Arial" w:hAnsi="Arial" w:cs="Arial"/>
          <w:sz w:val="20"/>
          <w:szCs w:val="20"/>
          <w:lang w:val="pt-BR"/>
        </w:rPr>
        <w:t xml:space="preserve">colocação </w:t>
      </w:r>
      <w:r w:rsidRPr="00C26482">
        <w:rPr>
          <w:rFonts w:ascii="Arial" w:hAnsi="Arial" w:cs="Arial"/>
          <w:sz w:val="20"/>
          <w:szCs w:val="20"/>
          <w:lang w:val="pt-BR"/>
        </w:rPr>
        <w:t xml:space="preserve">diferente da colocação atual do </w:t>
      </w:r>
      <w:r w:rsidR="002F4EDE">
        <w:rPr>
          <w:rFonts w:ascii="Arial" w:hAnsi="Arial" w:cs="Arial"/>
          <w:sz w:val="20"/>
          <w:szCs w:val="20"/>
          <w:lang w:val="pt-BR"/>
        </w:rPr>
        <w:t>Aluno</w:t>
      </w:r>
      <w:r>
        <w:rPr>
          <w:rFonts w:ascii="Arial" w:hAnsi="Arial" w:cs="Arial"/>
          <w:sz w:val="20"/>
          <w:szCs w:val="20"/>
          <w:lang w:val="pt-BR"/>
        </w:rPr>
        <w:t>,</w:t>
      </w:r>
      <w:r w:rsidRPr="00C26482">
        <w:rPr>
          <w:rFonts w:ascii="Arial" w:hAnsi="Arial" w:cs="Arial"/>
          <w:sz w:val="20"/>
          <w:szCs w:val="20"/>
          <w:lang w:val="pt-BR"/>
        </w:rPr>
        <w:t xml:space="preserve"> que permite que ele continue a receber serviços educacionais de acordo com seu IEP. </w:t>
      </w:r>
      <w:r w:rsidR="005566B0">
        <w:rPr>
          <w:rFonts w:ascii="Arial" w:hAnsi="Arial" w:cs="Arial"/>
          <w:sz w:val="20"/>
          <w:szCs w:val="20"/>
          <w:lang w:val="pt-BR"/>
        </w:rPr>
        <w:t>O pessoal</w:t>
      </w:r>
      <w:r w:rsidRPr="00C26482">
        <w:rPr>
          <w:rFonts w:ascii="Arial" w:hAnsi="Arial" w:cs="Arial"/>
          <w:sz w:val="20"/>
          <w:szCs w:val="20"/>
          <w:lang w:val="pt-BR"/>
        </w:rPr>
        <w:t xml:space="preserve"> </w:t>
      </w:r>
      <w:r w:rsidR="005566B0">
        <w:rPr>
          <w:rFonts w:ascii="Arial" w:hAnsi="Arial" w:cs="Arial"/>
          <w:sz w:val="20"/>
          <w:szCs w:val="20"/>
          <w:lang w:val="pt-BR"/>
        </w:rPr>
        <w:t xml:space="preserve">da </w:t>
      </w:r>
      <w:r w:rsidRPr="00C26482">
        <w:rPr>
          <w:rFonts w:ascii="Arial" w:hAnsi="Arial" w:cs="Arial"/>
          <w:sz w:val="20"/>
          <w:szCs w:val="20"/>
          <w:lang w:val="pt-BR"/>
        </w:rPr>
        <w:t>escola pode</w:t>
      </w:r>
      <w:r>
        <w:rPr>
          <w:rFonts w:ascii="Arial" w:hAnsi="Arial" w:cs="Arial"/>
          <w:sz w:val="20"/>
          <w:szCs w:val="20"/>
          <w:lang w:val="pt-BR"/>
        </w:rPr>
        <w:t>rá</w:t>
      </w:r>
      <w:r w:rsidRPr="00C26482">
        <w:rPr>
          <w:rFonts w:ascii="Arial" w:hAnsi="Arial" w:cs="Arial"/>
          <w:sz w:val="20"/>
          <w:szCs w:val="20"/>
          <w:lang w:val="pt-BR"/>
        </w:rPr>
        <w:t xml:space="preserve"> considerar as circunstâncias </w:t>
      </w:r>
      <w:r>
        <w:rPr>
          <w:rFonts w:ascii="Arial" w:hAnsi="Arial" w:cs="Arial"/>
          <w:sz w:val="20"/>
          <w:szCs w:val="20"/>
          <w:lang w:val="pt-BR"/>
        </w:rPr>
        <w:t>específicas</w:t>
      </w:r>
      <w:r w:rsidRPr="00C26482">
        <w:rPr>
          <w:rFonts w:ascii="Arial" w:hAnsi="Arial" w:cs="Arial"/>
          <w:sz w:val="20"/>
          <w:szCs w:val="20"/>
          <w:lang w:val="pt-BR"/>
        </w:rPr>
        <w:t xml:space="preserve"> do </w:t>
      </w:r>
      <w:r w:rsidR="002F4EDE">
        <w:rPr>
          <w:rFonts w:ascii="Arial" w:hAnsi="Arial" w:cs="Arial"/>
          <w:sz w:val="20"/>
          <w:szCs w:val="20"/>
          <w:lang w:val="pt-BR"/>
        </w:rPr>
        <w:t>Aluno</w:t>
      </w:r>
      <w:r w:rsidRPr="00C26482">
        <w:rPr>
          <w:rFonts w:ascii="Arial" w:hAnsi="Arial" w:cs="Arial"/>
          <w:sz w:val="20"/>
          <w:szCs w:val="20"/>
          <w:lang w:val="pt-BR"/>
        </w:rPr>
        <w:t xml:space="preserve"> para determinar se uma alteração na colocação é apropriada para um </w:t>
      </w:r>
      <w:r w:rsidR="002F4EDE">
        <w:rPr>
          <w:rFonts w:ascii="Arial" w:hAnsi="Arial" w:cs="Arial"/>
          <w:sz w:val="20"/>
          <w:szCs w:val="20"/>
          <w:lang w:val="pt-BR"/>
        </w:rPr>
        <w:t>Aluno</w:t>
      </w:r>
      <w:r w:rsidRPr="00C26482">
        <w:rPr>
          <w:rFonts w:ascii="Arial" w:hAnsi="Arial" w:cs="Arial"/>
          <w:sz w:val="20"/>
          <w:szCs w:val="20"/>
          <w:lang w:val="pt-BR"/>
        </w:rPr>
        <w:t xml:space="preserve"> com deficiência.</w:t>
      </w:r>
    </w:p>
    <w:p w14:paraId="3D901D0E" w14:textId="368031B5" w:rsidR="00F57143" w:rsidRDefault="00F57143" w:rsidP="00C62CAB">
      <w:pPr>
        <w:jc w:val="both"/>
        <w:rPr>
          <w:rFonts w:ascii="Arial" w:hAnsi="Arial" w:cs="Arial"/>
          <w:sz w:val="20"/>
          <w:szCs w:val="20"/>
          <w:lang w:val="pt-BR"/>
        </w:rPr>
      </w:pPr>
    </w:p>
    <w:p w14:paraId="6EFFCF5B" w14:textId="03E35DC2" w:rsidR="00F57143" w:rsidRDefault="005566B0" w:rsidP="00C62CAB">
      <w:pPr>
        <w:jc w:val="both"/>
        <w:rPr>
          <w:rFonts w:ascii="Arial" w:hAnsi="Arial" w:cs="Arial"/>
          <w:sz w:val="20"/>
          <w:szCs w:val="20"/>
          <w:lang w:val="pt-BR"/>
        </w:rPr>
      </w:pPr>
      <w:r w:rsidRPr="00C26482">
        <w:rPr>
          <w:rFonts w:ascii="Arial" w:hAnsi="Arial" w:cs="Arial"/>
          <w:sz w:val="20"/>
          <w:szCs w:val="20"/>
          <w:lang w:val="pt-BR"/>
        </w:rPr>
        <w:t xml:space="preserve">Se a equipe determinar que o comportamento do </w:t>
      </w:r>
      <w:r>
        <w:rPr>
          <w:rFonts w:ascii="Arial" w:hAnsi="Arial" w:cs="Arial"/>
          <w:sz w:val="20"/>
          <w:szCs w:val="20"/>
          <w:lang w:val="pt-BR"/>
        </w:rPr>
        <w:t>Aluno</w:t>
      </w:r>
      <w:r w:rsidRPr="00C26482">
        <w:rPr>
          <w:rFonts w:ascii="Arial" w:hAnsi="Arial" w:cs="Arial"/>
          <w:sz w:val="20"/>
          <w:szCs w:val="20"/>
          <w:lang w:val="pt-BR"/>
        </w:rPr>
        <w:t xml:space="preserve"> </w:t>
      </w:r>
      <w:r w:rsidRPr="007514AA">
        <w:rPr>
          <w:rFonts w:ascii="Arial" w:hAnsi="Arial" w:cs="Arial"/>
          <w:i/>
          <w:iCs/>
          <w:sz w:val="20"/>
          <w:szCs w:val="20"/>
          <w:lang w:val="pt-BR"/>
        </w:rPr>
        <w:t>foi</w:t>
      </w:r>
      <w:r w:rsidRPr="00C26482">
        <w:rPr>
          <w:rFonts w:ascii="Arial" w:hAnsi="Arial" w:cs="Arial"/>
          <w:sz w:val="20"/>
          <w:szCs w:val="20"/>
          <w:lang w:val="pt-BR"/>
        </w:rPr>
        <w:t xml:space="preserve"> causado por</w:t>
      </w:r>
      <w:r>
        <w:rPr>
          <w:rFonts w:ascii="Arial" w:hAnsi="Arial" w:cs="Arial"/>
          <w:sz w:val="20"/>
          <w:szCs w:val="20"/>
          <w:lang w:val="pt-BR"/>
        </w:rPr>
        <w:t>,</w:t>
      </w:r>
      <w:r w:rsidRPr="00C26482">
        <w:rPr>
          <w:rFonts w:ascii="Arial" w:hAnsi="Arial" w:cs="Arial"/>
          <w:sz w:val="20"/>
          <w:szCs w:val="20"/>
          <w:lang w:val="pt-BR"/>
        </w:rPr>
        <w:t xml:space="preserve"> ou diretamente relacionado à</w:t>
      </w:r>
      <w:r>
        <w:rPr>
          <w:rFonts w:ascii="Arial" w:hAnsi="Arial" w:cs="Arial"/>
          <w:sz w:val="20"/>
          <w:szCs w:val="20"/>
          <w:lang w:val="pt-BR"/>
        </w:rPr>
        <w:t>,</w:t>
      </w:r>
      <w:r w:rsidRPr="00C26482">
        <w:rPr>
          <w:rFonts w:ascii="Arial" w:hAnsi="Arial" w:cs="Arial"/>
          <w:sz w:val="20"/>
          <w:szCs w:val="20"/>
          <w:lang w:val="pt-BR"/>
        </w:rPr>
        <w:t xml:space="preserve"> deficiência do </w:t>
      </w:r>
      <w:r>
        <w:rPr>
          <w:rFonts w:ascii="Arial" w:hAnsi="Arial" w:cs="Arial"/>
          <w:sz w:val="20"/>
          <w:szCs w:val="20"/>
          <w:lang w:val="pt-BR"/>
        </w:rPr>
        <w:t>Aluno</w:t>
      </w:r>
      <w:r w:rsidRPr="00C26482">
        <w:rPr>
          <w:rFonts w:ascii="Arial" w:hAnsi="Arial" w:cs="Arial"/>
          <w:sz w:val="20"/>
          <w:szCs w:val="20"/>
          <w:lang w:val="pt-BR"/>
        </w:rPr>
        <w:t xml:space="preserve"> ou à falha na implementação adequada do IEP, </w:t>
      </w:r>
      <w:r>
        <w:rPr>
          <w:rFonts w:ascii="Arial" w:hAnsi="Arial" w:cs="Arial"/>
          <w:sz w:val="20"/>
          <w:szCs w:val="20"/>
          <w:lang w:val="pt-BR"/>
        </w:rPr>
        <w:t xml:space="preserve">então </w:t>
      </w:r>
      <w:r w:rsidRPr="00C26482">
        <w:rPr>
          <w:rFonts w:ascii="Arial" w:hAnsi="Arial" w:cs="Arial"/>
          <w:sz w:val="20"/>
          <w:szCs w:val="20"/>
          <w:lang w:val="pt-BR"/>
        </w:rPr>
        <w:t xml:space="preserve">o </w:t>
      </w:r>
      <w:r>
        <w:rPr>
          <w:rFonts w:ascii="Arial" w:hAnsi="Arial" w:cs="Arial"/>
          <w:sz w:val="20"/>
          <w:szCs w:val="20"/>
          <w:lang w:val="pt-BR"/>
        </w:rPr>
        <w:t>Aluno</w:t>
      </w:r>
      <w:r w:rsidRPr="00C26482">
        <w:rPr>
          <w:rFonts w:ascii="Arial" w:hAnsi="Arial" w:cs="Arial"/>
          <w:sz w:val="20"/>
          <w:szCs w:val="20"/>
          <w:lang w:val="pt-BR"/>
        </w:rPr>
        <w:t xml:space="preserve"> deverá retornar à última colocação aprovada no IEP, a menos que você e a </w:t>
      </w:r>
      <w:r>
        <w:rPr>
          <w:rFonts w:ascii="Arial" w:hAnsi="Arial" w:cs="Arial"/>
          <w:sz w:val="20"/>
          <w:szCs w:val="20"/>
          <w:lang w:val="pt-BR"/>
        </w:rPr>
        <w:t>E</w:t>
      </w:r>
      <w:r w:rsidRPr="00C26482">
        <w:rPr>
          <w:rFonts w:ascii="Arial" w:hAnsi="Arial" w:cs="Arial"/>
          <w:sz w:val="20"/>
          <w:szCs w:val="20"/>
          <w:lang w:val="pt-BR"/>
        </w:rPr>
        <w:t xml:space="preserve">quipe do IEP decidam por uma colocação diferente. O </w:t>
      </w:r>
      <w:r>
        <w:rPr>
          <w:rFonts w:ascii="Arial" w:hAnsi="Arial" w:cs="Arial"/>
          <w:sz w:val="20"/>
          <w:szCs w:val="20"/>
          <w:lang w:val="pt-BR"/>
        </w:rPr>
        <w:t>Aluno</w:t>
      </w:r>
      <w:r w:rsidRPr="00C26482">
        <w:rPr>
          <w:rFonts w:ascii="Arial" w:hAnsi="Arial" w:cs="Arial"/>
          <w:sz w:val="20"/>
          <w:szCs w:val="20"/>
          <w:lang w:val="pt-BR"/>
        </w:rPr>
        <w:t xml:space="preserve"> também deve receber uma avaliação comportamental funcional. Uma avaliação comportamental funcional</w:t>
      </w:r>
      <w:r>
        <w:rPr>
          <w:rFonts w:ascii="Arial" w:hAnsi="Arial" w:cs="Arial"/>
          <w:sz w:val="20"/>
          <w:szCs w:val="20"/>
          <w:lang w:val="pt-BR"/>
        </w:rPr>
        <w:t>,</w:t>
      </w:r>
      <w:r w:rsidRPr="00C26482">
        <w:rPr>
          <w:rFonts w:ascii="Arial" w:hAnsi="Arial" w:cs="Arial"/>
          <w:sz w:val="20"/>
          <w:szCs w:val="20"/>
          <w:lang w:val="pt-BR"/>
        </w:rPr>
        <w:t xml:space="preserve"> ou FBA</w:t>
      </w:r>
      <w:r>
        <w:rPr>
          <w:rFonts w:ascii="Arial" w:hAnsi="Arial" w:cs="Arial"/>
          <w:sz w:val="20"/>
          <w:szCs w:val="20"/>
          <w:lang w:val="pt-BR"/>
        </w:rPr>
        <w:t>,</w:t>
      </w:r>
      <w:r w:rsidRPr="00C26482">
        <w:rPr>
          <w:rFonts w:ascii="Arial" w:hAnsi="Arial" w:cs="Arial"/>
          <w:sz w:val="20"/>
          <w:szCs w:val="20"/>
          <w:lang w:val="pt-BR"/>
        </w:rPr>
        <w:t xml:space="preserve"> é uma avaliação abrangente do comportamento que fornece à equipe do IEP informações sobre o comportamento do </w:t>
      </w:r>
      <w:r>
        <w:rPr>
          <w:rFonts w:ascii="Arial" w:hAnsi="Arial" w:cs="Arial"/>
          <w:sz w:val="20"/>
          <w:szCs w:val="20"/>
          <w:lang w:val="pt-BR"/>
        </w:rPr>
        <w:t>Aluno</w:t>
      </w:r>
      <w:r w:rsidRPr="00C26482">
        <w:rPr>
          <w:rFonts w:ascii="Arial" w:hAnsi="Arial" w:cs="Arial"/>
          <w:sz w:val="20"/>
          <w:szCs w:val="20"/>
          <w:lang w:val="pt-BR"/>
        </w:rPr>
        <w:t xml:space="preserve"> e identifica serviços de intervenção comportamental e modificações no programa que são projetadas para lidar com a transgressão comportamental, para que não se repita. Se o </w:t>
      </w:r>
      <w:r>
        <w:rPr>
          <w:rFonts w:ascii="Arial" w:hAnsi="Arial" w:cs="Arial"/>
          <w:sz w:val="20"/>
          <w:szCs w:val="20"/>
          <w:lang w:val="pt-BR"/>
        </w:rPr>
        <w:t>Aluno</w:t>
      </w:r>
      <w:r w:rsidRPr="00C26482">
        <w:rPr>
          <w:rFonts w:ascii="Arial" w:hAnsi="Arial" w:cs="Arial"/>
          <w:sz w:val="20"/>
          <w:szCs w:val="20"/>
          <w:lang w:val="pt-BR"/>
        </w:rPr>
        <w:t xml:space="preserve"> já teve uma avaliação comportamental funcional e possui um plano de intervenção comportamental, a </w:t>
      </w:r>
      <w:r>
        <w:rPr>
          <w:rFonts w:ascii="Arial" w:hAnsi="Arial" w:cs="Arial"/>
          <w:sz w:val="20"/>
          <w:szCs w:val="20"/>
          <w:lang w:val="pt-BR"/>
        </w:rPr>
        <w:t>E</w:t>
      </w:r>
      <w:r w:rsidRPr="00C26482">
        <w:rPr>
          <w:rFonts w:ascii="Arial" w:hAnsi="Arial" w:cs="Arial"/>
          <w:sz w:val="20"/>
          <w:szCs w:val="20"/>
          <w:lang w:val="pt-BR"/>
        </w:rPr>
        <w:t>quipe do IEP deve determinar se alguma alteração deve ser feita no plano de intervenção comportamental. Se o comportamento foi causado pela falha na implementação adequada do IEP, a escola deve tomar medidas imediatas para corrigir as deficiências</w:t>
      </w:r>
      <w:r>
        <w:rPr>
          <w:rFonts w:ascii="Arial" w:hAnsi="Arial" w:cs="Arial"/>
          <w:sz w:val="20"/>
          <w:szCs w:val="20"/>
          <w:lang w:val="pt-BR"/>
        </w:rPr>
        <w:t>.</w:t>
      </w:r>
    </w:p>
    <w:p w14:paraId="4490A0DC" w14:textId="7B77F966" w:rsidR="005566B0" w:rsidRDefault="005566B0" w:rsidP="00C62CAB">
      <w:pPr>
        <w:jc w:val="both"/>
        <w:rPr>
          <w:rFonts w:ascii="Arial" w:hAnsi="Arial" w:cs="Arial"/>
          <w:sz w:val="20"/>
          <w:szCs w:val="20"/>
          <w:lang w:val="pt-BR"/>
        </w:rPr>
      </w:pPr>
    </w:p>
    <w:p w14:paraId="44A7CA52" w14:textId="206B7BCC" w:rsidR="005566B0" w:rsidRDefault="005566B0" w:rsidP="00C62CAB">
      <w:pPr>
        <w:jc w:val="both"/>
        <w:rPr>
          <w:rFonts w:ascii="Arial" w:hAnsi="Arial" w:cs="Arial"/>
          <w:sz w:val="20"/>
          <w:szCs w:val="20"/>
          <w:lang w:val="pt-BR"/>
        </w:rPr>
      </w:pPr>
      <w:r w:rsidRPr="00C26482">
        <w:rPr>
          <w:rFonts w:ascii="Arial" w:hAnsi="Arial" w:cs="Arial"/>
          <w:sz w:val="20"/>
          <w:szCs w:val="20"/>
          <w:lang w:val="pt-BR"/>
        </w:rPr>
        <w:t xml:space="preserve">Observe que, se seu </w:t>
      </w:r>
      <w:r>
        <w:rPr>
          <w:rFonts w:ascii="Arial" w:hAnsi="Arial" w:cs="Arial"/>
          <w:sz w:val="20"/>
          <w:szCs w:val="20"/>
          <w:lang w:val="pt-BR"/>
        </w:rPr>
        <w:t>Aluno</w:t>
      </w:r>
      <w:r w:rsidRPr="00C26482">
        <w:rPr>
          <w:rFonts w:ascii="Arial" w:hAnsi="Arial" w:cs="Arial"/>
          <w:sz w:val="20"/>
          <w:szCs w:val="20"/>
          <w:lang w:val="pt-BR"/>
        </w:rPr>
        <w:t xml:space="preserve"> possuiu ou usou uma arma ou drogas, ou causou lesões corporais graves a outra pessoa na propriedade da escola ou em um evento escolar, seu </w:t>
      </w:r>
      <w:r>
        <w:rPr>
          <w:rFonts w:ascii="Arial" w:hAnsi="Arial" w:cs="Arial"/>
          <w:sz w:val="20"/>
          <w:szCs w:val="20"/>
          <w:lang w:val="pt-BR"/>
        </w:rPr>
        <w:t>Aluno</w:t>
      </w:r>
      <w:r w:rsidRPr="00C26482">
        <w:rPr>
          <w:rFonts w:ascii="Arial" w:hAnsi="Arial" w:cs="Arial"/>
          <w:sz w:val="20"/>
          <w:szCs w:val="20"/>
          <w:lang w:val="pt-BR"/>
        </w:rPr>
        <w:t xml:space="preserve"> pode ser colocado</w:t>
      </w:r>
      <w:r>
        <w:rPr>
          <w:rFonts w:ascii="Arial" w:hAnsi="Arial" w:cs="Arial"/>
          <w:sz w:val="20"/>
          <w:szCs w:val="20"/>
          <w:lang w:val="pt-BR"/>
        </w:rPr>
        <w:t>,</w:t>
      </w:r>
      <w:r w:rsidRPr="00C26482">
        <w:rPr>
          <w:rFonts w:ascii="Arial" w:hAnsi="Arial" w:cs="Arial"/>
          <w:sz w:val="20"/>
          <w:szCs w:val="20"/>
          <w:lang w:val="pt-BR"/>
        </w:rPr>
        <w:t xml:space="preserve"> pelo diretor</w:t>
      </w:r>
      <w:r>
        <w:rPr>
          <w:rFonts w:ascii="Arial" w:hAnsi="Arial" w:cs="Arial"/>
          <w:sz w:val="20"/>
          <w:szCs w:val="20"/>
          <w:lang w:val="pt-BR"/>
        </w:rPr>
        <w:t>,</w:t>
      </w:r>
      <w:r w:rsidRPr="00C26482">
        <w:rPr>
          <w:rFonts w:ascii="Arial" w:hAnsi="Arial" w:cs="Arial"/>
          <w:sz w:val="20"/>
          <w:szCs w:val="20"/>
          <w:lang w:val="pt-BR"/>
        </w:rPr>
        <w:t xml:space="preserve"> em um IAES por até 45 dias letivos, sem considerar se o comportamento é verificado como uma manifestação da deficiência do </w:t>
      </w:r>
      <w:r>
        <w:rPr>
          <w:rFonts w:ascii="Arial" w:hAnsi="Arial" w:cs="Arial"/>
          <w:sz w:val="20"/>
          <w:szCs w:val="20"/>
          <w:lang w:val="pt-BR"/>
        </w:rPr>
        <w:t>Aluno</w:t>
      </w:r>
      <w:r w:rsidRPr="00C26482">
        <w:rPr>
          <w:rFonts w:ascii="Arial" w:hAnsi="Arial" w:cs="Arial"/>
          <w:sz w:val="20"/>
          <w:szCs w:val="20"/>
          <w:lang w:val="pt-BR"/>
        </w:rPr>
        <w:t>. A equipe do IEP determinará o IAES e os serviços educacionais apropriados que serão fornecidos ao estudante enquanto ele estiver no IAES</w:t>
      </w:r>
      <w:r>
        <w:rPr>
          <w:rFonts w:ascii="Arial" w:hAnsi="Arial" w:cs="Arial"/>
          <w:sz w:val="20"/>
          <w:szCs w:val="20"/>
          <w:lang w:val="pt-BR"/>
        </w:rPr>
        <w:t>.</w:t>
      </w:r>
    </w:p>
    <w:p w14:paraId="5BDC1780" w14:textId="2C864118" w:rsidR="00F57143" w:rsidRDefault="00F57143" w:rsidP="00C62CAB">
      <w:pPr>
        <w:jc w:val="both"/>
        <w:rPr>
          <w:rFonts w:ascii="Arial" w:hAnsi="Arial" w:cs="Arial"/>
          <w:sz w:val="20"/>
          <w:szCs w:val="20"/>
          <w:lang w:val="pt-BR"/>
        </w:rPr>
      </w:pPr>
    </w:p>
    <w:p w14:paraId="357BF3AF" w14:textId="6F4062BA" w:rsidR="005566B0" w:rsidRDefault="005566B0" w:rsidP="00C62CAB">
      <w:pPr>
        <w:jc w:val="both"/>
        <w:rPr>
          <w:rFonts w:ascii="Arial" w:hAnsi="Arial" w:cs="Arial"/>
          <w:sz w:val="20"/>
          <w:szCs w:val="20"/>
          <w:lang w:val="pt-BR"/>
        </w:rPr>
      </w:pPr>
    </w:p>
    <w:p w14:paraId="141877D4" w14:textId="09B9B60B" w:rsidR="005566B0" w:rsidRDefault="005566B0" w:rsidP="00C62CAB">
      <w:pPr>
        <w:jc w:val="both"/>
        <w:rPr>
          <w:rFonts w:ascii="Arial" w:hAnsi="Arial" w:cs="Arial"/>
          <w:sz w:val="20"/>
          <w:szCs w:val="20"/>
          <w:lang w:val="pt-BR"/>
        </w:rPr>
      </w:pPr>
    </w:p>
    <w:p w14:paraId="3489760D" w14:textId="18829117" w:rsidR="005566B0" w:rsidRDefault="005566B0" w:rsidP="00C62CAB">
      <w:pPr>
        <w:jc w:val="both"/>
        <w:rPr>
          <w:rFonts w:ascii="Arial" w:hAnsi="Arial" w:cs="Arial"/>
          <w:sz w:val="20"/>
          <w:szCs w:val="20"/>
          <w:lang w:val="pt-BR"/>
        </w:rPr>
      </w:pPr>
    </w:p>
    <w:p w14:paraId="6404D3F4" w14:textId="2844251D" w:rsidR="005566B0" w:rsidRDefault="005566B0" w:rsidP="00C62CAB">
      <w:pPr>
        <w:jc w:val="both"/>
        <w:rPr>
          <w:rFonts w:ascii="Arial" w:hAnsi="Arial" w:cs="Arial"/>
          <w:sz w:val="20"/>
          <w:szCs w:val="20"/>
          <w:lang w:val="pt-BR"/>
        </w:rPr>
      </w:pPr>
    </w:p>
    <w:p w14:paraId="59508B79" w14:textId="020374CE" w:rsidR="005566B0" w:rsidRDefault="005566B0" w:rsidP="00C62CAB">
      <w:pPr>
        <w:jc w:val="both"/>
        <w:rPr>
          <w:rFonts w:ascii="Arial" w:hAnsi="Arial" w:cs="Arial"/>
          <w:sz w:val="20"/>
          <w:szCs w:val="20"/>
          <w:lang w:val="pt-BR"/>
        </w:rPr>
      </w:pPr>
    </w:p>
    <w:p w14:paraId="59A4C020" w14:textId="77777777" w:rsidR="005566B0" w:rsidRDefault="005566B0" w:rsidP="00C62CAB">
      <w:pPr>
        <w:jc w:val="both"/>
        <w:rPr>
          <w:rFonts w:ascii="Arial" w:hAnsi="Arial" w:cs="Arial"/>
          <w:sz w:val="20"/>
          <w:szCs w:val="20"/>
          <w:lang w:val="pt-BR"/>
        </w:rPr>
      </w:pPr>
    </w:p>
    <w:p w14:paraId="74D217A7" w14:textId="77777777" w:rsidR="00E1454C" w:rsidRPr="004C2ECA" w:rsidRDefault="00E1454C" w:rsidP="00E1454C">
      <w:pPr>
        <w:jc w:val="both"/>
        <w:rPr>
          <w:rFonts w:ascii="Arial" w:hAnsi="Arial"/>
          <w:sz w:val="18"/>
          <w:szCs w:val="20"/>
          <w:lang w:val="pt-BR"/>
        </w:rPr>
      </w:pPr>
      <w:r w:rsidRPr="004C2ECA">
        <w:rPr>
          <w:rFonts w:ascii="Arial" w:hAnsi="Arial"/>
          <w:sz w:val="18"/>
          <w:szCs w:val="20"/>
          <w:vertAlign w:val="superscript"/>
          <w:lang w:val="pt-BR"/>
        </w:rPr>
        <w:t>22</w:t>
      </w:r>
      <w:r w:rsidRPr="004C2ECA">
        <w:rPr>
          <w:rFonts w:ascii="Arial" w:hAnsi="Arial"/>
          <w:sz w:val="18"/>
          <w:szCs w:val="20"/>
          <w:lang w:val="pt-BR"/>
        </w:rPr>
        <w:t xml:space="preserve"> </w:t>
      </w:r>
      <w:r>
        <w:rPr>
          <w:rFonts w:ascii="Arial" w:hAnsi="Arial"/>
          <w:sz w:val="18"/>
          <w:szCs w:val="20"/>
          <w:lang w:val="pt-BR"/>
        </w:rPr>
        <w:t xml:space="preserve">A colocação </w:t>
      </w:r>
      <w:r w:rsidRPr="004C2ECA">
        <w:rPr>
          <w:rFonts w:ascii="Arial" w:hAnsi="Arial"/>
          <w:sz w:val="18"/>
          <w:szCs w:val="20"/>
          <w:lang w:val="pt-BR"/>
        </w:rPr>
        <w:t>é determinad</w:t>
      </w:r>
      <w:r>
        <w:rPr>
          <w:rFonts w:ascii="Arial" w:hAnsi="Arial"/>
          <w:sz w:val="18"/>
          <w:szCs w:val="20"/>
          <w:lang w:val="pt-BR"/>
        </w:rPr>
        <w:t>a</w:t>
      </w:r>
      <w:r w:rsidRPr="004C2ECA">
        <w:rPr>
          <w:rFonts w:ascii="Arial" w:hAnsi="Arial"/>
          <w:sz w:val="18"/>
          <w:szCs w:val="20"/>
          <w:lang w:val="pt-BR"/>
        </w:rPr>
        <w:t xml:space="preserve"> pela </w:t>
      </w:r>
      <w:r>
        <w:rPr>
          <w:rFonts w:ascii="Arial" w:hAnsi="Arial"/>
          <w:sz w:val="18"/>
          <w:szCs w:val="20"/>
          <w:lang w:val="pt-BR"/>
        </w:rPr>
        <w:t>E</w:t>
      </w:r>
      <w:r w:rsidRPr="004C2ECA">
        <w:rPr>
          <w:rFonts w:ascii="Arial" w:hAnsi="Arial"/>
          <w:sz w:val="18"/>
          <w:szCs w:val="20"/>
          <w:lang w:val="pt-BR"/>
        </w:rPr>
        <w:t>quipe do IEP e é o local onde os serviços do IEP são fornecidos</w:t>
      </w:r>
      <w:r>
        <w:rPr>
          <w:rFonts w:ascii="Arial" w:hAnsi="Arial"/>
          <w:sz w:val="18"/>
          <w:szCs w:val="20"/>
          <w:lang w:val="pt-BR"/>
        </w:rPr>
        <w:t>.</w:t>
      </w:r>
    </w:p>
    <w:p w14:paraId="73DB0B22" w14:textId="35471682" w:rsidR="00F57143" w:rsidRDefault="00F57143" w:rsidP="00C62CAB">
      <w:pPr>
        <w:jc w:val="both"/>
        <w:rPr>
          <w:rFonts w:ascii="Arial" w:hAnsi="Arial" w:cs="Arial"/>
          <w:sz w:val="20"/>
          <w:szCs w:val="20"/>
          <w:lang w:val="pt-BR"/>
        </w:rPr>
      </w:pPr>
    </w:p>
    <w:p w14:paraId="03374D13" w14:textId="7B948F31" w:rsidR="00F57143" w:rsidRDefault="00F57143" w:rsidP="00C62CAB">
      <w:pPr>
        <w:jc w:val="both"/>
        <w:rPr>
          <w:rFonts w:ascii="Arial" w:hAnsi="Arial" w:cs="Arial"/>
          <w:sz w:val="20"/>
          <w:szCs w:val="20"/>
          <w:lang w:val="pt-BR"/>
        </w:rPr>
      </w:pPr>
    </w:p>
    <w:p w14:paraId="0D463AF9" w14:textId="5A5129B6" w:rsidR="00F57143" w:rsidRDefault="00F57143" w:rsidP="00C62CAB">
      <w:pPr>
        <w:jc w:val="both"/>
        <w:rPr>
          <w:rFonts w:ascii="Arial" w:hAnsi="Arial" w:cs="Arial"/>
          <w:sz w:val="20"/>
          <w:szCs w:val="20"/>
          <w:lang w:val="pt-BR"/>
        </w:rPr>
      </w:pPr>
    </w:p>
    <w:p w14:paraId="76BA215A" w14:textId="5D9E6BA9" w:rsidR="00F57143" w:rsidRDefault="00F57143" w:rsidP="00C62CAB">
      <w:pPr>
        <w:jc w:val="both"/>
        <w:rPr>
          <w:rFonts w:ascii="Arial" w:hAnsi="Arial" w:cs="Arial"/>
          <w:sz w:val="20"/>
          <w:szCs w:val="20"/>
          <w:lang w:val="pt-BR"/>
        </w:rPr>
      </w:pPr>
    </w:p>
    <w:p w14:paraId="219516E0" w14:textId="6F9B591A" w:rsidR="00F57143" w:rsidRDefault="00F57143" w:rsidP="00C62CAB">
      <w:pPr>
        <w:jc w:val="both"/>
        <w:rPr>
          <w:rFonts w:ascii="Arial" w:hAnsi="Arial" w:cs="Arial"/>
          <w:sz w:val="20"/>
          <w:szCs w:val="20"/>
          <w:lang w:val="pt-BR"/>
        </w:rPr>
      </w:pPr>
    </w:p>
    <w:p w14:paraId="35B63075" w14:textId="77777777" w:rsidR="00F57143" w:rsidRDefault="00F57143" w:rsidP="00C62CAB">
      <w:pPr>
        <w:jc w:val="both"/>
        <w:rPr>
          <w:rFonts w:ascii="Arial" w:hAnsi="Arial" w:cs="Arial"/>
          <w:sz w:val="20"/>
          <w:szCs w:val="20"/>
          <w:lang w:val="pt-BR"/>
        </w:rPr>
      </w:pPr>
    </w:p>
    <w:p w14:paraId="2CE0F16D" w14:textId="77777777" w:rsidR="004C2ECA" w:rsidRPr="004C2ECA" w:rsidRDefault="004C2ECA" w:rsidP="00C62CAB">
      <w:pPr>
        <w:jc w:val="both"/>
        <w:rPr>
          <w:rFonts w:ascii="Arial" w:hAnsi="Arial" w:cs="Arial"/>
          <w:sz w:val="20"/>
          <w:szCs w:val="20"/>
          <w:lang w:val="pt-BR"/>
        </w:rPr>
      </w:pPr>
    </w:p>
    <w:p w14:paraId="3EC6C810" w14:textId="3221C35E" w:rsidR="00514F29" w:rsidRPr="00E5112A" w:rsidRDefault="009C727D" w:rsidP="00C62CAB">
      <w:pPr>
        <w:pStyle w:val="Heading2"/>
        <w:spacing w:before="400"/>
        <w:ind w:left="360"/>
        <w:rPr>
          <w:b/>
          <w:bCs/>
          <w:szCs w:val="20"/>
          <w:lang w:val="pt-BR"/>
        </w:rPr>
      </w:pPr>
      <w:r w:rsidRPr="00E5112A">
        <w:rPr>
          <w:b/>
          <w:bCs/>
          <w:szCs w:val="20"/>
          <w:lang w:val="pt-BR"/>
        </w:rPr>
        <w:t>9</w:t>
      </w:r>
      <w:r w:rsidR="00514F29" w:rsidRPr="00E5112A">
        <w:rPr>
          <w:b/>
          <w:bCs/>
          <w:szCs w:val="20"/>
          <w:lang w:val="pt-BR"/>
        </w:rPr>
        <w:t xml:space="preserve">.1   </w:t>
      </w:r>
      <w:r w:rsidR="005C78FA">
        <w:rPr>
          <w:b/>
          <w:bCs/>
          <w:szCs w:val="20"/>
          <w:lang w:val="pt-BR"/>
        </w:rPr>
        <w:t xml:space="preserve">RECORRER </w:t>
      </w:r>
      <w:r w:rsidR="005C78FA" w:rsidRPr="005C78FA">
        <w:rPr>
          <w:b/>
          <w:bCs/>
          <w:szCs w:val="20"/>
          <w:lang w:val="pt-BR"/>
        </w:rPr>
        <w:t>DE DECISÃO DISCIPLINAR</w:t>
      </w:r>
    </w:p>
    <w:p w14:paraId="6AF5E39A" w14:textId="77777777" w:rsidR="00514F29" w:rsidRPr="00E5112A" w:rsidRDefault="00514F29" w:rsidP="00C62CAB">
      <w:pPr>
        <w:ind w:left="360"/>
        <w:jc w:val="both"/>
        <w:rPr>
          <w:rFonts w:ascii="Arial" w:hAnsi="Arial" w:cs="Arial"/>
          <w:sz w:val="20"/>
          <w:szCs w:val="20"/>
          <w:lang w:val="pt-BR"/>
        </w:rPr>
      </w:pPr>
    </w:p>
    <w:p w14:paraId="5750FF76" w14:textId="598DF22C" w:rsidR="00525D00" w:rsidRPr="00C26482" w:rsidRDefault="00525D00" w:rsidP="00C62CAB">
      <w:pPr>
        <w:ind w:left="360"/>
        <w:jc w:val="both"/>
        <w:rPr>
          <w:rFonts w:ascii="Arial" w:hAnsi="Arial" w:cs="Arial"/>
          <w:sz w:val="20"/>
          <w:szCs w:val="20"/>
          <w:lang w:val="pt-BR"/>
        </w:rPr>
      </w:pPr>
      <w:r w:rsidRPr="00C26482">
        <w:rPr>
          <w:rFonts w:ascii="Arial" w:hAnsi="Arial" w:cs="Arial"/>
          <w:sz w:val="20"/>
          <w:szCs w:val="20"/>
          <w:lang w:val="pt-BR"/>
        </w:rPr>
        <w:t>Se os pais discorda</w:t>
      </w:r>
      <w:r w:rsidR="005C78FA">
        <w:rPr>
          <w:rFonts w:ascii="Arial" w:hAnsi="Arial" w:cs="Arial"/>
          <w:sz w:val="20"/>
          <w:szCs w:val="20"/>
          <w:lang w:val="pt-BR"/>
        </w:rPr>
        <w:t>m</w:t>
      </w:r>
      <w:r w:rsidRPr="00C26482">
        <w:rPr>
          <w:rFonts w:ascii="Arial" w:hAnsi="Arial" w:cs="Arial"/>
          <w:sz w:val="20"/>
          <w:szCs w:val="20"/>
          <w:lang w:val="pt-BR"/>
        </w:rPr>
        <w:t xml:space="preserve"> de qualquer decisão relativa à colocação de seu </w:t>
      </w:r>
      <w:r w:rsidR="002F4EDE">
        <w:rPr>
          <w:rFonts w:ascii="Arial" w:hAnsi="Arial" w:cs="Arial"/>
          <w:sz w:val="20"/>
          <w:szCs w:val="20"/>
          <w:lang w:val="pt-BR"/>
        </w:rPr>
        <w:t>Aluno</w:t>
      </w:r>
      <w:r w:rsidRPr="00C26482">
        <w:rPr>
          <w:rFonts w:ascii="Arial" w:hAnsi="Arial" w:cs="Arial"/>
          <w:sz w:val="20"/>
          <w:szCs w:val="20"/>
          <w:lang w:val="pt-BR"/>
        </w:rPr>
        <w:t xml:space="preserve"> de acordo com as disposições disciplinares ou discordar da determinação d</w:t>
      </w:r>
      <w:r w:rsidR="005C78FA">
        <w:rPr>
          <w:rFonts w:ascii="Arial" w:hAnsi="Arial" w:cs="Arial"/>
          <w:sz w:val="20"/>
          <w:szCs w:val="20"/>
          <w:lang w:val="pt-BR"/>
        </w:rPr>
        <w:t>e</w:t>
      </w:r>
      <w:r w:rsidRPr="00C26482">
        <w:rPr>
          <w:rFonts w:ascii="Arial" w:hAnsi="Arial" w:cs="Arial"/>
          <w:sz w:val="20"/>
          <w:szCs w:val="20"/>
          <w:lang w:val="pt-BR"/>
        </w:rPr>
        <w:t xml:space="preserve"> manifestação, ou se o distrito escolar acreditar que manter a colocação atual do </w:t>
      </w:r>
      <w:r w:rsidR="002F4EDE">
        <w:rPr>
          <w:rFonts w:ascii="Arial" w:hAnsi="Arial" w:cs="Arial"/>
          <w:sz w:val="20"/>
          <w:szCs w:val="20"/>
          <w:lang w:val="pt-BR"/>
        </w:rPr>
        <w:t>Aluno</w:t>
      </w:r>
      <w:r w:rsidRPr="00C26482">
        <w:rPr>
          <w:rFonts w:ascii="Arial" w:hAnsi="Arial" w:cs="Arial"/>
          <w:sz w:val="20"/>
          <w:szCs w:val="20"/>
          <w:lang w:val="pt-BR"/>
        </w:rPr>
        <w:t xml:space="preserve"> é substancialmente passível de resultar </w:t>
      </w:r>
      <w:r w:rsidRPr="00F57143">
        <w:rPr>
          <w:rFonts w:ascii="Arial" w:hAnsi="Arial" w:cs="Arial"/>
          <w:sz w:val="20"/>
          <w:szCs w:val="20"/>
          <w:lang w:val="pt-BR"/>
        </w:rPr>
        <w:t xml:space="preserve">em </w:t>
      </w:r>
      <w:r w:rsidR="005C78FA" w:rsidRPr="00F57143">
        <w:rPr>
          <w:rFonts w:ascii="Arial" w:hAnsi="Arial" w:cs="Arial"/>
          <w:sz w:val="20"/>
          <w:szCs w:val="20"/>
          <w:lang w:val="pt-BR"/>
        </w:rPr>
        <w:t>danos</w:t>
      </w:r>
      <w:r w:rsidRPr="00C26482">
        <w:rPr>
          <w:rFonts w:ascii="Arial" w:hAnsi="Arial" w:cs="Arial"/>
          <w:sz w:val="20"/>
          <w:szCs w:val="20"/>
          <w:lang w:val="pt-BR"/>
        </w:rPr>
        <w:t xml:space="preserve"> </w:t>
      </w:r>
      <w:r w:rsidR="005C78FA">
        <w:rPr>
          <w:rFonts w:ascii="Arial" w:hAnsi="Arial" w:cs="Arial"/>
          <w:sz w:val="20"/>
          <w:szCs w:val="20"/>
          <w:lang w:val="pt-BR"/>
        </w:rPr>
        <w:t>a</w:t>
      </w:r>
      <w:r w:rsidRPr="00C26482">
        <w:rPr>
          <w:rFonts w:ascii="Arial" w:hAnsi="Arial" w:cs="Arial"/>
          <w:sz w:val="20"/>
          <w:szCs w:val="20"/>
          <w:lang w:val="pt-BR"/>
        </w:rPr>
        <w:t xml:space="preserve">o </w:t>
      </w:r>
      <w:r w:rsidR="002F4EDE">
        <w:rPr>
          <w:rFonts w:ascii="Arial" w:hAnsi="Arial" w:cs="Arial"/>
          <w:sz w:val="20"/>
          <w:szCs w:val="20"/>
          <w:lang w:val="pt-BR"/>
        </w:rPr>
        <w:t>Aluno</w:t>
      </w:r>
      <w:r w:rsidRPr="00C26482">
        <w:rPr>
          <w:rFonts w:ascii="Arial" w:hAnsi="Arial" w:cs="Arial"/>
          <w:sz w:val="20"/>
          <w:szCs w:val="20"/>
          <w:lang w:val="pt-BR"/>
        </w:rPr>
        <w:t xml:space="preserve"> ou outras pessoas, os pais ou o distrito escolar podem recorrer da decisão </w:t>
      </w:r>
      <w:hyperlink w:anchor="_4.__" w:history="1">
        <w:r w:rsidR="005C78FA">
          <w:rPr>
            <w:rStyle w:val="Hyperlink"/>
            <w:rFonts w:ascii="Arial" w:hAnsi="Arial" w:cs="Arial"/>
            <w:sz w:val="20"/>
            <w:szCs w:val="20"/>
            <w:lang w:val="pt-BR"/>
          </w:rPr>
          <w:t>solicitando uma audiência</w:t>
        </w:r>
        <w:r w:rsidR="005C78FA" w:rsidRPr="005C78FA">
          <w:rPr>
            <w:rStyle w:val="Hyperlink"/>
            <w:rFonts w:ascii="Arial" w:hAnsi="Arial" w:cs="Arial"/>
            <w:sz w:val="20"/>
            <w:szCs w:val="20"/>
            <w:u w:val="none"/>
            <w:lang w:val="pt-BR"/>
          </w:rPr>
          <w:t xml:space="preserve"> </w:t>
        </w:r>
      </w:hyperlink>
      <w:r w:rsidRPr="00C26482">
        <w:rPr>
          <w:rFonts w:ascii="Arial" w:hAnsi="Arial" w:cs="Arial"/>
          <w:sz w:val="20"/>
          <w:szCs w:val="20"/>
          <w:lang w:val="pt-BR"/>
        </w:rPr>
        <w:t>com a BSEA, conforme descrito anteriormente neste documento.</w:t>
      </w:r>
    </w:p>
    <w:p w14:paraId="59652470" w14:textId="77777777" w:rsidR="00525D00" w:rsidRPr="00C26482" w:rsidRDefault="00525D00" w:rsidP="00C62CAB">
      <w:pPr>
        <w:ind w:left="360"/>
        <w:jc w:val="both"/>
        <w:rPr>
          <w:rFonts w:ascii="Arial" w:hAnsi="Arial" w:cs="Arial"/>
          <w:sz w:val="20"/>
          <w:szCs w:val="20"/>
          <w:lang w:val="pt-BR"/>
        </w:rPr>
      </w:pPr>
    </w:p>
    <w:p w14:paraId="1A814EFD" w14:textId="00C5E0CF" w:rsidR="00514F29" w:rsidRDefault="00525D00" w:rsidP="00C62CAB">
      <w:pPr>
        <w:ind w:left="360"/>
        <w:jc w:val="both"/>
        <w:rPr>
          <w:rFonts w:ascii="Arial" w:hAnsi="Arial" w:cs="Arial"/>
          <w:sz w:val="20"/>
          <w:szCs w:val="20"/>
          <w:lang w:val="pt-BR"/>
        </w:rPr>
      </w:pPr>
      <w:r w:rsidRPr="00C26482">
        <w:rPr>
          <w:rFonts w:ascii="Arial" w:hAnsi="Arial" w:cs="Arial"/>
          <w:sz w:val="20"/>
          <w:szCs w:val="20"/>
          <w:lang w:val="pt-BR"/>
        </w:rPr>
        <w:t xml:space="preserve">A BSEA convocará uma audiência sobre uma colocação disciplinar ou determinação de manifestação em </w:t>
      </w:r>
      <w:r w:rsidR="005C78FA">
        <w:rPr>
          <w:rFonts w:ascii="Arial" w:hAnsi="Arial" w:cs="Arial"/>
          <w:sz w:val="20"/>
          <w:szCs w:val="20"/>
          <w:lang w:val="pt-BR"/>
        </w:rPr>
        <w:t xml:space="preserve">caráter </w:t>
      </w:r>
      <w:r w:rsidR="005B6D8B">
        <w:rPr>
          <w:rFonts w:ascii="Arial" w:hAnsi="Arial" w:cs="Arial"/>
          <w:sz w:val="20"/>
          <w:szCs w:val="20"/>
          <w:lang w:val="pt-BR"/>
        </w:rPr>
        <w:t>acelerado</w:t>
      </w:r>
      <w:r w:rsidRPr="00C26482">
        <w:rPr>
          <w:rFonts w:ascii="Arial" w:hAnsi="Arial" w:cs="Arial"/>
          <w:sz w:val="20"/>
          <w:szCs w:val="20"/>
          <w:lang w:val="pt-BR"/>
        </w:rPr>
        <w:t>.</w:t>
      </w:r>
      <w:r w:rsidR="005C78FA">
        <w:rPr>
          <w:rFonts w:ascii="Arial" w:hAnsi="Arial" w:cs="Arial"/>
          <w:sz w:val="20"/>
          <w:szCs w:val="20"/>
          <w:vertAlign w:val="superscript"/>
          <w:lang w:val="pt-BR"/>
        </w:rPr>
        <w:t>23</w:t>
      </w:r>
      <w:r w:rsidRPr="00C26482">
        <w:rPr>
          <w:rFonts w:ascii="Arial" w:hAnsi="Arial" w:cs="Arial"/>
          <w:sz w:val="20"/>
          <w:szCs w:val="20"/>
          <w:lang w:val="pt-BR"/>
        </w:rPr>
        <w:t xml:space="preserve"> Durante o recurso de uma colocação disciplinar ou determinação de manifestação, o </w:t>
      </w:r>
      <w:r w:rsidR="002F4EDE">
        <w:rPr>
          <w:rFonts w:ascii="Arial" w:hAnsi="Arial" w:cs="Arial"/>
          <w:sz w:val="20"/>
          <w:szCs w:val="20"/>
          <w:lang w:val="pt-BR"/>
        </w:rPr>
        <w:t>Aluno</w:t>
      </w:r>
      <w:r w:rsidRPr="00C26482">
        <w:rPr>
          <w:rFonts w:ascii="Arial" w:hAnsi="Arial" w:cs="Arial"/>
          <w:sz w:val="20"/>
          <w:szCs w:val="20"/>
          <w:lang w:val="pt-BR"/>
        </w:rPr>
        <w:t xml:space="preserve"> deve permanecer n</w:t>
      </w:r>
      <w:r w:rsidR="005C78FA">
        <w:rPr>
          <w:rFonts w:ascii="Arial" w:hAnsi="Arial" w:cs="Arial"/>
          <w:sz w:val="20"/>
          <w:szCs w:val="20"/>
          <w:lang w:val="pt-BR"/>
        </w:rPr>
        <w:t>o</w:t>
      </w:r>
      <w:r w:rsidRPr="00C26482">
        <w:rPr>
          <w:rFonts w:ascii="Arial" w:hAnsi="Arial" w:cs="Arial"/>
          <w:sz w:val="20"/>
          <w:szCs w:val="20"/>
          <w:lang w:val="pt-BR"/>
        </w:rPr>
        <w:t xml:space="preserve"> IAES até que o </w:t>
      </w:r>
      <w:r w:rsidR="005C78FA">
        <w:rPr>
          <w:rFonts w:ascii="Arial" w:hAnsi="Arial" w:cs="Arial"/>
          <w:sz w:val="20"/>
          <w:szCs w:val="20"/>
          <w:lang w:val="pt-BR"/>
        </w:rPr>
        <w:t>auditor</w:t>
      </w:r>
      <w:r w:rsidRPr="00C26482">
        <w:rPr>
          <w:rFonts w:ascii="Arial" w:hAnsi="Arial" w:cs="Arial"/>
          <w:sz w:val="20"/>
          <w:szCs w:val="20"/>
          <w:lang w:val="pt-BR"/>
        </w:rPr>
        <w:t xml:space="preserve"> da audiência tome uma decisão ou o período disciplinar seja concluído, a menos que os pais e o distrito escolar concordem em uma colocação diferente</w:t>
      </w:r>
      <w:r w:rsidR="00514F29" w:rsidRPr="00C26482">
        <w:rPr>
          <w:rFonts w:ascii="Arial" w:hAnsi="Arial" w:cs="Arial"/>
          <w:sz w:val="20"/>
          <w:szCs w:val="20"/>
          <w:lang w:val="pt-BR"/>
        </w:rPr>
        <w:t>.</w:t>
      </w:r>
    </w:p>
    <w:p w14:paraId="79DCA11D" w14:textId="201DBCA4" w:rsidR="005C78FA" w:rsidRDefault="005C78FA" w:rsidP="00C62CAB">
      <w:pPr>
        <w:ind w:left="360"/>
        <w:jc w:val="both"/>
        <w:rPr>
          <w:rFonts w:ascii="Arial" w:hAnsi="Arial" w:cs="Arial"/>
          <w:sz w:val="20"/>
          <w:szCs w:val="20"/>
          <w:lang w:val="pt-BR"/>
        </w:rPr>
      </w:pPr>
    </w:p>
    <w:p w14:paraId="2FDA90A8" w14:textId="071B4F75" w:rsidR="005C78FA" w:rsidRDefault="005C78FA" w:rsidP="00C62CAB">
      <w:pPr>
        <w:ind w:left="360"/>
        <w:jc w:val="both"/>
        <w:rPr>
          <w:rFonts w:ascii="Arial" w:hAnsi="Arial" w:cs="Arial"/>
          <w:sz w:val="20"/>
          <w:szCs w:val="20"/>
          <w:lang w:val="pt-BR"/>
        </w:rPr>
      </w:pPr>
    </w:p>
    <w:p w14:paraId="3DC3DECC" w14:textId="1E4700CB" w:rsidR="005566B0" w:rsidRDefault="005566B0" w:rsidP="00C62CAB">
      <w:pPr>
        <w:ind w:left="360"/>
        <w:jc w:val="both"/>
        <w:rPr>
          <w:rFonts w:ascii="Arial" w:hAnsi="Arial" w:cs="Arial"/>
          <w:sz w:val="20"/>
          <w:szCs w:val="20"/>
          <w:lang w:val="pt-BR"/>
        </w:rPr>
      </w:pPr>
    </w:p>
    <w:p w14:paraId="24F62691" w14:textId="123252B5" w:rsidR="005566B0" w:rsidRDefault="005566B0" w:rsidP="00C62CAB">
      <w:pPr>
        <w:ind w:left="360"/>
        <w:jc w:val="both"/>
        <w:rPr>
          <w:rFonts w:ascii="Arial" w:hAnsi="Arial" w:cs="Arial"/>
          <w:sz w:val="20"/>
          <w:szCs w:val="20"/>
          <w:lang w:val="pt-BR"/>
        </w:rPr>
      </w:pPr>
    </w:p>
    <w:p w14:paraId="2F9BAEEA" w14:textId="02921397" w:rsidR="005566B0" w:rsidRDefault="005566B0" w:rsidP="00C62CAB">
      <w:pPr>
        <w:ind w:left="360"/>
        <w:jc w:val="both"/>
        <w:rPr>
          <w:rFonts w:ascii="Arial" w:hAnsi="Arial" w:cs="Arial"/>
          <w:sz w:val="20"/>
          <w:szCs w:val="20"/>
          <w:lang w:val="pt-BR"/>
        </w:rPr>
      </w:pPr>
    </w:p>
    <w:p w14:paraId="39062D65" w14:textId="3D08559C" w:rsidR="005566B0" w:rsidRDefault="005566B0" w:rsidP="00C62CAB">
      <w:pPr>
        <w:ind w:left="360"/>
        <w:jc w:val="both"/>
        <w:rPr>
          <w:rFonts w:ascii="Arial" w:hAnsi="Arial" w:cs="Arial"/>
          <w:sz w:val="20"/>
          <w:szCs w:val="20"/>
          <w:lang w:val="pt-BR"/>
        </w:rPr>
      </w:pPr>
    </w:p>
    <w:p w14:paraId="03C90AF5" w14:textId="52B5FED8" w:rsidR="005566B0" w:rsidRDefault="005566B0" w:rsidP="00C62CAB">
      <w:pPr>
        <w:ind w:left="360"/>
        <w:jc w:val="both"/>
        <w:rPr>
          <w:rFonts w:ascii="Arial" w:hAnsi="Arial" w:cs="Arial"/>
          <w:sz w:val="20"/>
          <w:szCs w:val="20"/>
          <w:lang w:val="pt-BR"/>
        </w:rPr>
      </w:pPr>
    </w:p>
    <w:p w14:paraId="2AFE73E5" w14:textId="7EB0E058" w:rsidR="005566B0" w:rsidRDefault="005566B0" w:rsidP="00C62CAB">
      <w:pPr>
        <w:ind w:left="360"/>
        <w:jc w:val="both"/>
        <w:rPr>
          <w:rFonts w:ascii="Arial" w:hAnsi="Arial" w:cs="Arial"/>
          <w:sz w:val="20"/>
          <w:szCs w:val="20"/>
          <w:lang w:val="pt-BR"/>
        </w:rPr>
      </w:pPr>
    </w:p>
    <w:p w14:paraId="629B8D19" w14:textId="0480DF1D" w:rsidR="005566B0" w:rsidRDefault="005566B0" w:rsidP="00C62CAB">
      <w:pPr>
        <w:ind w:left="360"/>
        <w:jc w:val="both"/>
        <w:rPr>
          <w:rFonts w:ascii="Arial" w:hAnsi="Arial" w:cs="Arial"/>
          <w:sz w:val="20"/>
          <w:szCs w:val="20"/>
          <w:lang w:val="pt-BR"/>
        </w:rPr>
      </w:pPr>
    </w:p>
    <w:p w14:paraId="5EFC05A5" w14:textId="057167EE" w:rsidR="005566B0" w:rsidRDefault="005566B0" w:rsidP="00C62CAB">
      <w:pPr>
        <w:ind w:left="360"/>
        <w:jc w:val="both"/>
        <w:rPr>
          <w:rFonts w:ascii="Arial" w:hAnsi="Arial" w:cs="Arial"/>
          <w:sz w:val="20"/>
          <w:szCs w:val="20"/>
          <w:lang w:val="pt-BR"/>
        </w:rPr>
      </w:pPr>
    </w:p>
    <w:p w14:paraId="6AACD8E5" w14:textId="0409B551" w:rsidR="005566B0" w:rsidRDefault="005566B0" w:rsidP="00C62CAB">
      <w:pPr>
        <w:ind w:left="360"/>
        <w:jc w:val="both"/>
        <w:rPr>
          <w:rFonts w:ascii="Arial" w:hAnsi="Arial" w:cs="Arial"/>
          <w:sz w:val="20"/>
          <w:szCs w:val="20"/>
          <w:lang w:val="pt-BR"/>
        </w:rPr>
      </w:pPr>
    </w:p>
    <w:p w14:paraId="037D9C07" w14:textId="04D7637B" w:rsidR="005566B0" w:rsidRDefault="005566B0" w:rsidP="00C62CAB">
      <w:pPr>
        <w:ind w:left="360"/>
        <w:jc w:val="both"/>
        <w:rPr>
          <w:rFonts w:ascii="Arial" w:hAnsi="Arial" w:cs="Arial"/>
          <w:sz w:val="20"/>
          <w:szCs w:val="20"/>
          <w:lang w:val="pt-BR"/>
        </w:rPr>
      </w:pPr>
    </w:p>
    <w:p w14:paraId="56101C3B" w14:textId="4317E644" w:rsidR="005566B0" w:rsidRDefault="005566B0" w:rsidP="00C62CAB">
      <w:pPr>
        <w:ind w:left="360"/>
        <w:jc w:val="both"/>
        <w:rPr>
          <w:rFonts w:ascii="Arial" w:hAnsi="Arial" w:cs="Arial"/>
          <w:sz w:val="20"/>
          <w:szCs w:val="20"/>
          <w:lang w:val="pt-BR"/>
        </w:rPr>
      </w:pPr>
    </w:p>
    <w:p w14:paraId="06E98896" w14:textId="482999B7" w:rsidR="005566B0" w:rsidRDefault="005566B0" w:rsidP="00C62CAB">
      <w:pPr>
        <w:ind w:left="360"/>
        <w:jc w:val="both"/>
        <w:rPr>
          <w:rFonts w:ascii="Arial" w:hAnsi="Arial" w:cs="Arial"/>
          <w:sz w:val="20"/>
          <w:szCs w:val="20"/>
          <w:lang w:val="pt-BR"/>
        </w:rPr>
      </w:pPr>
    </w:p>
    <w:p w14:paraId="7EFAD64C" w14:textId="77FC131F" w:rsidR="005566B0" w:rsidRDefault="005566B0" w:rsidP="00C62CAB">
      <w:pPr>
        <w:ind w:left="360"/>
        <w:jc w:val="both"/>
        <w:rPr>
          <w:rFonts w:ascii="Arial" w:hAnsi="Arial" w:cs="Arial"/>
          <w:sz w:val="20"/>
          <w:szCs w:val="20"/>
          <w:lang w:val="pt-BR"/>
        </w:rPr>
      </w:pPr>
    </w:p>
    <w:p w14:paraId="1C7693A9" w14:textId="0C0B7691" w:rsidR="005566B0" w:rsidRDefault="005566B0" w:rsidP="00C62CAB">
      <w:pPr>
        <w:ind w:left="360"/>
        <w:jc w:val="both"/>
        <w:rPr>
          <w:rFonts w:ascii="Arial" w:hAnsi="Arial" w:cs="Arial"/>
          <w:sz w:val="20"/>
          <w:szCs w:val="20"/>
          <w:lang w:val="pt-BR"/>
        </w:rPr>
      </w:pPr>
    </w:p>
    <w:p w14:paraId="2ED046AF" w14:textId="07346F49" w:rsidR="005566B0" w:rsidRDefault="005566B0" w:rsidP="00C62CAB">
      <w:pPr>
        <w:ind w:left="360"/>
        <w:jc w:val="both"/>
        <w:rPr>
          <w:rFonts w:ascii="Arial" w:hAnsi="Arial" w:cs="Arial"/>
          <w:sz w:val="20"/>
          <w:szCs w:val="20"/>
          <w:lang w:val="pt-BR"/>
        </w:rPr>
      </w:pPr>
    </w:p>
    <w:p w14:paraId="019DF07B" w14:textId="231F5190" w:rsidR="005566B0" w:rsidRDefault="005566B0" w:rsidP="00C62CAB">
      <w:pPr>
        <w:ind w:left="360"/>
        <w:jc w:val="both"/>
        <w:rPr>
          <w:rFonts w:ascii="Arial" w:hAnsi="Arial" w:cs="Arial"/>
          <w:sz w:val="20"/>
          <w:szCs w:val="20"/>
          <w:lang w:val="pt-BR"/>
        </w:rPr>
      </w:pPr>
    </w:p>
    <w:p w14:paraId="0388C19B" w14:textId="30781071" w:rsidR="005566B0" w:rsidRDefault="005566B0" w:rsidP="00C62CAB">
      <w:pPr>
        <w:ind w:left="360"/>
        <w:jc w:val="both"/>
        <w:rPr>
          <w:rFonts w:ascii="Arial" w:hAnsi="Arial" w:cs="Arial"/>
          <w:sz w:val="20"/>
          <w:szCs w:val="20"/>
          <w:lang w:val="pt-BR"/>
        </w:rPr>
      </w:pPr>
    </w:p>
    <w:p w14:paraId="091B98EE" w14:textId="02C6A470" w:rsidR="005566B0" w:rsidRDefault="005566B0" w:rsidP="00C62CAB">
      <w:pPr>
        <w:ind w:left="360"/>
        <w:jc w:val="both"/>
        <w:rPr>
          <w:rFonts w:ascii="Arial" w:hAnsi="Arial" w:cs="Arial"/>
          <w:sz w:val="20"/>
          <w:szCs w:val="20"/>
          <w:lang w:val="pt-BR"/>
        </w:rPr>
      </w:pPr>
    </w:p>
    <w:p w14:paraId="199F20D6" w14:textId="08BB8029" w:rsidR="005566B0" w:rsidRDefault="005566B0" w:rsidP="00C62CAB">
      <w:pPr>
        <w:ind w:left="360"/>
        <w:jc w:val="both"/>
        <w:rPr>
          <w:rFonts w:ascii="Arial" w:hAnsi="Arial" w:cs="Arial"/>
          <w:sz w:val="20"/>
          <w:szCs w:val="20"/>
          <w:lang w:val="pt-BR"/>
        </w:rPr>
      </w:pPr>
    </w:p>
    <w:p w14:paraId="1C305F87" w14:textId="06CD89D6" w:rsidR="005566B0" w:rsidRDefault="005566B0" w:rsidP="00C62CAB">
      <w:pPr>
        <w:ind w:left="360"/>
        <w:jc w:val="both"/>
        <w:rPr>
          <w:rFonts w:ascii="Arial" w:hAnsi="Arial" w:cs="Arial"/>
          <w:sz w:val="20"/>
          <w:szCs w:val="20"/>
          <w:lang w:val="pt-BR"/>
        </w:rPr>
      </w:pPr>
    </w:p>
    <w:p w14:paraId="162D9306" w14:textId="6D6E18D1" w:rsidR="005566B0" w:rsidRDefault="005566B0" w:rsidP="00C62CAB">
      <w:pPr>
        <w:ind w:left="360"/>
        <w:jc w:val="both"/>
        <w:rPr>
          <w:rFonts w:ascii="Arial" w:hAnsi="Arial" w:cs="Arial"/>
          <w:sz w:val="20"/>
          <w:szCs w:val="20"/>
          <w:lang w:val="pt-BR"/>
        </w:rPr>
      </w:pPr>
    </w:p>
    <w:p w14:paraId="33BB04FF" w14:textId="28BB7EA2" w:rsidR="005566B0" w:rsidRDefault="005566B0" w:rsidP="00C62CAB">
      <w:pPr>
        <w:ind w:left="360"/>
        <w:jc w:val="both"/>
        <w:rPr>
          <w:rFonts w:ascii="Arial" w:hAnsi="Arial" w:cs="Arial"/>
          <w:sz w:val="20"/>
          <w:szCs w:val="20"/>
          <w:lang w:val="pt-BR"/>
        </w:rPr>
      </w:pPr>
    </w:p>
    <w:p w14:paraId="3BF5D815" w14:textId="616F5F30" w:rsidR="005566B0" w:rsidRDefault="005566B0" w:rsidP="00C62CAB">
      <w:pPr>
        <w:ind w:left="360"/>
        <w:jc w:val="both"/>
        <w:rPr>
          <w:rFonts w:ascii="Arial" w:hAnsi="Arial" w:cs="Arial"/>
          <w:sz w:val="20"/>
          <w:szCs w:val="20"/>
          <w:lang w:val="pt-BR"/>
        </w:rPr>
      </w:pPr>
    </w:p>
    <w:p w14:paraId="08A3B22C" w14:textId="0AF6ED85" w:rsidR="005566B0" w:rsidRDefault="005566B0" w:rsidP="00C62CAB">
      <w:pPr>
        <w:ind w:left="360"/>
        <w:jc w:val="both"/>
        <w:rPr>
          <w:rFonts w:ascii="Arial" w:hAnsi="Arial" w:cs="Arial"/>
          <w:sz w:val="20"/>
          <w:szCs w:val="20"/>
          <w:lang w:val="pt-BR"/>
        </w:rPr>
      </w:pPr>
    </w:p>
    <w:p w14:paraId="3E02CF3F" w14:textId="0CD58C1E" w:rsidR="005566B0" w:rsidRDefault="005566B0" w:rsidP="00C62CAB">
      <w:pPr>
        <w:ind w:left="360"/>
        <w:jc w:val="both"/>
        <w:rPr>
          <w:rFonts w:ascii="Arial" w:hAnsi="Arial" w:cs="Arial"/>
          <w:sz w:val="20"/>
          <w:szCs w:val="20"/>
          <w:lang w:val="pt-BR"/>
        </w:rPr>
      </w:pPr>
    </w:p>
    <w:p w14:paraId="776D0169" w14:textId="2BDC00EC" w:rsidR="005566B0" w:rsidRDefault="005566B0" w:rsidP="00C62CAB">
      <w:pPr>
        <w:ind w:left="360"/>
        <w:jc w:val="both"/>
        <w:rPr>
          <w:rFonts w:ascii="Arial" w:hAnsi="Arial" w:cs="Arial"/>
          <w:sz w:val="20"/>
          <w:szCs w:val="20"/>
          <w:lang w:val="pt-BR"/>
        </w:rPr>
      </w:pPr>
    </w:p>
    <w:p w14:paraId="321C273D" w14:textId="7D1A3044" w:rsidR="005566B0" w:rsidRDefault="005566B0" w:rsidP="00C62CAB">
      <w:pPr>
        <w:ind w:left="360"/>
        <w:jc w:val="both"/>
        <w:rPr>
          <w:rFonts w:ascii="Arial" w:hAnsi="Arial" w:cs="Arial"/>
          <w:sz w:val="20"/>
          <w:szCs w:val="20"/>
          <w:lang w:val="pt-BR"/>
        </w:rPr>
      </w:pPr>
    </w:p>
    <w:p w14:paraId="70BA8A20" w14:textId="3F51DD58" w:rsidR="005566B0" w:rsidRDefault="005566B0" w:rsidP="00C62CAB">
      <w:pPr>
        <w:ind w:left="360"/>
        <w:jc w:val="both"/>
        <w:rPr>
          <w:rFonts w:ascii="Arial" w:hAnsi="Arial" w:cs="Arial"/>
          <w:sz w:val="20"/>
          <w:szCs w:val="20"/>
          <w:lang w:val="pt-BR"/>
        </w:rPr>
      </w:pPr>
    </w:p>
    <w:p w14:paraId="42A54C37" w14:textId="5A69AC40" w:rsidR="005566B0" w:rsidRDefault="005566B0" w:rsidP="00C62CAB">
      <w:pPr>
        <w:ind w:left="360"/>
        <w:jc w:val="both"/>
        <w:rPr>
          <w:rFonts w:ascii="Arial" w:hAnsi="Arial" w:cs="Arial"/>
          <w:sz w:val="20"/>
          <w:szCs w:val="20"/>
          <w:lang w:val="pt-BR"/>
        </w:rPr>
      </w:pPr>
    </w:p>
    <w:p w14:paraId="2301FE06" w14:textId="1E7AFFCD" w:rsidR="005566B0" w:rsidRDefault="005566B0" w:rsidP="00C62CAB">
      <w:pPr>
        <w:ind w:left="360"/>
        <w:jc w:val="both"/>
        <w:rPr>
          <w:rFonts w:ascii="Arial" w:hAnsi="Arial" w:cs="Arial"/>
          <w:sz w:val="20"/>
          <w:szCs w:val="20"/>
          <w:lang w:val="pt-BR"/>
        </w:rPr>
      </w:pPr>
    </w:p>
    <w:p w14:paraId="6FB42A38" w14:textId="77777777" w:rsidR="005566B0" w:rsidRDefault="005566B0" w:rsidP="00C62CAB">
      <w:pPr>
        <w:ind w:left="360"/>
        <w:jc w:val="both"/>
        <w:rPr>
          <w:rFonts w:ascii="Arial" w:hAnsi="Arial" w:cs="Arial"/>
          <w:sz w:val="20"/>
          <w:szCs w:val="20"/>
          <w:lang w:val="pt-BR"/>
        </w:rPr>
      </w:pPr>
    </w:p>
    <w:p w14:paraId="7BA81C5D" w14:textId="7B550475" w:rsidR="005C78FA" w:rsidRDefault="005C78FA" w:rsidP="00C62CAB">
      <w:pPr>
        <w:ind w:left="360"/>
        <w:jc w:val="both"/>
        <w:rPr>
          <w:rFonts w:ascii="Arial" w:hAnsi="Arial" w:cs="Arial"/>
          <w:sz w:val="20"/>
          <w:szCs w:val="20"/>
          <w:lang w:val="pt-BR"/>
        </w:rPr>
      </w:pPr>
    </w:p>
    <w:p w14:paraId="0798F345" w14:textId="11B94DCD" w:rsidR="005C78FA" w:rsidRDefault="005C78FA" w:rsidP="00C62CAB">
      <w:pPr>
        <w:ind w:left="360"/>
        <w:jc w:val="both"/>
        <w:rPr>
          <w:rFonts w:ascii="Arial" w:hAnsi="Arial" w:cs="Arial"/>
          <w:sz w:val="20"/>
          <w:szCs w:val="20"/>
          <w:lang w:val="pt-BR"/>
        </w:rPr>
      </w:pPr>
    </w:p>
    <w:p w14:paraId="0CEA59A3" w14:textId="1DA0EE80" w:rsidR="005C78FA" w:rsidRPr="002F4EDE" w:rsidRDefault="005C78FA" w:rsidP="00C62CAB">
      <w:pPr>
        <w:ind w:left="360"/>
        <w:rPr>
          <w:rFonts w:asciiTheme="minorHAnsi" w:hAnsiTheme="minorHAnsi" w:cstheme="minorHAnsi"/>
          <w:sz w:val="18"/>
          <w:szCs w:val="18"/>
          <w:lang w:val="pt-BR"/>
        </w:rPr>
      </w:pPr>
      <w:r w:rsidRPr="005B6D8B">
        <w:rPr>
          <w:rFonts w:asciiTheme="minorHAnsi" w:hAnsiTheme="minorHAnsi" w:cstheme="minorHAnsi"/>
          <w:sz w:val="18"/>
          <w:szCs w:val="18"/>
          <w:vertAlign w:val="superscript"/>
          <w:lang w:val="pt-BR"/>
        </w:rPr>
        <w:t xml:space="preserve">23 </w:t>
      </w:r>
      <w:r w:rsidR="005B6D8B" w:rsidRPr="005B6D8B">
        <w:rPr>
          <w:rFonts w:asciiTheme="minorHAnsi" w:hAnsiTheme="minorHAnsi" w:cstheme="minorHAnsi"/>
          <w:sz w:val="18"/>
          <w:szCs w:val="18"/>
          <w:lang w:val="pt-BR"/>
        </w:rPr>
        <w:t xml:space="preserve">Consulte a Regra de </w:t>
      </w:r>
      <w:r w:rsidR="005B6D8B">
        <w:rPr>
          <w:rFonts w:asciiTheme="minorHAnsi" w:hAnsiTheme="minorHAnsi" w:cstheme="minorHAnsi"/>
          <w:sz w:val="18"/>
          <w:szCs w:val="18"/>
          <w:lang w:val="pt-BR"/>
        </w:rPr>
        <w:t xml:space="preserve">Audiência </w:t>
      </w:r>
      <w:r w:rsidR="005B6D8B" w:rsidRPr="005B6D8B">
        <w:rPr>
          <w:rFonts w:asciiTheme="minorHAnsi" w:hAnsiTheme="minorHAnsi" w:cstheme="minorHAnsi"/>
          <w:sz w:val="18"/>
          <w:szCs w:val="18"/>
          <w:lang w:val="pt-BR"/>
        </w:rPr>
        <w:t xml:space="preserve">II.C. </w:t>
      </w:r>
      <w:r w:rsidR="005B6D8B">
        <w:rPr>
          <w:rFonts w:asciiTheme="minorHAnsi" w:hAnsiTheme="minorHAnsi" w:cstheme="minorHAnsi"/>
          <w:sz w:val="18"/>
          <w:szCs w:val="18"/>
          <w:lang w:val="pt-BR"/>
        </w:rPr>
        <w:t xml:space="preserve">da </w:t>
      </w:r>
      <w:r w:rsidR="005B6D8B" w:rsidRPr="005B6D8B">
        <w:rPr>
          <w:rFonts w:asciiTheme="minorHAnsi" w:hAnsiTheme="minorHAnsi" w:cstheme="minorHAnsi"/>
          <w:sz w:val="18"/>
          <w:szCs w:val="18"/>
          <w:lang w:val="pt-BR"/>
        </w:rPr>
        <w:t>BSEA</w:t>
      </w:r>
      <w:r w:rsidR="005B6D8B">
        <w:rPr>
          <w:rFonts w:asciiTheme="minorHAnsi" w:hAnsiTheme="minorHAnsi" w:cstheme="minorHAnsi"/>
          <w:sz w:val="18"/>
          <w:szCs w:val="18"/>
          <w:lang w:val="pt-BR"/>
        </w:rPr>
        <w:t>.</w:t>
      </w:r>
      <w:r w:rsidR="005B6D8B" w:rsidRPr="005B6D8B">
        <w:rPr>
          <w:rFonts w:asciiTheme="minorHAnsi" w:hAnsiTheme="minorHAnsi" w:cstheme="minorHAnsi"/>
          <w:sz w:val="18"/>
          <w:szCs w:val="18"/>
          <w:lang w:val="pt-BR"/>
        </w:rPr>
        <w:t xml:space="preserve"> Audiência acelerada</w:t>
      </w:r>
      <w:r w:rsidRPr="005B6D8B">
        <w:rPr>
          <w:rFonts w:asciiTheme="minorHAnsi" w:hAnsiTheme="minorHAnsi" w:cstheme="minorHAnsi"/>
          <w:sz w:val="18"/>
          <w:szCs w:val="18"/>
          <w:lang w:val="pt-BR"/>
        </w:rPr>
        <w:t xml:space="preserve">. </w:t>
      </w:r>
      <w:hyperlink r:id="rId34" w:history="1">
        <w:r w:rsidRPr="002F4EDE">
          <w:rPr>
            <w:rStyle w:val="Hyperlink"/>
            <w:rFonts w:asciiTheme="minorHAnsi" w:hAnsiTheme="minorHAnsi" w:cstheme="minorHAnsi"/>
            <w:sz w:val="18"/>
            <w:szCs w:val="18"/>
            <w:lang w:val="pt-BR"/>
          </w:rPr>
          <w:t>http://www.mass.gov/anf/docs/dala/bsea/hearing-rules.doc</w:t>
        </w:r>
      </w:hyperlink>
      <w:r w:rsidRPr="002F4EDE">
        <w:rPr>
          <w:rFonts w:asciiTheme="minorHAnsi" w:hAnsiTheme="minorHAnsi" w:cstheme="minorHAnsi"/>
          <w:sz w:val="18"/>
          <w:szCs w:val="18"/>
          <w:lang w:val="pt-BR"/>
        </w:rPr>
        <w:t xml:space="preserve">  p.7.</w:t>
      </w:r>
    </w:p>
    <w:p w14:paraId="6DC010FB" w14:textId="6BC4214D" w:rsidR="00514F29" w:rsidRPr="005B6D8B" w:rsidRDefault="00A35967" w:rsidP="00C62CAB">
      <w:pPr>
        <w:pStyle w:val="Heading2"/>
        <w:spacing w:before="0"/>
        <w:rPr>
          <w:b/>
          <w:bCs/>
          <w:szCs w:val="20"/>
          <w:lang w:val="pt-BR"/>
        </w:rPr>
      </w:pPr>
      <w:r w:rsidRPr="002F4EDE">
        <w:rPr>
          <w:b/>
          <w:bCs/>
          <w:szCs w:val="20"/>
          <w:lang w:val="pt-BR"/>
        </w:rPr>
        <w:br w:type="page"/>
      </w:r>
      <w:r w:rsidR="009C727D" w:rsidRPr="002F4EDE">
        <w:rPr>
          <w:b/>
          <w:bCs/>
          <w:szCs w:val="20"/>
          <w:lang w:val="pt-BR"/>
        </w:rPr>
        <w:t>10</w:t>
      </w:r>
      <w:r w:rsidR="00514F29" w:rsidRPr="002F4EDE">
        <w:rPr>
          <w:b/>
          <w:bCs/>
          <w:szCs w:val="20"/>
          <w:lang w:val="pt-BR"/>
        </w:rPr>
        <w:t xml:space="preserve">.   </w:t>
      </w:r>
      <w:bookmarkStart w:id="50" w:name="_Words,__Phrases"/>
      <w:bookmarkStart w:id="51" w:name="_Laws_and_Regulations"/>
      <w:bookmarkEnd w:id="50"/>
      <w:bookmarkEnd w:id="51"/>
      <w:r w:rsidR="005B6D8B" w:rsidRPr="005B6D8B">
        <w:rPr>
          <w:b/>
          <w:bCs/>
          <w:szCs w:val="20"/>
          <w:lang w:val="pt-BR"/>
        </w:rPr>
        <w:t xml:space="preserve">ONDE </w:t>
      </w:r>
      <w:r w:rsidR="005566B0">
        <w:rPr>
          <w:b/>
          <w:bCs/>
          <w:szCs w:val="20"/>
          <w:lang w:val="pt-BR"/>
        </w:rPr>
        <w:t>ENCONTRAR</w:t>
      </w:r>
      <w:r w:rsidR="005B6D8B" w:rsidRPr="005B6D8B">
        <w:rPr>
          <w:b/>
          <w:bCs/>
          <w:szCs w:val="20"/>
          <w:lang w:val="pt-BR"/>
        </w:rPr>
        <w:t xml:space="preserve"> AS LEIS, REGULAMENTOS E OUTRAS INFORMAÇÕES ÚTEIS?</w:t>
      </w:r>
    </w:p>
    <w:p w14:paraId="7C585B8D" w14:textId="7A886D0B" w:rsidR="00514F29" w:rsidRPr="00E5112A" w:rsidRDefault="009C727D" w:rsidP="00C62CAB">
      <w:pPr>
        <w:pStyle w:val="Heading2"/>
        <w:spacing w:before="400"/>
        <w:ind w:left="360"/>
        <w:rPr>
          <w:b/>
          <w:szCs w:val="20"/>
          <w:lang w:val="pt-BR"/>
        </w:rPr>
      </w:pPr>
      <w:r w:rsidRPr="00E5112A">
        <w:rPr>
          <w:b/>
          <w:szCs w:val="20"/>
          <w:lang w:val="pt-BR"/>
        </w:rPr>
        <w:t>10</w:t>
      </w:r>
      <w:r w:rsidR="00514F29" w:rsidRPr="00E5112A">
        <w:rPr>
          <w:b/>
          <w:szCs w:val="20"/>
          <w:lang w:val="pt-BR"/>
        </w:rPr>
        <w:t xml:space="preserve">.1   </w:t>
      </w:r>
      <w:r w:rsidR="005B6D8B">
        <w:rPr>
          <w:b/>
          <w:szCs w:val="20"/>
          <w:lang w:val="pt-BR"/>
        </w:rPr>
        <w:t>leis e regulamentos</w:t>
      </w:r>
    </w:p>
    <w:p w14:paraId="64BD1F7D" w14:textId="77777777" w:rsidR="00514F29" w:rsidRPr="00E5112A" w:rsidRDefault="00514F29" w:rsidP="00C62CAB">
      <w:pPr>
        <w:pStyle w:val="BodyText"/>
        <w:spacing w:after="0"/>
        <w:ind w:left="360"/>
        <w:rPr>
          <w:sz w:val="20"/>
          <w:szCs w:val="20"/>
          <w:lang w:val="pt-BR"/>
        </w:rPr>
      </w:pPr>
    </w:p>
    <w:p w14:paraId="1F46C9FE" w14:textId="1E8D44C8" w:rsidR="00525D00" w:rsidRPr="00B02383" w:rsidRDefault="00525D00" w:rsidP="00C62CAB">
      <w:pPr>
        <w:pStyle w:val="BodyText"/>
        <w:ind w:left="360"/>
        <w:rPr>
          <w:sz w:val="20"/>
          <w:szCs w:val="20"/>
          <w:vertAlign w:val="superscript"/>
          <w:lang w:val="pt-BR"/>
        </w:rPr>
      </w:pPr>
      <w:r w:rsidRPr="00C26482">
        <w:rPr>
          <w:sz w:val="20"/>
          <w:szCs w:val="20"/>
          <w:lang w:val="pt-BR"/>
        </w:rPr>
        <w:t>Você pode encontrar o texto completo da lei estadual de Educação Especial no Capítulo 71B da Lei Geral de Massachusetts. A lei estadual é popularmente conhecida como “Capítulo 766”. Os regulamentos estaduais de educação especial encontram-se no Código de Regulamentos d</w:t>
      </w:r>
      <w:r w:rsidR="00B02383">
        <w:rPr>
          <w:sz w:val="20"/>
          <w:szCs w:val="20"/>
          <w:lang w:val="pt-BR"/>
        </w:rPr>
        <w:t>e</w:t>
      </w:r>
      <w:r w:rsidRPr="00C26482">
        <w:rPr>
          <w:sz w:val="20"/>
          <w:szCs w:val="20"/>
          <w:lang w:val="pt-BR"/>
        </w:rPr>
        <w:t xml:space="preserve"> Massachusetts (CMR), em 603 CMR 28.00. A lei e os regulamentos e outros recursos úteis estão no </w:t>
      </w:r>
      <w:r w:rsidRPr="00F57143">
        <w:rPr>
          <w:sz w:val="20"/>
          <w:szCs w:val="20"/>
          <w:lang w:val="pt-BR"/>
        </w:rPr>
        <w:t xml:space="preserve">site </w:t>
      </w:r>
      <w:r w:rsidR="00B02383" w:rsidRPr="00F57143">
        <w:rPr>
          <w:sz w:val="20"/>
          <w:szCs w:val="20"/>
          <w:lang w:val="pt-BR"/>
        </w:rPr>
        <w:t xml:space="preserve">do </w:t>
      </w:r>
      <w:r w:rsidRPr="00F57143">
        <w:rPr>
          <w:sz w:val="20"/>
          <w:szCs w:val="20"/>
          <w:lang w:val="pt-BR"/>
        </w:rPr>
        <w:t>DESE.</w:t>
      </w:r>
      <w:r w:rsidR="00B02383" w:rsidRPr="00F57143">
        <w:rPr>
          <w:sz w:val="20"/>
          <w:szCs w:val="20"/>
          <w:vertAlign w:val="superscript"/>
          <w:lang w:val="pt-BR"/>
        </w:rPr>
        <w:t>24</w:t>
      </w:r>
    </w:p>
    <w:p w14:paraId="2672F1CC" w14:textId="62085C58" w:rsidR="00514F29" w:rsidRDefault="00525D00" w:rsidP="00C62CAB">
      <w:pPr>
        <w:pStyle w:val="BodyText"/>
        <w:spacing w:after="0"/>
        <w:ind w:left="360"/>
        <w:rPr>
          <w:sz w:val="20"/>
          <w:szCs w:val="20"/>
          <w:lang w:val="pt-BR"/>
        </w:rPr>
      </w:pPr>
      <w:r w:rsidRPr="00C26482">
        <w:rPr>
          <w:sz w:val="20"/>
          <w:szCs w:val="20"/>
          <w:lang w:val="pt-BR"/>
        </w:rPr>
        <w:t xml:space="preserve">A lei federal de educação especial é a Lei de Educação de Indivíduos com Deficiências, conhecida como "IDEA". O estatuto federal está localizado no Código dos Estados Unidos </w:t>
      </w:r>
      <w:r w:rsidR="00B02383">
        <w:rPr>
          <w:sz w:val="20"/>
          <w:szCs w:val="20"/>
          <w:lang w:val="pt-BR"/>
        </w:rPr>
        <w:t>em</w:t>
      </w:r>
      <w:r w:rsidRPr="00C26482">
        <w:rPr>
          <w:sz w:val="20"/>
          <w:szCs w:val="20"/>
          <w:lang w:val="pt-BR"/>
        </w:rPr>
        <w:t xml:space="preserve"> 20 U.S.C. § 1400. Os regulamentos de implementação da IDEA podem ser encontrados no Código de Regulamentos Federais (CFR) no Capítulo 34, Seção 300. Uma cópia do estatuto federal e dos regulamentos e informações explicativas podem ser encontradas no site do Departamento de Educação dos EUA em</w:t>
      </w:r>
      <w:r w:rsidRPr="00C26482">
        <w:rPr>
          <w:rStyle w:val="Hyperlink"/>
          <w:sz w:val="20"/>
          <w:szCs w:val="20"/>
          <w:lang w:val="pt-BR"/>
        </w:rPr>
        <w:t xml:space="preserve"> </w:t>
      </w:r>
      <w:hyperlink r:id="rId35" w:history="1">
        <w:r w:rsidR="006C5F9E" w:rsidRPr="00C26482">
          <w:rPr>
            <w:rStyle w:val="Hyperlink"/>
            <w:sz w:val="20"/>
            <w:szCs w:val="20"/>
            <w:lang w:val="pt-BR"/>
          </w:rPr>
          <w:t>http://idea.ed.gov/</w:t>
        </w:r>
      </w:hyperlink>
      <w:r w:rsidR="006C5F9E" w:rsidRPr="00C26482">
        <w:rPr>
          <w:sz w:val="20"/>
          <w:szCs w:val="20"/>
          <w:lang w:val="pt-BR"/>
        </w:rPr>
        <w:t>.</w:t>
      </w:r>
      <w:r w:rsidR="00514F29" w:rsidRPr="00C26482">
        <w:rPr>
          <w:sz w:val="20"/>
          <w:szCs w:val="20"/>
          <w:lang w:val="pt-BR"/>
        </w:rPr>
        <w:t xml:space="preserve"> </w:t>
      </w:r>
      <w:bookmarkStart w:id="52" w:name="_People_who_can"/>
      <w:bookmarkStart w:id="53" w:name="_Parent’s_Guide_to"/>
      <w:bookmarkEnd w:id="52"/>
      <w:bookmarkEnd w:id="53"/>
    </w:p>
    <w:p w14:paraId="75CB7C8C" w14:textId="1A760C3C" w:rsidR="00B02383" w:rsidRDefault="00B02383" w:rsidP="00C62CAB">
      <w:pPr>
        <w:pStyle w:val="BodyText"/>
        <w:spacing w:after="0"/>
        <w:ind w:left="360"/>
        <w:rPr>
          <w:sz w:val="20"/>
          <w:szCs w:val="20"/>
          <w:lang w:val="pt-BR"/>
        </w:rPr>
      </w:pPr>
    </w:p>
    <w:p w14:paraId="22B2E180" w14:textId="357B3304" w:rsidR="00514F29" w:rsidRPr="00B02383" w:rsidRDefault="009C727D" w:rsidP="00F57166">
      <w:pPr>
        <w:pStyle w:val="Heading2"/>
        <w:pBdr>
          <w:bottom w:val="single" w:sz="24" w:space="0" w:color="auto"/>
        </w:pBdr>
        <w:spacing w:before="0"/>
        <w:ind w:left="360"/>
        <w:jc w:val="left"/>
        <w:rPr>
          <w:b/>
          <w:bCs/>
          <w:szCs w:val="20"/>
          <w:lang w:val="pt-BR"/>
        </w:rPr>
      </w:pPr>
      <w:bookmarkStart w:id="54" w:name="_Overview_of_the"/>
      <w:bookmarkStart w:id="55" w:name="_Individualized_Education_Program"/>
      <w:bookmarkEnd w:id="54"/>
      <w:bookmarkEnd w:id="55"/>
      <w:r w:rsidRPr="00B02383">
        <w:rPr>
          <w:b/>
          <w:bCs/>
          <w:szCs w:val="20"/>
          <w:lang w:val="pt-BR"/>
        </w:rPr>
        <w:t>10</w:t>
      </w:r>
      <w:r w:rsidR="00514F29" w:rsidRPr="00B02383">
        <w:rPr>
          <w:b/>
          <w:bCs/>
          <w:szCs w:val="20"/>
          <w:lang w:val="pt-BR"/>
        </w:rPr>
        <w:t xml:space="preserve">.2   </w:t>
      </w:r>
      <w:r w:rsidR="00B02383" w:rsidRPr="00B02383">
        <w:rPr>
          <w:b/>
          <w:bCs/>
          <w:szCs w:val="20"/>
          <w:lang w:val="pt-BR"/>
        </w:rPr>
        <w:t>GUIA E FORMULÁRIOS DE PROCESSOS DO PROGRAMA DE EDUCAÇÃO INDIVIDUALIZADA</w:t>
      </w:r>
    </w:p>
    <w:p w14:paraId="4381B36E" w14:textId="77777777" w:rsidR="00514F29" w:rsidRPr="00B02383" w:rsidRDefault="00514F29" w:rsidP="00C62CAB">
      <w:pPr>
        <w:ind w:left="360"/>
        <w:jc w:val="both"/>
        <w:rPr>
          <w:rFonts w:ascii="Arial" w:hAnsi="Arial" w:cs="Arial"/>
          <w:sz w:val="20"/>
          <w:szCs w:val="20"/>
          <w:lang w:val="pt-BR"/>
        </w:rPr>
      </w:pPr>
    </w:p>
    <w:p w14:paraId="61CD6B2F" w14:textId="5DD19B96" w:rsidR="00514F29" w:rsidRPr="00C26482" w:rsidRDefault="00525D00" w:rsidP="00C62CAB">
      <w:pPr>
        <w:ind w:left="360"/>
        <w:jc w:val="both"/>
        <w:rPr>
          <w:rFonts w:ascii="Arial" w:hAnsi="Arial" w:cs="Arial"/>
          <w:sz w:val="20"/>
          <w:szCs w:val="20"/>
          <w:lang w:val="pt-BR"/>
        </w:rPr>
      </w:pPr>
      <w:r w:rsidRPr="00C26482">
        <w:rPr>
          <w:rFonts w:ascii="Arial" w:hAnsi="Arial" w:cs="Arial"/>
          <w:sz w:val="20"/>
          <w:szCs w:val="20"/>
          <w:lang w:val="pt-BR"/>
        </w:rPr>
        <w:t>Uma visão geral de como o processo de educação especial funciona (extraído do guia do IEP preparado pelo USDOE) pode ser encontrado em</w:t>
      </w:r>
      <w:r w:rsidRPr="00C26482">
        <w:rPr>
          <w:rStyle w:val="Hyperlink"/>
          <w:rFonts w:ascii="Arial" w:hAnsi="Arial" w:cs="Arial"/>
          <w:color w:val="auto"/>
          <w:sz w:val="20"/>
          <w:szCs w:val="20"/>
          <w:u w:val="none"/>
          <w:lang w:val="pt-BR"/>
        </w:rPr>
        <w:t xml:space="preserve"> </w:t>
      </w:r>
      <w:hyperlink r:id="rId36" w:history="1">
        <w:r w:rsidR="00514F29" w:rsidRPr="00C26482">
          <w:rPr>
            <w:rStyle w:val="Hyperlink"/>
            <w:rFonts w:ascii="Arial" w:hAnsi="Arial" w:cs="Arial"/>
            <w:sz w:val="20"/>
            <w:szCs w:val="20"/>
            <w:lang w:val="pt-BR"/>
          </w:rPr>
          <w:t>http://www.doe.mass.edu/sped/iep</w:t>
        </w:r>
      </w:hyperlink>
      <w:r w:rsidR="00514F29" w:rsidRPr="00C26482">
        <w:rPr>
          <w:rFonts w:ascii="Arial" w:hAnsi="Arial" w:cs="Arial"/>
          <w:sz w:val="20"/>
          <w:szCs w:val="20"/>
          <w:lang w:val="pt-BR"/>
        </w:rPr>
        <w:t>.</w:t>
      </w:r>
    </w:p>
    <w:p w14:paraId="2095DD51" w14:textId="77777777" w:rsidR="00514F29" w:rsidRPr="00C26482" w:rsidRDefault="00514F29" w:rsidP="00C62CAB">
      <w:pPr>
        <w:ind w:left="360"/>
        <w:jc w:val="both"/>
        <w:rPr>
          <w:rFonts w:ascii="Arial" w:hAnsi="Arial" w:cs="Arial"/>
          <w:sz w:val="20"/>
          <w:szCs w:val="20"/>
          <w:lang w:val="pt-BR"/>
        </w:rPr>
      </w:pPr>
    </w:p>
    <w:p w14:paraId="30582DD7" w14:textId="20F568DC" w:rsidR="00514F29" w:rsidRPr="00C26482" w:rsidRDefault="00525D00" w:rsidP="00F57166">
      <w:pPr>
        <w:ind w:left="360" w:right="-180"/>
        <w:rPr>
          <w:rFonts w:ascii="Arial" w:hAnsi="Arial" w:cs="Arial"/>
          <w:sz w:val="20"/>
          <w:szCs w:val="20"/>
          <w:lang w:val="pt-BR"/>
        </w:rPr>
      </w:pPr>
      <w:r w:rsidRPr="00C26482">
        <w:rPr>
          <w:rFonts w:ascii="Arial" w:hAnsi="Arial" w:cs="Arial"/>
          <w:sz w:val="20"/>
          <w:szCs w:val="20"/>
          <w:lang w:val="pt-BR"/>
        </w:rPr>
        <w:t xml:space="preserve">Para obter a explicação do DESE sobre como um IEP é desenvolvido, consulte o Guia do </w:t>
      </w:r>
      <w:r w:rsidR="00B02383">
        <w:rPr>
          <w:rFonts w:ascii="Arial" w:hAnsi="Arial" w:cs="Arial"/>
          <w:sz w:val="20"/>
          <w:szCs w:val="20"/>
          <w:lang w:val="pt-BR"/>
        </w:rPr>
        <w:t>P</w:t>
      </w:r>
      <w:r w:rsidRPr="00C26482">
        <w:rPr>
          <w:rFonts w:ascii="Arial" w:hAnsi="Arial" w:cs="Arial"/>
          <w:sz w:val="20"/>
          <w:szCs w:val="20"/>
          <w:lang w:val="pt-BR"/>
        </w:rPr>
        <w:t>rocesso do IEP e os formulários padrão do IEP disponíveis no site do DESE</w:t>
      </w:r>
      <w:r w:rsidR="00514F29" w:rsidRPr="00C26482">
        <w:rPr>
          <w:rFonts w:ascii="Arial" w:hAnsi="Arial" w:cs="Arial"/>
          <w:sz w:val="20"/>
          <w:szCs w:val="20"/>
          <w:lang w:val="pt-BR"/>
        </w:rPr>
        <w:t>:</w:t>
      </w:r>
      <w:r w:rsidR="00F57166">
        <w:rPr>
          <w:rFonts w:ascii="Arial" w:hAnsi="Arial" w:cs="Arial"/>
          <w:sz w:val="20"/>
          <w:szCs w:val="20"/>
          <w:lang w:val="pt-BR"/>
        </w:rPr>
        <w:t xml:space="preserve"> </w:t>
      </w:r>
      <w:hyperlink r:id="rId37" w:history="1">
        <w:r w:rsidR="00514F29" w:rsidRPr="00C26482">
          <w:rPr>
            <w:rStyle w:val="Hyperlink"/>
            <w:rFonts w:ascii="Arial" w:hAnsi="Arial" w:cs="Arial"/>
            <w:sz w:val="20"/>
            <w:szCs w:val="20"/>
            <w:lang w:val="pt-BR"/>
          </w:rPr>
          <w:t>http://www.doe.mass.edu/sped/iep</w:t>
        </w:r>
      </w:hyperlink>
      <w:r w:rsidR="006C5F9E" w:rsidRPr="00C26482">
        <w:rPr>
          <w:rFonts w:ascii="Arial" w:hAnsi="Arial" w:cs="Arial"/>
          <w:sz w:val="20"/>
          <w:szCs w:val="20"/>
          <w:lang w:val="pt-BR"/>
        </w:rPr>
        <w:t>.</w:t>
      </w:r>
      <w:r w:rsidR="00514F29" w:rsidRPr="00C26482">
        <w:rPr>
          <w:rFonts w:ascii="Arial" w:hAnsi="Arial" w:cs="Arial"/>
          <w:sz w:val="20"/>
          <w:szCs w:val="20"/>
          <w:lang w:val="pt-BR"/>
        </w:rPr>
        <w:t xml:space="preserve"> </w:t>
      </w:r>
    </w:p>
    <w:p w14:paraId="41E35A89" w14:textId="08BB47F5" w:rsidR="00514F29" w:rsidRPr="00C26482" w:rsidRDefault="009C727D" w:rsidP="00C62CAB">
      <w:pPr>
        <w:pStyle w:val="Heading2"/>
        <w:spacing w:before="400"/>
        <w:ind w:left="360"/>
        <w:rPr>
          <w:b/>
          <w:bCs/>
          <w:szCs w:val="20"/>
          <w:lang w:val="pt-BR"/>
        </w:rPr>
      </w:pPr>
      <w:r w:rsidRPr="00C26482">
        <w:rPr>
          <w:b/>
          <w:bCs/>
          <w:szCs w:val="20"/>
          <w:lang w:val="pt-BR"/>
        </w:rPr>
        <w:t>10</w:t>
      </w:r>
      <w:r w:rsidR="00514F29" w:rsidRPr="00C26482">
        <w:rPr>
          <w:b/>
          <w:bCs/>
          <w:szCs w:val="20"/>
          <w:lang w:val="pt-BR"/>
        </w:rPr>
        <w:t xml:space="preserve">.3   </w:t>
      </w:r>
      <w:r w:rsidR="00B02383" w:rsidRPr="00B02383">
        <w:rPr>
          <w:b/>
          <w:bCs/>
          <w:szCs w:val="20"/>
          <w:lang w:val="pt-BR"/>
        </w:rPr>
        <w:t>Tabela de abreviaturas</w:t>
      </w:r>
    </w:p>
    <w:p w14:paraId="4A1513E8" w14:textId="77777777" w:rsidR="00514F29" w:rsidRPr="00C26482" w:rsidRDefault="00514F29" w:rsidP="00C62CAB">
      <w:pPr>
        <w:pStyle w:val="Normal6pt"/>
        <w:keepLines w:val="0"/>
        <w:spacing w:before="0" w:after="0"/>
        <w:ind w:left="360"/>
        <w:rPr>
          <w:sz w:val="20"/>
          <w:szCs w:val="20"/>
          <w:lang w:val="pt-BR"/>
        </w:rPr>
      </w:pPr>
    </w:p>
    <w:p w14:paraId="25A998D4" w14:textId="08ABA97C" w:rsidR="007104B7" w:rsidRPr="00C26482" w:rsidRDefault="00525D00" w:rsidP="00C62CAB">
      <w:pPr>
        <w:pStyle w:val="Normal6pt"/>
        <w:keepLines w:val="0"/>
        <w:spacing w:before="0" w:after="0"/>
        <w:ind w:left="360"/>
        <w:jc w:val="both"/>
        <w:rPr>
          <w:sz w:val="20"/>
          <w:szCs w:val="20"/>
          <w:lang w:val="pt-BR"/>
        </w:rPr>
      </w:pPr>
      <w:r w:rsidRPr="00C26482">
        <w:rPr>
          <w:sz w:val="20"/>
          <w:szCs w:val="20"/>
          <w:lang w:val="pt-BR"/>
        </w:rPr>
        <w:t xml:space="preserve">Muitas frases </w:t>
      </w:r>
      <w:r w:rsidR="00B6522A" w:rsidRPr="00C26482">
        <w:rPr>
          <w:sz w:val="20"/>
          <w:szCs w:val="20"/>
          <w:lang w:val="pt-BR"/>
        </w:rPr>
        <w:t xml:space="preserve">comuns </w:t>
      </w:r>
      <w:r w:rsidR="00B6522A">
        <w:rPr>
          <w:sz w:val="20"/>
          <w:szCs w:val="20"/>
          <w:lang w:val="pt-BR"/>
        </w:rPr>
        <w:t xml:space="preserve">de educação </w:t>
      </w:r>
      <w:r w:rsidRPr="00C26482">
        <w:rPr>
          <w:sz w:val="20"/>
          <w:szCs w:val="20"/>
          <w:lang w:val="pt-BR"/>
        </w:rPr>
        <w:t>especia</w:t>
      </w:r>
      <w:r w:rsidR="00B6522A">
        <w:rPr>
          <w:sz w:val="20"/>
          <w:szCs w:val="20"/>
          <w:lang w:val="pt-BR"/>
        </w:rPr>
        <w:t>l</w:t>
      </w:r>
      <w:r w:rsidRPr="00C26482">
        <w:rPr>
          <w:sz w:val="20"/>
          <w:szCs w:val="20"/>
          <w:lang w:val="pt-BR"/>
        </w:rPr>
        <w:t xml:space="preserve"> são abreviadas por siglas compostas pelas letras iniciais da frase. Para sua conveniência, os acrônimos e frases usados neste documento estão listados abaixo</w:t>
      </w:r>
      <w:r w:rsidR="00514F29" w:rsidRPr="00C26482">
        <w:rPr>
          <w:sz w:val="20"/>
          <w:szCs w:val="20"/>
          <w:lang w:val="pt-BR"/>
        </w:rPr>
        <w:t>:</w:t>
      </w:r>
    </w:p>
    <w:p w14:paraId="4BA408FC" w14:textId="77777777" w:rsidR="00F57166" w:rsidRDefault="00F57166" w:rsidP="00C62CAB">
      <w:pPr>
        <w:pStyle w:val="Heading2"/>
        <w:spacing w:before="0"/>
        <w:ind w:left="360"/>
        <w:rPr>
          <w:smallCaps w:val="0"/>
          <w:color w:val="auto"/>
          <w:szCs w:val="20"/>
          <w:lang w:val="pt-BR"/>
        </w:rPr>
      </w:pPr>
      <w:bookmarkStart w:id="56" w:name="_9.3__"/>
      <w:bookmarkEnd w:id="56"/>
    </w:p>
    <w:p w14:paraId="2EAC6A1B" w14:textId="72B9594E" w:rsidR="00525D00" w:rsidRPr="00C26482" w:rsidRDefault="00525D00" w:rsidP="00F57166">
      <w:pPr>
        <w:pStyle w:val="Heading2"/>
        <w:spacing w:before="0" w:line="276" w:lineRule="auto"/>
        <w:ind w:left="360"/>
        <w:rPr>
          <w:smallCaps w:val="0"/>
          <w:color w:val="auto"/>
          <w:szCs w:val="20"/>
          <w:lang w:val="pt-BR"/>
        </w:rPr>
      </w:pPr>
      <w:r w:rsidRPr="00C26482">
        <w:rPr>
          <w:smallCaps w:val="0"/>
          <w:color w:val="auto"/>
          <w:szCs w:val="20"/>
          <w:lang w:val="pt-BR"/>
        </w:rPr>
        <w:t xml:space="preserve">BSEA: </w:t>
      </w:r>
      <w:r w:rsidR="00B6522A">
        <w:rPr>
          <w:smallCaps w:val="0"/>
          <w:color w:val="auto"/>
          <w:szCs w:val="20"/>
          <w:lang w:val="pt-BR"/>
        </w:rPr>
        <w:t>Secretaria</w:t>
      </w:r>
      <w:r w:rsidRPr="00C26482">
        <w:rPr>
          <w:smallCaps w:val="0"/>
          <w:color w:val="auto"/>
          <w:szCs w:val="20"/>
          <w:lang w:val="pt-BR"/>
        </w:rPr>
        <w:t xml:space="preserve"> de Recursos de Educação Especial</w:t>
      </w:r>
    </w:p>
    <w:p w14:paraId="276F5AC3" w14:textId="77777777" w:rsidR="00525D00" w:rsidRPr="00C26482" w:rsidRDefault="00525D00" w:rsidP="00F57166">
      <w:pPr>
        <w:pStyle w:val="Heading2"/>
        <w:spacing w:before="0" w:line="276" w:lineRule="auto"/>
        <w:ind w:left="360"/>
        <w:rPr>
          <w:smallCaps w:val="0"/>
          <w:color w:val="auto"/>
          <w:szCs w:val="20"/>
          <w:lang w:val="pt-BR"/>
        </w:rPr>
      </w:pPr>
      <w:r w:rsidRPr="00C26482">
        <w:rPr>
          <w:smallCaps w:val="0"/>
          <w:color w:val="auto"/>
          <w:szCs w:val="20"/>
          <w:lang w:val="pt-BR"/>
        </w:rPr>
        <w:t>CFR: Código de Regulamentos Federais</w:t>
      </w:r>
    </w:p>
    <w:p w14:paraId="75F9B338" w14:textId="77777777" w:rsidR="00525D00" w:rsidRPr="00C26482" w:rsidRDefault="00525D00" w:rsidP="00F57166">
      <w:pPr>
        <w:pStyle w:val="Heading2"/>
        <w:spacing w:before="0" w:line="276" w:lineRule="auto"/>
        <w:ind w:left="360"/>
        <w:rPr>
          <w:smallCaps w:val="0"/>
          <w:color w:val="auto"/>
          <w:szCs w:val="20"/>
          <w:lang w:val="pt-BR"/>
        </w:rPr>
      </w:pPr>
      <w:r w:rsidRPr="00C26482">
        <w:rPr>
          <w:smallCaps w:val="0"/>
          <w:color w:val="auto"/>
          <w:szCs w:val="20"/>
          <w:lang w:val="pt-BR"/>
        </w:rPr>
        <w:t>CMR: Regulamentos do Código de Massachusetts</w:t>
      </w:r>
    </w:p>
    <w:p w14:paraId="075D5705" w14:textId="7BD4ABDB" w:rsidR="00525D00" w:rsidRPr="00C26482" w:rsidRDefault="00525D00" w:rsidP="00F57166">
      <w:pPr>
        <w:pStyle w:val="Heading2"/>
        <w:spacing w:before="0" w:line="276" w:lineRule="auto"/>
        <w:ind w:left="360"/>
        <w:rPr>
          <w:smallCaps w:val="0"/>
          <w:color w:val="auto"/>
          <w:szCs w:val="20"/>
          <w:lang w:val="pt-BR"/>
        </w:rPr>
      </w:pPr>
      <w:r w:rsidRPr="00C26482">
        <w:rPr>
          <w:smallCaps w:val="0"/>
          <w:color w:val="auto"/>
          <w:szCs w:val="20"/>
          <w:lang w:val="pt-BR"/>
        </w:rPr>
        <w:t xml:space="preserve">DESE: Departamento de </w:t>
      </w:r>
      <w:r w:rsidR="00B6522A">
        <w:rPr>
          <w:smallCaps w:val="0"/>
          <w:color w:val="auto"/>
          <w:szCs w:val="20"/>
          <w:lang w:val="pt-BR"/>
        </w:rPr>
        <w:t>Ensino</w:t>
      </w:r>
      <w:r w:rsidRPr="00C26482">
        <w:rPr>
          <w:smallCaps w:val="0"/>
          <w:color w:val="auto"/>
          <w:szCs w:val="20"/>
          <w:lang w:val="pt-BR"/>
        </w:rPr>
        <w:t xml:space="preserve"> Elementar</w:t>
      </w:r>
      <w:r w:rsidR="00B6522A">
        <w:rPr>
          <w:smallCaps w:val="0"/>
          <w:color w:val="auto"/>
          <w:szCs w:val="20"/>
          <w:lang w:val="pt-BR"/>
        </w:rPr>
        <w:t xml:space="preserve"> (Fundamental)</w:t>
      </w:r>
      <w:r w:rsidRPr="00C26482">
        <w:rPr>
          <w:smallCaps w:val="0"/>
          <w:color w:val="auto"/>
          <w:szCs w:val="20"/>
          <w:lang w:val="pt-BR"/>
        </w:rPr>
        <w:t xml:space="preserve"> e Secundári</w:t>
      </w:r>
      <w:r w:rsidR="00B6522A">
        <w:rPr>
          <w:smallCaps w:val="0"/>
          <w:color w:val="auto"/>
          <w:szCs w:val="20"/>
          <w:lang w:val="pt-BR"/>
        </w:rPr>
        <w:t>o (Médio)</w:t>
      </w:r>
      <w:r w:rsidRPr="00C26482">
        <w:rPr>
          <w:smallCaps w:val="0"/>
          <w:color w:val="auto"/>
          <w:szCs w:val="20"/>
          <w:lang w:val="pt-BR"/>
        </w:rPr>
        <w:t xml:space="preserve"> de Massachusetts</w:t>
      </w:r>
    </w:p>
    <w:p w14:paraId="22E00F0B" w14:textId="1ACAD9BF" w:rsidR="00525D00" w:rsidRPr="00C26482" w:rsidRDefault="00525D00" w:rsidP="00F57166">
      <w:pPr>
        <w:pStyle w:val="Heading2"/>
        <w:spacing w:before="0" w:line="276" w:lineRule="auto"/>
        <w:ind w:left="360"/>
        <w:rPr>
          <w:smallCaps w:val="0"/>
          <w:color w:val="auto"/>
          <w:szCs w:val="20"/>
          <w:lang w:val="pt-BR"/>
        </w:rPr>
      </w:pPr>
      <w:r w:rsidRPr="00C26482">
        <w:rPr>
          <w:smallCaps w:val="0"/>
          <w:color w:val="auto"/>
          <w:szCs w:val="20"/>
          <w:lang w:val="pt-BR"/>
        </w:rPr>
        <w:t xml:space="preserve">FAPE: Educação </w:t>
      </w:r>
      <w:r w:rsidR="00B6522A">
        <w:rPr>
          <w:smallCaps w:val="0"/>
          <w:color w:val="auto"/>
          <w:szCs w:val="20"/>
          <w:lang w:val="pt-BR"/>
        </w:rPr>
        <w:t>P</w:t>
      </w:r>
      <w:r w:rsidRPr="00C26482">
        <w:rPr>
          <w:smallCaps w:val="0"/>
          <w:color w:val="auto"/>
          <w:szCs w:val="20"/>
          <w:lang w:val="pt-BR"/>
        </w:rPr>
        <w:t xml:space="preserve">ública </w:t>
      </w:r>
      <w:r w:rsidR="00B6522A">
        <w:rPr>
          <w:smallCaps w:val="0"/>
          <w:color w:val="auto"/>
          <w:szCs w:val="20"/>
          <w:lang w:val="pt-BR"/>
        </w:rPr>
        <w:t>A</w:t>
      </w:r>
      <w:r w:rsidRPr="00C26482">
        <w:rPr>
          <w:smallCaps w:val="0"/>
          <w:color w:val="auto"/>
          <w:szCs w:val="20"/>
          <w:lang w:val="pt-BR"/>
        </w:rPr>
        <w:t xml:space="preserve">propriada e </w:t>
      </w:r>
      <w:r w:rsidR="00B6522A">
        <w:rPr>
          <w:smallCaps w:val="0"/>
          <w:color w:val="auto"/>
          <w:szCs w:val="20"/>
          <w:lang w:val="pt-BR"/>
        </w:rPr>
        <w:t>G</w:t>
      </w:r>
      <w:r w:rsidRPr="00C26482">
        <w:rPr>
          <w:smallCaps w:val="0"/>
          <w:color w:val="auto"/>
          <w:szCs w:val="20"/>
          <w:lang w:val="pt-BR"/>
        </w:rPr>
        <w:t>ratuita</w:t>
      </w:r>
    </w:p>
    <w:p w14:paraId="08ADE3A1" w14:textId="77777777" w:rsidR="00525D00" w:rsidRPr="00C26482" w:rsidRDefault="00525D00" w:rsidP="00F57166">
      <w:pPr>
        <w:pStyle w:val="Heading2"/>
        <w:spacing w:before="0" w:line="276" w:lineRule="auto"/>
        <w:ind w:left="360"/>
        <w:rPr>
          <w:smallCaps w:val="0"/>
          <w:color w:val="auto"/>
          <w:szCs w:val="20"/>
          <w:lang w:val="pt-BR"/>
        </w:rPr>
      </w:pPr>
      <w:r w:rsidRPr="00C26482">
        <w:rPr>
          <w:smallCaps w:val="0"/>
          <w:color w:val="auto"/>
          <w:szCs w:val="20"/>
          <w:lang w:val="pt-BR"/>
        </w:rPr>
        <w:t>FBA: Avaliação Comportamental Funcional</w:t>
      </w:r>
    </w:p>
    <w:p w14:paraId="120247AC" w14:textId="5DEF392C" w:rsidR="00525D00" w:rsidRPr="00C26482" w:rsidRDefault="00525D00" w:rsidP="00F57166">
      <w:pPr>
        <w:pStyle w:val="Heading2"/>
        <w:spacing w:before="0" w:line="276" w:lineRule="auto"/>
        <w:ind w:left="360"/>
        <w:rPr>
          <w:smallCaps w:val="0"/>
          <w:color w:val="auto"/>
          <w:szCs w:val="20"/>
          <w:lang w:val="pt-BR"/>
        </w:rPr>
      </w:pPr>
      <w:r w:rsidRPr="00C26482">
        <w:rPr>
          <w:smallCaps w:val="0"/>
          <w:color w:val="auto"/>
          <w:szCs w:val="20"/>
          <w:lang w:val="pt-BR"/>
        </w:rPr>
        <w:t xml:space="preserve">IAES: Ambiente </w:t>
      </w:r>
      <w:r w:rsidR="00B6522A">
        <w:rPr>
          <w:smallCaps w:val="0"/>
          <w:color w:val="auto"/>
          <w:szCs w:val="20"/>
          <w:lang w:val="pt-BR"/>
        </w:rPr>
        <w:t>E</w:t>
      </w:r>
      <w:r w:rsidRPr="00C26482">
        <w:rPr>
          <w:smallCaps w:val="0"/>
          <w:color w:val="auto"/>
          <w:szCs w:val="20"/>
          <w:lang w:val="pt-BR"/>
        </w:rPr>
        <w:t xml:space="preserve">ducacional </w:t>
      </w:r>
      <w:r w:rsidR="00B6522A">
        <w:rPr>
          <w:smallCaps w:val="0"/>
          <w:color w:val="auto"/>
          <w:szCs w:val="20"/>
          <w:lang w:val="pt-BR"/>
        </w:rPr>
        <w:t>a</w:t>
      </w:r>
      <w:r w:rsidRPr="00C26482">
        <w:rPr>
          <w:smallCaps w:val="0"/>
          <w:color w:val="auto"/>
          <w:szCs w:val="20"/>
          <w:lang w:val="pt-BR"/>
        </w:rPr>
        <w:t xml:space="preserve">lternativo </w:t>
      </w:r>
      <w:r w:rsidR="00B6522A">
        <w:rPr>
          <w:smallCaps w:val="0"/>
          <w:color w:val="auto"/>
          <w:szCs w:val="20"/>
          <w:lang w:val="pt-BR"/>
        </w:rPr>
        <w:t>P</w:t>
      </w:r>
      <w:r w:rsidRPr="00C26482">
        <w:rPr>
          <w:smallCaps w:val="0"/>
          <w:color w:val="auto"/>
          <w:szCs w:val="20"/>
          <w:lang w:val="pt-BR"/>
        </w:rPr>
        <w:t>rovisório</w:t>
      </w:r>
    </w:p>
    <w:p w14:paraId="7C843D17" w14:textId="77777777" w:rsidR="00525D00" w:rsidRPr="00C26482" w:rsidRDefault="00525D00" w:rsidP="00F57166">
      <w:pPr>
        <w:pStyle w:val="Heading2"/>
        <w:spacing w:before="0" w:line="276" w:lineRule="auto"/>
        <w:ind w:left="360"/>
        <w:rPr>
          <w:smallCaps w:val="0"/>
          <w:color w:val="auto"/>
          <w:szCs w:val="20"/>
          <w:lang w:val="pt-BR"/>
        </w:rPr>
      </w:pPr>
      <w:r w:rsidRPr="00C26482">
        <w:rPr>
          <w:smallCaps w:val="0"/>
          <w:color w:val="auto"/>
          <w:szCs w:val="20"/>
          <w:lang w:val="pt-BR"/>
        </w:rPr>
        <w:t>IDEA: Lei de Educação de Indivíduos com Deficiências</w:t>
      </w:r>
    </w:p>
    <w:p w14:paraId="7828909D" w14:textId="77777777" w:rsidR="00525D00" w:rsidRPr="00C26482" w:rsidRDefault="00525D00" w:rsidP="00F57166">
      <w:pPr>
        <w:pStyle w:val="Heading2"/>
        <w:spacing w:before="0" w:line="276" w:lineRule="auto"/>
        <w:ind w:left="360"/>
        <w:rPr>
          <w:smallCaps w:val="0"/>
          <w:color w:val="auto"/>
          <w:szCs w:val="20"/>
          <w:lang w:val="pt-BR"/>
        </w:rPr>
      </w:pPr>
      <w:r w:rsidRPr="00C26482">
        <w:rPr>
          <w:smallCaps w:val="0"/>
          <w:color w:val="auto"/>
          <w:szCs w:val="20"/>
          <w:lang w:val="pt-BR"/>
        </w:rPr>
        <w:t>IEE: Avaliação Educacional Independente</w:t>
      </w:r>
    </w:p>
    <w:p w14:paraId="4740E194" w14:textId="77777777" w:rsidR="00525D00" w:rsidRPr="00C26482" w:rsidRDefault="00525D00" w:rsidP="00F57166">
      <w:pPr>
        <w:pStyle w:val="Heading2"/>
        <w:spacing w:before="0" w:line="276" w:lineRule="auto"/>
        <w:ind w:left="360"/>
        <w:rPr>
          <w:smallCaps w:val="0"/>
          <w:color w:val="auto"/>
          <w:szCs w:val="20"/>
          <w:lang w:val="pt-BR"/>
        </w:rPr>
      </w:pPr>
      <w:r w:rsidRPr="00C26482">
        <w:rPr>
          <w:smallCaps w:val="0"/>
          <w:color w:val="auto"/>
          <w:szCs w:val="20"/>
          <w:lang w:val="pt-BR"/>
        </w:rPr>
        <w:t>IEP: Programa de Educação Individualizada</w:t>
      </w:r>
    </w:p>
    <w:p w14:paraId="7202289F" w14:textId="6006A5F6" w:rsidR="00F96A50" w:rsidRPr="00C26482" w:rsidRDefault="00525D00" w:rsidP="00F57166">
      <w:pPr>
        <w:pStyle w:val="Heading2"/>
        <w:spacing w:before="0" w:line="276" w:lineRule="auto"/>
        <w:ind w:left="360"/>
        <w:rPr>
          <w:b/>
          <w:bCs/>
          <w:szCs w:val="20"/>
          <w:lang w:val="pt-BR"/>
        </w:rPr>
      </w:pPr>
      <w:r w:rsidRPr="00C26482">
        <w:rPr>
          <w:smallCaps w:val="0"/>
          <w:color w:val="auto"/>
          <w:szCs w:val="20"/>
          <w:lang w:val="pt-BR"/>
        </w:rPr>
        <w:t xml:space="preserve">PRS: Sistema de </w:t>
      </w:r>
      <w:r w:rsidR="00B6522A">
        <w:rPr>
          <w:smallCaps w:val="0"/>
          <w:color w:val="auto"/>
          <w:szCs w:val="20"/>
          <w:lang w:val="pt-BR"/>
        </w:rPr>
        <w:t>R</w:t>
      </w:r>
      <w:r w:rsidRPr="00C26482">
        <w:rPr>
          <w:smallCaps w:val="0"/>
          <w:color w:val="auto"/>
          <w:szCs w:val="20"/>
          <w:lang w:val="pt-BR"/>
        </w:rPr>
        <w:t xml:space="preserve">esolução de </w:t>
      </w:r>
      <w:r w:rsidR="00B6522A">
        <w:rPr>
          <w:smallCaps w:val="0"/>
          <w:color w:val="auto"/>
          <w:szCs w:val="20"/>
          <w:lang w:val="pt-BR"/>
        </w:rPr>
        <w:t>P</w:t>
      </w:r>
      <w:r w:rsidRPr="00C26482">
        <w:rPr>
          <w:smallCaps w:val="0"/>
          <w:color w:val="auto"/>
          <w:szCs w:val="20"/>
          <w:lang w:val="pt-BR"/>
        </w:rPr>
        <w:t>roblemas</w:t>
      </w:r>
    </w:p>
    <w:p w14:paraId="57DD5658" w14:textId="77777777" w:rsidR="00EA31AC" w:rsidRPr="00C26482" w:rsidRDefault="00EA31AC" w:rsidP="00C62CAB">
      <w:pPr>
        <w:rPr>
          <w:lang w:val="pt-BR"/>
        </w:rPr>
      </w:pPr>
    </w:p>
    <w:p w14:paraId="2F162AB3" w14:textId="77777777" w:rsidR="00F57166" w:rsidRDefault="00F57166" w:rsidP="00F57166">
      <w:pPr>
        <w:pStyle w:val="BodyText"/>
        <w:spacing w:after="0"/>
        <w:ind w:left="360"/>
        <w:rPr>
          <w:sz w:val="18"/>
          <w:szCs w:val="18"/>
          <w:lang w:val="pt-BR"/>
        </w:rPr>
      </w:pPr>
    </w:p>
    <w:p w14:paraId="06521A4B" w14:textId="77777777" w:rsidR="00F57166" w:rsidRDefault="00F57166" w:rsidP="00F57166">
      <w:pPr>
        <w:pStyle w:val="BodyText"/>
        <w:spacing w:after="0"/>
        <w:ind w:left="360"/>
        <w:rPr>
          <w:sz w:val="18"/>
          <w:szCs w:val="18"/>
          <w:lang w:val="pt-BR"/>
        </w:rPr>
      </w:pPr>
    </w:p>
    <w:p w14:paraId="77C78B88" w14:textId="77777777" w:rsidR="00F57166" w:rsidRDefault="00F57166" w:rsidP="00F57166">
      <w:pPr>
        <w:pStyle w:val="BodyText"/>
        <w:spacing w:after="0"/>
        <w:ind w:left="360"/>
        <w:rPr>
          <w:sz w:val="18"/>
          <w:szCs w:val="18"/>
          <w:lang w:val="pt-BR"/>
        </w:rPr>
      </w:pPr>
    </w:p>
    <w:p w14:paraId="7B682C3D" w14:textId="77777777" w:rsidR="00F57166" w:rsidRDefault="00F57166" w:rsidP="00F57166">
      <w:pPr>
        <w:pStyle w:val="BodyText"/>
        <w:spacing w:after="0"/>
        <w:ind w:left="360"/>
        <w:rPr>
          <w:sz w:val="18"/>
          <w:szCs w:val="18"/>
          <w:lang w:val="pt-BR"/>
        </w:rPr>
      </w:pPr>
    </w:p>
    <w:p w14:paraId="5C1AC916" w14:textId="77777777" w:rsidR="00F57166" w:rsidRDefault="00F57166" w:rsidP="00F57166">
      <w:pPr>
        <w:pStyle w:val="BodyText"/>
        <w:spacing w:after="0"/>
        <w:ind w:left="360"/>
        <w:rPr>
          <w:sz w:val="18"/>
          <w:szCs w:val="18"/>
          <w:lang w:val="pt-BR"/>
        </w:rPr>
      </w:pPr>
    </w:p>
    <w:p w14:paraId="036FFA84" w14:textId="4DE24CB2" w:rsidR="00F57166" w:rsidRPr="00B02383" w:rsidRDefault="00F57166" w:rsidP="00D61CDC">
      <w:pPr>
        <w:pStyle w:val="BodyText"/>
        <w:spacing w:after="0"/>
        <w:rPr>
          <w:sz w:val="18"/>
          <w:szCs w:val="18"/>
          <w:lang w:val="pt-BR"/>
        </w:rPr>
      </w:pPr>
    </w:p>
    <w:p w14:paraId="61464E1A" w14:textId="77777777" w:rsidR="00EA31AC" w:rsidRPr="00C26482" w:rsidRDefault="00EA31AC" w:rsidP="00C62CAB">
      <w:pPr>
        <w:rPr>
          <w:rFonts w:ascii="Arial" w:hAnsi="Arial" w:cs="Arial"/>
          <w:b/>
          <w:bCs/>
          <w:smallCaps/>
          <w:color w:val="000000"/>
          <w:sz w:val="20"/>
          <w:szCs w:val="20"/>
          <w:lang w:val="pt-BR"/>
        </w:rPr>
      </w:pPr>
      <w:r w:rsidRPr="00C26482">
        <w:rPr>
          <w:b/>
          <w:bCs/>
          <w:lang w:val="pt-BR"/>
        </w:rPr>
        <w:br w:type="page"/>
      </w:r>
    </w:p>
    <w:p w14:paraId="612F1702" w14:textId="220B6194" w:rsidR="00514F29" w:rsidRPr="00E5112A" w:rsidRDefault="009C727D" w:rsidP="00C62CAB">
      <w:pPr>
        <w:pStyle w:val="Heading2"/>
        <w:spacing w:before="400"/>
        <w:ind w:left="360"/>
        <w:rPr>
          <w:b/>
          <w:bCs/>
          <w:szCs w:val="20"/>
          <w:lang w:val="pt-BR"/>
        </w:rPr>
      </w:pPr>
      <w:r w:rsidRPr="00E5112A">
        <w:rPr>
          <w:b/>
          <w:bCs/>
          <w:szCs w:val="20"/>
          <w:lang w:val="pt-BR"/>
        </w:rPr>
        <w:t>10</w:t>
      </w:r>
      <w:r w:rsidR="00514F29" w:rsidRPr="00E5112A">
        <w:rPr>
          <w:b/>
          <w:bCs/>
          <w:szCs w:val="20"/>
          <w:lang w:val="pt-BR"/>
        </w:rPr>
        <w:t>.</w:t>
      </w:r>
      <w:r w:rsidRPr="00E5112A">
        <w:rPr>
          <w:b/>
          <w:bCs/>
          <w:szCs w:val="20"/>
          <w:lang w:val="pt-BR"/>
        </w:rPr>
        <w:t>4</w:t>
      </w:r>
      <w:r w:rsidR="00514F29" w:rsidRPr="00E5112A">
        <w:rPr>
          <w:b/>
          <w:bCs/>
          <w:szCs w:val="20"/>
          <w:lang w:val="pt-BR"/>
        </w:rPr>
        <w:t xml:space="preserve">   </w:t>
      </w:r>
      <w:r w:rsidR="00B6522A">
        <w:rPr>
          <w:b/>
          <w:bCs/>
          <w:szCs w:val="20"/>
          <w:lang w:val="pt-BR"/>
        </w:rPr>
        <w:t>Tabela de Sites</w:t>
      </w:r>
    </w:p>
    <w:p w14:paraId="66928037" w14:textId="77777777" w:rsidR="00514F29" w:rsidRPr="00E5112A" w:rsidRDefault="00514F29" w:rsidP="00C62CAB">
      <w:pPr>
        <w:pStyle w:val="Normal6pt"/>
        <w:keepLines w:val="0"/>
        <w:spacing w:before="0" w:after="0"/>
        <w:ind w:left="360"/>
        <w:rPr>
          <w:sz w:val="20"/>
          <w:szCs w:val="20"/>
          <w:lang w:val="pt-BR"/>
        </w:rPr>
      </w:pPr>
    </w:p>
    <w:p w14:paraId="1D4DABAE" w14:textId="260FD28C" w:rsidR="007104B7" w:rsidRPr="00C26482" w:rsidRDefault="00525D00" w:rsidP="00C62CAB">
      <w:pPr>
        <w:pStyle w:val="Normal6pt"/>
        <w:spacing w:before="0" w:after="0"/>
        <w:ind w:left="360"/>
        <w:jc w:val="both"/>
        <w:rPr>
          <w:sz w:val="20"/>
          <w:szCs w:val="20"/>
          <w:lang w:val="pt-BR"/>
        </w:rPr>
      </w:pPr>
      <w:r w:rsidRPr="00C26482">
        <w:rPr>
          <w:sz w:val="20"/>
          <w:szCs w:val="20"/>
          <w:lang w:val="pt-BR"/>
        </w:rPr>
        <w:t>O DESE publica informações abrangentes para pais e distritos escolares em seus sites na Internet. Esses sites incluem leis pertinentes, políticas da</w:t>
      </w:r>
      <w:r w:rsidR="00B6522A">
        <w:rPr>
          <w:sz w:val="20"/>
          <w:szCs w:val="20"/>
          <w:lang w:val="pt-BR"/>
        </w:rPr>
        <w:t>s</w:t>
      </w:r>
      <w:r w:rsidRPr="00C26482">
        <w:rPr>
          <w:sz w:val="20"/>
          <w:szCs w:val="20"/>
          <w:lang w:val="pt-BR"/>
        </w:rPr>
        <w:t xml:space="preserve"> agência</w:t>
      </w:r>
      <w:r w:rsidR="00B6522A">
        <w:rPr>
          <w:sz w:val="20"/>
          <w:szCs w:val="20"/>
          <w:lang w:val="pt-BR"/>
        </w:rPr>
        <w:t>s</w:t>
      </w:r>
      <w:r w:rsidRPr="00C26482">
        <w:rPr>
          <w:sz w:val="20"/>
          <w:szCs w:val="20"/>
          <w:lang w:val="pt-BR"/>
        </w:rPr>
        <w:t xml:space="preserve"> e documentos úteis que explicam o processo de educação especial</w:t>
      </w:r>
      <w:r w:rsidR="00B20643" w:rsidRPr="00C26482">
        <w:rPr>
          <w:sz w:val="20"/>
          <w:szCs w:val="20"/>
          <w:lang w:val="pt-BR"/>
        </w:rPr>
        <w:t xml:space="preserve">. </w:t>
      </w:r>
    </w:p>
    <w:p w14:paraId="47BFE2B0" w14:textId="77777777" w:rsidR="000A041F" w:rsidRPr="00C26482" w:rsidRDefault="000A041F" w:rsidP="00C62CAB">
      <w:pPr>
        <w:pStyle w:val="Normal6pt"/>
        <w:keepLines w:val="0"/>
        <w:spacing w:before="0" w:after="0"/>
        <w:ind w:left="360"/>
        <w:rPr>
          <w:sz w:val="20"/>
          <w:szCs w:val="20"/>
          <w:lang w:val="pt-BR"/>
        </w:rPr>
      </w:pPr>
    </w:p>
    <w:p w14:paraId="276867C9" w14:textId="1AB78631" w:rsidR="00700027" w:rsidRPr="00B6522A" w:rsidRDefault="00B6522A" w:rsidP="00C62CAB">
      <w:pPr>
        <w:pStyle w:val="Normal6pt"/>
        <w:keepLines w:val="0"/>
        <w:spacing w:before="0" w:after="0"/>
        <w:ind w:left="360"/>
        <w:rPr>
          <w:sz w:val="20"/>
          <w:szCs w:val="20"/>
          <w:lang w:val="pt-BR"/>
        </w:rPr>
      </w:pPr>
      <w:r w:rsidRPr="00B6522A">
        <w:rPr>
          <w:sz w:val="20"/>
          <w:szCs w:val="20"/>
          <w:lang w:val="pt-BR"/>
        </w:rPr>
        <w:t>Transtorno do Espectro do Autismo</w:t>
      </w:r>
      <w:r w:rsidR="007503DA" w:rsidRPr="00B6522A">
        <w:rPr>
          <w:sz w:val="20"/>
          <w:szCs w:val="20"/>
          <w:lang w:val="pt-BR"/>
        </w:rPr>
        <w:t xml:space="preserve">: </w:t>
      </w:r>
    </w:p>
    <w:p w14:paraId="6B62486F" w14:textId="77777777" w:rsidR="007503DA" w:rsidRPr="002F4EDE" w:rsidRDefault="00700027" w:rsidP="00C62CAB">
      <w:pPr>
        <w:pStyle w:val="Normal6pt"/>
        <w:keepLines w:val="0"/>
        <w:spacing w:before="0" w:after="0"/>
        <w:ind w:left="360"/>
        <w:rPr>
          <w:sz w:val="20"/>
          <w:szCs w:val="20"/>
          <w:lang w:val="pt-BR"/>
        </w:rPr>
      </w:pPr>
      <w:r w:rsidRPr="00B6522A">
        <w:rPr>
          <w:sz w:val="20"/>
          <w:szCs w:val="20"/>
          <w:lang w:val="pt-BR"/>
        </w:rPr>
        <w:t xml:space="preserve">      </w:t>
      </w:r>
      <w:hyperlink r:id="rId38" w:history="1">
        <w:r w:rsidR="007503DA" w:rsidRPr="002F4EDE">
          <w:rPr>
            <w:rStyle w:val="Hyperlink"/>
            <w:sz w:val="20"/>
            <w:szCs w:val="20"/>
            <w:lang w:val="pt-BR"/>
          </w:rPr>
          <w:t>http://www.doe.mass.edu/sped/advisories/07_1ta.html</w:t>
        </w:r>
      </w:hyperlink>
    </w:p>
    <w:p w14:paraId="3481AFEE" w14:textId="6ADE85A2" w:rsidR="00514F29" w:rsidRPr="00B6522A" w:rsidRDefault="00B6522A" w:rsidP="00C62CAB">
      <w:pPr>
        <w:pStyle w:val="Normal6pt"/>
        <w:keepLines w:val="0"/>
        <w:spacing w:before="0" w:after="0"/>
        <w:ind w:left="360"/>
        <w:rPr>
          <w:sz w:val="20"/>
          <w:szCs w:val="20"/>
          <w:lang w:val="pt-BR"/>
        </w:rPr>
      </w:pPr>
      <w:r w:rsidRPr="00B6522A">
        <w:rPr>
          <w:sz w:val="20"/>
          <w:szCs w:val="20"/>
          <w:lang w:val="pt-BR"/>
        </w:rPr>
        <w:t>Secretaria de Recursos de Educação Especial</w:t>
      </w:r>
    </w:p>
    <w:p w14:paraId="6E46FC9F" w14:textId="5D57DD2C" w:rsidR="00514F29" w:rsidRPr="002F4EDE" w:rsidRDefault="00893F4E" w:rsidP="00C62CAB">
      <w:pPr>
        <w:pStyle w:val="Normal6pt"/>
        <w:keepLines w:val="0"/>
        <w:spacing w:before="0" w:after="0"/>
        <w:ind w:left="360" w:firstLine="360"/>
        <w:rPr>
          <w:sz w:val="20"/>
          <w:szCs w:val="20"/>
          <w:lang w:val="pt-BR"/>
        </w:rPr>
      </w:pPr>
      <w:hyperlink r:id="rId39" w:history="1">
        <w:r w:rsidR="00D80F16" w:rsidRPr="002F4EDE">
          <w:rPr>
            <w:rStyle w:val="Hyperlink"/>
            <w:sz w:val="20"/>
            <w:szCs w:val="20"/>
            <w:lang w:val="pt-BR"/>
          </w:rPr>
          <w:t>https://www.mass.gov/bsea-decisions-and-rulings</w:t>
        </w:r>
      </w:hyperlink>
    </w:p>
    <w:p w14:paraId="345664B0" w14:textId="09537E1A" w:rsidR="00CD0704" w:rsidRPr="002F4EDE" w:rsidRDefault="00893F4E" w:rsidP="00C62CAB">
      <w:pPr>
        <w:pStyle w:val="Normal6pt"/>
        <w:keepLines w:val="0"/>
        <w:spacing w:before="0" w:after="0"/>
        <w:ind w:left="360" w:firstLine="360"/>
        <w:rPr>
          <w:sz w:val="20"/>
          <w:szCs w:val="20"/>
          <w:lang w:val="pt-BR"/>
        </w:rPr>
      </w:pPr>
      <w:hyperlink r:id="rId40" w:history="1">
        <w:r w:rsidR="005D4B90">
          <w:rPr>
            <w:rStyle w:val="Hyperlink"/>
            <w:sz w:val="20"/>
            <w:szCs w:val="20"/>
            <w:lang w:val="pt-BR"/>
          </w:rPr>
          <w:t>https://www.mass.gov/doc/hearing-rules/download</w:t>
        </w:r>
      </w:hyperlink>
    </w:p>
    <w:p w14:paraId="42220FA9" w14:textId="77777777" w:rsidR="00CD0704" w:rsidRPr="002F4EDE" w:rsidRDefault="00893F4E" w:rsidP="00C62CAB">
      <w:pPr>
        <w:pStyle w:val="Normal6pt"/>
        <w:keepLines w:val="0"/>
        <w:spacing w:before="0" w:after="0"/>
        <w:ind w:left="1080" w:hanging="360"/>
        <w:rPr>
          <w:sz w:val="20"/>
          <w:szCs w:val="20"/>
          <w:lang w:val="pt-BR"/>
        </w:rPr>
      </w:pPr>
      <w:hyperlink r:id="rId41" w:history="1">
        <w:r w:rsidR="00CD0704" w:rsidRPr="002F4EDE">
          <w:rPr>
            <w:rStyle w:val="Hyperlink"/>
            <w:sz w:val="20"/>
            <w:szCs w:val="20"/>
            <w:lang w:val="pt-BR"/>
          </w:rPr>
          <w:t>http://www.mass.gov/anf/hearings-and-appeals/bureau-of-special-education-appeals-bsea/mediation/</w:t>
        </w:r>
      </w:hyperlink>
      <w:r w:rsidR="00CD0704" w:rsidRPr="002F4EDE">
        <w:rPr>
          <w:sz w:val="20"/>
          <w:szCs w:val="20"/>
          <w:lang w:val="pt-BR"/>
        </w:rPr>
        <w:t xml:space="preserve"> </w:t>
      </w:r>
    </w:p>
    <w:p w14:paraId="2FBFA422" w14:textId="6F3A4700" w:rsidR="00E32B1E" w:rsidRPr="002F4EDE" w:rsidRDefault="00893F4E" w:rsidP="00C62CAB">
      <w:pPr>
        <w:pStyle w:val="Normal6pt"/>
        <w:keepLines w:val="0"/>
        <w:spacing w:before="0" w:after="0"/>
        <w:ind w:left="360" w:firstLine="360"/>
        <w:rPr>
          <w:sz w:val="20"/>
          <w:szCs w:val="20"/>
          <w:lang w:val="pt-BR"/>
        </w:rPr>
      </w:pPr>
      <w:hyperlink r:id="rId42" w:history="1">
        <w:r w:rsidR="00737627">
          <w:rPr>
            <w:rStyle w:val="Hyperlink"/>
            <w:sz w:val="20"/>
            <w:szCs w:val="20"/>
            <w:lang w:val="pt-BR"/>
          </w:rPr>
          <w:t>https://www.mass.gov/doc/bsea-mediation-brochure/download</w:t>
        </w:r>
      </w:hyperlink>
      <w:r w:rsidR="00E32B1E" w:rsidRPr="002F4EDE">
        <w:rPr>
          <w:sz w:val="20"/>
          <w:szCs w:val="20"/>
          <w:lang w:val="pt-BR"/>
        </w:rPr>
        <w:t xml:space="preserve"> </w:t>
      </w:r>
    </w:p>
    <w:p w14:paraId="660868BE" w14:textId="29A7DC92" w:rsidR="000B1CAB" w:rsidRPr="002F4EDE" w:rsidRDefault="00893F4E" w:rsidP="00C62CAB">
      <w:pPr>
        <w:pStyle w:val="Normal6pt"/>
        <w:keepLines w:val="0"/>
        <w:spacing w:before="0" w:after="0"/>
        <w:ind w:left="1080" w:hanging="360"/>
        <w:rPr>
          <w:sz w:val="20"/>
          <w:szCs w:val="20"/>
          <w:lang w:val="pt-BR"/>
        </w:rPr>
      </w:pPr>
      <w:hyperlink r:id="rId43" w:history="1">
        <w:r w:rsidR="005673BB">
          <w:rPr>
            <w:rStyle w:val="Hyperlink"/>
            <w:sz w:val="20"/>
            <w:szCs w:val="20"/>
            <w:lang w:val="pt-BR"/>
          </w:rPr>
          <w:t xml:space="preserve">https://www.mass.gov/info-details/frequently-asked-questions-about-mediation-at-the-bsea </w:t>
        </w:r>
      </w:hyperlink>
    </w:p>
    <w:p w14:paraId="6BA72A4C" w14:textId="5F2C0076" w:rsidR="00514F29" w:rsidRPr="002F4EDE" w:rsidRDefault="000B1CAB" w:rsidP="00C62CAB">
      <w:pPr>
        <w:pStyle w:val="Normal6pt"/>
        <w:keepLines w:val="0"/>
        <w:spacing w:before="0" w:after="0"/>
        <w:ind w:left="360" w:firstLine="360"/>
        <w:rPr>
          <w:sz w:val="20"/>
          <w:szCs w:val="20"/>
          <w:lang w:val="pt-BR"/>
        </w:rPr>
      </w:pPr>
      <w:r w:rsidRPr="002F4EDE">
        <w:rPr>
          <w:sz w:val="20"/>
          <w:szCs w:val="20"/>
          <w:lang w:val="pt-BR"/>
        </w:rPr>
        <w:t xml:space="preserve"> </w:t>
      </w:r>
      <w:hyperlink r:id="rId44" w:history="1">
        <w:r w:rsidR="005E64FA">
          <w:rPr>
            <w:rStyle w:val="Hyperlink"/>
            <w:sz w:val="20"/>
            <w:szCs w:val="20"/>
            <w:lang w:val="pt-BR"/>
          </w:rPr>
          <w:t xml:space="preserve">https://www.mass.gov/info-details/learn-about-mediation-at-the-bsea </w:t>
        </w:r>
      </w:hyperlink>
    </w:p>
    <w:p w14:paraId="070E8752" w14:textId="5267D5B8" w:rsidR="00EA31AC" w:rsidRPr="003D0B9D" w:rsidRDefault="00B6522A" w:rsidP="00C62CAB">
      <w:pPr>
        <w:pStyle w:val="Normal6pt"/>
        <w:keepLines w:val="0"/>
        <w:spacing w:before="0" w:after="0"/>
        <w:ind w:left="360"/>
        <w:rPr>
          <w:sz w:val="20"/>
          <w:szCs w:val="20"/>
          <w:lang w:val="fr-FR"/>
        </w:rPr>
      </w:pPr>
      <w:r w:rsidRPr="00B6522A">
        <w:rPr>
          <w:sz w:val="20"/>
          <w:szCs w:val="20"/>
          <w:lang w:val="fr-FR"/>
        </w:rPr>
        <w:t>Consentimento para acessar o MassHealth (Medicaid</w:t>
      </w:r>
      <w:r w:rsidR="00EA31AC" w:rsidRPr="003D0B9D">
        <w:rPr>
          <w:sz w:val="20"/>
          <w:szCs w:val="20"/>
          <w:lang w:val="fr-FR"/>
        </w:rPr>
        <w:t>):</w:t>
      </w:r>
    </w:p>
    <w:p w14:paraId="536A02DE" w14:textId="77777777" w:rsidR="00A037C0" w:rsidRPr="003D0B9D" w:rsidRDefault="00EA31AC" w:rsidP="00C62CAB">
      <w:pPr>
        <w:pStyle w:val="Normal6pt"/>
        <w:keepLines w:val="0"/>
        <w:spacing w:before="0" w:after="0"/>
        <w:ind w:left="360"/>
        <w:rPr>
          <w:sz w:val="20"/>
          <w:szCs w:val="20"/>
          <w:lang w:val="fr-FR"/>
        </w:rPr>
      </w:pPr>
      <w:r w:rsidRPr="003D0B9D">
        <w:rPr>
          <w:sz w:val="20"/>
          <w:szCs w:val="20"/>
          <w:lang w:val="fr-FR"/>
        </w:rPr>
        <w:tab/>
      </w:r>
      <w:hyperlink r:id="rId45" w:history="1">
        <w:r w:rsidR="003A4602" w:rsidRPr="003D0B9D">
          <w:rPr>
            <w:rStyle w:val="Hyperlink"/>
            <w:sz w:val="20"/>
            <w:szCs w:val="20"/>
            <w:lang w:val="fr-FR"/>
          </w:rPr>
          <w:t>http://www.doe.mass.edu/sped/advisories/13_1.html</w:t>
        </w:r>
      </w:hyperlink>
    </w:p>
    <w:p w14:paraId="24FCF3B0" w14:textId="621360B3" w:rsidR="003A4602" w:rsidRPr="003D0B9D" w:rsidRDefault="003A4602" w:rsidP="00C62CAB">
      <w:pPr>
        <w:pStyle w:val="Normal6pt"/>
        <w:keepLines w:val="0"/>
        <w:spacing w:before="0" w:after="0"/>
        <w:ind w:left="360"/>
        <w:rPr>
          <w:sz w:val="20"/>
          <w:szCs w:val="20"/>
          <w:lang w:val="fr-FR"/>
        </w:rPr>
      </w:pPr>
      <w:r w:rsidRPr="003D0B9D">
        <w:rPr>
          <w:sz w:val="20"/>
          <w:szCs w:val="20"/>
          <w:lang w:val="fr-FR"/>
        </w:rPr>
        <w:tab/>
      </w:r>
      <w:hyperlink r:id="rId46" w:history="1">
        <w:r w:rsidR="00D80F16" w:rsidRPr="00C26482">
          <w:rPr>
            <w:rStyle w:val="Hyperlink"/>
            <w:color w:val="006400"/>
            <w:sz w:val="20"/>
            <w:szCs w:val="20"/>
            <w:u w:val="none"/>
            <w:lang w:val="fr-FR"/>
          </w:rPr>
          <w:t>http://www.doe.mass.edu/sped/28mr/</w:t>
        </w:r>
        <w:r w:rsidR="00D80F16" w:rsidRPr="00C26482">
          <w:rPr>
            <w:rStyle w:val="cesresulthighlight"/>
            <w:b/>
            <w:bCs/>
            <w:color w:val="006400"/>
            <w:sz w:val="20"/>
            <w:szCs w:val="20"/>
            <w:lang w:val="fr-FR"/>
          </w:rPr>
          <w:t>28m13</w:t>
        </w:r>
        <w:r w:rsidR="00D80F16" w:rsidRPr="00C26482">
          <w:rPr>
            <w:rStyle w:val="Hyperlink"/>
            <w:color w:val="006400"/>
            <w:sz w:val="20"/>
            <w:szCs w:val="20"/>
            <w:u w:val="none"/>
            <w:lang w:val="fr-FR"/>
          </w:rPr>
          <w:t>.docm</w:t>
        </w:r>
      </w:hyperlink>
    </w:p>
    <w:p w14:paraId="171D7624" w14:textId="0ADC8FE5" w:rsidR="00700027" w:rsidRPr="003D0B9D" w:rsidRDefault="00F57166" w:rsidP="00C62CAB">
      <w:pPr>
        <w:pStyle w:val="Normal6pt"/>
        <w:keepLines w:val="0"/>
        <w:spacing w:before="0" w:after="0"/>
        <w:ind w:left="360"/>
        <w:rPr>
          <w:sz w:val="20"/>
          <w:szCs w:val="20"/>
          <w:lang w:val="fr-FR"/>
        </w:rPr>
      </w:pPr>
      <w:r w:rsidRPr="003D0B9D">
        <w:rPr>
          <w:sz w:val="20"/>
          <w:szCs w:val="20"/>
          <w:lang w:val="fr-FR"/>
        </w:rPr>
        <w:t>Disciplin</w:t>
      </w:r>
      <w:r>
        <w:rPr>
          <w:sz w:val="20"/>
          <w:szCs w:val="20"/>
          <w:lang w:val="fr-FR"/>
        </w:rPr>
        <w:t>a</w:t>
      </w:r>
      <w:r w:rsidRPr="003D0B9D">
        <w:rPr>
          <w:sz w:val="20"/>
          <w:szCs w:val="20"/>
          <w:lang w:val="fr-FR"/>
        </w:rPr>
        <w:t>:</w:t>
      </w:r>
      <w:r w:rsidR="00514F29" w:rsidRPr="003D0B9D">
        <w:rPr>
          <w:sz w:val="20"/>
          <w:szCs w:val="20"/>
          <w:lang w:val="fr-FR"/>
        </w:rPr>
        <w:t xml:space="preserve">  </w:t>
      </w:r>
    </w:p>
    <w:p w14:paraId="6049F654" w14:textId="029259C8" w:rsidR="00193E5B" w:rsidRPr="003D0B9D" w:rsidRDefault="00700027" w:rsidP="00C62CAB">
      <w:pPr>
        <w:pStyle w:val="Normal6pt"/>
        <w:keepLines w:val="0"/>
        <w:spacing w:before="0" w:after="0"/>
        <w:ind w:left="360"/>
        <w:rPr>
          <w:sz w:val="20"/>
          <w:szCs w:val="20"/>
          <w:lang w:val="fr-FR"/>
        </w:rPr>
      </w:pPr>
      <w:r w:rsidRPr="003D0B9D">
        <w:rPr>
          <w:sz w:val="20"/>
          <w:szCs w:val="20"/>
          <w:lang w:val="fr-FR"/>
        </w:rPr>
        <w:t xml:space="preserve">      </w:t>
      </w:r>
      <w:hyperlink r:id="rId47" w:history="1">
        <w:r w:rsidR="0051330E">
          <w:rPr>
            <w:rStyle w:val="Hyperlink"/>
            <w:sz w:val="20"/>
            <w:szCs w:val="20"/>
            <w:lang w:val="fr-FR"/>
          </w:rPr>
          <w:t>https://www.doe.mass.edu/sped/advisories/discipline/disc-chart.docx</w:t>
        </w:r>
      </w:hyperlink>
      <w:r w:rsidR="00514F29" w:rsidRPr="003D0B9D">
        <w:rPr>
          <w:sz w:val="20"/>
          <w:szCs w:val="20"/>
          <w:lang w:val="fr-FR"/>
        </w:rPr>
        <w:t xml:space="preserve"> </w:t>
      </w:r>
    </w:p>
    <w:p w14:paraId="107BD7A6" w14:textId="49C384CD" w:rsidR="00704E99" w:rsidRPr="00B6522A" w:rsidRDefault="00B6522A" w:rsidP="00C62CAB">
      <w:pPr>
        <w:pStyle w:val="Normal6pt"/>
        <w:keepLines w:val="0"/>
        <w:spacing w:before="0" w:after="0"/>
        <w:ind w:left="360"/>
        <w:rPr>
          <w:sz w:val="20"/>
          <w:szCs w:val="20"/>
          <w:lang w:val="pt-BR"/>
        </w:rPr>
      </w:pPr>
      <w:r w:rsidRPr="00B6522A">
        <w:rPr>
          <w:sz w:val="20"/>
          <w:szCs w:val="20"/>
          <w:lang w:val="pt-BR"/>
        </w:rPr>
        <w:t>Lei de Educação de Pessoas com Deficiência</w:t>
      </w:r>
      <w:r w:rsidR="00514F29" w:rsidRPr="00B6522A">
        <w:rPr>
          <w:sz w:val="20"/>
          <w:szCs w:val="20"/>
          <w:lang w:val="pt-BR"/>
        </w:rPr>
        <w:t>:</w:t>
      </w:r>
    </w:p>
    <w:p w14:paraId="7A0CBAB1" w14:textId="77777777" w:rsidR="00514F29" w:rsidRPr="002F4EDE" w:rsidRDefault="00893F4E" w:rsidP="00C62CAB">
      <w:pPr>
        <w:pStyle w:val="Normal6pt"/>
        <w:keepLines w:val="0"/>
        <w:spacing w:before="0" w:after="0"/>
        <w:ind w:left="360" w:firstLine="360"/>
        <w:rPr>
          <w:sz w:val="20"/>
          <w:szCs w:val="20"/>
          <w:lang w:val="pt-BR"/>
        </w:rPr>
      </w:pPr>
      <w:hyperlink r:id="rId48" w:history="1">
        <w:r w:rsidR="00514F29" w:rsidRPr="002F4EDE">
          <w:rPr>
            <w:rStyle w:val="Hyperlink"/>
            <w:sz w:val="20"/>
            <w:szCs w:val="20"/>
            <w:lang w:val="pt-BR"/>
          </w:rPr>
          <w:t>http://idea.ed.gov/.</w:t>
        </w:r>
      </w:hyperlink>
    </w:p>
    <w:p w14:paraId="55630BC4" w14:textId="3F6A3628" w:rsidR="00700027" w:rsidRPr="00B6522A" w:rsidRDefault="00B6522A" w:rsidP="00C62CAB">
      <w:pPr>
        <w:pStyle w:val="Normal6pt"/>
        <w:keepLines w:val="0"/>
        <w:spacing w:before="0" w:after="0"/>
        <w:ind w:left="360"/>
        <w:rPr>
          <w:sz w:val="20"/>
          <w:szCs w:val="20"/>
          <w:lang w:val="pt-BR"/>
        </w:rPr>
      </w:pPr>
      <w:r w:rsidRPr="00B6522A">
        <w:rPr>
          <w:sz w:val="20"/>
          <w:szCs w:val="20"/>
          <w:lang w:val="pt-BR"/>
        </w:rPr>
        <w:t xml:space="preserve">O Processo Básico de Educação </w:t>
      </w:r>
      <w:r>
        <w:rPr>
          <w:sz w:val="20"/>
          <w:szCs w:val="20"/>
          <w:lang w:val="pt-BR"/>
        </w:rPr>
        <w:t>E</w:t>
      </w:r>
      <w:r w:rsidRPr="00B6522A">
        <w:rPr>
          <w:sz w:val="20"/>
          <w:szCs w:val="20"/>
          <w:lang w:val="pt-BR"/>
        </w:rPr>
        <w:t xml:space="preserve">special </w:t>
      </w:r>
      <w:r>
        <w:rPr>
          <w:sz w:val="20"/>
          <w:szCs w:val="20"/>
          <w:lang w:val="pt-BR"/>
        </w:rPr>
        <w:t>sob</w:t>
      </w:r>
      <w:r w:rsidRPr="00B6522A">
        <w:rPr>
          <w:sz w:val="20"/>
          <w:szCs w:val="20"/>
          <w:lang w:val="pt-BR"/>
        </w:rPr>
        <w:t xml:space="preserve"> IDEA</w:t>
      </w:r>
      <w:r w:rsidR="001378C0" w:rsidRPr="00B6522A">
        <w:rPr>
          <w:sz w:val="20"/>
          <w:szCs w:val="20"/>
          <w:lang w:val="pt-BR"/>
        </w:rPr>
        <w:t>:</w:t>
      </w:r>
      <w:r w:rsidR="00084851" w:rsidRPr="00B6522A">
        <w:rPr>
          <w:sz w:val="20"/>
          <w:szCs w:val="20"/>
          <w:lang w:val="pt-BR"/>
        </w:rPr>
        <w:t xml:space="preserve"> </w:t>
      </w:r>
    </w:p>
    <w:p w14:paraId="53C73498" w14:textId="77777777" w:rsidR="00084851" w:rsidRPr="002F4EDE" w:rsidRDefault="00700027" w:rsidP="00C62CAB">
      <w:pPr>
        <w:pStyle w:val="Normal6pt"/>
        <w:keepLines w:val="0"/>
        <w:spacing w:before="0" w:after="0"/>
        <w:ind w:left="360"/>
        <w:rPr>
          <w:sz w:val="20"/>
          <w:szCs w:val="20"/>
          <w:lang w:val="pt-BR"/>
        </w:rPr>
      </w:pPr>
      <w:r w:rsidRPr="00B6522A">
        <w:rPr>
          <w:sz w:val="20"/>
          <w:szCs w:val="20"/>
          <w:lang w:val="pt-BR"/>
        </w:rPr>
        <w:t xml:space="preserve">       </w:t>
      </w:r>
      <w:hyperlink r:id="rId49" w:history="1">
        <w:r w:rsidR="00D44701" w:rsidRPr="002F4EDE">
          <w:rPr>
            <w:rStyle w:val="Hyperlink"/>
            <w:sz w:val="20"/>
            <w:szCs w:val="20"/>
            <w:lang w:val="pt-BR"/>
          </w:rPr>
          <w:t>http://www.doe.mass.edu/sped/iep/process.doc</w:t>
        </w:r>
      </w:hyperlink>
    </w:p>
    <w:p w14:paraId="1C39959F" w14:textId="5C747E3B" w:rsidR="00704E99" w:rsidRPr="002F4EDE" w:rsidRDefault="00B6522A" w:rsidP="00C62CAB">
      <w:pPr>
        <w:pStyle w:val="Normal6pt"/>
        <w:keepLines w:val="0"/>
        <w:spacing w:before="0" w:after="0"/>
        <w:ind w:left="360"/>
        <w:rPr>
          <w:sz w:val="20"/>
          <w:szCs w:val="20"/>
          <w:lang w:val="pt-BR"/>
        </w:rPr>
      </w:pPr>
      <w:r w:rsidRPr="002F4EDE">
        <w:rPr>
          <w:sz w:val="20"/>
          <w:szCs w:val="20"/>
          <w:lang w:val="pt-BR"/>
        </w:rPr>
        <w:t>Programa de Educação Individualizada</w:t>
      </w:r>
      <w:r w:rsidR="00514F29" w:rsidRPr="002F4EDE">
        <w:rPr>
          <w:sz w:val="20"/>
          <w:szCs w:val="20"/>
          <w:lang w:val="pt-BR"/>
        </w:rPr>
        <w:t>:</w:t>
      </w:r>
    </w:p>
    <w:p w14:paraId="682DA58A" w14:textId="77777777" w:rsidR="00514F29" w:rsidRPr="002F4EDE" w:rsidRDefault="00893F4E" w:rsidP="00C62CAB">
      <w:pPr>
        <w:pStyle w:val="Normal6pt"/>
        <w:keepLines w:val="0"/>
        <w:spacing w:before="0" w:after="0"/>
        <w:ind w:left="360" w:firstLine="360"/>
        <w:rPr>
          <w:sz w:val="20"/>
          <w:szCs w:val="20"/>
          <w:lang w:val="pt-BR"/>
        </w:rPr>
      </w:pPr>
      <w:hyperlink r:id="rId50" w:history="1">
        <w:r w:rsidR="00514F29" w:rsidRPr="002F4EDE">
          <w:rPr>
            <w:rStyle w:val="Hyperlink"/>
            <w:sz w:val="20"/>
            <w:szCs w:val="20"/>
            <w:lang w:val="pt-BR"/>
          </w:rPr>
          <w:t>http://www.doe.mass.edu/sped/iep</w:t>
        </w:r>
      </w:hyperlink>
      <w:r w:rsidR="00084851" w:rsidRPr="002F4EDE">
        <w:rPr>
          <w:sz w:val="20"/>
          <w:szCs w:val="20"/>
          <w:lang w:val="pt-BR"/>
        </w:rPr>
        <w:t xml:space="preserve"> </w:t>
      </w:r>
    </w:p>
    <w:p w14:paraId="3A34827D" w14:textId="2147E8DF" w:rsidR="00700027" w:rsidRPr="00B6522A" w:rsidRDefault="00B6522A" w:rsidP="00C62CAB">
      <w:pPr>
        <w:pStyle w:val="Normal6pt"/>
        <w:keepLines w:val="0"/>
        <w:spacing w:before="0" w:after="0"/>
        <w:ind w:left="360"/>
        <w:rPr>
          <w:sz w:val="20"/>
          <w:szCs w:val="20"/>
          <w:lang w:val="pt-BR"/>
        </w:rPr>
      </w:pPr>
      <w:r w:rsidRPr="00B6522A">
        <w:rPr>
          <w:sz w:val="20"/>
          <w:szCs w:val="20"/>
          <w:lang w:val="pt-BR"/>
        </w:rPr>
        <w:t>Guia do Processo do Programa de Educação Individual</w:t>
      </w:r>
      <w:r w:rsidR="00EA31AC" w:rsidRPr="00B6522A">
        <w:rPr>
          <w:sz w:val="20"/>
          <w:szCs w:val="20"/>
          <w:lang w:val="pt-BR"/>
        </w:rPr>
        <w:t>:</w:t>
      </w:r>
      <w:r w:rsidR="00084851" w:rsidRPr="00B6522A">
        <w:rPr>
          <w:sz w:val="20"/>
          <w:szCs w:val="20"/>
          <w:lang w:val="pt-BR"/>
        </w:rPr>
        <w:t xml:space="preserve"> </w:t>
      </w:r>
      <w:r w:rsidR="00700027" w:rsidRPr="00B6522A">
        <w:rPr>
          <w:sz w:val="20"/>
          <w:szCs w:val="20"/>
          <w:lang w:val="pt-BR"/>
        </w:rPr>
        <w:t xml:space="preserve">   </w:t>
      </w:r>
    </w:p>
    <w:p w14:paraId="0B7EC9B5" w14:textId="77777777" w:rsidR="00084851" w:rsidRPr="002F4EDE" w:rsidRDefault="00700027" w:rsidP="00C62CAB">
      <w:pPr>
        <w:pStyle w:val="Normal6pt"/>
        <w:keepLines w:val="0"/>
        <w:spacing w:before="0" w:after="0"/>
        <w:ind w:left="360"/>
        <w:rPr>
          <w:sz w:val="20"/>
          <w:szCs w:val="20"/>
          <w:lang w:val="pt-BR"/>
        </w:rPr>
      </w:pPr>
      <w:r w:rsidRPr="00B6522A">
        <w:rPr>
          <w:sz w:val="20"/>
          <w:szCs w:val="20"/>
          <w:lang w:val="pt-BR"/>
        </w:rPr>
        <w:t xml:space="preserve">       </w:t>
      </w:r>
      <w:hyperlink r:id="rId51" w:history="1">
        <w:r w:rsidR="00084851" w:rsidRPr="002F4EDE">
          <w:rPr>
            <w:rStyle w:val="Hyperlink"/>
            <w:sz w:val="20"/>
            <w:szCs w:val="20"/>
            <w:lang w:val="pt-BR"/>
          </w:rPr>
          <w:t>http://www.doe.mass.edu/sped/iep/proguide.pdf</w:t>
        </w:r>
      </w:hyperlink>
    </w:p>
    <w:p w14:paraId="1A0CE57F" w14:textId="3851F6A5" w:rsidR="00700027" w:rsidRPr="002F4EDE" w:rsidRDefault="00B6522A" w:rsidP="00C62CAB">
      <w:pPr>
        <w:pStyle w:val="Normal6pt"/>
        <w:keepLines w:val="0"/>
        <w:spacing w:before="0" w:after="0"/>
        <w:ind w:left="360"/>
        <w:rPr>
          <w:sz w:val="20"/>
          <w:szCs w:val="20"/>
          <w:lang w:val="pt-BR"/>
        </w:rPr>
      </w:pPr>
      <w:r w:rsidRPr="002F4EDE">
        <w:rPr>
          <w:sz w:val="20"/>
          <w:szCs w:val="20"/>
          <w:lang w:val="pt-BR"/>
        </w:rPr>
        <w:t>Avaliação Educacional Independente</w:t>
      </w:r>
      <w:r w:rsidR="00514F29" w:rsidRPr="002F4EDE">
        <w:rPr>
          <w:sz w:val="20"/>
          <w:szCs w:val="20"/>
          <w:lang w:val="pt-BR"/>
        </w:rPr>
        <w:t xml:space="preserve">:  </w:t>
      </w:r>
    </w:p>
    <w:p w14:paraId="7BCCEA36" w14:textId="77777777" w:rsidR="00700027" w:rsidRPr="002F4EDE" w:rsidRDefault="00700027" w:rsidP="00C62CAB">
      <w:pPr>
        <w:pStyle w:val="Normal6pt"/>
        <w:keepLines w:val="0"/>
        <w:spacing w:before="0" w:after="0"/>
        <w:ind w:left="360"/>
        <w:rPr>
          <w:rStyle w:val="lg1"/>
          <w:rFonts w:ascii="Arial" w:hAnsi="Arial"/>
          <w:b w:val="0"/>
          <w:bCs w:val="0"/>
          <w:sz w:val="20"/>
          <w:szCs w:val="20"/>
          <w:lang w:val="pt-BR"/>
        </w:rPr>
      </w:pPr>
      <w:r w:rsidRPr="002F4EDE">
        <w:rPr>
          <w:sz w:val="20"/>
          <w:szCs w:val="20"/>
          <w:lang w:val="pt-BR"/>
        </w:rPr>
        <w:t xml:space="preserve">       </w:t>
      </w:r>
      <w:hyperlink r:id="rId52" w:history="1">
        <w:r w:rsidR="00514F29" w:rsidRPr="002F4EDE">
          <w:rPr>
            <w:rStyle w:val="Hyperlink"/>
            <w:sz w:val="20"/>
            <w:szCs w:val="20"/>
            <w:lang w:val="pt-BR"/>
          </w:rPr>
          <w:t>http://www.doe.mass.edu/sped/advisories/?section=admin</w:t>
        </w:r>
      </w:hyperlink>
      <w:r w:rsidR="007A0FF4" w:rsidRPr="002F4EDE">
        <w:rPr>
          <w:rStyle w:val="lg1"/>
          <w:rFonts w:ascii="Arial" w:hAnsi="Arial"/>
          <w:b w:val="0"/>
          <w:bCs w:val="0"/>
          <w:sz w:val="20"/>
          <w:szCs w:val="20"/>
          <w:lang w:val="pt-BR"/>
        </w:rPr>
        <w:t xml:space="preserve"> </w:t>
      </w:r>
    </w:p>
    <w:p w14:paraId="7F4218D8" w14:textId="61210B5C" w:rsidR="00704E99" w:rsidRPr="00B6522A" w:rsidRDefault="00B6522A" w:rsidP="00C62CAB">
      <w:pPr>
        <w:pStyle w:val="Normal6pt"/>
        <w:keepLines w:val="0"/>
        <w:spacing w:before="0" w:after="0"/>
        <w:ind w:left="360"/>
        <w:rPr>
          <w:sz w:val="20"/>
          <w:szCs w:val="20"/>
          <w:lang w:val="pt-BR"/>
        </w:rPr>
      </w:pPr>
      <w:r w:rsidRPr="00B6522A">
        <w:rPr>
          <w:rStyle w:val="lg1"/>
          <w:rFonts w:ascii="Arial" w:hAnsi="Arial"/>
          <w:b w:val="0"/>
          <w:bCs w:val="0"/>
          <w:sz w:val="20"/>
          <w:szCs w:val="20"/>
          <w:lang w:val="pt-BR"/>
        </w:rPr>
        <w:t xml:space="preserve">Observação dos </w:t>
      </w:r>
      <w:r>
        <w:rPr>
          <w:rStyle w:val="lg1"/>
          <w:rFonts w:ascii="Arial" w:hAnsi="Arial"/>
          <w:b w:val="0"/>
          <w:bCs w:val="0"/>
          <w:sz w:val="20"/>
          <w:szCs w:val="20"/>
          <w:lang w:val="pt-BR"/>
        </w:rPr>
        <w:t>P</w:t>
      </w:r>
      <w:r w:rsidRPr="00B6522A">
        <w:rPr>
          <w:rStyle w:val="lg1"/>
          <w:rFonts w:ascii="Arial" w:hAnsi="Arial"/>
          <w:b w:val="0"/>
          <w:bCs w:val="0"/>
          <w:sz w:val="20"/>
          <w:szCs w:val="20"/>
          <w:lang w:val="pt-BR"/>
        </w:rPr>
        <w:t xml:space="preserve">rogramas de </w:t>
      </w:r>
      <w:r>
        <w:rPr>
          <w:rStyle w:val="lg1"/>
          <w:rFonts w:ascii="Arial" w:hAnsi="Arial"/>
          <w:b w:val="0"/>
          <w:bCs w:val="0"/>
          <w:sz w:val="20"/>
          <w:szCs w:val="20"/>
          <w:lang w:val="pt-BR"/>
        </w:rPr>
        <w:t>E</w:t>
      </w:r>
      <w:r w:rsidRPr="00B6522A">
        <w:rPr>
          <w:rStyle w:val="lg1"/>
          <w:rFonts w:ascii="Arial" w:hAnsi="Arial"/>
          <w:b w:val="0"/>
          <w:bCs w:val="0"/>
          <w:sz w:val="20"/>
          <w:szCs w:val="20"/>
          <w:lang w:val="pt-BR"/>
        </w:rPr>
        <w:t xml:space="preserve">ducação pelos </w:t>
      </w:r>
      <w:r>
        <w:rPr>
          <w:rStyle w:val="lg1"/>
          <w:rFonts w:ascii="Arial" w:hAnsi="Arial"/>
          <w:b w:val="0"/>
          <w:bCs w:val="0"/>
          <w:sz w:val="20"/>
          <w:szCs w:val="20"/>
          <w:lang w:val="pt-BR"/>
        </w:rPr>
        <w:t>P</w:t>
      </w:r>
      <w:r w:rsidRPr="00B6522A">
        <w:rPr>
          <w:rStyle w:val="lg1"/>
          <w:rFonts w:ascii="Arial" w:hAnsi="Arial"/>
          <w:b w:val="0"/>
          <w:bCs w:val="0"/>
          <w:sz w:val="20"/>
          <w:szCs w:val="20"/>
          <w:lang w:val="pt-BR"/>
        </w:rPr>
        <w:t xml:space="preserve">ais e seus </w:t>
      </w:r>
      <w:r>
        <w:rPr>
          <w:rStyle w:val="lg1"/>
          <w:rFonts w:ascii="Arial" w:hAnsi="Arial"/>
          <w:b w:val="0"/>
          <w:bCs w:val="0"/>
          <w:sz w:val="20"/>
          <w:szCs w:val="20"/>
          <w:lang w:val="pt-BR"/>
        </w:rPr>
        <w:t>D</w:t>
      </w:r>
      <w:r w:rsidRPr="00B6522A">
        <w:rPr>
          <w:rStyle w:val="lg1"/>
          <w:rFonts w:ascii="Arial" w:hAnsi="Arial"/>
          <w:b w:val="0"/>
          <w:bCs w:val="0"/>
          <w:sz w:val="20"/>
          <w:szCs w:val="20"/>
          <w:lang w:val="pt-BR"/>
        </w:rPr>
        <w:t xml:space="preserve">esignados para </w:t>
      </w:r>
      <w:r>
        <w:rPr>
          <w:rStyle w:val="lg1"/>
          <w:rFonts w:ascii="Arial" w:hAnsi="Arial"/>
          <w:b w:val="0"/>
          <w:bCs w:val="0"/>
          <w:sz w:val="20"/>
          <w:szCs w:val="20"/>
          <w:lang w:val="pt-BR"/>
        </w:rPr>
        <w:t>F</w:t>
      </w:r>
      <w:r w:rsidRPr="00B6522A">
        <w:rPr>
          <w:rStyle w:val="lg1"/>
          <w:rFonts w:ascii="Arial" w:hAnsi="Arial"/>
          <w:b w:val="0"/>
          <w:bCs w:val="0"/>
          <w:sz w:val="20"/>
          <w:szCs w:val="20"/>
          <w:lang w:val="pt-BR"/>
        </w:rPr>
        <w:t xml:space="preserve">ins de </w:t>
      </w:r>
      <w:r>
        <w:rPr>
          <w:rStyle w:val="lg1"/>
          <w:rFonts w:ascii="Arial" w:hAnsi="Arial"/>
          <w:b w:val="0"/>
          <w:bCs w:val="0"/>
          <w:sz w:val="20"/>
          <w:szCs w:val="20"/>
          <w:lang w:val="pt-BR"/>
        </w:rPr>
        <w:t>A</w:t>
      </w:r>
      <w:r w:rsidRPr="00B6522A">
        <w:rPr>
          <w:rStyle w:val="lg1"/>
          <w:rFonts w:ascii="Arial" w:hAnsi="Arial"/>
          <w:b w:val="0"/>
          <w:bCs w:val="0"/>
          <w:sz w:val="20"/>
          <w:szCs w:val="20"/>
          <w:lang w:val="pt-BR"/>
        </w:rPr>
        <w:t>valiação</w:t>
      </w:r>
      <w:r w:rsidR="007A0FF4" w:rsidRPr="00B6522A">
        <w:rPr>
          <w:sz w:val="20"/>
          <w:szCs w:val="20"/>
          <w:lang w:val="pt-BR"/>
        </w:rPr>
        <w:t>:</w:t>
      </w:r>
    </w:p>
    <w:p w14:paraId="25C000CB" w14:textId="77777777" w:rsidR="00514F29" w:rsidRPr="002F4EDE" w:rsidRDefault="00893F4E" w:rsidP="00C62CAB">
      <w:pPr>
        <w:pStyle w:val="Normal6pt"/>
        <w:keepLines w:val="0"/>
        <w:spacing w:before="0" w:after="0"/>
        <w:ind w:left="360" w:firstLine="360"/>
        <w:rPr>
          <w:sz w:val="20"/>
          <w:szCs w:val="20"/>
          <w:lang w:val="pt-BR"/>
        </w:rPr>
      </w:pPr>
      <w:hyperlink r:id="rId53" w:history="1">
        <w:r w:rsidR="007A0FF4" w:rsidRPr="002F4EDE">
          <w:rPr>
            <w:rStyle w:val="Hyperlink"/>
            <w:sz w:val="20"/>
            <w:szCs w:val="20"/>
            <w:lang w:val="pt-BR"/>
          </w:rPr>
          <w:t>http://www.doe.mass.edu/sped/advisories/09_2.html</w:t>
        </w:r>
      </w:hyperlink>
      <w:r w:rsidR="002401AB" w:rsidRPr="002F4EDE">
        <w:rPr>
          <w:sz w:val="20"/>
          <w:szCs w:val="20"/>
          <w:lang w:val="pt-BR"/>
        </w:rPr>
        <w:t xml:space="preserve"> </w:t>
      </w:r>
    </w:p>
    <w:p w14:paraId="51EB3BFE" w14:textId="7061A9F0" w:rsidR="00704E99" w:rsidRPr="00B6522A" w:rsidRDefault="00C62CAB" w:rsidP="00C62CAB">
      <w:pPr>
        <w:pStyle w:val="Normal6pt"/>
        <w:keepLines w:val="0"/>
        <w:spacing w:before="0" w:after="0"/>
        <w:ind w:left="360"/>
        <w:rPr>
          <w:sz w:val="20"/>
          <w:szCs w:val="20"/>
          <w:lang w:val="pt-BR"/>
        </w:rPr>
      </w:pPr>
      <w:r>
        <w:rPr>
          <w:sz w:val="20"/>
          <w:szCs w:val="20"/>
          <w:lang w:val="pt-BR"/>
        </w:rPr>
        <w:t xml:space="preserve">Notificação </w:t>
      </w:r>
      <w:r w:rsidR="00B6522A" w:rsidRPr="00B6522A">
        <w:rPr>
          <w:sz w:val="20"/>
          <w:szCs w:val="20"/>
          <w:lang w:val="pt-BR"/>
        </w:rPr>
        <w:t xml:space="preserve">dos </w:t>
      </w:r>
      <w:r w:rsidR="00B6522A">
        <w:rPr>
          <w:sz w:val="20"/>
          <w:szCs w:val="20"/>
          <w:lang w:val="pt-BR"/>
        </w:rPr>
        <w:t>P</w:t>
      </w:r>
      <w:r w:rsidR="00B6522A" w:rsidRPr="00B6522A">
        <w:rPr>
          <w:sz w:val="20"/>
          <w:szCs w:val="20"/>
          <w:lang w:val="pt-BR"/>
        </w:rPr>
        <w:t xml:space="preserve">ais sobre </w:t>
      </w:r>
      <w:r w:rsidR="00B6522A">
        <w:rPr>
          <w:sz w:val="20"/>
          <w:szCs w:val="20"/>
          <w:lang w:val="pt-BR"/>
        </w:rPr>
        <w:t>S</w:t>
      </w:r>
      <w:r w:rsidR="00B6522A" w:rsidRPr="00B6522A">
        <w:rPr>
          <w:sz w:val="20"/>
          <w:szCs w:val="20"/>
          <w:lang w:val="pt-BR"/>
        </w:rPr>
        <w:t xml:space="preserve">alvaguardas </w:t>
      </w:r>
      <w:r w:rsidR="00B6522A">
        <w:rPr>
          <w:sz w:val="20"/>
          <w:szCs w:val="20"/>
          <w:lang w:val="pt-BR"/>
        </w:rPr>
        <w:t>P</w:t>
      </w:r>
      <w:r w:rsidR="00B6522A" w:rsidRPr="00B6522A">
        <w:rPr>
          <w:sz w:val="20"/>
          <w:szCs w:val="20"/>
          <w:lang w:val="pt-BR"/>
        </w:rPr>
        <w:t>rocessuais</w:t>
      </w:r>
      <w:r w:rsidR="00514F29" w:rsidRPr="00B6522A">
        <w:rPr>
          <w:sz w:val="20"/>
          <w:szCs w:val="20"/>
          <w:lang w:val="pt-BR"/>
        </w:rPr>
        <w:t>:</w:t>
      </w:r>
    </w:p>
    <w:p w14:paraId="48696DB8" w14:textId="77777777" w:rsidR="00514F29" w:rsidRPr="002F4EDE" w:rsidRDefault="00893F4E" w:rsidP="00C62CAB">
      <w:pPr>
        <w:pStyle w:val="Normal6pt"/>
        <w:keepLines w:val="0"/>
        <w:spacing w:before="0" w:after="0"/>
        <w:ind w:left="360" w:firstLine="360"/>
        <w:rPr>
          <w:sz w:val="20"/>
          <w:szCs w:val="20"/>
          <w:lang w:val="pt-BR"/>
        </w:rPr>
      </w:pPr>
      <w:hyperlink r:id="rId54" w:history="1">
        <w:r w:rsidR="00514F29" w:rsidRPr="002F4EDE">
          <w:rPr>
            <w:rStyle w:val="Hyperlink"/>
            <w:sz w:val="20"/>
            <w:szCs w:val="20"/>
            <w:lang w:val="pt-BR"/>
          </w:rPr>
          <w:t>http://www.doe.mass.edu/sped/prb</w:t>
        </w:r>
      </w:hyperlink>
      <w:r w:rsidR="00514F29" w:rsidRPr="002F4EDE">
        <w:rPr>
          <w:sz w:val="20"/>
          <w:szCs w:val="20"/>
          <w:lang w:val="pt-BR"/>
        </w:rPr>
        <w:t>.</w:t>
      </w:r>
    </w:p>
    <w:p w14:paraId="0FA2FBA5" w14:textId="0741CBBC" w:rsidR="00514F29" w:rsidRPr="00BE70D5" w:rsidRDefault="00BE70D5" w:rsidP="00C62CAB">
      <w:pPr>
        <w:pStyle w:val="Normal6pt"/>
        <w:keepLines w:val="0"/>
        <w:spacing w:before="0" w:after="0"/>
        <w:ind w:left="360"/>
        <w:rPr>
          <w:sz w:val="20"/>
          <w:szCs w:val="20"/>
          <w:lang w:val="pt-BR"/>
        </w:rPr>
      </w:pPr>
      <w:r w:rsidRPr="00BE70D5">
        <w:rPr>
          <w:sz w:val="20"/>
          <w:szCs w:val="20"/>
          <w:lang w:val="pt-BR"/>
        </w:rPr>
        <w:t xml:space="preserve">O </w:t>
      </w:r>
      <w:r>
        <w:rPr>
          <w:sz w:val="20"/>
          <w:szCs w:val="20"/>
          <w:lang w:val="pt-BR"/>
        </w:rPr>
        <w:t>S</w:t>
      </w:r>
      <w:r w:rsidRPr="00BE70D5">
        <w:rPr>
          <w:sz w:val="20"/>
          <w:szCs w:val="20"/>
          <w:lang w:val="pt-BR"/>
        </w:rPr>
        <w:t xml:space="preserve">istema de </w:t>
      </w:r>
      <w:r>
        <w:rPr>
          <w:sz w:val="20"/>
          <w:szCs w:val="20"/>
          <w:lang w:val="pt-BR"/>
        </w:rPr>
        <w:t>R</w:t>
      </w:r>
      <w:r w:rsidRPr="00BE70D5">
        <w:rPr>
          <w:sz w:val="20"/>
          <w:szCs w:val="20"/>
          <w:lang w:val="pt-BR"/>
        </w:rPr>
        <w:t xml:space="preserve">esolução de </w:t>
      </w:r>
      <w:r>
        <w:rPr>
          <w:sz w:val="20"/>
          <w:szCs w:val="20"/>
          <w:lang w:val="pt-BR"/>
        </w:rPr>
        <w:t>P</w:t>
      </w:r>
      <w:r w:rsidRPr="00BE70D5">
        <w:rPr>
          <w:sz w:val="20"/>
          <w:szCs w:val="20"/>
          <w:lang w:val="pt-BR"/>
        </w:rPr>
        <w:t>roblemas PRS compar</w:t>
      </w:r>
      <w:r>
        <w:rPr>
          <w:sz w:val="20"/>
          <w:szCs w:val="20"/>
          <w:lang w:val="pt-BR"/>
        </w:rPr>
        <w:t xml:space="preserve">ado à </w:t>
      </w:r>
      <w:r w:rsidRPr="00BE70D5">
        <w:rPr>
          <w:sz w:val="20"/>
          <w:szCs w:val="20"/>
          <w:lang w:val="pt-BR"/>
        </w:rPr>
        <w:t>uma queixa do devido processo</w:t>
      </w:r>
      <w:r>
        <w:rPr>
          <w:sz w:val="20"/>
          <w:szCs w:val="20"/>
          <w:lang w:val="pt-BR"/>
        </w:rPr>
        <w:t xml:space="preserve"> BSEA</w:t>
      </w:r>
      <w:r w:rsidR="00704E99" w:rsidRPr="00BE70D5">
        <w:rPr>
          <w:sz w:val="20"/>
          <w:szCs w:val="20"/>
          <w:lang w:val="pt-BR"/>
        </w:rPr>
        <w:t>:</w:t>
      </w:r>
    </w:p>
    <w:p w14:paraId="7A9CAD93" w14:textId="2131B913" w:rsidR="00514F29" w:rsidRPr="002F4EDE" w:rsidRDefault="00893F4E" w:rsidP="00C62CAB">
      <w:pPr>
        <w:pStyle w:val="Normal6pt"/>
        <w:keepLines w:val="0"/>
        <w:spacing w:before="0" w:after="0"/>
        <w:ind w:left="360" w:firstLine="360"/>
        <w:rPr>
          <w:sz w:val="20"/>
          <w:szCs w:val="20"/>
          <w:lang w:val="pt-BR"/>
        </w:rPr>
      </w:pPr>
      <w:hyperlink r:id="rId55" w:history="1">
        <w:r w:rsidR="008F18C5">
          <w:rPr>
            <w:rStyle w:val="Hyperlink"/>
            <w:sz w:val="20"/>
            <w:szCs w:val="20"/>
            <w:lang w:val="pt-BR"/>
          </w:rPr>
          <w:t>https://www.doe.mass.edu/prs/guide/default.html</w:t>
        </w:r>
      </w:hyperlink>
    </w:p>
    <w:p w14:paraId="67BBC8ED" w14:textId="27A7ECF6" w:rsidR="00700027" w:rsidRPr="00BE70D5" w:rsidRDefault="00BE70D5" w:rsidP="00C62CAB">
      <w:pPr>
        <w:pStyle w:val="Normal6pt"/>
        <w:keepLines w:val="0"/>
        <w:spacing w:before="0" w:after="0"/>
        <w:ind w:left="360"/>
        <w:rPr>
          <w:sz w:val="20"/>
          <w:szCs w:val="20"/>
          <w:lang w:val="pt-BR"/>
        </w:rPr>
      </w:pPr>
      <w:r w:rsidRPr="00BE70D5">
        <w:rPr>
          <w:sz w:val="20"/>
          <w:szCs w:val="20"/>
          <w:lang w:val="pt-BR"/>
        </w:rPr>
        <w:t>Serviços de Garantia da Qualidade do Programa Sistema de Resolu</w:t>
      </w:r>
      <w:r>
        <w:rPr>
          <w:sz w:val="20"/>
          <w:szCs w:val="20"/>
          <w:lang w:val="pt-BR"/>
        </w:rPr>
        <w:t>ção de Problemas</w:t>
      </w:r>
      <w:r w:rsidR="00514F29" w:rsidRPr="00BE70D5">
        <w:rPr>
          <w:sz w:val="20"/>
          <w:szCs w:val="20"/>
          <w:lang w:val="pt-BR"/>
        </w:rPr>
        <w:t xml:space="preserve">: </w:t>
      </w:r>
    </w:p>
    <w:p w14:paraId="2A1814ED" w14:textId="5BDE75E6" w:rsidR="00514F29" w:rsidRPr="002F4EDE" w:rsidRDefault="00700027" w:rsidP="00C62CAB">
      <w:pPr>
        <w:pStyle w:val="Normal6pt"/>
        <w:keepLines w:val="0"/>
        <w:spacing w:before="0" w:after="0"/>
        <w:ind w:left="360"/>
        <w:rPr>
          <w:sz w:val="20"/>
          <w:szCs w:val="20"/>
          <w:lang w:val="pt-BR"/>
        </w:rPr>
      </w:pPr>
      <w:r w:rsidRPr="00BE70D5">
        <w:rPr>
          <w:sz w:val="20"/>
          <w:szCs w:val="20"/>
          <w:lang w:val="pt-BR"/>
        </w:rPr>
        <w:t xml:space="preserve">      </w:t>
      </w:r>
      <w:r w:rsidR="00D80F16" w:rsidRPr="00BE70D5">
        <w:rPr>
          <w:sz w:val="20"/>
          <w:szCs w:val="20"/>
          <w:lang w:val="pt-BR"/>
        </w:rPr>
        <w:t xml:space="preserve"> </w:t>
      </w:r>
      <w:hyperlink r:id="rId56" w:history="1">
        <w:r w:rsidR="00D80F16" w:rsidRPr="002F4EDE">
          <w:rPr>
            <w:rStyle w:val="Hyperlink"/>
            <w:sz w:val="20"/>
            <w:szCs w:val="20"/>
            <w:lang w:val="pt-BR"/>
          </w:rPr>
          <w:t>http://www.doe.mass.edu/prs/</w:t>
        </w:r>
      </w:hyperlink>
      <w:r w:rsidR="00514F29" w:rsidRPr="002F4EDE">
        <w:rPr>
          <w:sz w:val="20"/>
          <w:szCs w:val="20"/>
          <w:lang w:val="pt-BR"/>
        </w:rPr>
        <w:t xml:space="preserve"> </w:t>
      </w:r>
    </w:p>
    <w:p w14:paraId="78E77FFE" w14:textId="680291A3" w:rsidR="00700027" w:rsidRPr="00D61CDC" w:rsidRDefault="00BE70D5" w:rsidP="00C62CAB">
      <w:pPr>
        <w:pStyle w:val="Normal6pt"/>
        <w:keepLines w:val="0"/>
        <w:spacing w:before="0" w:after="0"/>
        <w:ind w:left="360"/>
        <w:rPr>
          <w:sz w:val="20"/>
          <w:szCs w:val="20"/>
          <w:lang w:val="pt-BR"/>
        </w:rPr>
      </w:pPr>
      <w:r w:rsidRPr="00D61CDC">
        <w:rPr>
          <w:sz w:val="20"/>
          <w:szCs w:val="20"/>
          <w:lang w:val="pt-BR"/>
        </w:rPr>
        <w:t>Leis de Educação Especial</w:t>
      </w:r>
      <w:r w:rsidR="00514F29" w:rsidRPr="00D61CDC">
        <w:rPr>
          <w:sz w:val="20"/>
          <w:szCs w:val="20"/>
          <w:lang w:val="pt-BR"/>
        </w:rPr>
        <w:t xml:space="preserve">:  </w:t>
      </w:r>
    </w:p>
    <w:p w14:paraId="64262071" w14:textId="6186A61D" w:rsidR="00514F29" w:rsidRPr="00D61CDC" w:rsidRDefault="00700027" w:rsidP="00C62CAB">
      <w:pPr>
        <w:pStyle w:val="Normal6pt"/>
        <w:keepLines w:val="0"/>
        <w:spacing w:before="0" w:after="0"/>
        <w:ind w:left="360"/>
        <w:rPr>
          <w:rStyle w:val="Hyperlink"/>
          <w:sz w:val="20"/>
          <w:szCs w:val="20"/>
          <w:lang w:val="pt-BR"/>
        </w:rPr>
      </w:pPr>
      <w:r w:rsidRPr="00D61CDC">
        <w:rPr>
          <w:sz w:val="20"/>
          <w:szCs w:val="20"/>
          <w:lang w:val="pt-BR"/>
        </w:rPr>
        <w:t xml:space="preserve">      </w:t>
      </w:r>
      <w:hyperlink r:id="rId57" w:history="1">
        <w:r w:rsidR="00D61CDC" w:rsidRPr="00345C5A">
          <w:rPr>
            <w:rStyle w:val="Hyperlink"/>
            <w:sz w:val="20"/>
            <w:szCs w:val="20"/>
            <w:lang w:val="pt-BR"/>
          </w:rPr>
          <w:t>https://www.doe.mass.edu/lawsregs/statelaws.html</w:t>
        </w:r>
      </w:hyperlink>
    </w:p>
    <w:p w14:paraId="6BBC0CAB" w14:textId="39917F02" w:rsidR="00D61CDC" w:rsidRPr="00D61CDC" w:rsidRDefault="00D61CDC" w:rsidP="00D61CDC">
      <w:pPr>
        <w:pStyle w:val="Normal6pt"/>
        <w:keepLines w:val="0"/>
        <w:spacing w:before="0" w:after="0"/>
        <w:ind w:left="360"/>
        <w:rPr>
          <w:sz w:val="20"/>
          <w:szCs w:val="20"/>
          <w:lang w:val="pt-BR"/>
        </w:rPr>
      </w:pPr>
      <w:r w:rsidRPr="00D61CDC">
        <w:rPr>
          <w:sz w:val="20"/>
          <w:szCs w:val="20"/>
          <w:lang w:val="pt-BR"/>
        </w:rPr>
        <w:t xml:space="preserve">Regulamentos de Educação Especial:  </w:t>
      </w:r>
    </w:p>
    <w:p w14:paraId="2F855BA4" w14:textId="77777777" w:rsidR="00D61CDC" w:rsidRPr="00345C5A" w:rsidRDefault="00D61CDC" w:rsidP="00C62CAB">
      <w:pPr>
        <w:pStyle w:val="Normal6pt"/>
        <w:keepLines w:val="0"/>
        <w:spacing w:before="0" w:after="0"/>
        <w:ind w:left="360"/>
        <w:rPr>
          <w:rStyle w:val="Hyperlink"/>
          <w:rFonts w:cstheme="minorHAnsi"/>
          <w:sz w:val="20"/>
          <w:szCs w:val="20"/>
          <w:lang w:val="pt-BR"/>
        </w:rPr>
      </w:pPr>
      <w:r w:rsidRPr="00D61CDC">
        <w:rPr>
          <w:sz w:val="20"/>
          <w:szCs w:val="20"/>
          <w:lang w:val="pt-BR"/>
        </w:rPr>
        <w:t xml:space="preserve">      </w:t>
      </w:r>
      <w:hyperlink r:id="rId58" w:history="1">
        <w:r w:rsidRPr="00345C5A">
          <w:rPr>
            <w:rStyle w:val="Hyperlink"/>
            <w:rFonts w:cstheme="minorHAnsi"/>
            <w:sz w:val="20"/>
            <w:szCs w:val="20"/>
            <w:lang w:val="pt-BR"/>
          </w:rPr>
          <w:t>https://www.doe.mass.edu/lawsregs/stateregs.html</w:t>
        </w:r>
      </w:hyperlink>
    </w:p>
    <w:p w14:paraId="25B781EB" w14:textId="7622C8FC" w:rsidR="00700027" w:rsidRPr="00B6522A" w:rsidRDefault="00B6522A" w:rsidP="00C62CAB">
      <w:pPr>
        <w:pStyle w:val="Normal6pt"/>
        <w:keepLines w:val="0"/>
        <w:spacing w:before="0" w:after="0"/>
        <w:ind w:left="360"/>
        <w:rPr>
          <w:sz w:val="20"/>
          <w:szCs w:val="20"/>
          <w:lang w:val="pt-BR"/>
        </w:rPr>
      </w:pPr>
      <w:r w:rsidRPr="00B6522A">
        <w:rPr>
          <w:sz w:val="20"/>
          <w:szCs w:val="20"/>
          <w:lang w:val="pt-BR"/>
        </w:rPr>
        <w:t>Substituto</w:t>
      </w:r>
      <w:r>
        <w:rPr>
          <w:sz w:val="20"/>
          <w:szCs w:val="20"/>
          <w:lang w:val="pt-BR"/>
        </w:rPr>
        <w:t xml:space="preserve"> dos Pais para</w:t>
      </w:r>
      <w:r w:rsidR="00F57166">
        <w:rPr>
          <w:sz w:val="20"/>
          <w:szCs w:val="20"/>
          <w:lang w:val="pt-BR"/>
        </w:rPr>
        <w:t xml:space="preserve"> Fins de</w:t>
      </w:r>
      <w:r w:rsidRPr="00B6522A">
        <w:rPr>
          <w:sz w:val="20"/>
          <w:szCs w:val="20"/>
          <w:lang w:val="pt-BR"/>
        </w:rPr>
        <w:t xml:space="preserve"> Educação Especial</w:t>
      </w:r>
      <w:r w:rsidR="00193E5B" w:rsidRPr="00B6522A">
        <w:rPr>
          <w:sz w:val="20"/>
          <w:szCs w:val="20"/>
          <w:lang w:val="pt-BR"/>
        </w:rPr>
        <w:t xml:space="preserve">: </w:t>
      </w:r>
    </w:p>
    <w:p w14:paraId="0BFFD94F" w14:textId="2A4EDF03" w:rsidR="00193E5B" w:rsidRPr="002F4EDE" w:rsidRDefault="00700027" w:rsidP="00C62CAB">
      <w:pPr>
        <w:pStyle w:val="Normal6pt"/>
        <w:keepLines w:val="0"/>
        <w:spacing w:before="0" w:after="0"/>
        <w:ind w:left="360"/>
        <w:rPr>
          <w:sz w:val="20"/>
          <w:szCs w:val="20"/>
          <w:lang w:val="pt-BR"/>
        </w:rPr>
      </w:pPr>
      <w:r w:rsidRPr="00B6522A">
        <w:rPr>
          <w:sz w:val="20"/>
          <w:szCs w:val="20"/>
          <w:lang w:val="pt-BR"/>
        </w:rPr>
        <w:t xml:space="preserve">      </w:t>
      </w:r>
      <w:hyperlink r:id="rId59" w:history="1">
        <w:r w:rsidR="00D80F16" w:rsidRPr="002F4EDE">
          <w:rPr>
            <w:rStyle w:val="Hyperlink"/>
            <w:sz w:val="20"/>
            <w:szCs w:val="20"/>
            <w:lang w:val="pt-BR"/>
          </w:rPr>
          <w:t>http://www.doe.mass.edu/sped/advisories/2013SurrogateParent.html</w:t>
        </w:r>
      </w:hyperlink>
      <w:r w:rsidR="00D80F16" w:rsidRPr="002F4EDE">
        <w:rPr>
          <w:sz w:val="20"/>
          <w:szCs w:val="20"/>
          <w:lang w:val="pt-BR"/>
        </w:rPr>
        <w:t xml:space="preserve"> </w:t>
      </w:r>
    </w:p>
    <w:p w14:paraId="7140635E" w14:textId="7B9FBF8C" w:rsidR="00700027" w:rsidRPr="00B6522A" w:rsidRDefault="00B6522A" w:rsidP="00C62CAB">
      <w:pPr>
        <w:pStyle w:val="Normal6pt"/>
        <w:keepLines w:val="0"/>
        <w:spacing w:before="0" w:after="0"/>
        <w:ind w:left="360"/>
        <w:rPr>
          <w:sz w:val="20"/>
          <w:szCs w:val="20"/>
          <w:lang w:val="pt-BR"/>
        </w:rPr>
      </w:pPr>
      <w:r w:rsidRPr="00B6522A">
        <w:rPr>
          <w:sz w:val="20"/>
          <w:szCs w:val="20"/>
          <w:lang w:val="pt-BR"/>
        </w:rPr>
        <w:t xml:space="preserve">Formulário de Planejamento de </w:t>
      </w:r>
      <w:r>
        <w:rPr>
          <w:sz w:val="20"/>
          <w:szCs w:val="20"/>
          <w:lang w:val="pt-BR"/>
        </w:rPr>
        <w:t>T</w:t>
      </w:r>
      <w:r w:rsidRPr="00B6522A">
        <w:rPr>
          <w:sz w:val="20"/>
          <w:szCs w:val="20"/>
          <w:lang w:val="pt-BR"/>
        </w:rPr>
        <w:t xml:space="preserve">ransição para </w:t>
      </w:r>
      <w:r>
        <w:rPr>
          <w:sz w:val="20"/>
          <w:szCs w:val="20"/>
          <w:lang w:val="pt-BR"/>
        </w:rPr>
        <w:t>E</w:t>
      </w:r>
      <w:r w:rsidRPr="00B6522A">
        <w:rPr>
          <w:sz w:val="20"/>
          <w:szCs w:val="20"/>
          <w:lang w:val="pt-BR"/>
        </w:rPr>
        <w:t xml:space="preserve">ducação </w:t>
      </w:r>
      <w:r>
        <w:rPr>
          <w:sz w:val="20"/>
          <w:szCs w:val="20"/>
          <w:lang w:val="pt-BR"/>
        </w:rPr>
        <w:t>E</w:t>
      </w:r>
      <w:r w:rsidRPr="00B6522A">
        <w:rPr>
          <w:sz w:val="20"/>
          <w:szCs w:val="20"/>
          <w:lang w:val="pt-BR"/>
        </w:rPr>
        <w:t>special</w:t>
      </w:r>
      <w:r w:rsidR="00514F29" w:rsidRPr="00B6522A">
        <w:rPr>
          <w:sz w:val="20"/>
          <w:szCs w:val="20"/>
          <w:lang w:val="pt-BR"/>
        </w:rPr>
        <w:t xml:space="preserve">:  </w:t>
      </w:r>
    </w:p>
    <w:p w14:paraId="4E310BC7" w14:textId="3922BCF2" w:rsidR="00514F29" w:rsidRPr="002F4EDE" w:rsidRDefault="00700027" w:rsidP="00C62CAB">
      <w:pPr>
        <w:pStyle w:val="Normal6pt"/>
        <w:keepLines w:val="0"/>
        <w:spacing w:before="0" w:after="0"/>
        <w:ind w:left="360"/>
        <w:rPr>
          <w:sz w:val="20"/>
          <w:szCs w:val="20"/>
          <w:lang w:val="pt-BR"/>
        </w:rPr>
      </w:pPr>
      <w:r w:rsidRPr="00B6522A">
        <w:rPr>
          <w:sz w:val="20"/>
          <w:szCs w:val="20"/>
          <w:lang w:val="pt-BR"/>
        </w:rPr>
        <w:t xml:space="preserve">      </w:t>
      </w:r>
      <w:hyperlink r:id="rId60" w:history="1">
        <w:r w:rsidR="002C49E9" w:rsidRPr="002F4EDE">
          <w:rPr>
            <w:rStyle w:val="Hyperlink"/>
            <w:color w:val="006400"/>
            <w:sz w:val="20"/>
            <w:szCs w:val="20"/>
            <w:u w:val="none"/>
            <w:lang w:val="pt-BR"/>
          </w:rPr>
          <w:t>http://www.doe.mass.edu/sped/28MR/28m9.docx</w:t>
        </w:r>
      </w:hyperlink>
    </w:p>
    <w:p w14:paraId="4A9DAA3C" w14:textId="46FECE93" w:rsidR="00700027" w:rsidRPr="00B6522A" w:rsidRDefault="00B6522A" w:rsidP="00C62CAB">
      <w:pPr>
        <w:pStyle w:val="Normal6pt"/>
        <w:keepLines w:val="0"/>
        <w:spacing w:before="0" w:after="0"/>
        <w:ind w:left="360"/>
        <w:rPr>
          <w:sz w:val="20"/>
          <w:szCs w:val="20"/>
          <w:lang w:val="pt-BR"/>
        </w:rPr>
      </w:pPr>
      <w:r w:rsidRPr="00B6522A">
        <w:rPr>
          <w:sz w:val="20"/>
          <w:szCs w:val="20"/>
          <w:lang w:val="pt-BR"/>
        </w:rPr>
        <w:t xml:space="preserve">Regulamentos para Registros de </w:t>
      </w:r>
      <w:r w:rsidR="002F4EDE">
        <w:rPr>
          <w:sz w:val="20"/>
          <w:szCs w:val="20"/>
          <w:lang w:val="pt-BR"/>
        </w:rPr>
        <w:t>Aluno</w:t>
      </w:r>
      <w:r w:rsidRPr="00B6522A">
        <w:rPr>
          <w:sz w:val="20"/>
          <w:szCs w:val="20"/>
          <w:lang w:val="pt-BR"/>
        </w:rPr>
        <w:t>s</w:t>
      </w:r>
      <w:r w:rsidR="00514F29" w:rsidRPr="00B6522A">
        <w:rPr>
          <w:sz w:val="20"/>
          <w:szCs w:val="20"/>
          <w:lang w:val="pt-BR"/>
        </w:rPr>
        <w:t xml:space="preserve">:  </w:t>
      </w:r>
    </w:p>
    <w:p w14:paraId="1D988A94" w14:textId="77777777" w:rsidR="00514F29" w:rsidRPr="002F4EDE" w:rsidRDefault="00700027" w:rsidP="00C62CAB">
      <w:pPr>
        <w:pStyle w:val="Normal6pt"/>
        <w:keepLines w:val="0"/>
        <w:spacing w:before="0" w:after="0"/>
        <w:ind w:left="360"/>
        <w:rPr>
          <w:sz w:val="20"/>
          <w:szCs w:val="20"/>
          <w:lang w:val="pt-BR"/>
        </w:rPr>
      </w:pPr>
      <w:r w:rsidRPr="00B6522A">
        <w:rPr>
          <w:sz w:val="20"/>
          <w:szCs w:val="20"/>
          <w:lang w:val="pt-BR"/>
        </w:rPr>
        <w:t xml:space="preserve">      </w:t>
      </w:r>
      <w:hyperlink r:id="rId61" w:history="1">
        <w:r w:rsidR="00514F29" w:rsidRPr="002F4EDE">
          <w:rPr>
            <w:rStyle w:val="Hyperlink"/>
            <w:sz w:val="20"/>
            <w:szCs w:val="20"/>
            <w:lang w:val="pt-BR"/>
          </w:rPr>
          <w:t>http://www.doe.mass.edu/lawsregs/603cmr23.html</w:t>
        </w:r>
      </w:hyperlink>
      <w:r w:rsidR="00514F29" w:rsidRPr="002F4EDE">
        <w:rPr>
          <w:sz w:val="20"/>
          <w:szCs w:val="20"/>
          <w:lang w:val="pt-BR"/>
        </w:rPr>
        <w:t xml:space="preserve"> </w:t>
      </w:r>
    </w:p>
    <w:p w14:paraId="00090DE3" w14:textId="33D7657B" w:rsidR="00514F29" w:rsidRPr="00B6522A" w:rsidRDefault="00B6522A" w:rsidP="00C62CAB">
      <w:pPr>
        <w:pStyle w:val="Normal6pt"/>
        <w:keepLines w:val="0"/>
        <w:spacing w:before="0" w:after="0"/>
        <w:ind w:left="360"/>
        <w:rPr>
          <w:sz w:val="20"/>
          <w:szCs w:val="20"/>
          <w:lang w:val="pt-BR"/>
        </w:rPr>
      </w:pPr>
      <w:r w:rsidRPr="00B6522A">
        <w:rPr>
          <w:sz w:val="20"/>
          <w:szCs w:val="20"/>
          <w:lang w:val="pt-BR"/>
        </w:rPr>
        <w:t xml:space="preserve">Perguntas e Respostas sobre Registros de </w:t>
      </w:r>
      <w:r w:rsidR="002F4EDE">
        <w:rPr>
          <w:sz w:val="20"/>
          <w:szCs w:val="20"/>
          <w:lang w:val="pt-BR"/>
        </w:rPr>
        <w:t>Aluno</w:t>
      </w:r>
      <w:r w:rsidRPr="00B6522A">
        <w:rPr>
          <w:sz w:val="20"/>
          <w:szCs w:val="20"/>
          <w:lang w:val="pt-BR"/>
        </w:rPr>
        <w:t>s</w:t>
      </w:r>
    </w:p>
    <w:p w14:paraId="766660D4" w14:textId="77777777" w:rsidR="00514F29" w:rsidRPr="002F4EDE" w:rsidRDefault="00893F4E" w:rsidP="00C62CAB">
      <w:pPr>
        <w:pStyle w:val="Normal6pt"/>
        <w:keepLines w:val="0"/>
        <w:spacing w:before="0" w:after="0"/>
        <w:ind w:left="360" w:firstLine="360"/>
        <w:rPr>
          <w:sz w:val="20"/>
          <w:szCs w:val="20"/>
          <w:lang w:val="pt-BR"/>
        </w:rPr>
      </w:pPr>
      <w:hyperlink r:id="rId62" w:history="1">
        <w:r w:rsidR="00514F29" w:rsidRPr="002F4EDE">
          <w:rPr>
            <w:rStyle w:val="Hyperlink"/>
            <w:sz w:val="20"/>
            <w:szCs w:val="20"/>
            <w:lang w:val="pt-BR"/>
          </w:rPr>
          <w:t>http://www.doe.mass.edu/lawsregs/advisory/cmr23qanda.html?section</w:t>
        </w:r>
      </w:hyperlink>
      <w:r w:rsidR="00514F29" w:rsidRPr="002F4EDE">
        <w:rPr>
          <w:sz w:val="20"/>
          <w:szCs w:val="20"/>
          <w:lang w:val="pt-BR"/>
        </w:rPr>
        <w:t xml:space="preserve">. </w:t>
      </w:r>
    </w:p>
    <w:p w14:paraId="509D9B07" w14:textId="6959DFF4" w:rsidR="00704E99" w:rsidRPr="00345C5A" w:rsidRDefault="00B6522A" w:rsidP="00C62CAB">
      <w:pPr>
        <w:pStyle w:val="Normal6pt"/>
        <w:keepLines w:val="0"/>
        <w:spacing w:before="0" w:after="0"/>
        <w:ind w:left="360"/>
        <w:rPr>
          <w:sz w:val="20"/>
          <w:szCs w:val="20"/>
          <w:lang w:val="pt-BR"/>
        </w:rPr>
      </w:pPr>
      <w:r w:rsidRPr="00345C5A">
        <w:rPr>
          <w:sz w:val="20"/>
          <w:szCs w:val="20"/>
          <w:lang w:val="pt-BR"/>
        </w:rPr>
        <w:t>Planejamento de Transição</w:t>
      </w:r>
      <w:r w:rsidR="001378C0" w:rsidRPr="00345C5A">
        <w:rPr>
          <w:sz w:val="20"/>
          <w:szCs w:val="20"/>
          <w:lang w:val="pt-BR"/>
        </w:rPr>
        <w:t xml:space="preserve">: </w:t>
      </w:r>
    </w:p>
    <w:p w14:paraId="49514651" w14:textId="77777777" w:rsidR="001378C0" w:rsidRPr="00345C5A" w:rsidRDefault="00893F4E" w:rsidP="00C62CAB">
      <w:pPr>
        <w:pStyle w:val="Normal6pt"/>
        <w:keepLines w:val="0"/>
        <w:spacing w:before="0" w:after="0"/>
        <w:ind w:left="360" w:firstLine="360"/>
        <w:rPr>
          <w:sz w:val="20"/>
          <w:szCs w:val="20"/>
          <w:lang w:val="pt-BR"/>
        </w:rPr>
      </w:pPr>
      <w:hyperlink r:id="rId63" w:history="1">
        <w:r w:rsidR="002C196A" w:rsidRPr="00345C5A">
          <w:rPr>
            <w:rStyle w:val="Hyperlink"/>
            <w:sz w:val="20"/>
            <w:szCs w:val="20"/>
            <w:lang w:val="pt-BR"/>
          </w:rPr>
          <w:t>http://www.doe.mass.edu/sped/cspd/mod4.html#</w:t>
        </w:r>
      </w:hyperlink>
    </w:p>
    <w:sectPr w:rsidR="001378C0" w:rsidRPr="00345C5A" w:rsidSect="00944AC4">
      <w:footerReference w:type="default" r:id="rId6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82100" w14:textId="77777777" w:rsidR="00BE5B98" w:rsidRDefault="00BE5B98">
      <w:r>
        <w:separator/>
      </w:r>
    </w:p>
  </w:endnote>
  <w:endnote w:type="continuationSeparator" w:id="0">
    <w:p w14:paraId="1AC2F53F" w14:textId="77777777" w:rsidR="00BE5B98" w:rsidRDefault="00BE5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KJEIP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Arial Bold">
    <w:altName w:val="Arial"/>
    <w:panose1 w:val="020B0704020202020204"/>
    <w:charset w:val="00"/>
    <w:family w:val="swiss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41271" w14:textId="782D4644" w:rsidR="00D42E05" w:rsidRPr="000C7BAD" w:rsidRDefault="00D42E05" w:rsidP="00363990">
    <w:pPr>
      <w:pStyle w:val="Footer"/>
      <w:tabs>
        <w:tab w:val="clear" w:pos="8640"/>
        <w:tab w:val="left" w:pos="3420"/>
        <w:tab w:val="right" w:pos="9360"/>
      </w:tabs>
      <w:rPr>
        <w:rFonts w:ascii="Arial" w:hAnsi="Arial" w:cs="Arial"/>
        <w:sz w:val="20"/>
        <w:lang w:val="pt-BR"/>
      </w:rPr>
    </w:pPr>
    <w:r w:rsidRPr="00345C5A">
      <w:rPr>
        <w:rFonts w:ascii="Arial" w:hAnsi="Arial" w:cs="Arial"/>
        <w:color w:val="595959" w:themeColor="text1" w:themeTint="A6"/>
        <w:sz w:val="18"/>
        <w:lang w:val="pt-BR"/>
      </w:rPr>
      <w:t>PNPS 2009</w:t>
    </w:r>
    <w:r w:rsidRPr="000C7BAD">
      <w:rPr>
        <w:lang w:val="pt-BR"/>
      </w:rPr>
      <w:t xml:space="preserve"> </w:t>
    </w:r>
    <w:r w:rsidRPr="000C7BAD">
      <w:rPr>
        <w:rFonts w:ascii="Arial" w:hAnsi="Arial" w:cs="Arial"/>
        <w:sz w:val="18"/>
        <w:szCs w:val="18"/>
        <w:lang w:val="pt-BR"/>
      </w:rPr>
      <w:t>(</w:t>
    </w:r>
    <w:r>
      <w:rPr>
        <w:rFonts w:ascii="Arial" w:hAnsi="Arial" w:cs="Arial"/>
        <w:sz w:val="18"/>
        <w:szCs w:val="18"/>
        <w:lang w:val="pt-BR"/>
      </w:rPr>
      <w:t>A</w:t>
    </w:r>
    <w:r w:rsidRPr="000C7BAD">
      <w:rPr>
        <w:rFonts w:ascii="Arial" w:hAnsi="Arial" w:cs="Arial"/>
        <w:sz w:val="18"/>
        <w:szCs w:val="18"/>
        <w:lang w:val="pt-BR"/>
      </w:rPr>
      <w:t>tualizado em</w:t>
    </w:r>
    <w:r>
      <w:rPr>
        <w:rFonts w:ascii="Arial" w:hAnsi="Arial" w:cs="Arial"/>
        <w:sz w:val="18"/>
        <w:szCs w:val="18"/>
        <w:lang w:val="pt-BR"/>
      </w:rPr>
      <w:t xml:space="preserve"> </w:t>
    </w:r>
    <w:r w:rsidRPr="000C7BAD">
      <w:rPr>
        <w:rFonts w:ascii="Arial" w:hAnsi="Arial" w:cs="Arial"/>
        <w:sz w:val="18"/>
        <w:szCs w:val="18"/>
        <w:lang w:val="pt-BR"/>
      </w:rPr>
      <w:t>11/</w:t>
    </w:r>
    <w:r w:rsidRPr="00BA6217">
      <w:rPr>
        <w:rFonts w:ascii="Arial" w:hAnsi="Arial" w:cs="Arial"/>
        <w:sz w:val="18"/>
        <w:szCs w:val="18"/>
        <w:lang w:val="pt-BR"/>
      </w:rPr>
      <w:t>2019)</w:t>
    </w:r>
    <w:r w:rsidRPr="000C7BAD">
      <w:rPr>
        <w:lang w:val="pt-BR"/>
      </w:rPr>
      <w:t xml:space="preserve">                                                   </w:t>
    </w:r>
    <w:r w:rsidRPr="000C7BAD">
      <w:rPr>
        <w:lang w:val="pt-BR"/>
      </w:rPr>
      <w:tab/>
    </w:r>
    <w:r>
      <w:rPr>
        <w:rFonts w:ascii="Arial" w:hAnsi="Arial" w:cs="Arial"/>
        <w:sz w:val="20"/>
        <w:lang w:val="pt-BR"/>
      </w:rPr>
      <w:t>Página</w:t>
    </w:r>
    <w:r w:rsidRPr="000C7BAD">
      <w:rPr>
        <w:rFonts w:ascii="Arial" w:hAnsi="Arial" w:cs="Arial"/>
        <w:sz w:val="20"/>
        <w:lang w:val="pt-BR"/>
      </w:rPr>
      <w:t xml:space="preserve"> </w:t>
    </w:r>
    <w:r>
      <w:rPr>
        <w:rFonts w:ascii="Arial" w:hAnsi="Arial" w:cs="Arial"/>
        <w:sz w:val="20"/>
      </w:rPr>
      <w:fldChar w:fldCharType="begin"/>
    </w:r>
    <w:r w:rsidRPr="000C7BAD">
      <w:rPr>
        <w:rFonts w:ascii="Arial" w:hAnsi="Arial" w:cs="Arial"/>
        <w:sz w:val="20"/>
        <w:lang w:val="pt-BR"/>
      </w:rPr>
      <w:instrText xml:space="preserve"> PAGE </w:instrText>
    </w:r>
    <w:r>
      <w:rPr>
        <w:rFonts w:ascii="Arial" w:hAnsi="Arial" w:cs="Arial"/>
        <w:sz w:val="20"/>
      </w:rPr>
      <w:fldChar w:fldCharType="separate"/>
    </w:r>
    <w:r w:rsidRPr="000C7BAD">
      <w:rPr>
        <w:rFonts w:ascii="Arial" w:hAnsi="Arial" w:cs="Arial"/>
        <w:noProof/>
        <w:sz w:val="20"/>
        <w:lang w:val="pt-BR"/>
      </w:rPr>
      <w:t>18</w:t>
    </w:r>
    <w:r>
      <w:rPr>
        <w:rFonts w:ascii="Arial" w:hAnsi="Arial" w:cs="Arial"/>
        <w:sz w:val="20"/>
      </w:rPr>
      <w:fldChar w:fldCharType="end"/>
    </w:r>
    <w:r w:rsidRPr="000C7BAD">
      <w:rPr>
        <w:rFonts w:ascii="Arial" w:hAnsi="Arial" w:cs="Arial"/>
        <w:sz w:val="20"/>
        <w:lang w:val="pt-BR"/>
      </w:rPr>
      <w:t xml:space="preserve"> </w:t>
    </w:r>
    <w:r>
      <w:rPr>
        <w:rFonts w:ascii="Arial" w:hAnsi="Arial" w:cs="Arial"/>
        <w:sz w:val="20"/>
        <w:lang w:val="pt-BR"/>
      </w:rPr>
      <w:t>de</w:t>
    </w:r>
    <w:r w:rsidRPr="000C7BAD">
      <w:rPr>
        <w:rFonts w:ascii="Arial" w:hAnsi="Arial" w:cs="Arial"/>
        <w:sz w:val="20"/>
        <w:lang w:val="pt-BR"/>
      </w:rPr>
      <w:t xml:space="preserve"> </w:t>
    </w:r>
    <w:r>
      <w:rPr>
        <w:rFonts w:ascii="Arial" w:hAnsi="Arial" w:cs="Arial"/>
        <w:sz w:val="20"/>
      </w:rPr>
      <w:fldChar w:fldCharType="begin"/>
    </w:r>
    <w:r w:rsidRPr="000C7BAD">
      <w:rPr>
        <w:rFonts w:ascii="Arial" w:hAnsi="Arial" w:cs="Arial"/>
        <w:sz w:val="20"/>
        <w:lang w:val="pt-BR"/>
      </w:rPr>
      <w:instrText xml:space="preserve"> NUMPAGES </w:instrText>
    </w:r>
    <w:r>
      <w:rPr>
        <w:rFonts w:ascii="Arial" w:hAnsi="Arial" w:cs="Arial"/>
        <w:sz w:val="20"/>
      </w:rPr>
      <w:fldChar w:fldCharType="separate"/>
    </w:r>
    <w:r w:rsidRPr="000C7BAD">
      <w:rPr>
        <w:rFonts w:ascii="Arial" w:hAnsi="Arial" w:cs="Arial"/>
        <w:noProof/>
        <w:sz w:val="20"/>
        <w:lang w:val="pt-BR"/>
      </w:rPr>
      <w:t>18</w:t>
    </w:r>
    <w:r>
      <w:rPr>
        <w:rFonts w:ascii="Arial" w:hAnsi="Arial" w:cs="Arial"/>
        <w:sz w:val="20"/>
      </w:rPr>
      <w:fldChar w:fldCharType="end"/>
    </w:r>
  </w:p>
  <w:p w14:paraId="76E42D33" w14:textId="77777777" w:rsidR="00D42E05" w:rsidRPr="000C7BAD" w:rsidRDefault="00D42E05">
    <w:pPr>
      <w:pStyle w:val="Footer"/>
      <w:rPr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3AEF17" w14:textId="77777777" w:rsidR="00BE5B98" w:rsidRDefault="00BE5B98">
      <w:r>
        <w:separator/>
      </w:r>
    </w:p>
  </w:footnote>
  <w:footnote w:type="continuationSeparator" w:id="0">
    <w:p w14:paraId="53352A0F" w14:textId="77777777" w:rsidR="00BE5B98" w:rsidRDefault="00BE5B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4163D"/>
    <w:multiLevelType w:val="singleLevel"/>
    <w:tmpl w:val="A3B6072E"/>
    <w:lvl w:ilvl="0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D9F40F1"/>
    <w:multiLevelType w:val="hybridMultilevel"/>
    <w:tmpl w:val="2AC0504C"/>
    <w:lvl w:ilvl="0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9720"/>
        </w:tabs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0440"/>
        </w:tabs>
        <w:ind w:left="104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1160"/>
        </w:tabs>
        <w:ind w:left="11160" w:hanging="360"/>
      </w:pPr>
      <w:rPr>
        <w:rFonts w:ascii="Wingdings" w:hAnsi="Wingdings" w:hint="default"/>
      </w:rPr>
    </w:lvl>
  </w:abstractNum>
  <w:abstractNum w:abstractNumId="2" w15:restartNumberingAfterBreak="0">
    <w:nsid w:val="0F0B3E6A"/>
    <w:multiLevelType w:val="hybridMultilevel"/>
    <w:tmpl w:val="D40A08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BD85830"/>
    <w:multiLevelType w:val="hybridMultilevel"/>
    <w:tmpl w:val="2AC0504C"/>
    <w:lvl w:ilvl="0" w:tplc="0409000B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0800"/>
        </w:tabs>
        <w:ind w:left="10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1520"/>
        </w:tabs>
        <w:ind w:left="115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2240"/>
        </w:tabs>
        <w:ind w:left="12240" w:hanging="360"/>
      </w:pPr>
      <w:rPr>
        <w:rFonts w:ascii="Wingdings" w:hAnsi="Wingdings" w:hint="default"/>
      </w:rPr>
    </w:lvl>
  </w:abstractNum>
  <w:abstractNum w:abstractNumId="4" w15:restartNumberingAfterBreak="0">
    <w:nsid w:val="21126CC2"/>
    <w:multiLevelType w:val="hybridMultilevel"/>
    <w:tmpl w:val="5C4A18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F17772"/>
    <w:multiLevelType w:val="hybridMultilevel"/>
    <w:tmpl w:val="29F293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EB71BF"/>
    <w:multiLevelType w:val="hybridMultilevel"/>
    <w:tmpl w:val="F2BE2E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62189F"/>
    <w:multiLevelType w:val="hybridMultilevel"/>
    <w:tmpl w:val="CAE0877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0C034A"/>
    <w:multiLevelType w:val="hybridMultilevel"/>
    <w:tmpl w:val="CAE0877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472B1E"/>
    <w:multiLevelType w:val="hybridMultilevel"/>
    <w:tmpl w:val="8F5C49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2703629"/>
    <w:multiLevelType w:val="hybridMultilevel"/>
    <w:tmpl w:val="A844C986"/>
    <w:lvl w:ilvl="0" w:tplc="4E3A9DC2">
      <w:start w:val="2"/>
      <w:numFmt w:val="upperLetter"/>
      <w:lvlText w:val="%1."/>
      <w:lvlJc w:val="left"/>
      <w:pPr>
        <w:tabs>
          <w:tab w:val="num" w:pos="765"/>
        </w:tabs>
        <w:ind w:left="765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1" w15:restartNumberingAfterBreak="0">
    <w:nsid w:val="32906FAA"/>
    <w:multiLevelType w:val="hybridMultilevel"/>
    <w:tmpl w:val="52A273B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2FE64F7"/>
    <w:multiLevelType w:val="hybridMultilevel"/>
    <w:tmpl w:val="232EE2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5CE54C8"/>
    <w:multiLevelType w:val="hybridMultilevel"/>
    <w:tmpl w:val="89B451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A576824"/>
    <w:multiLevelType w:val="hybridMultilevel"/>
    <w:tmpl w:val="CAE08774"/>
    <w:lvl w:ilvl="0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DE5F6E"/>
    <w:multiLevelType w:val="multilevel"/>
    <w:tmpl w:val="69429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C1E4F23"/>
    <w:multiLevelType w:val="multilevel"/>
    <w:tmpl w:val="69429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DEA41A2"/>
    <w:multiLevelType w:val="hybridMultilevel"/>
    <w:tmpl w:val="6C6618B0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08C3FA7"/>
    <w:multiLevelType w:val="multilevel"/>
    <w:tmpl w:val="CAE08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ADA214B"/>
    <w:multiLevelType w:val="hybridMultilevel"/>
    <w:tmpl w:val="D40A08A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C0B5692"/>
    <w:multiLevelType w:val="hybridMultilevel"/>
    <w:tmpl w:val="F05A71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7235F5"/>
    <w:multiLevelType w:val="hybridMultilevel"/>
    <w:tmpl w:val="29F293E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926BFC"/>
    <w:multiLevelType w:val="multilevel"/>
    <w:tmpl w:val="CAE08774"/>
    <w:lvl w:ilvl="0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B92078"/>
    <w:multiLevelType w:val="hybridMultilevel"/>
    <w:tmpl w:val="CAE08E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3631052"/>
    <w:multiLevelType w:val="hybridMultilevel"/>
    <w:tmpl w:val="69429E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D69CA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3755139"/>
    <w:multiLevelType w:val="hybridMultilevel"/>
    <w:tmpl w:val="41187FF2"/>
    <w:lvl w:ilvl="0" w:tplc="F7F4E352">
      <w:start w:val="3"/>
      <w:numFmt w:val="upperLetter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4B66FC1"/>
    <w:multiLevelType w:val="hybridMultilevel"/>
    <w:tmpl w:val="113EE1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EB3401"/>
    <w:multiLevelType w:val="hybridMultilevel"/>
    <w:tmpl w:val="798ED14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EFE5301"/>
    <w:multiLevelType w:val="hybridMultilevel"/>
    <w:tmpl w:val="D40A08AA"/>
    <w:lvl w:ilvl="0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AE15C81"/>
    <w:multiLevelType w:val="hybridMultilevel"/>
    <w:tmpl w:val="BED43FD4"/>
    <w:lvl w:ilvl="0" w:tplc="87C4D4D0">
      <w:start w:val="4"/>
      <w:numFmt w:val="upperLetter"/>
      <w:lvlText w:val="%1."/>
      <w:lvlJc w:val="left"/>
      <w:pPr>
        <w:tabs>
          <w:tab w:val="num" w:pos="735"/>
        </w:tabs>
        <w:ind w:left="735" w:hanging="375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DCD7D25"/>
    <w:multiLevelType w:val="hybridMultilevel"/>
    <w:tmpl w:val="29F293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0D73EC"/>
    <w:multiLevelType w:val="multilevel"/>
    <w:tmpl w:val="69429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19542646">
    <w:abstractNumId w:val="4"/>
  </w:num>
  <w:num w:numId="2" w16cid:durableId="749423649">
    <w:abstractNumId w:val="8"/>
  </w:num>
  <w:num w:numId="3" w16cid:durableId="1225800127">
    <w:abstractNumId w:val="12"/>
  </w:num>
  <w:num w:numId="4" w16cid:durableId="58407567">
    <w:abstractNumId w:val="5"/>
  </w:num>
  <w:num w:numId="5" w16cid:durableId="2132361006">
    <w:abstractNumId w:val="24"/>
  </w:num>
  <w:num w:numId="6" w16cid:durableId="1134756073">
    <w:abstractNumId w:val="1"/>
  </w:num>
  <w:num w:numId="7" w16cid:durableId="140654396">
    <w:abstractNumId w:val="2"/>
  </w:num>
  <w:num w:numId="8" w16cid:durableId="388768695">
    <w:abstractNumId w:val="11"/>
  </w:num>
  <w:num w:numId="9" w16cid:durableId="827091508">
    <w:abstractNumId w:val="13"/>
  </w:num>
  <w:num w:numId="10" w16cid:durableId="1062369166">
    <w:abstractNumId w:val="6"/>
  </w:num>
  <w:num w:numId="11" w16cid:durableId="2010475877">
    <w:abstractNumId w:val="17"/>
  </w:num>
  <w:num w:numId="12" w16cid:durableId="1014190539">
    <w:abstractNumId w:val="26"/>
  </w:num>
  <w:num w:numId="13" w16cid:durableId="191387980">
    <w:abstractNumId w:val="7"/>
  </w:num>
  <w:num w:numId="14" w16cid:durableId="956912649">
    <w:abstractNumId w:val="0"/>
  </w:num>
  <w:num w:numId="15" w16cid:durableId="836504751">
    <w:abstractNumId w:val="10"/>
  </w:num>
  <w:num w:numId="16" w16cid:durableId="273251894">
    <w:abstractNumId w:val="25"/>
  </w:num>
  <w:num w:numId="17" w16cid:durableId="1675106727">
    <w:abstractNumId w:val="29"/>
  </w:num>
  <w:num w:numId="18" w16cid:durableId="1371341424">
    <w:abstractNumId w:val="3"/>
  </w:num>
  <w:num w:numId="19" w16cid:durableId="13115306">
    <w:abstractNumId w:val="27"/>
  </w:num>
  <w:num w:numId="20" w16cid:durableId="686323579">
    <w:abstractNumId w:val="20"/>
  </w:num>
  <w:num w:numId="21" w16cid:durableId="1518618578">
    <w:abstractNumId w:val="19"/>
  </w:num>
  <w:num w:numId="22" w16cid:durableId="1850755655">
    <w:abstractNumId w:val="21"/>
  </w:num>
  <w:num w:numId="23" w16cid:durableId="998768666">
    <w:abstractNumId w:val="14"/>
  </w:num>
  <w:num w:numId="24" w16cid:durableId="560020667">
    <w:abstractNumId w:val="28"/>
  </w:num>
  <w:num w:numId="25" w16cid:durableId="95952755">
    <w:abstractNumId w:val="30"/>
  </w:num>
  <w:num w:numId="26" w16cid:durableId="118300704">
    <w:abstractNumId w:val="22"/>
  </w:num>
  <w:num w:numId="27" w16cid:durableId="1121996503">
    <w:abstractNumId w:val="31"/>
  </w:num>
  <w:num w:numId="28" w16cid:durableId="292638448">
    <w:abstractNumId w:val="15"/>
  </w:num>
  <w:num w:numId="29" w16cid:durableId="1963146709">
    <w:abstractNumId w:val="16"/>
  </w:num>
  <w:num w:numId="30" w16cid:durableId="1880822631">
    <w:abstractNumId w:val="23"/>
  </w:num>
  <w:num w:numId="31" w16cid:durableId="1699235963">
    <w:abstractNumId w:val="18"/>
  </w:num>
  <w:num w:numId="32" w16cid:durableId="17409799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949"/>
    <w:rsid w:val="00006978"/>
    <w:rsid w:val="00010B87"/>
    <w:rsid w:val="0001185A"/>
    <w:rsid w:val="00016EF3"/>
    <w:rsid w:val="00030576"/>
    <w:rsid w:val="00034ECB"/>
    <w:rsid w:val="00036848"/>
    <w:rsid w:val="000412F0"/>
    <w:rsid w:val="000414D6"/>
    <w:rsid w:val="00043BB1"/>
    <w:rsid w:val="000468E0"/>
    <w:rsid w:val="000774F6"/>
    <w:rsid w:val="00084851"/>
    <w:rsid w:val="0009635D"/>
    <w:rsid w:val="000A041F"/>
    <w:rsid w:val="000B1CAB"/>
    <w:rsid w:val="000C0873"/>
    <w:rsid w:val="000C0E84"/>
    <w:rsid w:val="000C7BAD"/>
    <w:rsid w:val="000D7A7B"/>
    <w:rsid w:val="00101000"/>
    <w:rsid w:val="00116D8C"/>
    <w:rsid w:val="0012201A"/>
    <w:rsid w:val="001224A0"/>
    <w:rsid w:val="00123D33"/>
    <w:rsid w:val="00125208"/>
    <w:rsid w:val="001378C0"/>
    <w:rsid w:val="00147726"/>
    <w:rsid w:val="001579BC"/>
    <w:rsid w:val="00163121"/>
    <w:rsid w:val="00171930"/>
    <w:rsid w:val="001763B0"/>
    <w:rsid w:val="0018693F"/>
    <w:rsid w:val="00193E5B"/>
    <w:rsid w:val="00196EE9"/>
    <w:rsid w:val="001A22D7"/>
    <w:rsid w:val="001A7B5E"/>
    <w:rsid w:val="001B4F92"/>
    <w:rsid w:val="001B5118"/>
    <w:rsid w:val="001C2ED3"/>
    <w:rsid w:val="001D3088"/>
    <w:rsid w:val="001D34BE"/>
    <w:rsid w:val="001D5055"/>
    <w:rsid w:val="001F3C96"/>
    <w:rsid w:val="001F5117"/>
    <w:rsid w:val="001F64E5"/>
    <w:rsid w:val="00202FC3"/>
    <w:rsid w:val="002043FF"/>
    <w:rsid w:val="00214D4C"/>
    <w:rsid w:val="00217346"/>
    <w:rsid w:val="00217F88"/>
    <w:rsid w:val="002245BF"/>
    <w:rsid w:val="00231913"/>
    <w:rsid w:val="0023461C"/>
    <w:rsid w:val="00236514"/>
    <w:rsid w:val="002401AB"/>
    <w:rsid w:val="002434C2"/>
    <w:rsid w:val="00243FE4"/>
    <w:rsid w:val="00252D7E"/>
    <w:rsid w:val="00253C9A"/>
    <w:rsid w:val="00255A8D"/>
    <w:rsid w:val="00264D43"/>
    <w:rsid w:val="0026525E"/>
    <w:rsid w:val="0027138A"/>
    <w:rsid w:val="00271F15"/>
    <w:rsid w:val="00272D7F"/>
    <w:rsid w:val="00282A90"/>
    <w:rsid w:val="00287D66"/>
    <w:rsid w:val="00291D8B"/>
    <w:rsid w:val="00293AB8"/>
    <w:rsid w:val="0029438C"/>
    <w:rsid w:val="00294C7F"/>
    <w:rsid w:val="0029762E"/>
    <w:rsid w:val="002A0C6E"/>
    <w:rsid w:val="002A1680"/>
    <w:rsid w:val="002A2062"/>
    <w:rsid w:val="002A74EE"/>
    <w:rsid w:val="002B2910"/>
    <w:rsid w:val="002B56C8"/>
    <w:rsid w:val="002C16AB"/>
    <w:rsid w:val="002C196A"/>
    <w:rsid w:val="002C4365"/>
    <w:rsid w:val="002C49E9"/>
    <w:rsid w:val="002E1342"/>
    <w:rsid w:val="002E4A07"/>
    <w:rsid w:val="002F4EDE"/>
    <w:rsid w:val="002F77F3"/>
    <w:rsid w:val="00301851"/>
    <w:rsid w:val="00305599"/>
    <w:rsid w:val="00305C0C"/>
    <w:rsid w:val="00306980"/>
    <w:rsid w:val="00310644"/>
    <w:rsid w:val="00313A7E"/>
    <w:rsid w:val="0031713F"/>
    <w:rsid w:val="003270D2"/>
    <w:rsid w:val="0034271C"/>
    <w:rsid w:val="00343B89"/>
    <w:rsid w:val="00345C5A"/>
    <w:rsid w:val="0035018A"/>
    <w:rsid w:val="0035665C"/>
    <w:rsid w:val="00356BF9"/>
    <w:rsid w:val="00360783"/>
    <w:rsid w:val="00363990"/>
    <w:rsid w:val="0037709B"/>
    <w:rsid w:val="0038254F"/>
    <w:rsid w:val="00383299"/>
    <w:rsid w:val="0038493B"/>
    <w:rsid w:val="00385E3A"/>
    <w:rsid w:val="00394477"/>
    <w:rsid w:val="003A4602"/>
    <w:rsid w:val="003B7FB8"/>
    <w:rsid w:val="003C2BA3"/>
    <w:rsid w:val="003C33BB"/>
    <w:rsid w:val="003C7BBC"/>
    <w:rsid w:val="003D0B9D"/>
    <w:rsid w:val="003D1B88"/>
    <w:rsid w:val="003E032E"/>
    <w:rsid w:val="003E3F06"/>
    <w:rsid w:val="003F13C9"/>
    <w:rsid w:val="003F353F"/>
    <w:rsid w:val="00403DE8"/>
    <w:rsid w:val="00407187"/>
    <w:rsid w:val="004163A8"/>
    <w:rsid w:val="00424813"/>
    <w:rsid w:val="00424A7F"/>
    <w:rsid w:val="00437737"/>
    <w:rsid w:val="0044099F"/>
    <w:rsid w:val="00450974"/>
    <w:rsid w:val="004512DE"/>
    <w:rsid w:val="00452BA8"/>
    <w:rsid w:val="00460D01"/>
    <w:rsid w:val="00462BE7"/>
    <w:rsid w:val="00464E03"/>
    <w:rsid w:val="00476214"/>
    <w:rsid w:val="00490203"/>
    <w:rsid w:val="00496D19"/>
    <w:rsid w:val="004A73FD"/>
    <w:rsid w:val="004B39A9"/>
    <w:rsid w:val="004C1E10"/>
    <w:rsid w:val="004C2ECA"/>
    <w:rsid w:val="004D6EF4"/>
    <w:rsid w:val="004E6777"/>
    <w:rsid w:val="004F13D7"/>
    <w:rsid w:val="004F372C"/>
    <w:rsid w:val="004F51B2"/>
    <w:rsid w:val="005003DE"/>
    <w:rsid w:val="00507172"/>
    <w:rsid w:val="0051330E"/>
    <w:rsid w:val="005139A3"/>
    <w:rsid w:val="00514795"/>
    <w:rsid w:val="00514949"/>
    <w:rsid w:val="00514F29"/>
    <w:rsid w:val="0052455C"/>
    <w:rsid w:val="00525D00"/>
    <w:rsid w:val="00526C70"/>
    <w:rsid w:val="00534743"/>
    <w:rsid w:val="0053573A"/>
    <w:rsid w:val="005368E9"/>
    <w:rsid w:val="00541158"/>
    <w:rsid w:val="0055346E"/>
    <w:rsid w:val="005566B0"/>
    <w:rsid w:val="0055697E"/>
    <w:rsid w:val="00566AD9"/>
    <w:rsid w:val="005673BB"/>
    <w:rsid w:val="00577AA0"/>
    <w:rsid w:val="00585BC5"/>
    <w:rsid w:val="0059431A"/>
    <w:rsid w:val="005B6D8B"/>
    <w:rsid w:val="005C5967"/>
    <w:rsid w:val="005C78FA"/>
    <w:rsid w:val="005D0A62"/>
    <w:rsid w:val="005D2390"/>
    <w:rsid w:val="005D30FB"/>
    <w:rsid w:val="005D4B90"/>
    <w:rsid w:val="005D70C2"/>
    <w:rsid w:val="005E0A9C"/>
    <w:rsid w:val="005E22BE"/>
    <w:rsid w:val="005E487C"/>
    <w:rsid w:val="005E64FA"/>
    <w:rsid w:val="005F151F"/>
    <w:rsid w:val="005F741F"/>
    <w:rsid w:val="00604625"/>
    <w:rsid w:val="006109E1"/>
    <w:rsid w:val="00620405"/>
    <w:rsid w:val="00622C4F"/>
    <w:rsid w:val="0062375E"/>
    <w:rsid w:val="00624F96"/>
    <w:rsid w:val="006440E0"/>
    <w:rsid w:val="006538F6"/>
    <w:rsid w:val="00667EED"/>
    <w:rsid w:val="00685A31"/>
    <w:rsid w:val="006871B0"/>
    <w:rsid w:val="00693398"/>
    <w:rsid w:val="006B0626"/>
    <w:rsid w:val="006C47C9"/>
    <w:rsid w:val="006C5F9E"/>
    <w:rsid w:val="006C7F13"/>
    <w:rsid w:val="006D053A"/>
    <w:rsid w:val="006D101E"/>
    <w:rsid w:val="006E0841"/>
    <w:rsid w:val="006E1E61"/>
    <w:rsid w:val="006E6FE2"/>
    <w:rsid w:val="006F3042"/>
    <w:rsid w:val="006F3419"/>
    <w:rsid w:val="006F5015"/>
    <w:rsid w:val="00700027"/>
    <w:rsid w:val="00701C4F"/>
    <w:rsid w:val="007049E4"/>
    <w:rsid w:val="00704E99"/>
    <w:rsid w:val="007104B7"/>
    <w:rsid w:val="00724D87"/>
    <w:rsid w:val="007269F9"/>
    <w:rsid w:val="00736FE0"/>
    <w:rsid w:val="00737315"/>
    <w:rsid w:val="00737627"/>
    <w:rsid w:val="007412CB"/>
    <w:rsid w:val="007461FC"/>
    <w:rsid w:val="007503DA"/>
    <w:rsid w:val="00750922"/>
    <w:rsid w:val="007514AA"/>
    <w:rsid w:val="00754D19"/>
    <w:rsid w:val="00761898"/>
    <w:rsid w:val="00766D72"/>
    <w:rsid w:val="00771302"/>
    <w:rsid w:val="00775307"/>
    <w:rsid w:val="0077640D"/>
    <w:rsid w:val="00776AE6"/>
    <w:rsid w:val="00787A46"/>
    <w:rsid w:val="00792D7E"/>
    <w:rsid w:val="00796822"/>
    <w:rsid w:val="007A0FF4"/>
    <w:rsid w:val="007A3716"/>
    <w:rsid w:val="007A4B1D"/>
    <w:rsid w:val="007B2493"/>
    <w:rsid w:val="007C154A"/>
    <w:rsid w:val="007D0D43"/>
    <w:rsid w:val="007F2820"/>
    <w:rsid w:val="007F4A90"/>
    <w:rsid w:val="007F5872"/>
    <w:rsid w:val="00804DB8"/>
    <w:rsid w:val="008059AE"/>
    <w:rsid w:val="00817F8B"/>
    <w:rsid w:val="00821133"/>
    <w:rsid w:val="00827721"/>
    <w:rsid w:val="00834FE2"/>
    <w:rsid w:val="008441DE"/>
    <w:rsid w:val="00847EAA"/>
    <w:rsid w:val="008724B2"/>
    <w:rsid w:val="00877381"/>
    <w:rsid w:val="00877D03"/>
    <w:rsid w:val="008874D1"/>
    <w:rsid w:val="00893F4E"/>
    <w:rsid w:val="008A2D09"/>
    <w:rsid w:val="008A729E"/>
    <w:rsid w:val="008C1E47"/>
    <w:rsid w:val="008C7CB3"/>
    <w:rsid w:val="008D4C60"/>
    <w:rsid w:val="008E0146"/>
    <w:rsid w:val="008E6A6B"/>
    <w:rsid w:val="008F18C5"/>
    <w:rsid w:val="008F7F98"/>
    <w:rsid w:val="00917C00"/>
    <w:rsid w:val="00922A2C"/>
    <w:rsid w:val="00931CD1"/>
    <w:rsid w:val="00934255"/>
    <w:rsid w:val="009368BB"/>
    <w:rsid w:val="0094298A"/>
    <w:rsid w:val="00943681"/>
    <w:rsid w:val="00944AC4"/>
    <w:rsid w:val="00953873"/>
    <w:rsid w:val="00962097"/>
    <w:rsid w:val="00970E43"/>
    <w:rsid w:val="009718E3"/>
    <w:rsid w:val="00972E8C"/>
    <w:rsid w:val="009822A4"/>
    <w:rsid w:val="00985C69"/>
    <w:rsid w:val="009860A0"/>
    <w:rsid w:val="00991E4F"/>
    <w:rsid w:val="00994BAC"/>
    <w:rsid w:val="00995BC3"/>
    <w:rsid w:val="00995F4F"/>
    <w:rsid w:val="009B5731"/>
    <w:rsid w:val="009B610A"/>
    <w:rsid w:val="009B66A3"/>
    <w:rsid w:val="009B66D3"/>
    <w:rsid w:val="009B700A"/>
    <w:rsid w:val="009C2BD5"/>
    <w:rsid w:val="009C38E1"/>
    <w:rsid w:val="009C5612"/>
    <w:rsid w:val="009C727D"/>
    <w:rsid w:val="009D5E74"/>
    <w:rsid w:val="009E5872"/>
    <w:rsid w:val="009F4D3F"/>
    <w:rsid w:val="009F7EAE"/>
    <w:rsid w:val="00A00D6D"/>
    <w:rsid w:val="00A01B55"/>
    <w:rsid w:val="00A037C0"/>
    <w:rsid w:val="00A05CD3"/>
    <w:rsid w:val="00A215BF"/>
    <w:rsid w:val="00A35967"/>
    <w:rsid w:val="00A43590"/>
    <w:rsid w:val="00A62A0F"/>
    <w:rsid w:val="00A64ED8"/>
    <w:rsid w:val="00A6571B"/>
    <w:rsid w:val="00A70490"/>
    <w:rsid w:val="00A717EA"/>
    <w:rsid w:val="00A95E9F"/>
    <w:rsid w:val="00AA1F04"/>
    <w:rsid w:val="00AA23F0"/>
    <w:rsid w:val="00AB2B2E"/>
    <w:rsid w:val="00AD3162"/>
    <w:rsid w:val="00AD4DF6"/>
    <w:rsid w:val="00AD75EE"/>
    <w:rsid w:val="00AE6A75"/>
    <w:rsid w:val="00AF1724"/>
    <w:rsid w:val="00AF6399"/>
    <w:rsid w:val="00B02383"/>
    <w:rsid w:val="00B054E6"/>
    <w:rsid w:val="00B07B7D"/>
    <w:rsid w:val="00B116FD"/>
    <w:rsid w:val="00B14D16"/>
    <w:rsid w:val="00B20643"/>
    <w:rsid w:val="00B2590C"/>
    <w:rsid w:val="00B311B6"/>
    <w:rsid w:val="00B313FD"/>
    <w:rsid w:val="00B36A4B"/>
    <w:rsid w:val="00B427DE"/>
    <w:rsid w:val="00B43927"/>
    <w:rsid w:val="00B45A0F"/>
    <w:rsid w:val="00B473A9"/>
    <w:rsid w:val="00B6522A"/>
    <w:rsid w:val="00B65CC2"/>
    <w:rsid w:val="00B70A54"/>
    <w:rsid w:val="00B74521"/>
    <w:rsid w:val="00B76C6D"/>
    <w:rsid w:val="00B86EE9"/>
    <w:rsid w:val="00B9022A"/>
    <w:rsid w:val="00B918F3"/>
    <w:rsid w:val="00BA2A81"/>
    <w:rsid w:val="00BA6217"/>
    <w:rsid w:val="00BD3A64"/>
    <w:rsid w:val="00BE539D"/>
    <w:rsid w:val="00BE5B98"/>
    <w:rsid w:val="00BE70D5"/>
    <w:rsid w:val="00BE79B9"/>
    <w:rsid w:val="00BF77FA"/>
    <w:rsid w:val="00C02FD6"/>
    <w:rsid w:val="00C07A9C"/>
    <w:rsid w:val="00C14181"/>
    <w:rsid w:val="00C2152B"/>
    <w:rsid w:val="00C26482"/>
    <w:rsid w:val="00C44A6E"/>
    <w:rsid w:val="00C562BD"/>
    <w:rsid w:val="00C60375"/>
    <w:rsid w:val="00C62CAB"/>
    <w:rsid w:val="00C66AF5"/>
    <w:rsid w:val="00C6701C"/>
    <w:rsid w:val="00C77644"/>
    <w:rsid w:val="00C82685"/>
    <w:rsid w:val="00C832BB"/>
    <w:rsid w:val="00C97D81"/>
    <w:rsid w:val="00CA3635"/>
    <w:rsid w:val="00CA3F5D"/>
    <w:rsid w:val="00CA71BF"/>
    <w:rsid w:val="00CB1FE3"/>
    <w:rsid w:val="00CC0AD8"/>
    <w:rsid w:val="00CC2B58"/>
    <w:rsid w:val="00CD03B4"/>
    <w:rsid w:val="00CD0704"/>
    <w:rsid w:val="00CE531C"/>
    <w:rsid w:val="00CE6058"/>
    <w:rsid w:val="00D1235B"/>
    <w:rsid w:val="00D13B66"/>
    <w:rsid w:val="00D20D18"/>
    <w:rsid w:val="00D21DD3"/>
    <w:rsid w:val="00D2482B"/>
    <w:rsid w:val="00D30BE6"/>
    <w:rsid w:val="00D33369"/>
    <w:rsid w:val="00D4226D"/>
    <w:rsid w:val="00D42E05"/>
    <w:rsid w:val="00D44701"/>
    <w:rsid w:val="00D52B39"/>
    <w:rsid w:val="00D60505"/>
    <w:rsid w:val="00D61CDC"/>
    <w:rsid w:val="00D755AC"/>
    <w:rsid w:val="00D8020D"/>
    <w:rsid w:val="00D80F16"/>
    <w:rsid w:val="00D82B40"/>
    <w:rsid w:val="00D8522D"/>
    <w:rsid w:val="00DD32F8"/>
    <w:rsid w:val="00DE2C40"/>
    <w:rsid w:val="00DE41DB"/>
    <w:rsid w:val="00DE4520"/>
    <w:rsid w:val="00DE6E1C"/>
    <w:rsid w:val="00DF4AC8"/>
    <w:rsid w:val="00DF6A69"/>
    <w:rsid w:val="00E017D7"/>
    <w:rsid w:val="00E1454C"/>
    <w:rsid w:val="00E32AC2"/>
    <w:rsid w:val="00E32B1E"/>
    <w:rsid w:val="00E45978"/>
    <w:rsid w:val="00E47FB7"/>
    <w:rsid w:val="00E506B1"/>
    <w:rsid w:val="00E5112A"/>
    <w:rsid w:val="00E5226C"/>
    <w:rsid w:val="00E57D78"/>
    <w:rsid w:val="00E61D2C"/>
    <w:rsid w:val="00E76C7F"/>
    <w:rsid w:val="00E87E19"/>
    <w:rsid w:val="00E935B3"/>
    <w:rsid w:val="00EA05F7"/>
    <w:rsid w:val="00EA09C7"/>
    <w:rsid w:val="00EA2521"/>
    <w:rsid w:val="00EA315E"/>
    <w:rsid w:val="00EA31AC"/>
    <w:rsid w:val="00EB01AB"/>
    <w:rsid w:val="00EC1356"/>
    <w:rsid w:val="00ED1689"/>
    <w:rsid w:val="00ED3133"/>
    <w:rsid w:val="00ED72B7"/>
    <w:rsid w:val="00EE3731"/>
    <w:rsid w:val="00EF04E8"/>
    <w:rsid w:val="00EF4A87"/>
    <w:rsid w:val="00EF5F71"/>
    <w:rsid w:val="00F04418"/>
    <w:rsid w:val="00F06D5D"/>
    <w:rsid w:val="00F06EA0"/>
    <w:rsid w:val="00F2475B"/>
    <w:rsid w:val="00F26397"/>
    <w:rsid w:val="00F26497"/>
    <w:rsid w:val="00F27ED6"/>
    <w:rsid w:val="00F33A16"/>
    <w:rsid w:val="00F41179"/>
    <w:rsid w:val="00F4599E"/>
    <w:rsid w:val="00F468FD"/>
    <w:rsid w:val="00F57143"/>
    <w:rsid w:val="00F57166"/>
    <w:rsid w:val="00F57C78"/>
    <w:rsid w:val="00F7007C"/>
    <w:rsid w:val="00F72F8C"/>
    <w:rsid w:val="00F96A50"/>
    <w:rsid w:val="00FA1ED2"/>
    <w:rsid w:val="00FC5451"/>
    <w:rsid w:val="00FD558C"/>
    <w:rsid w:val="00FD6786"/>
    <w:rsid w:val="00FE2442"/>
    <w:rsid w:val="00FE5FA1"/>
    <w:rsid w:val="00FE686D"/>
    <w:rsid w:val="00FF1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29D0E19C"/>
  <w15:docId w15:val="{B27A2C36-7510-4195-81EF-8B4AAF468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4AC4"/>
    <w:rPr>
      <w:sz w:val="24"/>
      <w:szCs w:val="24"/>
    </w:rPr>
  </w:style>
  <w:style w:type="paragraph" w:styleId="Heading1">
    <w:name w:val="heading 1"/>
    <w:basedOn w:val="Normal"/>
    <w:next w:val="Normal"/>
    <w:qFormat/>
    <w:rsid w:val="00944AC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944AC4"/>
    <w:pPr>
      <w:keepNext/>
      <w:keepLines/>
      <w:pBdr>
        <w:bottom w:val="single" w:sz="24" w:space="1" w:color="auto"/>
      </w:pBdr>
      <w:autoSpaceDE w:val="0"/>
      <w:autoSpaceDN w:val="0"/>
      <w:adjustRightInd w:val="0"/>
      <w:spacing w:before="480"/>
      <w:jc w:val="both"/>
      <w:outlineLvl w:val="1"/>
    </w:pPr>
    <w:rPr>
      <w:rFonts w:ascii="Arial" w:hAnsi="Arial" w:cs="Arial"/>
      <w:smallCaps/>
      <w:color w:val="000000"/>
      <w:sz w:val="20"/>
      <w:szCs w:val="18"/>
    </w:rPr>
  </w:style>
  <w:style w:type="paragraph" w:styleId="Heading3">
    <w:name w:val="heading 3"/>
    <w:basedOn w:val="Normal"/>
    <w:next w:val="Normal"/>
    <w:qFormat/>
    <w:rsid w:val="00944AC4"/>
    <w:pPr>
      <w:keepNext/>
      <w:keepLines/>
      <w:tabs>
        <w:tab w:val="left" w:pos="7740"/>
      </w:tabs>
      <w:spacing w:before="240" w:after="120"/>
      <w:ind w:left="360" w:right="360"/>
      <w:jc w:val="both"/>
      <w:outlineLvl w:val="2"/>
    </w:pPr>
    <w:rPr>
      <w:rFonts w:ascii="Arial" w:hAnsi="Arial"/>
      <w:sz w:val="20"/>
      <w:szCs w:val="20"/>
    </w:rPr>
  </w:style>
  <w:style w:type="paragraph" w:styleId="Heading4">
    <w:name w:val="heading 4"/>
    <w:basedOn w:val="Normal"/>
    <w:next w:val="Normal"/>
    <w:qFormat/>
    <w:rsid w:val="00944AC4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944AC4"/>
    <w:pPr>
      <w:keepNext/>
      <w:jc w:val="center"/>
      <w:outlineLvl w:val="4"/>
    </w:pPr>
    <w:rPr>
      <w:b/>
      <w:bCs/>
      <w:sz w:val="28"/>
      <w:szCs w:val="20"/>
    </w:rPr>
  </w:style>
  <w:style w:type="paragraph" w:styleId="Heading6">
    <w:name w:val="heading 6"/>
    <w:basedOn w:val="Normal"/>
    <w:next w:val="Normal"/>
    <w:qFormat/>
    <w:rsid w:val="00944AC4"/>
    <w:pPr>
      <w:keepNext/>
      <w:jc w:val="both"/>
      <w:outlineLvl w:val="5"/>
    </w:pPr>
    <w:rPr>
      <w:rFonts w:ascii="Arial" w:hAnsi="Arial" w:cs="Arial"/>
      <w:sz w:val="20"/>
    </w:rPr>
  </w:style>
  <w:style w:type="paragraph" w:styleId="Heading7">
    <w:name w:val="heading 7"/>
    <w:basedOn w:val="Normal"/>
    <w:next w:val="Normal"/>
    <w:qFormat/>
    <w:rsid w:val="00944AC4"/>
    <w:pPr>
      <w:keepNext/>
      <w:outlineLvl w:val="6"/>
    </w:pPr>
    <w:rPr>
      <w:b/>
      <w:bCs/>
      <w:sz w:val="20"/>
    </w:rPr>
  </w:style>
  <w:style w:type="paragraph" w:styleId="Heading8">
    <w:name w:val="heading 8"/>
    <w:basedOn w:val="Normal"/>
    <w:next w:val="Normal"/>
    <w:qFormat/>
    <w:rsid w:val="00944AC4"/>
    <w:pPr>
      <w:keepNext/>
      <w:autoSpaceDE w:val="0"/>
      <w:autoSpaceDN w:val="0"/>
      <w:adjustRightInd w:val="0"/>
      <w:ind w:left="1260"/>
      <w:jc w:val="both"/>
      <w:outlineLvl w:val="7"/>
    </w:pPr>
    <w:rPr>
      <w:rFonts w:ascii="Arial" w:hAnsi="Arial" w:cs="Arial"/>
      <w:b/>
      <w:bCs/>
      <w:color w:val="000000"/>
      <w:sz w:val="20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6pt">
    <w:name w:val="Normal + 6pt"/>
    <w:basedOn w:val="Normal"/>
    <w:rsid w:val="00944AC4"/>
    <w:pPr>
      <w:keepLines/>
      <w:spacing w:before="120" w:after="120"/>
    </w:pPr>
    <w:rPr>
      <w:rFonts w:ascii="Arial" w:hAnsi="Arial" w:cs="Arial"/>
    </w:rPr>
  </w:style>
  <w:style w:type="paragraph" w:styleId="BodyText">
    <w:name w:val="Body Text"/>
    <w:basedOn w:val="Normal"/>
    <w:rsid w:val="00944AC4"/>
    <w:pPr>
      <w:spacing w:after="120"/>
      <w:jc w:val="both"/>
    </w:pPr>
    <w:rPr>
      <w:rFonts w:ascii="Arial" w:hAnsi="Arial" w:cs="Arial"/>
    </w:rPr>
  </w:style>
  <w:style w:type="character" w:styleId="Hyperlink">
    <w:name w:val="Hyperlink"/>
    <w:basedOn w:val="DefaultParagraphFont"/>
    <w:rsid w:val="00944AC4"/>
    <w:rPr>
      <w:color w:val="0000FF"/>
      <w:u w:val="single"/>
    </w:rPr>
  </w:style>
  <w:style w:type="paragraph" w:styleId="FootnoteText">
    <w:name w:val="footnote text"/>
    <w:basedOn w:val="Normal"/>
    <w:semiHidden/>
    <w:rsid w:val="00944AC4"/>
    <w:rPr>
      <w:rFonts w:ascii="Arial" w:hAnsi="Arial"/>
      <w:sz w:val="18"/>
      <w:szCs w:val="20"/>
    </w:rPr>
  </w:style>
  <w:style w:type="paragraph" w:styleId="BodyTextIndent">
    <w:name w:val="Body Text Indent"/>
    <w:basedOn w:val="Normal"/>
    <w:rsid w:val="00944AC4"/>
    <w:pPr>
      <w:autoSpaceDE w:val="0"/>
      <w:autoSpaceDN w:val="0"/>
      <w:adjustRightInd w:val="0"/>
      <w:ind w:left="360"/>
    </w:pPr>
    <w:rPr>
      <w:color w:val="000000"/>
      <w:szCs w:val="18"/>
    </w:rPr>
  </w:style>
  <w:style w:type="paragraph" w:styleId="BodyText2">
    <w:name w:val="Body Text 2"/>
    <w:basedOn w:val="Normal"/>
    <w:rsid w:val="00944AC4"/>
    <w:pPr>
      <w:autoSpaceDE w:val="0"/>
      <w:autoSpaceDN w:val="0"/>
      <w:adjustRightInd w:val="0"/>
      <w:spacing w:after="120"/>
    </w:pPr>
    <w:rPr>
      <w:rFonts w:ascii="Arial" w:hAnsi="Arial" w:cs="Arial"/>
      <w:color w:val="000000"/>
      <w:szCs w:val="18"/>
    </w:rPr>
  </w:style>
  <w:style w:type="character" w:styleId="CommentReference">
    <w:name w:val="annotation reference"/>
    <w:basedOn w:val="DefaultParagraphFont"/>
    <w:semiHidden/>
    <w:rsid w:val="00944AC4"/>
    <w:rPr>
      <w:sz w:val="16"/>
      <w:szCs w:val="16"/>
    </w:rPr>
  </w:style>
  <w:style w:type="paragraph" w:styleId="HTMLPreformatted">
    <w:name w:val="HTML Preformatted"/>
    <w:basedOn w:val="Normal"/>
    <w:rsid w:val="00944A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BlockText">
    <w:name w:val="Block Text"/>
    <w:basedOn w:val="Normal"/>
    <w:rsid w:val="00944AC4"/>
    <w:pPr>
      <w:tabs>
        <w:tab w:val="left" w:pos="360"/>
        <w:tab w:val="left" w:pos="990"/>
      </w:tabs>
      <w:ind w:left="720" w:right="-486"/>
    </w:pPr>
    <w:rPr>
      <w:rFonts w:ascii="Arial" w:hAnsi="Arial" w:cs="Arial"/>
      <w:sz w:val="20"/>
    </w:rPr>
  </w:style>
  <w:style w:type="paragraph" w:styleId="BodyText3">
    <w:name w:val="Body Text 3"/>
    <w:basedOn w:val="Normal"/>
    <w:rsid w:val="00944AC4"/>
    <w:pPr>
      <w:pBdr>
        <w:bottom w:val="single" w:sz="12" w:space="1" w:color="auto"/>
      </w:pBdr>
      <w:autoSpaceDE w:val="0"/>
      <w:autoSpaceDN w:val="0"/>
      <w:adjustRightInd w:val="0"/>
    </w:pPr>
    <w:rPr>
      <w:rFonts w:ascii="Arial" w:hAnsi="Arial" w:cs="Arial"/>
      <w:sz w:val="20"/>
    </w:rPr>
  </w:style>
  <w:style w:type="paragraph" w:customStyle="1" w:styleId="CFR">
    <w:name w:val="CFR"/>
    <w:basedOn w:val="Normal"/>
    <w:rsid w:val="00944AC4"/>
    <w:pPr>
      <w:keepNext/>
      <w:keepLines/>
      <w:jc w:val="both"/>
    </w:pPr>
    <w:rPr>
      <w:rFonts w:ascii="Arial" w:hAnsi="Arial" w:cs="Arial"/>
      <w:b/>
      <w:bCs/>
      <w:sz w:val="28"/>
    </w:rPr>
  </w:style>
  <w:style w:type="character" w:styleId="FootnoteReference">
    <w:name w:val="footnote reference"/>
    <w:basedOn w:val="DefaultParagraphFont"/>
    <w:semiHidden/>
    <w:rsid w:val="00944AC4"/>
    <w:rPr>
      <w:vertAlign w:val="superscript"/>
    </w:rPr>
  </w:style>
  <w:style w:type="character" w:customStyle="1" w:styleId="groupheading1">
    <w:name w:val="groupheading1"/>
    <w:basedOn w:val="DefaultParagraphFont"/>
    <w:rsid w:val="00944AC4"/>
    <w:rPr>
      <w:rFonts w:ascii="Verdana" w:hAnsi="Verdana" w:hint="default"/>
      <w:b/>
      <w:bCs/>
      <w:sz w:val="19"/>
      <w:szCs w:val="19"/>
    </w:rPr>
  </w:style>
  <w:style w:type="paragraph" w:styleId="Header">
    <w:name w:val="header"/>
    <w:basedOn w:val="Normal"/>
    <w:rsid w:val="00944AC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44AC4"/>
    <w:pPr>
      <w:tabs>
        <w:tab w:val="center" w:pos="4320"/>
        <w:tab w:val="right" w:pos="8640"/>
      </w:tabs>
    </w:pPr>
  </w:style>
  <w:style w:type="character" w:styleId="FollowedHyperlink">
    <w:name w:val="FollowedHyperlink"/>
    <w:basedOn w:val="DefaultParagraphFont"/>
    <w:rsid w:val="00944AC4"/>
    <w:rPr>
      <w:color w:val="800080"/>
      <w:u w:val="single"/>
    </w:rPr>
  </w:style>
  <w:style w:type="paragraph" w:styleId="NormalWeb">
    <w:name w:val="Normal (Web)"/>
    <w:basedOn w:val="Normal"/>
    <w:uiPriority w:val="99"/>
    <w:rsid w:val="00944AC4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CommentText">
    <w:name w:val="annotation text"/>
    <w:basedOn w:val="Normal"/>
    <w:semiHidden/>
    <w:rsid w:val="00944AC4"/>
    <w:rPr>
      <w:sz w:val="20"/>
      <w:szCs w:val="20"/>
    </w:rPr>
  </w:style>
  <w:style w:type="paragraph" w:styleId="BodyTextIndent2">
    <w:name w:val="Body Text Indent 2"/>
    <w:basedOn w:val="Normal"/>
    <w:rsid w:val="00944AC4"/>
    <w:pPr>
      <w:keepNext/>
      <w:ind w:left="720"/>
      <w:jc w:val="both"/>
    </w:pPr>
    <w:rPr>
      <w:rFonts w:ascii="Arial" w:hAnsi="Arial" w:cs="Arial"/>
      <w:sz w:val="20"/>
    </w:rPr>
  </w:style>
  <w:style w:type="paragraph" w:styleId="BodyTextIndent3">
    <w:name w:val="Body Text Indent 3"/>
    <w:basedOn w:val="Normal"/>
    <w:rsid w:val="00944AC4"/>
    <w:pPr>
      <w:ind w:left="540"/>
      <w:jc w:val="both"/>
    </w:pPr>
    <w:rPr>
      <w:rFonts w:ascii="Arial" w:hAnsi="Arial" w:cs="Arial"/>
      <w:sz w:val="20"/>
    </w:rPr>
  </w:style>
  <w:style w:type="paragraph" w:customStyle="1" w:styleId="sublevel2">
    <w:name w:val="sublevel2"/>
    <w:basedOn w:val="Normal"/>
    <w:rsid w:val="00944AC4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alloonText">
    <w:name w:val="Balloon Text"/>
    <w:basedOn w:val="Normal"/>
    <w:semiHidden/>
    <w:rsid w:val="00944AC4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944AC4"/>
    <w:rPr>
      <w:b/>
      <w:bCs/>
    </w:rPr>
  </w:style>
  <w:style w:type="paragraph" w:styleId="EndnoteText">
    <w:name w:val="endnote text"/>
    <w:basedOn w:val="Normal"/>
    <w:semiHidden/>
    <w:rsid w:val="00944AC4"/>
    <w:rPr>
      <w:sz w:val="20"/>
      <w:szCs w:val="20"/>
    </w:rPr>
  </w:style>
  <w:style w:type="character" w:styleId="EndnoteReference">
    <w:name w:val="endnote reference"/>
    <w:basedOn w:val="DefaultParagraphFont"/>
    <w:semiHidden/>
    <w:rsid w:val="00944AC4"/>
    <w:rPr>
      <w:vertAlign w:val="superscript"/>
    </w:rPr>
  </w:style>
  <w:style w:type="paragraph" w:customStyle="1" w:styleId="CM44">
    <w:name w:val="CM44"/>
    <w:basedOn w:val="Normal"/>
    <w:next w:val="Normal"/>
    <w:rsid w:val="00944AC4"/>
    <w:pPr>
      <w:autoSpaceDE w:val="0"/>
      <w:autoSpaceDN w:val="0"/>
      <w:adjustRightInd w:val="0"/>
      <w:spacing w:after="235"/>
    </w:pPr>
    <w:rPr>
      <w:rFonts w:ascii="CKJEIP+TimesNewRoman" w:hAnsi="CKJEIP+TimesNewRoman"/>
    </w:rPr>
  </w:style>
  <w:style w:type="character" w:customStyle="1" w:styleId="subindex">
    <w:name w:val="subindex"/>
    <w:basedOn w:val="DefaultParagraphFont"/>
    <w:rsid w:val="00944AC4"/>
  </w:style>
  <w:style w:type="paragraph" w:customStyle="1" w:styleId="sublevel3">
    <w:name w:val="sublevel3"/>
    <w:basedOn w:val="Normal"/>
    <w:rsid w:val="00944AC4"/>
    <w:pPr>
      <w:spacing w:before="100" w:beforeAutospacing="1" w:after="100" w:afterAutospacing="1"/>
    </w:pPr>
  </w:style>
  <w:style w:type="paragraph" w:customStyle="1" w:styleId="sublevel1">
    <w:name w:val="sublevel1"/>
    <w:basedOn w:val="Normal"/>
    <w:rsid w:val="00944AC4"/>
    <w:pPr>
      <w:spacing w:before="100" w:beforeAutospacing="1" w:after="100" w:afterAutospacing="1"/>
    </w:pPr>
  </w:style>
  <w:style w:type="character" w:customStyle="1" w:styleId="lg1">
    <w:name w:val="lg1"/>
    <w:basedOn w:val="DefaultParagraphFont"/>
    <w:rsid w:val="007A0FF4"/>
    <w:rPr>
      <w:rFonts w:ascii="Verdana" w:hAnsi="Verdana" w:hint="default"/>
      <w:b/>
      <w:bCs/>
      <w:sz w:val="18"/>
      <w:szCs w:val="18"/>
    </w:rPr>
  </w:style>
  <w:style w:type="paragraph" w:styleId="DocumentMap">
    <w:name w:val="Document Map"/>
    <w:basedOn w:val="Normal"/>
    <w:semiHidden/>
    <w:rsid w:val="00305599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leGrid">
    <w:name w:val="Table Grid"/>
    <w:basedOn w:val="TableNormal"/>
    <w:rsid w:val="009C72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semiHidden/>
    <w:rsid w:val="006538F6"/>
    <w:rPr>
      <w:rFonts w:ascii="Arial" w:hAnsi="Arial"/>
      <w:sz w:val="20"/>
    </w:rPr>
  </w:style>
  <w:style w:type="character" w:customStyle="1" w:styleId="cesresulturi">
    <w:name w:val="cesresulturi"/>
    <w:basedOn w:val="DefaultParagraphFont"/>
    <w:rsid w:val="00771302"/>
  </w:style>
  <w:style w:type="character" w:customStyle="1" w:styleId="cesresulthighlight">
    <w:name w:val="cesresulthighlight"/>
    <w:basedOn w:val="DefaultParagraphFont"/>
    <w:rsid w:val="00771302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D053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D0B9D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D6786"/>
    <w:rPr>
      <w:color w:val="605E5C"/>
      <w:shd w:val="clear" w:color="auto" w:fill="E1DFDD"/>
    </w:rPr>
  </w:style>
  <w:style w:type="character" w:styleId="Emphasis">
    <w:name w:val="Emphasis"/>
    <w:basedOn w:val="DefaultParagraphFont"/>
    <w:qFormat/>
    <w:rsid w:val="00460D01"/>
    <w:rPr>
      <w:i/>
      <w:iCs/>
    </w:rPr>
  </w:style>
  <w:style w:type="character" w:customStyle="1" w:styleId="cf01">
    <w:name w:val="cf01"/>
    <w:basedOn w:val="DefaultParagraphFont"/>
    <w:rsid w:val="005D2390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mass.gov/dala/bsea" TargetMode="External"/><Relationship Id="rId21" Type="http://schemas.openxmlformats.org/officeDocument/2006/relationships/hyperlink" Target="http://www.mass.gov/anf/hearings-and-appeals/bureau-of-special-education-appeals-bsea/mediation/" TargetMode="External"/><Relationship Id="rId34" Type="http://schemas.openxmlformats.org/officeDocument/2006/relationships/hyperlink" Target="http://www.mass.gov/anf/docs/dala/bsea/hearing-rules.doc" TargetMode="External"/><Relationship Id="rId42" Type="http://schemas.openxmlformats.org/officeDocument/2006/relationships/hyperlink" Target="https://www.mass.gov/doc/bsea-mediation-brochure/download" TargetMode="External"/><Relationship Id="rId47" Type="http://schemas.openxmlformats.org/officeDocument/2006/relationships/hyperlink" Target="https://www.doe.mass.edu/sped/advisories/discipline/disc-chart.docx" TargetMode="External"/><Relationship Id="rId50" Type="http://schemas.openxmlformats.org/officeDocument/2006/relationships/hyperlink" Target="http://www.doe.mass.edu/sped/iep" TargetMode="External"/><Relationship Id="rId55" Type="http://schemas.openxmlformats.org/officeDocument/2006/relationships/hyperlink" Target="https://www.doe.mass.edu/prs/guide/default.html" TargetMode="External"/><Relationship Id="rId63" Type="http://schemas.openxmlformats.org/officeDocument/2006/relationships/hyperlink" Target="http://www.doe.mass.edu/sped/cspd/mod4.html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ww.doe.mass.edu/sped/docs.html" TargetMode="External"/><Relationship Id="rId29" Type="http://schemas.openxmlformats.org/officeDocument/2006/relationships/hyperlink" Target="http://www.doe.mass.edu/bsea/decisions.html" TargetMode="External"/><Relationship Id="rId11" Type="http://schemas.openxmlformats.org/officeDocument/2006/relationships/customXml" Target="ink/ink2.xml"/><Relationship Id="rId24" Type="http://schemas.openxmlformats.org/officeDocument/2006/relationships/hyperlink" Target="http://www.mass.gov/anf/hearings-and-appeals/bureau-of-special-education-appeals-bsea/due-process-hearings/" TargetMode="External"/><Relationship Id="rId32" Type="http://schemas.openxmlformats.org/officeDocument/2006/relationships/hyperlink" Target="http://www.doe.mass.edu/sped/28MR/28m9.docx" TargetMode="External"/><Relationship Id="rId37" Type="http://schemas.openxmlformats.org/officeDocument/2006/relationships/hyperlink" Target="http://www.doe.mass.edu/sped/iep" TargetMode="External"/><Relationship Id="rId40" Type="http://schemas.openxmlformats.org/officeDocument/2006/relationships/hyperlink" Target="https://www.mass.gov/doc/hearing-rules/download" TargetMode="External"/><Relationship Id="rId45" Type="http://schemas.openxmlformats.org/officeDocument/2006/relationships/hyperlink" Target="http://www.doe.mass.edu/sped/advisories/13_1.html" TargetMode="External"/><Relationship Id="rId53" Type="http://schemas.openxmlformats.org/officeDocument/2006/relationships/hyperlink" Target="http://www.doe.mass.edu/sped/advisories/09_2.html" TargetMode="External"/><Relationship Id="rId58" Type="http://schemas.openxmlformats.org/officeDocument/2006/relationships/hyperlink" Target="https://www.doe.mass.edu/lawsregs/stateregs.html" TargetMode="External"/><Relationship Id="rId66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://www.doe.mass.edu/lawsregs/603cmr23.html" TargetMode="External"/><Relationship Id="rId19" Type="http://schemas.openxmlformats.org/officeDocument/2006/relationships/hyperlink" Target="https://www.mass.gov/info-details/learn-about-mediation-at-the-bsea" TargetMode="External"/><Relationship Id="rId14" Type="http://schemas.openxmlformats.org/officeDocument/2006/relationships/hyperlink" Target="http://www.doe.mass.edu/lawsregs/advisory/cmr23qanda.html" TargetMode="External"/><Relationship Id="rId22" Type="http://schemas.openxmlformats.org/officeDocument/2006/relationships/hyperlink" Target="https://www.mass.gov/info-details/frequently-asked-questions-about-mediation-at-the-bsea" TargetMode="External"/><Relationship Id="rId27" Type="http://schemas.openxmlformats.org/officeDocument/2006/relationships/hyperlink" Target="https://view.officeapps.live.com/op/view.aspx?src=https%3A%2F%2Fwww.mass.gov%2Fdoc%2Fhearing-rules%2Fdownload&amp;wdOrigin=BROWSELINK" TargetMode="External"/><Relationship Id="rId30" Type="http://schemas.openxmlformats.org/officeDocument/2006/relationships/hyperlink" Target="https://www.mass.gov/bsea-decisions-and-rulings" TargetMode="External"/><Relationship Id="rId35" Type="http://schemas.openxmlformats.org/officeDocument/2006/relationships/hyperlink" Target="http://idea.ed.gov/" TargetMode="External"/><Relationship Id="rId43" Type="http://schemas.openxmlformats.org/officeDocument/2006/relationships/hyperlink" Target="https://www.mass.gov/info-details/frequently-asked-questions-about-mediation-at-the-bsea" TargetMode="External"/><Relationship Id="rId48" Type="http://schemas.openxmlformats.org/officeDocument/2006/relationships/hyperlink" Target="http://idea.ed.gov/" TargetMode="External"/><Relationship Id="rId56" Type="http://schemas.openxmlformats.org/officeDocument/2006/relationships/hyperlink" Target="http://www.doe.mass.edu/prs/" TargetMode="External"/><Relationship Id="rId64" Type="http://schemas.openxmlformats.org/officeDocument/2006/relationships/footer" Target="footer1.xml"/><Relationship Id="rId8" Type="http://schemas.openxmlformats.org/officeDocument/2006/relationships/hyperlink" Target="http://www.doe.mass.edu/sped/prb" TargetMode="External"/><Relationship Id="rId51" Type="http://schemas.openxmlformats.org/officeDocument/2006/relationships/hyperlink" Target="http://www.doe.mass.edu/sped/iep/proguide.pdf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doe.mass.edu/sped/advisories/?section=admin" TargetMode="External"/><Relationship Id="rId17" Type="http://schemas.openxmlformats.org/officeDocument/2006/relationships/hyperlink" Target="http://www.mass.gov/anf/hearings-and-appeals/bureau-of-special-education-appeals-bsea/mediation/" TargetMode="External"/><Relationship Id="rId25" Type="http://schemas.openxmlformats.org/officeDocument/2006/relationships/hyperlink" Target="https://www.mass.gov/doc/hearing-request-form/download" TargetMode="External"/><Relationship Id="rId33" Type="http://schemas.openxmlformats.org/officeDocument/2006/relationships/hyperlink" Target="http://www.doe.mass.edu/sped/IDEA2004/spr_meetings/disc_chart.doc" TargetMode="External"/><Relationship Id="rId38" Type="http://schemas.openxmlformats.org/officeDocument/2006/relationships/hyperlink" Target="http://www.doe.mass.edu/sped/advisories/07_1ta.html" TargetMode="External"/><Relationship Id="rId46" Type="http://schemas.openxmlformats.org/officeDocument/2006/relationships/hyperlink" Target="http://www.doe.mass.edu/sped/28mr/28m13.docm" TargetMode="External"/><Relationship Id="rId59" Type="http://schemas.openxmlformats.org/officeDocument/2006/relationships/hyperlink" Target="http://www.doe.mass.edu/sped/advisories/2013SurrogateParent.html" TargetMode="External"/><Relationship Id="rId20" Type="http://schemas.openxmlformats.org/officeDocument/2006/relationships/hyperlink" Target="http://www.mass.gov/anf/hearings-and-appeals/bureau-of-special-education-appeals-bsea/due-process-hearings/" TargetMode="External"/><Relationship Id="rId41" Type="http://schemas.openxmlformats.org/officeDocument/2006/relationships/hyperlink" Target="http://www.mass.gov/anf/hearings-and-appeals/bureau-of-special-education-appeals-bsea/mediation/" TargetMode="External"/><Relationship Id="rId54" Type="http://schemas.openxmlformats.org/officeDocument/2006/relationships/hyperlink" Target="http://www.doe.mass.edu/sped/prb" TargetMode="External"/><Relationship Id="rId62" Type="http://schemas.openxmlformats.org/officeDocument/2006/relationships/hyperlink" Target="http://www.doe.mass.edu/lawsregs/advisory/cmr23qanda.html?sectio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doe.mass.edu/prs/" TargetMode="External"/><Relationship Id="rId23" Type="http://schemas.openxmlformats.org/officeDocument/2006/relationships/hyperlink" Target="https://www.mass.gov/info-details/learn-about-mediation-at-the-bsea" TargetMode="External"/><Relationship Id="rId28" Type="http://schemas.openxmlformats.org/officeDocument/2006/relationships/hyperlink" Target="https://view.officeapps.live.com/op/view.aspx?src=https%3A%2F%2Fwww.mass.gov%2Fdoc%2Fhearing-rules%2Fdownload&amp;wdOrigin=BROWSELINK" TargetMode="External"/><Relationship Id="rId36" Type="http://schemas.openxmlformats.org/officeDocument/2006/relationships/hyperlink" Target="http://www.doe.mass.edu/sped/iep" TargetMode="External"/><Relationship Id="rId49" Type="http://schemas.openxmlformats.org/officeDocument/2006/relationships/hyperlink" Target="http://www.doe.mass.edu/sped/iep/process.doc" TargetMode="External"/><Relationship Id="rId57" Type="http://schemas.openxmlformats.org/officeDocument/2006/relationships/hyperlink" Target="https://www.doe.mass.edu/lawsregs/statelaws.html" TargetMode="External"/><Relationship Id="rId10" Type="http://schemas.openxmlformats.org/officeDocument/2006/relationships/image" Target="media/image1.png"/><Relationship Id="rId31" Type="http://schemas.openxmlformats.org/officeDocument/2006/relationships/hyperlink" Target="http://www.doe.mass.edu/sped/28MR/28m9.docx" TargetMode="External"/><Relationship Id="rId44" Type="http://schemas.openxmlformats.org/officeDocument/2006/relationships/hyperlink" Target="https://www.mass.gov/info-details/learn-about-mediation-at-the-bsea" TargetMode="External"/><Relationship Id="rId52" Type="http://schemas.openxmlformats.org/officeDocument/2006/relationships/hyperlink" Target="http://www.doe.mass.edu/sped/advisories/?section=admin" TargetMode="External"/><Relationship Id="rId60" Type="http://schemas.openxmlformats.org/officeDocument/2006/relationships/hyperlink" Target="http://www.doe.mass.edu/sped/28MR/28m9.docx" TargetMode="External"/><Relationship Id="rId65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ustomXml" Target="ink/ink1.xml"/><Relationship Id="rId13" Type="http://schemas.openxmlformats.org/officeDocument/2006/relationships/hyperlink" Target="http://www.doe.mass.edu/lawsregs/603cmr23.html" TargetMode="External"/><Relationship Id="rId18" Type="http://schemas.openxmlformats.org/officeDocument/2006/relationships/hyperlink" Target="https://www.mass.gov/info-details/frequently-asked-questions-about-mediation-at-the-bsea" TargetMode="External"/><Relationship Id="rId39" Type="http://schemas.openxmlformats.org/officeDocument/2006/relationships/hyperlink" Target="https://www.mass.gov/bsea-decisions-and-rulings" TargetMode="Externa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19-12-17T21:46:59.883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0,'0'0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19-12-17T21:46:53.223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0,'0'0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3BE2A6-5B64-43FB-90D7-E7FD3CDF5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9743</Words>
  <Characters>52515</Characters>
  <Application>Microsoft Office Word</Application>
  <DocSecurity>0</DocSecurity>
  <Lines>1029</Lines>
  <Paragraphs>329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Parent's Notice of Procedural Safeguards — Portuguese</vt:lpstr>
    </vt:vector>
  </TitlesOfParts>
  <Company/>
  <LinksUpToDate>false</LinksUpToDate>
  <CharactersWithSpaces>61929</CharactersWithSpaces>
  <SharedDoc>false</SharedDoc>
  <HLinks>
    <vt:vector size="420" baseType="variant">
      <vt:variant>
        <vt:i4>2556014</vt:i4>
      </vt:variant>
      <vt:variant>
        <vt:i4>174</vt:i4>
      </vt:variant>
      <vt:variant>
        <vt:i4>0</vt:i4>
      </vt:variant>
      <vt:variant>
        <vt:i4>5</vt:i4>
      </vt:variant>
      <vt:variant>
        <vt:lpwstr>http://www.doe.mass.edu/sped/cspd/mod4.html</vt:lpwstr>
      </vt:variant>
      <vt:variant>
        <vt:lpwstr/>
      </vt:variant>
      <vt:variant>
        <vt:i4>589889</vt:i4>
      </vt:variant>
      <vt:variant>
        <vt:i4>171</vt:i4>
      </vt:variant>
      <vt:variant>
        <vt:i4>0</vt:i4>
      </vt:variant>
      <vt:variant>
        <vt:i4>5</vt:i4>
      </vt:variant>
      <vt:variant>
        <vt:lpwstr>http://www.doe.mass.edu/lawsregs/advisory/cmr23qanda.html?section</vt:lpwstr>
      </vt:variant>
      <vt:variant>
        <vt:lpwstr/>
      </vt:variant>
      <vt:variant>
        <vt:i4>3735589</vt:i4>
      </vt:variant>
      <vt:variant>
        <vt:i4>168</vt:i4>
      </vt:variant>
      <vt:variant>
        <vt:i4>0</vt:i4>
      </vt:variant>
      <vt:variant>
        <vt:i4>5</vt:i4>
      </vt:variant>
      <vt:variant>
        <vt:lpwstr>http://www.doe.mass.edu/lawsregs/603cmr23.html</vt:lpwstr>
      </vt:variant>
      <vt:variant>
        <vt:lpwstr/>
      </vt:variant>
      <vt:variant>
        <vt:i4>3342462</vt:i4>
      </vt:variant>
      <vt:variant>
        <vt:i4>165</vt:i4>
      </vt:variant>
      <vt:variant>
        <vt:i4>0</vt:i4>
      </vt:variant>
      <vt:variant>
        <vt:i4>5</vt:i4>
      </vt:variant>
      <vt:variant>
        <vt:lpwstr>http://www.doe.mass.edu/sped/28MR/28m9.doc</vt:lpwstr>
      </vt:variant>
      <vt:variant>
        <vt:lpwstr/>
      </vt:variant>
      <vt:variant>
        <vt:i4>4784148</vt:i4>
      </vt:variant>
      <vt:variant>
        <vt:i4>162</vt:i4>
      </vt:variant>
      <vt:variant>
        <vt:i4>0</vt:i4>
      </vt:variant>
      <vt:variant>
        <vt:i4>5</vt:i4>
      </vt:variant>
      <vt:variant>
        <vt:lpwstr>http://www.doe.mass.edu/sped/2002/news/1104memo.html</vt:lpwstr>
      </vt:variant>
      <vt:variant>
        <vt:lpwstr/>
      </vt:variant>
      <vt:variant>
        <vt:i4>6815805</vt:i4>
      </vt:variant>
      <vt:variant>
        <vt:i4>159</vt:i4>
      </vt:variant>
      <vt:variant>
        <vt:i4>0</vt:i4>
      </vt:variant>
      <vt:variant>
        <vt:i4>5</vt:i4>
      </vt:variant>
      <vt:variant>
        <vt:lpwstr>http://www.doe.mass.edu/sped/laws.html</vt:lpwstr>
      </vt:variant>
      <vt:variant>
        <vt:lpwstr/>
      </vt:variant>
      <vt:variant>
        <vt:i4>8192114</vt:i4>
      </vt:variant>
      <vt:variant>
        <vt:i4>156</vt:i4>
      </vt:variant>
      <vt:variant>
        <vt:i4>0</vt:i4>
      </vt:variant>
      <vt:variant>
        <vt:i4>5</vt:i4>
      </vt:variant>
      <vt:variant>
        <vt:lpwstr>http://www.doe.mass.edu/pqa/prs</vt:lpwstr>
      </vt:variant>
      <vt:variant>
        <vt:lpwstr/>
      </vt:variant>
      <vt:variant>
        <vt:i4>6357032</vt:i4>
      </vt:variant>
      <vt:variant>
        <vt:i4>153</vt:i4>
      </vt:variant>
      <vt:variant>
        <vt:i4>0</vt:i4>
      </vt:variant>
      <vt:variant>
        <vt:i4>5</vt:i4>
      </vt:variant>
      <vt:variant>
        <vt:lpwstr>http://www.doe.mass.edu/sped/complaintchart.doc</vt:lpwstr>
      </vt:variant>
      <vt:variant>
        <vt:lpwstr/>
      </vt:variant>
      <vt:variant>
        <vt:i4>5701720</vt:i4>
      </vt:variant>
      <vt:variant>
        <vt:i4>150</vt:i4>
      </vt:variant>
      <vt:variant>
        <vt:i4>0</vt:i4>
      </vt:variant>
      <vt:variant>
        <vt:i4>5</vt:i4>
      </vt:variant>
      <vt:variant>
        <vt:lpwstr>http://www.doe.mass.edu/sped/prb</vt:lpwstr>
      </vt:variant>
      <vt:variant>
        <vt:lpwstr/>
      </vt:variant>
      <vt:variant>
        <vt:i4>1507431</vt:i4>
      </vt:variant>
      <vt:variant>
        <vt:i4>147</vt:i4>
      </vt:variant>
      <vt:variant>
        <vt:i4>0</vt:i4>
      </vt:variant>
      <vt:variant>
        <vt:i4>5</vt:i4>
      </vt:variant>
      <vt:variant>
        <vt:lpwstr>http://www.doe.mass.edu/sped/advisories/09_2.html</vt:lpwstr>
      </vt:variant>
      <vt:variant>
        <vt:lpwstr/>
      </vt:variant>
      <vt:variant>
        <vt:i4>7077923</vt:i4>
      </vt:variant>
      <vt:variant>
        <vt:i4>144</vt:i4>
      </vt:variant>
      <vt:variant>
        <vt:i4>0</vt:i4>
      </vt:variant>
      <vt:variant>
        <vt:i4>5</vt:i4>
      </vt:variant>
      <vt:variant>
        <vt:lpwstr>http://www.doe.mass.edu/sped/advisories/?section=admin</vt:lpwstr>
      </vt:variant>
      <vt:variant>
        <vt:lpwstr/>
      </vt:variant>
      <vt:variant>
        <vt:i4>1572873</vt:i4>
      </vt:variant>
      <vt:variant>
        <vt:i4>141</vt:i4>
      </vt:variant>
      <vt:variant>
        <vt:i4>0</vt:i4>
      </vt:variant>
      <vt:variant>
        <vt:i4>5</vt:i4>
      </vt:variant>
      <vt:variant>
        <vt:lpwstr>http://www.doe.mass.edu/sped/iep/proguide.pdf</vt:lpwstr>
      </vt:variant>
      <vt:variant>
        <vt:lpwstr/>
      </vt:variant>
      <vt:variant>
        <vt:i4>6029391</vt:i4>
      </vt:variant>
      <vt:variant>
        <vt:i4>138</vt:i4>
      </vt:variant>
      <vt:variant>
        <vt:i4>0</vt:i4>
      </vt:variant>
      <vt:variant>
        <vt:i4>5</vt:i4>
      </vt:variant>
      <vt:variant>
        <vt:lpwstr>http://www.doe.mass.edu/sped/iep</vt:lpwstr>
      </vt:variant>
      <vt:variant>
        <vt:lpwstr/>
      </vt:variant>
      <vt:variant>
        <vt:i4>5374019</vt:i4>
      </vt:variant>
      <vt:variant>
        <vt:i4>135</vt:i4>
      </vt:variant>
      <vt:variant>
        <vt:i4>0</vt:i4>
      </vt:variant>
      <vt:variant>
        <vt:i4>5</vt:i4>
      </vt:variant>
      <vt:variant>
        <vt:lpwstr>http://www.doe.mass.edu/sped/iep/process.doc</vt:lpwstr>
      </vt:variant>
      <vt:variant>
        <vt:lpwstr/>
      </vt:variant>
      <vt:variant>
        <vt:i4>8126504</vt:i4>
      </vt:variant>
      <vt:variant>
        <vt:i4>132</vt:i4>
      </vt:variant>
      <vt:variant>
        <vt:i4>0</vt:i4>
      </vt:variant>
      <vt:variant>
        <vt:i4>5</vt:i4>
      </vt:variant>
      <vt:variant>
        <vt:lpwstr>http://idea.ed.gov/</vt:lpwstr>
      </vt:variant>
      <vt:variant>
        <vt:lpwstr/>
      </vt:variant>
      <vt:variant>
        <vt:i4>5505051</vt:i4>
      </vt:variant>
      <vt:variant>
        <vt:i4>129</vt:i4>
      </vt:variant>
      <vt:variant>
        <vt:i4>0</vt:i4>
      </vt:variant>
      <vt:variant>
        <vt:i4>5</vt:i4>
      </vt:variant>
      <vt:variant>
        <vt:lpwstr>http://www.doe.mass.edu/sped/IDEA2004/spr_meetings/disc_chart.doc</vt:lpwstr>
      </vt:variant>
      <vt:variant>
        <vt:lpwstr/>
      </vt:variant>
      <vt:variant>
        <vt:i4>3342459</vt:i4>
      </vt:variant>
      <vt:variant>
        <vt:i4>126</vt:i4>
      </vt:variant>
      <vt:variant>
        <vt:i4>0</vt:i4>
      </vt:variant>
      <vt:variant>
        <vt:i4>5</vt:i4>
      </vt:variant>
      <vt:variant>
        <vt:lpwstr>http://www.mass.gov/anf/docs/dala/bsea/</vt:lpwstr>
      </vt:variant>
      <vt:variant>
        <vt:lpwstr/>
      </vt:variant>
      <vt:variant>
        <vt:i4>7798825</vt:i4>
      </vt:variant>
      <vt:variant>
        <vt:i4>123</vt:i4>
      </vt:variant>
      <vt:variant>
        <vt:i4>0</vt:i4>
      </vt:variant>
      <vt:variant>
        <vt:i4>5</vt:i4>
      </vt:variant>
      <vt:variant>
        <vt:lpwstr>http://www.mass.gov/anf/hearings-and-appeals/bureau-of-special-education-appeals-bsea/mediation/mediation-faqs.html</vt:lpwstr>
      </vt:variant>
      <vt:variant>
        <vt:lpwstr/>
      </vt:variant>
      <vt:variant>
        <vt:i4>6488109</vt:i4>
      </vt:variant>
      <vt:variant>
        <vt:i4>120</vt:i4>
      </vt:variant>
      <vt:variant>
        <vt:i4>0</vt:i4>
      </vt:variant>
      <vt:variant>
        <vt:i4>5</vt:i4>
      </vt:variant>
      <vt:variant>
        <vt:lpwstr>http://www.mass.gov/anf/docs/dala/bsea/mediation-brochure-2012.doc</vt:lpwstr>
      </vt:variant>
      <vt:variant>
        <vt:lpwstr/>
      </vt:variant>
      <vt:variant>
        <vt:i4>5898251</vt:i4>
      </vt:variant>
      <vt:variant>
        <vt:i4>117</vt:i4>
      </vt:variant>
      <vt:variant>
        <vt:i4>0</vt:i4>
      </vt:variant>
      <vt:variant>
        <vt:i4>5</vt:i4>
      </vt:variant>
      <vt:variant>
        <vt:lpwstr>http://www.mass.gov/anf/hearings-and-appeals/bureau-of-special-education-appeals-bsea/mediation/</vt:lpwstr>
      </vt:variant>
      <vt:variant>
        <vt:lpwstr/>
      </vt:variant>
      <vt:variant>
        <vt:i4>3342444</vt:i4>
      </vt:variant>
      <vt:variant>
        <vt:i4>114</vt:i4>
      </vt:variant>
      <vt:variant>
        <vt:i4>0</vt:i4>
      </vt:variant>
      <vt:variant>
        <vt:i4>5</vt:i4>
      </vt:variant>
      <vt:variant>
        <vt:lpwstr>http://www.mass.gov/anf/docs/dala/bsea/hearing.doc</vt:lpwstr>
      </vt:variant>
      <vt:variant>
        <vt:lpwstr/>
      </vt:variant>
      <vt:variant>
        <vt:i4>6160465</vt:i4>
      </vt:variant>
      <vt:variant>
        <vt:i4>111</vt:i4>
      </vt:variant>
      <vt:variant>
        <vt:i4>0</vt:i4>
      </vt:variant>
      <vt:variant>
        <vt:i4>5</vt:i4>
      </vt:variant>
      <vt:variant>
        <vt:lpwstr>http://www.mass.gov/anf/docs/dala/bsea/hearing-rules.doc</vt:lpwstr>
      </vt:variant>
      <vt:variant>
        <vt:lpwstr/>
      </vt:variant>
      <vt:variant>
        <vt:i4>3014762</vt:i4>
      </vt:variant>
      <vt:variant>
        <vt:i4>108</vt:i4>
      </vt:variant>
      <vt:variant>
        <vt:i4>0</vt:i4>
      </vt:variant>
      <vt:variant>
        <vt:i4>5</vt:i4>
      </vt:variant>
      <vt:variant>
        <vt:lpwstr>http://www.doe.mass.edu/bsea/decisions.html</vt:lpwstr>
      </vt:variant>
      <vt:variant>
        <vt:lpwstr/>
      </vt:variant>
      <vt:variant>
        <vt:i4>8060947</vt:i4>
      </vt:variant>
      <vt:variant>
        <vt:i4>105</vt:i4>
      </vt:variant>
      <vt:variant>
        <vt:i4>0</vt:i4>
      </vt:variant>
      <vt:variant>
        <vt:i4>5</vt:i4>
      </vt:variant>
      <vt:variant>
        <vt:lpwstr>http://www.doe.mass.edu/sped/advisories/07_1ta.html</vt:lpwstr>
      </vt:variant>
      <vt:variant>
        <vt:lpwstr/>
      </vt:variant>
      <vt:variant>
        <vt:i4>6029391</vt:i4>
      </vt:variant>
      <vt:variant>
        <vt:i4>102</vt:i4>
      </vt:variant>
      <vt:variant>
        <vt:i4>0</vt:i4>
      </vt:variant>
      <vt:variant>
        <vt:i4>5</vt:i4>
      </vt:variant>
      <vt:variant>
        <vt:lpwstr>http://www.doe.mass.edu/sped/iep</vt:lpwstr>
      </vt:variant>
      <vt:variant>
        <vt:lpwstr/>
      </vt:variant>
      <vt:variant>
        <vt:i4>6029391</vt:i4>
      </vt:variant>
      <vt:variant>
        <vt:i4>99</vt:i4>
      </vt:variant>
      <vt:variant>
        <vt:i4>0</vt:i4>
      </vt:variant>
      <vt:variant>
        <vt:i4>5</vt:i4>
      </vt:variant>
      <vt:variant>
        <vt:lpwstr>http://www.doe.mass.edu/sped/iep</vt:lpwstr>
      </vt:variant>
      <vt:variant>
        <vt:lpwstr/>
      </vt:variant>
      <vt:variant>
        <vt:i4>8126504</vt:i4>
      </vt:variant>
      <vt:variant>
        <vt:i4>96</vt:i4>
      </vt:variant>
      <vt:variant>
        <vt:i4>0</vt:i4>
      </vt:variant>
      <vt:variant>
        <vt:i4>5</vt:i4>
      </vt:variant>
      <vt:variant>
        <vt:lpwstr>http://idea.ed.gov/</vt:lpwstr>
      </vt:variant>
      <vt:variant>
        <vt:lpwstr/>
      </vt:variant>
      <vt:variant>
        <vt:i4>7012465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_4.__</vt:lpwstr>
      </vt:variant>
      <vt:variant>
        <vt:i4>3342462</vt:i4>
      </vt:variant>
      <vt:variant>
        <vt:i4>90</vt:i4>
      </vt:variant>
      <vt:variant>
        <vt:i4>0</vt:i4>
      </vt:variant>
      <vt:variant>
        <vt:i4>5</vt:i4>
      </vt:variant>
      <vt:variant>
        <vt:lpwstr>http://www.doe.mass.edu/sped/28MR/28m9.doc</vt:lpwstr>
      </vt:variant>
      <vt:variant>
        <vt:lpwstr/>
      </vt:variant>
      <vt:variant>
        <vt:i4>3014762</vt:i4>
      </vt:variant>
      <vt:variant>
        <vt:i4>87</vt:i4>
      </vt:variant>
      <vt:variant>
        <vt:i4>0</vt:i4>
      </vt:variant>
      <vt:variant>
        <vt:i4>5</vt:i4>
      </vt:variant>
      <vt:variant>
        <vt:lpwstr>http://www.doe.mass.edu/bsea/decisions.html</vt:lpwstr>
      </vt:variant>
      <vt:variant>
        <vt:lpwstr/>
      </vt:variant>
      <vt:variant>
        <vt:i4>6160465</vt:i4>
      </vt:variant>
      <vt:variant>
        <vt:i4>84</vt:i4>
      </vt:variant>
      <vt:variant>
        <vt:i4>0</vt:i4>
      </vt:variant>
      <vt:variant>
        <vt:i4>5</vt:i4>
      </vt:variant>
      <vt:variant>
        <vt:lpwstr>http://www.mass.gov/anf/docs/dala/bsea/hearing-rules.doc</vt:lpwstr>
      </vt:variant>
      <vt:variant>
        <vt:lpwstr/>
      </vt:variant>
      <vt:variant>
        <vt:i4>6029319</vt:i4>
      </vt:variant>
      <vt:variant>
        <vt:i4>81</vt:i4>
      </vt:variant>
      <vt:variant>
        <vt:i4>0</vt:i4>
      </vt:variant>
      <vt:variant>
        <vt:i4>5</vt:i4>
      </vt:variant>
      <vt:variant>
        <vt:lpwstr>http://www.mass.gov/dala/bsea</vt:lpwstr>
      </vt:variant>
      <vt:variant>
        <vt:lpwstr/>
      </vt:variant>
      <vt:variant>
        <vt:i4>3080221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_3._Ask_for</vt:lpwstr>
      </vt:variant>
      <vt:variant>
        <vt:i4>3014669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_When_Do_You</vt:lpwstr>
      </vt:variant>
      <vt:variant>
        <vt:i4>3342444</vt:i4>
      </vt:variant>
      <vt:variant>
        <vt:i4>72</vt:i4>
      </vt:variant>
      <vt:variant>
        <vt:i4>0</vt:i4>
      </vt:variant>
      <vt:variant>
        <vt:i4>5</vt:i4>
      </vt:variant>
      <vt:variant>
        <vt:lpwstr>http://www.mass.gov/anf/docs/dala/bsea/hearing.doc</vt:lpwstr>
      </vt:variant>
      <vt:variant>
        <vt:lpwstr/>
      </vt:variant>
      <vt:variant>
        <vt:i4>8323179</vt:i4>
      </vt:variant>
      <vt:variant>
        <vt:i4>69</vt:i4>
      </vt:variant>
      <vt:variant>
        <vt:i4>0</vt:i4>
      </vt:variant>
      <vt:variant>
        <vt:i4>5</vt:i4>
      </vt:variant>
      <vt:variant>
        <vt:lpwstr>http://www.mass.gov/anf/hearings-and-appeals/bureau-of-special-education-appeals-bsea/due-process-hearings/</vt:lpwstr>
      </vt:variant>
      <vt:variant>
        <vt:lpwstr/>
      </vt:variant>
      <vt:variant>
        <vt:i4>6488109</vt:i4>
      </vt:variant>
      <vt:variant>
        <vt:i4>66</vt:i4>
      </vt:variant>
      <vt:variant>
        <vt:i4>0</vt:i4>
      </vt:variant>
      <vt:variant>
        <vt:i4>5</vt:i4>
      </vt:variant>
      <vt:variant>
        <vt:lpwstr>http://www.mass.gov/anf/docs/dala/bsea/mediation-brochure-2012.doc</vt:lpwstr>
      </vt:variant>
      <vt:variant>
        <vt:lpwstr/>
      </vt:variant>
      <vt:variant>
        <vt:i4>7798825</vt:i4>
      </vt:variant>
      <vt:variant>
        <vt:i4>63</vt:i4>
      </vt:variant>
      <vt:variant>
        <vt:i4>0</vt:i4>
      </vt:variant>
      <vt:variant>
        <vt:i4>5</vt:i4>
      </vt:variant>
      <vt:variant>
        <vt:lpwstr>http://www.mass.gov/anf/hearings-and-appeals/bureau-of-special-education-appeals-bsea/mediation/mediation-faqs.html</vt:lpwstr>
      </vt:variant>
      <vt:variant>
        <vt:lpwstr/>
      </vt:variant>
      <vt:variant>
        <vt:i4>5898251</vt:i4>
      </vt:variant>
      <vt:variant>
        <vt:i4>60</vt:i4>
      </vt:variant>
      <vt:variant>
        <vt:i4>0</vt:i4>
      </vt:variant>
      <vt:variant>
        <vt:i4>5</vt:i4>
      </vt:variant>
      <vt:variant>
        <vt:lpwstr>http://www.mass.gov/anf/hearings-and-appeals/bureau-of-special-education-appeals-bsea/mediation/</vt:lpwstr>
      </vt:variant>
      <vt:variant>
        <vt:lpwstr/>
      </vt:variant>
      <vt:variant>
        <vt:i4>7471177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_Request_a_Due</vt:lpwstr>
      </vt:variant>
      <vt:variant>
        <vt:i4>5373953</vt:i4>
      </vt:variant>
      <vt:variant>
        <vt:i4>54</vt:i4>
      </vt:variant>
      <vt:variant>
        <vt:i4>0</vt:i4>
      </vt:variant>
      <vt:variant>
        <vt:i4>5</vt:i4>
      </vt:variant>
      <vt:variant>
        <vt:lpwstr>http://www.doe.mass.edu/pqa/prs/</vt:lpwstr>
      </vt:variant>
      <vt:variant>
        <vt:lpwstr/>
      </vt:variant>
      <vt:variant>
        <vt:i4>6946897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_How_May_a</vt:lpwstr>
      </vt:variant>
      <vt:variant>
        <vt:i4>4718676</vt:i4>
      </vt:variant>
      <vt:variant>
        <vt:i4>48</vt:i4>
      </vt:variant>
      <vt:variant>
        <vt:i4>0</vt:i4>
      </vt:variant>
      <vt:variant>
        <vt:i4>5</vt:i4>
      </vt:variant>
      <vt:variant>
        <vt:lpwstr>http://www.doe.mass.edu/lawsregs/advisory/cmr23qanda.html</vt:lpwstr>
      </vt:variant>
      <vt:variant>
        <vt:lpwstr/>
      </vt:variant>
      <vt:variant>
        <vt:i4>3735589</vt:i4>
      </vt:variant>
      <vt:variant>
        <vt:i4>45</vt:i4>
      </vt:variant>
      <vt:variant>
        <vt:i4>0</vt:i4>
      </vt:variant>
      <vt:variant>
        <vt:i4>5</vt:i4>
      </vt:variant>
      <vt:variant>
        <vt:lpwstr>http://www.doe.mass.edu/lawsregs/603cmr23.html</vt:lpwstr>
      </vt:variant>
      <vt:variant>
        <vt:lpwstr/>
      </vt:variant>
      <vt:variant>
        <vt:i4>7077923</vt:i4>
      </vt:variant>
      <vt:variant>
        <vt:i4>42</vt:i4>
      </vt:variant>
      <vt:variant>
        <vt:i4>0</vt:i4>
      </vt:variant>
      <vt:variant>
        <vt:i4>5</vt:i4>
      </vt:variant>
      <vt:variant>
        <vt:lpwstr>http://www.doe.mass.edu/sped/advisories/?section=admin</vt:lpwstr>
      </vt:variant>
      <vt:variant>
        <vt:lpwstr/>
      </vt:variant>
      <vt:variant>
        <vt:i4>5701720</vt:i4>
      </vt:variant>
      <vt:variant>
        <vt:i4>39</vt:i4>
      </vt:variant>
      <vt:variant>
        <vt:i4>0</vt:i4>
      </vt:variant>
      <vt:variant>
        <vt:i4>5</vt:i4>
      </vt:variant>
      <vt:variant>
        <vt:lpwstr>http://www.doe.mass.edu/sped/prb</vt:lpwstr>
      </vt:variant>
      <vt:variant>
        <vt:lpwstr/>
      </vt:variant>
      <vt:variant>
        <vt:i4>4194352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_10.__</vt:lpwstr>
      </vt:variant>
      <vt:variant>
        <vt:i4>6946897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_How_May_a</vt:lpwstr>
      </vt:variant>
      <vt:variant>
        <vt:i4>8257606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_7.__What</vt:lpwstr>
      </vt:variant>
      <vt:variant>
        <vt:i4>196659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_Who_Can_See</vt:lpwstr>
      </vt:variant>
      <vt:variant>
        <vt:i4>852001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_How_Can_Parents</vt:lpwstr>
      </vt:variant>
      <vt:variant>
        <vt:i4>1835053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_When_Can_You</vt:lpwstr>
      </vt:variant>
      <vt:variant>
        <vt:i4>5963893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_What_is_an</vt:lpwstr>
      </vt:variant>
      <vt:variant>
        <vt:i4>7078001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_3.__</vt:lpwstr>
      </vt:variant>
      <vt:variant>
        <vt:i4>3604485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_What_Is_Parental</vt:lpwstr>
      </vt:variant>
      <vt:variant>
        <vt:i4>3014669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_When_Do_You</vt:lpwstr>
      </vt:variant>
      <vt:variant>
        <vt:i4>5570606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_9.3__</vt:lpwstr>
      </vt:variant>
      <vt:variant>
        <vt:i4>196650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_Laws_and_Regulations</vt:lpwstr>
      </vt:variant>
      <vt:variant>
        <vt:i4>1703981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_Individualized_Education_Program</vt:lpwstr>
      </vt:variant>
      <vt:variant>
        <vt:i4>6815805</vt:i4>
      </vt:variant>
      <vt:variant>
        <vt:i4>30</vt:i4>
      </vt:variant>
      <vt:variant>
        <vt:i4>0</vt:i4>
      </vt:variant>
      <vt:variant>
        <vt:i4>5</vt:i4>
      </vt:variant>
      <vt:variant>
        <vt:lpwstr>http://www.doe.mass.edu/sped/laws.html</vt:lpwstr>
      </vt:variant>
      <vt:variant>
        <vt:lpwstr/>
      </vt:variant>
      <vt:variant>
        <vt:i4>6160465</vt:i4>
      </vt:variant>
      <vt:variant>
        <vt:i4>27</vt:i4>
      </vt:variant>
      <vt:variant>
        <vt:i4>0</vt:i4>
      </vt:variant>
      <vt:variant>
        <vt:i4>5</vt:i4>
      </vt:variant>
      <vt:variant>
        <vt:lpwstr>http://www.mass.gov/anf/docs/dala/bsea/hearing-rules.doc</vt:lpwstr>
      </vt:variant>
      <vt:variant>
        <vt:lpwstr/>
      </vt:variant>
      <vt:variant>
        <vt:i4>5505051</vt:i4>
      </vt:variant>
      <vt:variant>
        <vt:i4>24</vt:i4>
      </vt:variant>
      <vt:variant>
        <vt:i4>0</vt:i4>
      </vt:variant>
      <vt:variant>
        <vt:i4>5</vt:i4>
      </vt:variant>
      <vt:variant>
        <vt:lpwstr>http://www.doe.mass.edu/sped/IDEA2004/spr_meetings/disc_chart.doc</vt:lpwstr>
      </vt:variant>
      <vt:variant>
        <vt:lpwstr/>
      </vt:variant>
      <vt:variant>
        <vt:i4>3342462</vt:i4>
      </vt:variant>
      <vt:variant>
        <vt:i4>21</vt:i4>
      </vt:variant>
      <vt:variant>
        <vt:i4>0</vt:i4>
      </vt:variant>
      <vt:variant>
        <vt:i4>5</vt:i4>
      </vt:variant>
      <vt:variant>
        <vt:lpwstr>http://www.doe.mass.edu/sped/28MR/28m9.doc</vt:lpwstr>
      </vt:variant>
      <vt:variant>
        <vt:lpwstr/>
      </vt:variant>
      <vt:variant>
        <vt:i4>6160465</vt:i4>
      </vt:variant>
      <vt:variant>
        <vt:i4>18</vt:i4>
      </vt:variant>
      <vt:variant>
        <vt:i4>0</vt:i4>
      </vt:variant>
      <vt:variant>
        <vt:i4>5</vt:i4>
      </vt:variant>
      <vt:variant>
        <vt:lpwstr>http://www.mass.gov/anf/docs/dala/bsea/hearing-rules.doc</vt:lpwstr>
      </vt:variant>
      <vt:variant>
        <vt:lpwstr/>
      </vt:variant>
      <vt:variant>
        <vt:i4>3342444</vt:i4>
      </vt:variant>
      <vt:variant>
        <vt:i4>15</vt:i4>
      </vt:variant>
      <vt:variant>
        <vt:i4>0</vt:i4>
      </vt:variant>
      <vt:variant>
        <vt:i4>5</vt:i4>
      </vt:variant>
      <vt:variant>
        <vt:lpwstr>http://www.mass.gov/anf/docs/dala/bsea/hearing.doc</vt:lpwstr>
      </vt:variant>
      <vt:variant>
        <vt:lpwstr/>
      </vt:variant>
      <vt:variant>
        <vt:i4>8323179</vt:i4>
      </vt:variant>
      <vt:variant>
        <vt:i4>12</vt:i4>
      </vt:variant>
      <vt:variant>
        <vt:i4>0</vt:i4>
      </vt:variant>
      <vt:variant>
        <vt:i4>5</vt:i4>
      </vt:variant>
      <vt:variant>
        <vt:lpwstr>http://www.mass.gov/anf/hearings-and-appeals/bureau-of-special-education-appeals-bsea/due-process-hearings/</vt:lpwstr>
      </vt:variant>
      <vt:variant>
        <vt:lpwstr/>
      </vt:variant>
      <vt:variant>
        <vt:i4>6488109</vt:i4>
      </vt:variant>
      <vt:variant>
        <vt:i4>9</vt:i4>
      </vt:variant>
      <vt:variant>
        <vt:i4>0</vt:i4>
      </vt:variant>
      <vt:variant>
        <vt:i4>5</vt:i4>
      </vt:variant>
      <vt:variant>
        <vt:lpwstr>http://www.mass.gov/anf/docs/dala/bsea/mediation-brochure-2012.doc</vt:lpwstr>
      </vt:variant>
      <vt:variant>
        <vt:lpwstr/>
      </vt:variant>
      <vt:variant>
        <vt:i4>7798825</vt:i4>
      </vt:variant>
      <vt:variant>
        <vt:i4>6</vt:i4>
      </vt:variant>
      <vt:variant>
        <vt:i4>0</vt:i4>
      </vt:variant>
      <vt:variant>
        <vt:i4>5</vt:i4>
      </vt:variant>
      <vt:variant>
        <vt:lpwstr>http://www.mass.gov/anf/hearings-and-appeals/bureau-of-special-education-appeals-bsea/mediation/mediation-faqs.html</vt:lpwstr>
      </vt:variant>
      <vt:variant>
        <vt:lpwstr/>
      </vt:variant>
      <vt:variant>
        <vt:i4>5898251</vt:i4>
      </vt:variant>
      <vt:variant>
        <vt:i4>3</vt:i4>
      </vt:variant>
      <vt:variant>
        <vt:i4>0</vt:i4>
      </vt:variant>
      <vt:variant>
        <vt:i4>5</vt:i4>
      </vt:variant>
      <vt:variant>
        <vt:lpwstr>http://www.mass.gov/anf/hearings-and-appeals/bureau-of-special-education-appeals-bsea/mediation/</vt:lpwstr>
      </vt:variant>
      <vt:variant>
        <vt:lpwstr/>
      </vt:variant>
      <vt:variant>
        <vt:i4>7602227</vt:i4>
      </vt:variant>
      <vt:variant>
        <vt:i4>0</vt:i4>
      </vt:variant>
      <vt:variant>
        <vt:i4>0</vt:i4>
      </vt:variant>
      <vt:variant>
        <vt:i4>5</vt:i4>
      </vt:variant>
      <vt:variant>
        <vt:lpwstr>http://www.doe.mass.edu/sped/docs.html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Parent's Notice of Procedural Safeguards — Portuguese</dc:title>
  <dc:subject/>
  <dc:creator>DESE</dc:creator>
  <cp:keywords/>
  <cp:lastModifiedBy>Zou, Dong (EOE)</cp:lastModifiedBy>
  <cp:revision>18</cp:revision>
  <cp:lastPrinted>2019-09-06T12:08:00Z</cp:lastPrinted>
  <dcterms:created xsi:type="dcterms:W3CDTF">2022-07-01T15:29:00Z</dcterms:created>
  <dcterms:modified xsi:type="dcterms:W3CDTF">2023-11-08T19:23:00Z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Nov 8 2023 12:00AM</vt:lpwstr>
  </property>
</Properties>
</file>