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FB152" w14:textId="77777777" w:rsidR="003F4C8D" w:rsidRPr="00EE1687" w:rsidRDefault="007C2F41" w:rsidP="00BD16A1">
      <w:pPr>
        <w:pStyle w:val="Heading2"/>
        <w:tabs>
          <w:tab w:val="left" w:pos="2420"/>
        </w:tabs>
        <w:spacing w:before="240"/>
        <w:ind w:right="-36"/>
        <w:jc w:val="center"/>
        <w:rPr>
          <w:rFonts w:ascii="Tempus Sans ITC" w:hAnsi="Tempus Sans ITC"/>
          <w:bCs w:val="0"/>
          <w:i w:val="0"/>
          <w:iCs w:val="0"/>
          <w:sz w:val="60"/>
          <w:szCs w:val="60"/>
          <w:lang w:val="es-ES_tradnl"/>
        </w:rPr>
      </w:pPr>
      <w:r w:rsidRPr="00EE1687">
        <w:rPr>
          <w:rFonts w:ascii="Tempus Sans ITC" w:hAnsi="Tempus Sans ITC"/>
          <w:bCs w:val="0"/>
          <w:i w:val="0"/>
          <w:iCs w:val="0"/>
          <w:sz w:val="60"/>
          <w:szCs w:val="60"/>
          <w:lang w:val="es-ES_tradnl"/>
        </w:rPr>
        <w:t>Aviso de las Salvaguardias del Procedimiento</w:t>
      </w:r>
      <w:r w:rsidR="00BE78DE" w:rsidRPr="00EE1687">
        <w:rPr>
          <w:rFonts w:ascii="Tempus Sans ITC" w:hAnsi="Tempus Sans ITC"/>
          <w:bCs w:val="0"/>
          <w:i w:val="0"/>
          <w:iCs w:val="0"/>
          <w:sz w:val="60"/>
          <w:szCs w:val="60"/>
          <w:lang w:val="es-ES_tradnl"/>
        </w:rPr>
        <w:t xml:space="preserve"> </w:t>
      </w:r>
      <w:bookmarkStart w:id="0" w:name="_top"/>
      <w:bookmarkEnd w:id="0"/>
      <w:r w:rsidR="00AA7F22" w:rsidRPr="00EE1687">
        <w:rPr>
          <w:rFonts w:ascii="Tempus Sans ITC" w:hAnsi="Tempus Sans ITC"/>
          <w:bCs w:val="0"/>
          <w:i w:val="0"/>
          <w:iCs w:val="0"/>
          <w:sz w:val="60"/>
          <w:szCs w:val="60"/>
          <w:lang w:val="es-ES_tradnl"/>
        </w:rPr>
        <w:t>para los padres</w:t>
      </w:r>
      <w:r w:rsidR="00AA7F22" w:rsidRPr="00EE1687">
        <w:rPr>
          <w:rFonts w:ascii="Tempus Sans ITC" w:hAnsi="Tempus Sans ITC"/>
          <w:bCs w:val="0"/>
          <w:i w:val="0"/>
          <w:iCs w:val="0"/>
          <w:sz w:val="60"/>
          <w:szCs w:val="60"/>
          <w:lang w:val="es-ES_tradnl"/>
        </w:rPr>
        <w:br/>
      </w:r>
    </w:p>
    <w:p w14:paraId="34827559" w14:textId="77777777" w:rsidR="003F4C8D" w:rsidRPr="00EE1687" w:rsidRDefault="00BD16A1">
      <w:pPr>
        <w:pStyle w:val="BodyText"/>
        <w:rPr>
          <w:rFonts w:ascii="Arial" w:hAnsi="Arial" w:cs="Arial"/>
          <w:sz w:val="20"/>
          <w:szCs w:val="20"/>
          <w:lang w:val="es-ES_tradnl"/>
        </w:rPr>
      </w:pPr>
      <w:r w:rsidRPr="00EE1687">
        <w:rPr>
          <w:sz w:val="20"/>
          <w:szCs w:val="20"/>
          <w:lang w:val="es-ES_tradnl"/>
        </w:rPr>
        <w:br/>
      </w:r>
      <w:r w:rsidR="003F4C8D" w:rsidRPr="00EE1687">
        <w:rPr>
          <w:rFonts w:ascii="Arial" w:hAnsi="Arial" w:cs="Arial"/>
          <w:sz w:val="20"/>
          <w:szCs w:val="20"/>
          <w:lang w:val="es-ES_tradnl"/>
        </w:rPr>
        <w:t xml:space="preserve">Estimados padres: </w:t>
      </w:r>
    </w:p>
    <w:p w14:paraId="0BDCBA04" w14:textId="36BB75B6" w:rsidR="003F4C8D" w:rsidRPr="00EE1687" w:rsidRDefault="003F4C8D">
      <w:pPr>
        <w:jc w:val="both"/>
        <w:rPr>
          <w:rFonts w:ascii="Arial" w:hAnsi="Arial" w:cs="Arial"/>
          <w:color w:val="FFFFFF"/>
          <w:sz w:val="20"/>
          <w:szCs w:val="20"/>
          <w:lang w:val="es-ES_tradnl"/>
        </w:rPr>
      </w:pPr>
      <w:r w:rsidRPr="00EE1687">
        <w:rPr>
          <w:rFonts w:ascii="Arial" w:hAnsi="Arial" w:cs="Arial"/>
          <w:sz w:val="20"/>
          <w:szCs w:val="20"/>
          <w:lang w:val="es-ES_tradnl"/>
        </w:rPr>
        <w:t xml:space="preserve">Le enviamos este Aviso de </w:t>
      </w:r>
      <w:r w:rsidR="00AA7F22" w:rsidRPr="00EE1687">
        <w:rPr>
          <w:rFonts w:ascii="Arial" w:hAnsi="Arial" w:cs="Arial"/>
          <w:sz w:val="20"/>
          <w:szCs w:val="20"/>
          <w:lang w:val="es-ES_tradnl"/>
        </w:rPr>
        <w:t>las Salvaguardias del Procedimiento</w:t>
      </w:r>
      <w:r w:rsidRPr="00EE1687">
        <w:rPr>
          <w:rFonts w:ascii="Arial" w:hAnsi="Arial" w:cs="Arial"/>
          <w:sz w:val="20"/>
          <w:szCs w:val="20"/>
          <w:lang w:val="es-ES_tradnl"/>
        </w:rPr>
        <w:t xml:space="preserve"> debido a que su hijo o hija ha sido remitido a una evaluación o porque está actualmente recibiendo servicios de educación especial. Si el estudiante es elegible para recibir educación especial, el distrito escolar debe proveer educación pública apropiada gratis comúnmente conocida por la </w:t>
      </w:r>
      <w:r w:rsidR="000C06D3" w:rsidRPr="00EE1687">
        <w:rPr>
          <w:rFonts w:ascii="Arial" w:hAnsi="Arial" w:cs="Arial"/>
          <w:sz w:val="20"/>
          <w:szCs w:val="20"/>
          <w:lang w:val="es-ES_tradnl"/>
        </w:rPr>
        <w:t>acrónimo</w:t>
      </w:r>
      <w:r w:rsidRPr="00EE1687">
        <w:rPr>
          <w:rFonts w:ascii="Arial" w:hAnsi="Arial" w:cs="Arial"/>
          <w:sz w:val="20"/>
          <w:szCs w:val="20"/>
          <w:lang w:val="es-ES_tradnl"/>
        </w:rPr>
        <w:t xml:space="preserve"> FAPE.  Para proveer una educación pública apropiada </w:t>
      </w:r>
      <w:r w:rsidR="000C06D3" w:rsidRPr="00EE1687">
        <w:rPr>
          <w:rFonts w:ascii="Arial" w:hAnsi="Arial" w:cs="Arial"/>
          <w:sz w:val="20"/>
          <w:szCs w:val="20"/>
          <w:lang w:val="es-ES_tradnl"/>
        </w:rPr>
        <w:t xml:space="preserve">y </w:t>
      </w:r>
      <w:r w:rsidRPr="00EE1687">
        <w:rPr>
          <w:rFonts w:ascii="Arial" w:hAnsi="Arial" w:cs="Arial"/>
          <w:sz w:val="20"/>
          <w:szCs w:val="20"/>
          <w:lang w:val="es-ES_tradnl"/>
        </w:rPr>
        <w:t xml:space="preserve">gratis (FAPE) el distrito escolar debe contar con su colaboración. Usted formará parte del equipo del </w:t>
      </w:r>
      <w:r w:rsidR="000C06D3" w:rsidRPr="00EE1687">
        <w:rPr>
          <w:rFonts w:ascii="Arial" w:hAnsi="Arial" w:cs="Arial"/>
          <w:sz w:val="20"/>
          <w:szCs w:val="20"/>
          <w:lang w:val="es-ES_tradnl"/>
        </w:rPr>
        <w:t>Plan Educativo Individualizado</w:t>
      </w:r>
      <w:r w:rsidRPr="00EE1687">
        <w:rPr>
          <w:rFonts w:ascii="Arial" w:hAnsi="Arial" w:cs="Arial"/>
          <w:sz w:val="20"/>
          <w:szCs w:val="20"/>
          <w:lang w:val="es-ES_tradnl"/>
        </w:rPr>
        <w:t xml:space="preserve"> o </w:t>
      </w:r>
      <w:hyperlink w:anchor="_Individualized_Education_Program" w:history="1">
        <w:r w:rsidR="00841A24" w:rsidRPr="00EE1687">
          <w:rPr>
            <w:rStyle w:val="Hyperlink"/>
            <w:rFonts w:ascii="Arial" w:hAnsi="Arial" w:cs="Arial"/>
            <w:sz w:val="20"/>
            <w:szCs w:val="20"/>
            <w:lang w:val="es-ES_tradnl"/>
          </w:rPr>
          <w:t>IEP</w:t>
        </w:r>
      </w:hyperlink>
      <w:r w:rsidR="000C06D3" w:rsidRPr="00EE1687">
        <w:rPr>
          <w:rFonts w:ascii="Arial" w:hAnsi="Arial" w:cs="Arial"/>
          <w:sz w:val="20"/>
          <w:szCs w:val="20"/>
          <w:lang w:val="es-ES_tradnl"/>
        </w:rPr>
        <w:t xml:space="preserve"> </w:t>
      </w:r>
      <w:r w:rsidRPr="00EE1687">
        <w:rPr>
          <w:rFonts w:ascii="Arial" w:hAnsi="Arial" w:cs="Arial"/>
          <w:sz w:val="20"/>
          <w:szCs w:val="20"/>
          <w:lang w:val="es-ES_tradnl"/>
        </w:rPr>
        <w:t>(</w:t>
      </w:r>
      <w:r w:rsidR="000C06D3" w:rsidRPr="00EE1687">
        <w:rPr>
          <w:rFonts w:ascii="Arial" w:hAnsi="Arial" w:cs="Arial"/>
          <w:sz w:val="20"/>
          <w:szCs w:val="20"/>
          <w:lang w:val="es-ES_tradnl"/>
        </w:rPr>
        <w:t>IEP por sus cifras en inglés – “</w:t>
      </w:r>
      <w:r w:rsidRPr="00EE1687">
        <w:rPr>
          <w:rFonts w:ascii="Arial" w:hAnsi="Arial" w:cs="Arial"/>
          <w:sz w:val="20"/>
          <w:szCs w:val="20"/>
          <w:lang w:val="es-ES_tradnl"/>
        </w:rPr>
        <w:t xml:space="preserve">Individualized </w:t>
      </w:r>
      <w:r w:rsidR="000C06D3" w:rsidRPr="00EE1687">
        <w:rPr>
          <w:rFonts w:ascii="Arial" w:hAnsi="Arial" w:cs="Arial"/>
          <w:sz w:val="20"/>
          <w:szCs w:val="20"/>
          <w:lang w:val="es-ES_tradnl"/>
        </w:rPr>
        <w:t>Educational Plan”</w:t>
      </w:r>
      <w:r w:rsidRPr="00EE1687">
        <w:rPr>
          <w:rFonts w:ascii="Arial" w:hAnsi="Arial" w:cs="Arial"/>
          <w:sz w:val="20"/>
          <w:szCs w:val="20"/>
          <w:lang w:val="es-ES_tradnl"/>
        </w:rPr>
        <w:t>) que estudiará las necesidades únicas del estudiante y desarrollará un P</w:t>
      </w:r>
      <w:r w:rsidR="000C06D3" w:rsidRPr="00EE1687">
        <w:rPr>
          <w:rFonts w:ascii="Arial" w:hAnsi="Arial" w:cs="Arial"/>
          <w:sz w:val="20"/>
          <w:szCs w:val="20"/>
          <w:lang w:val="es-ES_tradnl"/>
        </w:rPr>
        <w:t xml:space="preserve">lan Educativo Individualizado </w:t>
      </w:r>
      <w:r w:rsidRPr="00EE1687">
        <w:rPr>
          <w:rFonts w:ascii="Arial" w:hAnsi="Arial" w:cs="Arial"/>
          <w:sz w:val="20"/>
          <w:szCs w:val="20"/>
          <w:lang w:val="es-ES_tradnl"/>
        </w:rPr>
        <w:t>para el mismo.</w:t>
      </w:r>
      <w:r w:rsidR="00667B4B" w:rsidRPr="00EE1687">
        <w:rPr>
          <w:rStyle w:val="FootnoteReference"/>
          <w:rFonts w:ascii="Arial" w:hAnsi="Arial" w:cs="Arial"/>
          <w:sz w:val="20"/>
          <w:szCs w:val="20"/>
          <w:lang w:val="es-ES_tradnl"/>
        </w:rPr>
        <w:footnoteReference w:id="1"/>
      </w:r>
      <w:r w:rsidRPr="00EE1687">
        <w:rPr>
          <w:rFonts w:ascii="Arial" w:hAnsi="Arial" w:cs="Arial"/>
          <w:sz w:val="20"/>
          <w:szCs w:val="20"/>
          <w:lang w:val="es-ES_tradnl"/>
        </w:rPr>
        <w:t xml:space="preserve">  El </w:t>
      </w:r>
      <w:r w:rsidR="00825548" w:rsidRPr="00EE1687">
        <w:rPr>
          <w:rFonts w:ascii="Arial" w:hAnsi="Arial" w:cs="Arial"/>
          <w:sz w:val="20"/>
          <w:szCs w:val="20"/>
          <w:lang w:val="es-ES_tradnl"/>
        </w:rPr>
        <w:t>Plan Educativo Individualizado o PEI</w:t>
      </w:r>
      <w:r w:rsidRPr="00EE1687">
        <w:rPr>
          <w:rFonts w:ascii="Arial" w:hAnsi="Arial" w:cs="Arial"/>
          <w:sz w:val="20"/>
          <w:szCs w:val="20"/>
          <w:lang w:val="es-ES_tradnl"/>
        </w:rPr>
        <w:t xml:space="preserve"> debe proveer instrucción diseñada para las necesidades únicas del estudiante e incluye suficientes servicios de apoyo para permitir que el estudiante efectúe un progreso educativo significati</w:t>
      </w:r>
      <w:r w:rsidR="003352C3" w:rsidRPr="00EE1687">
        <w:rPr>
          <w:rFonts w:ascii="Arial" w:hAnsi="Arial" w:cs="Arial"/>
          <w:sz w:val="20"/>
          <w:szCs w:val="20"/>
          <w:lang w:val="es-ES_tradnl"/>
        </w:rPr>
        <w:t>vo y para ayudar al estudiante</w:t>
      </w:r>
      <w:r w:rsidRPr="00EE1687">
        <w:rPr>
          <w:rFonts w:ascii="Arial" w:hAnsi="Arial" w:cs="Arial"/>
          <w:sz w:val="20"/>
          <w:szCs w:val="20"/>
          <w:lang w:val="es-ES_tradnl"/>
        </w:rPr>
        <w:t xml:space="preserve"> adquirir conocimientos y habilidades, incluyendo aquellos necesarios para un desarrollo social y emocional de acuerdo a las expectativas cronológicas y de desarrollo apropiadas. Todos los servicios educativos especiales identificados para el estudiante deben ser suministrados bajo financiamiento público sin </w:t>
      </w:r>
      <w:r w:rsidR="003352C3" w:rsidRPr="00EE1687">
        <w:rPr>
          <w:rFonts w:ascii="Arial" w:hAnsi="Arial" w:cs="Arial"/>
          <w:sz w:val="20"/>
          <w:szCs w:val="20"/>
          <w:lang w:val="es-ES_tradnl"/>
        </w:rPr>
        <w:t>que le cueste a</w:t>
      </w:r>
      <w:r w:rsidRPr="00EE1687">
        <w:rPr>
          <w:rFonts w:ascii="Arial" w:hAnsi="Arial" w:cs="Arial"/>
          <w:sz w:val="20"/>
          <w:szCs w:val="20"/>
          <w:lang w:val="es-ES_tradnl"/>
        </w:rPr>
        <w:t xml:space="preserve"> usted.  Todos los estudiantes dentro del sistema de educación pública del Estado, inclu</w:t>
      </w:r>
      <w:r w:rsidR="003352C3" w:rsidRPr="00EE1687">
        <w:rPr>
          <w:rFonts w:ascii="Arial" w:hAnsi="Arial" w:cs="Arial"/>
          <w:sz w:val="20"/>
          <w:szCs w:val="20"/>
          <w:lang w:val="es-ES_tradnl"/>
        </w:rPr>
        <w:t xml:space="preserve">so </w:t>
      </w:r>
      <w:r w:rsidRPr="00EE1687">
        <w:rPr>
          <w:rFonts w:ascii="Arial" w:hAnsi="Arial" w:cs="Arial"/>
          <w:sz w:val="20"/>
          <w:szCs w:val="20"/>
          <w:lang w:val="es-ES_tradnl"/>
        </w:rPr>
        <w:t xml:space="preserve">los estudiantes con discapacidades, tienen derecho a la oportunidad de aprender </w:t>
      </w:r>
      <w:r w:rsidR="003352C3" w:rsidRPr="00EE1687">
        <w:rPr>
          <w:rFonts w:ascii="Arial" w:hAnsi="Arial" w:cs="Arial"/>
          <w:sz w:val="20"/>
          <w:szCs w:val="20"/>
          <w:lang w:val="es-ES_tradnl"/>
        </w:rPr>
        <w:t>la materia cubierta</w:t>
      </w:r>
      <w:r w:rsidRPr="00EE1687">
        <w:rPr>
          <w:rFonts w:ascii="Arial" w:hAnsi="Arial" w:cs="Arial"/>
          <w:sz w:val="20"/>
          <w:szCs w:val="20"/>
          <w:lang w:val="es-ES_tradnl"/>
        </w:rPr>
        <w:t xml:space="preserve"> </w:t>
      </w:r>
      <w:r w:rsidR="003352C3" w:rsidRPr="00EE1687">
        <w:rPr>
          <w:rFonts w:ascii="Arial" w:hAnsi="Arial" w:cs="Arial"/>
          <w:sz w:val="20"/>
          <w:szCs w:val="20"/>
          <w:lang w:val="es-ES_tradnl"/>
        </w:rPr>
        <w:t xml:space="preserve">por </w:t>
      </w:r>
      <w:r w:rsidRPr="00EE1687">
        <w:rPr>
          <w:rFonts w:ascii="Arial" w:hAnsi="Arial" w:cs="Arial"/>
          <w:sz w:val="20"/>
          <w:szCs w:val="20"/>
          <w:lang w:val="es-ES_tradnl"/>
        </w:rPr>
        <w:t xml:space="preserve">las normas académicas en el esquema del currículo de </w:t>
      </w:r>
      <w:r w:rsidR="00C65D9B" w:rsidRPr="00EE1687">
        <w:rPr>
          <w:rFonts w:ascii="Arial" w:hAnsi="Arial" w:cs="Arial"/>
          <w:sz w:val="20"/>
          <w:szCs w:val="20"/>
          <w:lang w:val="es-ES_tradnl"/>
        </w:rPr>
        <w:t>Massachusetts</w:t>
      </w:r>
      <w:r w:rsidRPr="00EE1687">
        <w:rPr>
          <w:rFonts w:ascii="Arial" w:hAnsi="Arial" w:cs="Arial"/>
          <w:sz w:val="20"/>
          <w:szCs w:val="20"/>
          <w:lang w:val="es-ES_tradnl"/>
        </w:rPr>
        <w:t>.  Massachusetts provee además un derecho individual a FAPE para sus estudiantes residentes con discapacidades que asisten a escuelas privadas bajo financiamiento privado y que desean obtener servicios de educación especial pública.</w:t>
      </w:r>
    </w:p>
    <w:p w14:paraId="2DD8E766" w14:textId="77777777" w:rsidR="003F4C8D" w:rsidRPr="00EE1687" w:rsidRDefault="003F4C8D">
      <w:pPr>
        <w:pStyle w:val="BalloonText"/>
        <w:rPr>
          <w:rFonts w:ascii="Arial" w:hAnsi="Arial" w:cs="Arial"/>
          <w:sz w:val="20"/>
          <w:szCs w:val="20"/>
          <w:lang w:val="es-ES_tradnl"/>
        </w:rPr>
      </w:pPr>
    </w:p>
    <w:p w14:paraId="7531F384" w14:textId="77777777" w:rsidR="004E02DB" w:rsidRPr="00EE1687" w:rsidRDefault="003F4C8D" w:rsidP="004E02DB">
      <w:pPr>
        <w:pStyle w:val="BodyText"/>
        <w:tabs>
          <w:tab w:val="left" w:pos="8100"/>
        </w:tabs>
        <w:spacing w:after="0"/>
        <w:rPr>
          <w:rFonts w:ascii="Arial" w:hAnsi="Arial" w:cs="Arial"/>
          <w:sz w:val="20"/>
          <w:szCs w:val="20"/>
          <w:lang w:val="es-ES_tradnl"/>
        </w:rPr>
      </w:pPr>
      <w:r w:rsidRPr="00EE1687">
        <w:rPr>
          <w:rFonts w:ascii="Arial" w:hAnsi="Arial" w:cs="Arial"/>
          <w:sz w:val="20"/>
          <w:szCs w:val="20"/>
          <w:lang w:val="es-ES_tradnl"/>
        </w:rPr>
        <w:t>Las</w:t>
      </w:r>
      <w:r w:rsidR="004E02DB" w:rsidRPr="00EE1687">
        <w:rPr>
          <w:rFonts w:ascii="Arial" w:hAnsi="Arial" w:cs="Arial"/>
          <w:sz w:val="20"/>
          <w:szCs w:val="20"/>
          <w:lang w:val="es-ES_tradnl"/>
        </w:rPr>
        <w:t xml:space="preserve"> </w:t>
      </w:r>
      <w:hyperlink w:anchor="_Laws_and_Regulations" w:history="1">
        <w:r w:rsidR="004E02DB" w:rsidRPr="00EE1687">
          <w:rPr>
            <w:rStyle w:val="Hyperlink"/>
            <w:rFonts w:ascii="Arial" w:hAnsi="Arial" w:cs="Arial"/>
            <w:sz w:val="20"/>
            <w:szCs w:val="20"/>
            <w:lang w:val="es-ES_tradnl"/>
          </w:rPr>
          <w:t>l</w:t>
        </w:r>
        <w:r w:rsidRPr="00EE1687">
          <w:rPr>
            <w:rStyle w:val="Hyperlink"/>
            <w:rFonts w:ascii="Arial" w:hAnsi="Arial" w:cs="Arial"/>
            <w:sz w:val="20"/>
            <w:szCs w:val="20"/>
            <w:lang w:val="es-ES_tradnl"/>
          </w:rPr>
          <w:t>eyes estatales como las federales</w:t>
        </w:r>
      </w:hyperlink>
      <w:r w:rsidRPr="00EE1687">
        <w:rPr>
          <w:rFonts w:ascii="Arial" w:hAnsi="Arial" w:cs="Arial"/>
          <w:sz w:val="20"/>
          <w:szCs w:val="20"/>
          <w:lang w:val="es-ES_tradnl"/>
        </w:rPr>
        <w:t xml:space="preserve"> contienen reglas que los distritos escolares deben respetar al decidir si un estudiante es elegible para recibir educa</w:t>
      </w:r>
      <w:r w:rsidR="00667B4B" w:rsidRPr="00EE1687">
        <w:rPr>
          <w:rFonts w:ascii="Arial" w:hAnsi="Arial" w:cs="Arial"/>
          <w:sz w:val="20"/>
          <w:szCs w:val="20"/>
          <w:lang w:val="es-ES_tradnl"/>
        </w:rPr>
        <w:t>ción especial y, de ser así, cuáles servicios recibirá</w:t>
      </w:r>
      <w:r w:rsidRPr="00EE1687">
        <w:rPr>
          <w:rFonts w:ascii="Arial" w:hAnsi="Arial" w:cs="Arial"/>
          <w:sz w:val="20"/>
          <w:szCs w:val="20"/>
          <w:lang w:val="es-ES_tradnl"/>
        </w:rPr>
        <w:t xml:space="preserve"> el estudiante. Tales leyes además suministran procedimientos detallados para garantizar que los estudiantes reciban </w:t>
      </w:r>
      <w:r w:rsidR="00667B4B" w:rsidRPr="00EE1687">
        <w:rPr>
          <w:rFonts w:ascii="Arial" w:hAnsi="Arial" w:cs="Arial"/>
          <w:sz w:val="20"/>
          <w:szCs w:val="20"/>
          <w:lang w:val="es-ES_tradnl"/>
        </w:rPr>
        <w:t xml:space="preserve">una </w:t>
      </w:r>
      <w:r w:rsidRPr="00EE1687">
        <w:rPr>
          <w:rFonts w:ascii="Arial" w:hAnsi="Arial" w:cs="Arial"/>
          <w:sz w:val="20"/>
          <w:szCs w:val="20"/>
          <w:lang w:val="es-ES_tradnl"/>
        </w:rPr>
        <w:t>Educación Pública Apropiada</w:t>
      </w:r>
      <w:r w:rsidR="00090DB0" w:rsidRPr="00EE1687">
        <w:rPr>
          <w:rFonts w:ascii="Arial" w:hAnsi="Arial" w:cs="Arial"/>
          <w:sz w:val="20"/>
          <w:szCs w:val="20"/>
          <w:lang w:val="es-ES_tradnl"/>
        </w:rPr>
        <w:t xml:space="preserve"> y</w:t>
      </w:r>
      <w:r w:rsidRPr="00EE1687">
        <w:rPr>
          <w:rFonts w:ascii="Arial" w:hAnsi="Arial" w:cs="Arial"/>
          <w:sz w:val="20"/>
          <w:szCs w:val="20"/>
          <w:lang w:val="es-ES_tradnl"/>
        </w:rPr>
        <w:t xml:space="preserve"> Gratis o</w:t>
      </w:r>
      <w:r w:rsidR="00090DB0" w:rsidRPr="00EE1687">
        <w:rPr>
          <w:rFonts w:ascii="Arial" w:hAnsi="Arial" w:cs="Arial"/>
          <w:sz w:val="20"/>
          <w:szCs w:val="20"/>
          <w:lang w:val="es-ES_tradnl"/>
        </w:rPr>
        <w:t xml:space="preserve"> FAPE durante todo el tiempo en que sean</w:t>
      </w:r>
      <w:r w:rsidRPr="00EE1687">
        <w:rPr>
          <w:rFonts w:ascii="Arial" w:hAnsi="Arial" w:cs="Arial"/>
          <w:sz w:val="20"/>
          <w:szCs w:val="20"/>
          <w:lang w:val="es-ES_tradnl"/>
        </w:rPr>
        <w:t xml:space="preserve"> elegibles para recibir educación especial. La educación especial es un área de la ley educativa altamente compleja y bajo regulación.  El detalle en la ley tiene como objetivo proteger al estudiante y ayudar a garantizar que este reciba servicios educativos apropiados. </w:t>
      </w:r>
      <w:r w:rsidR="00090DB0" w:rsidRPr="00EE1687">
        <w:rPr>
          <w:rFonts w:ascii="Arial" w:hAnsi="Arial" w:cs="Arial"/>
          <w:sz w:val="20"/>
          <w:szCs w:val="20"/>
          <w:lang w:val="es-ES_tradnl"/>
        </w:rPr>
        <w:t>Puede usted</w:t>
      </w:r>
      <w:r w:rsidRPr="00EE1687">
        <w:rPr>
          <w:rFonts w:ascii="Arial" w:hAnsi="Arial" w:cs="Arial"/>
          <w:sz w:val="20"/>
          <w:szCs w:val="20"/>
          <w:lang w:val="es-ES_tradnl"/>
        </w:rPr>
        <w:t xml:space="preserve"> obtener ayuda adicional para comprender el proceso de educación especial en la oficina de consultoría (guidance office) de su escuela, en el Departamento de Educación </w:t>
      </w:r>
      <w:r w:rsidR="00090DB0" w:rsidRPr="00EE1687">
        <w:rPr>
          <w:rFonts w:ascii="Arial" w:hAnsi="Arial" w:cs="Arial"/>
          <w:sz w:val="20"/>
          <w:szCs w:val="20"/>
          <w:lang w:val="es-ES_tradnl"/>
        </w:rPr>
        <w:t>Primaria</w:t>
      </w:r>
      <w:r w:rsidRPr="00EE1687">
        <w:rPr>
          <w:rFonts w:ascii="Arial" w:hAnsi="Arial" w:cs="Arial"/>
          <w:sz w:val="20"/>
          <w:szCs w:val="20"/>
          <w:lang w:val="es-ES_tradnl"/>
        </w:rPr>
        <w:t xml:space="preserve"> y Secundaria de </w:t>
      </w:r>
      <w:r w:rsidR="00C65D9B" w:rsidRPr="00EE1687">
        <w:rPr>
          <w:rFonts w:ascii="Arial" w:hAnsi="Arial" w:cs="Arial"/>
          <w:sz w:val="20"/>
          <w:szCs w:val="20"/>
          <w:lang w:val="es-ES_tradnl"/>
        </w:rPr>
        <w:t>Massachusetts</w:t>
      </w:r>
      <w:r w:rsidRPr="00EE1687">
        <w:rPr>
          <w:rFonts w:ascii="Arial" w:hAnsi="Arial" w:cs="Arial"/>
          <w:sz w:val="20"/>
          <w:szCs w:val="20"/>
          <w:lang w:val="es-ES_tradnl"/>
        </w:rPr>
        <w:t xml:space="preserve"> (Massachusetts Department of Elementary and Secondary Education o </w:t>
      </w:r>
      <w:r w:rsidR="00F51DD3" w:rsidRPr="00EE1687">
        <w:rPr>
          <w:rFonts w:ascii="Arial" w:hAnsi="Arial" w:cs="Arial"/>
          <w:sz w:val="20"/>
          <w:szCs w:val="20"/>
          <w:lang w:val="es-ES_tradnl"/>
        </w:rPr>
        <w:t>D</w:t>
      </w:r>
      <w:r w:rsidRPr="00EE1687">
        <w:rPr>
          <w:rFonts w:ascii="Arial" w:hAnsi="Arial" w:cs="Arial"/>
          <w:sz w:val="20"/>
          <w:szCs w:val="20"/>
          <w:lang w:val="es-ES_tradnl"/>
        </w:rPr>
        <w:t xml:space="preserve">ESE), en las organizaciones para padres de estudiantes con discapacidades o en organizaciones privadas para la educación especial. Esa información le ayudará a colaborar con su distrito escolar para garantizar que el estudiante reciba los servicios educativos apropiados. </w:t>
      </w:r>
      <w:r w:rsidR="00090DB0" w:rsidRPr="00EE1687">
        <w:rPr>
          <w:rFonts w:ascii="Arial" w:hAnsi="Arial" w:cs="Arial"/>
          <w:sz w:val="20"/>
          <w:szCs w:val="20"/>
          <w:lang w:val="es-ES_tradnl"/>
        </w:rPr>
        <w:t xml:space="preserve"> El </w:t>
      </w:r>
      <w:r w:rsidR="00F51DD3" w:rsidRPr="00EE1687">
        <w:rPr>
          <w:rFonts w:ascii="Arial" w:hAnsi="Arial" w:cs="Arial"/>
          <w:sz w:val="20"/>
          <w:szCs w:val="20"/>
          <w:lang w:val="es-ES_tradnl"/>
        </w:rPr>
        <w:t>D</w:t>
      </w:r>
      <w:r w:rsidR="00090DB0" w:rsidRPr="00EE1687">
        <w:rPr>
          <w:rFonts w:ascii="Arial" w:hAnsi="Arial" w:cs="Arial"/>
          <w:sz w:val="20"/>
          <w:szCs w:val="20"/>
          <w:lang w:val="es-ES_tradnl"/>
        </w:rPr>
        <w:t>ESE publica muchísima</w:t>
      </w:r>
      <w:r w:rsidR="004E02DB" w:rsidRPr="00EE1687">
        <w:rPr>
          <w:rFonts w:ascii="Arial" w:hAnsi="Arial" w:cs="Arial"/>
          <w:sz w:val="20"/>
          <w:szCs w:val="20"/>
          <w:lang w:val="es-ES_tradnl"/>
        </w:rPr>
        <w:t xml:space="preserve"> información para los padres y los distri</w:t>
      </w:r>
      <w:r w:rsidR="00090DB0" w:rsidRPr="00EE1687">
        <w:rPr>
          <w:rFonts w:ascii="Arial" w:hAnsi="Arial" w:cs="Arial"/>
          <w:sz w:val="20"/>
          <w:szCs w:val="20"/>
          <w:lang w:val="es-ES_tradnl"/>
        </w:rPr>
        <w:t>tos escolares en su sitio Web de</w:t>
      </w:r>
      <w:r w:rsidR="004E02DB" w:rsidRPr="00EE1687">
        <w:rPr>
          <w:rFonts w:ascii="Arial" w:hAnsi="Arial" w:cs="Arial"/>
          <w:sz w:val="20"/>
          <w:szCs w:val="20"/>
          <w:lang w:val="es-ES_tradnl"/>
        </w:rPr>
        <w:t xml:space="preserve"> Internet. Se incluye </w:t>
      </w:r>
      <w:hyperlink w:anchor="_10.4__" w:history="1">
        <w:r w:rsidR="004E02DB" w:rsidRPr="00EE1687">
          <w:rPr>
            <w:rStyle w:val="Hyperlink"/>
            <w:rFonts w:ascii="Arial" w:hAnsi="Arial" w:cs="Arial"/>
            <w:sz w:val="20"/>
            <w:szCs w:val="20"/>
            <w:lang w:val="es-ES_tradnl"/>
          </w:rPr>
          <w:t xml:space="preserve">una Tabla de estos sitios Web de </w:t>
        </w:r>
        <w:r w:rsidR="00F51DD3" w:rsidRPr="00EE1687">
          <w:rPr>
            <w:rStyle w:val="Hyperlink"/>
            <w:rFonts w:ascii="Arial" w:hAnsi="Arial" w:cs="Arial"/>
            <w:sz w:val="20"/>
            <w:szCs w:val="20"/>
            <w:lang w:val="es-ES_tradnl"/>
          </w:rPr>
          <w:t>D</w:t>
        </w:r>
        <w:r w:rsidR="004E02DB" w:rsidRPr="00EE1687">
          <w:rPr>
            <w:rStyle w:val="Hyperlink"/>
            <w:rFonts w:ascii="Arial" w:hAnsi="Arial" w:cs="Arial"/>
            <w:sz w:val="20"/>
            <w:szCs w:val="20"/>
            <w:lang w:val="es-ES_tradnl"/>
          </w:rPr>
          <w:t>ESE</w:t>
        </w:r>
      </w:hyperlink>
      <w:r w:rsidR="004E02DB" w:rsidRPr="00EE1687">
        <w:rPr>
          <w:rFonts w:ascii="Arial" w:hAnsi="Arial" w:cs="Arial"/>
          <w:sz w:val="20"/>
          <w:szCs w:val="20"/>
          <w:lang w:val="es-ES_tradnl"/>
        </w:rPr>
        <w:t xml:space="preserve"> al final de este aviso. </w:t>
      </w:r>
    </w:p>
    <w:p w14:paraId="18580964" w14:textId="77777777" w:rsidR="003F4C8D" w:rsidRPr="00EE1687" w:rsidRDefault="003F4C8D">
      <w:pPr>
        <w:pStyle w:val="BodyText"/>
        <w:tabs>
          <w:tab w:val="left" w:pos="8100"/>
        </w:tabs>
        <w:spacing w:after="0"/>
        <w:rPr>
          <w:rFonts w:ascii="Arial" w:hAnsi="Arial" w:cs="Arial"/>
          <w:sz w:val="20"/>
          <w:szCs w:val="20"/>
          <w:lang w:val="es-ES_tradnl"/>
        </w:rPr>
      </w:pPr>
    </w:p>
    <w:p w14:paraId="046CED51" w14:textId="77777777" w:rsidR="003F4C8D" w:rsidRPr="00EE1687" w:rsidRDefault="003F4C8D">
      <w:pPr>
        <w:pStyle w:val="BodyText"/>
        <w:spacing w:after="0"/>
        <w:rPr>
          <w:rFonts w:ascii="Arial" w:hAnsi="Arial" w:cs="Arial"/>
          <w:sz w:val="20"/>
          <w:szCs w:val="20"/>
          <w:lang w:val="es-ES_tradnl"/>
        </w:rPr>
      </w:pPr>
      <w:r w:rsidRPr="00EE1687">
        <w:rPr>
          <w:rFonts w:ascii="Arial" w:hAnsi="Arial" w:cs="Arial"/>
          <w:sz w:val="20"/>
          <w:szCs w:val="20"/>
          <w:lang w:val="es-ES_tradnl"/>
        </w:rPr>
        <w:t xml:space="preserve">Este Aviso contiene información importante acerca de su derecho a participar en la planificación de la educación especial del estudiante. </w:t>
      </w:r>
      <w:r w:rsidRPr="00EE1687">
        <w:rPr>
          <w:rFonts w:ascii="Arial" w:hAnsi="Arial" w:cs="Arial"/>
          <w:noProof/>
          <w:sz w:val="20"/>
          <w:szCs w:val="20"/>
          <w:lang w:val="es-ES_tradnl"/>
        </w:rPr>
        <w:t xml:space="preserve">Las </w:t>
      </w:r>
      <w:r w:rsidR="00604072" w:rsidRPr="00EE1687">
        <w:rPr>
          <w:rFonts w:ascii="Arial" w:hAnsi="Arial" w:cs="Arial"/>
          <w:noProof/>
          <w:sz w:val="20"/>
          <w:szCs w:val="20"/>
          <w:lang w:val="es-ES_tradnl"/>
        </w:rPr>
        <w:t>Salvaguardias del Procedimiento</w:t>
      </w:r>
      <w:r w:rsidRPr="00EE1687">
        <w:rPr>
          <w:rFonts w:ascii="Arial" w:hAnsi="Arial" w:cs="Arial"/>
          <w:sz w:val="20"/>
          <w:szCs w:val="20"/>
          <w:lang w:val="es-ES_tradnl"/>
        </w:rPr>
        <w:t xml:space="preserve"> son reglas específicas que garantizan que usted esté enterado de lo que el distrito escolar propo</w:t>
      </w:r>
      <w:r w:rsidR="00604072" w:rsidRPr="00EE1687">
        <w:rPr>
          <w:rFonts w:ascii="Arial" w:hAnsi="Arial" w:cs="Arial"/>
          <w:sz w:val="20"/>
          <w:szCs w:val="20"/>
          <w:lang w:val="es-ES_tradnl"/>
        </w:rPr>
        <w:t>ne hacer (“recibir aviso”), que esté</w:t>
      </w:r>
      <w:r w:rsidRPr="00EE1687">
        <w:rPr>
          <w:rFonts w:ascii="Arial" w:hAnsi="Arial" w:cs="Arial"/>
          <w:sz w:val="20"/>
          <w:szCs w:val="20"/>
          <w:lang w:val="es-ES_tradnl"/>
        </w:rPr>
        <w:t xml:space="preserve"> de acuerdo con el plan del distrito escolar (dar el consenti</w:t>
      </w:r>
      <w:r w:rsidR="00604072" w:rsidRPr="00EE1687">
        <w:rPr>
          <w:rFonts w:ascii="Arial" w:hAnsi="Arial" w:cs="Arial"/>
          <w:sz w:val="20"/>
          <w:szCs w:val="20"/>
          <w:lang w:val="es-ES_tradnl"/>
        </w:rPr>
        <w:t>miento paterno/materno) y que cuente</w:t>
      </w:r>
      <w:r w:rsidRPr="00EE1687">
        <w:rPr>
          <w:rFonts w:ascii="Arial" w:hAnsi="Arial" w:cs="Arial"/>
          <w:sz w:val="20"/>
          <w:szCs w:val="20"/>
          <w:lang w:val="es-ES_tradnl"/>
        </w:rPr>
        <w:t xml:space="preserve"> con varias oportunidades para resolver los desacuerdos con el distrito escolar (debido</w:t>
      </w:r>
      <w:r w:rsidR="00604072" w:rsidRPr="00EE1687">
        <w:rPr>
          <w:rFonts w:ascii="Arial" w:hAnsi="Arial" w:cs="Arial"/>
          <w:sz w:val="20"/>
          <w:szCs w:val="20"/>
          <w:lang w:val="es-ES_tradnl"/>
        </w:rPr>
        <w:t xml:space="preserve"> proceso</w:t>
      </w:r>
      <w:r w:rsidRPr="00EE1687">
        <w:rPr>
          <w:rFonts w:ascii="Arial" w:hAnsi="Arial" w:cs="Arial"/>
          <w:sz w:val="20"/>
          <w:szCs w:val="20"/>
          <w:lang w:val="es-ES_tradnl"/>
        </w:rPr>
        <w:t xml:space="preserve">).  Las </w:t>
      </w:r>
      <w:r w:rsidR="00604072" w:rsidRPr="00EE1687">
        <w:rPr>
          <w:rFonts w:ascii="Arial" w:hAnsi="Arial" w:cs="Arial"/>
          <w:sz w:val="20"/>
          <w:szCs w:val="20"/>
          <w:lang w:val="es-ES_tradnl"/>
        </w:rPr>
        <w:t xml:space="preserve"> Salvaguardias </w:t>
      </w:r>
      <w:r w:rsidR="00604072" w:rsidRPr="00EE1687">
        <w:rPr>
          <w:rFonts w:ascii="Arial" w:hAnsi="Arial" w:cs="Arial"/>
          <w:sz w:val="20"/>
          <w:szCs w:val="20"/>
          <w:lang w:val="es-ES_tradnl"/>
        </w:rPr>
        <w:lastRenderedPageBreak/>
        <w:t>del Procedimiento</w:t>
      </w:r>
      <w:r w:rsidRPr="00EE1687">
        <w:rPr>
          <w:rFonts w:ascii="Arial" w:hAnsi="Arial" w:cs="Arial"/>
          <w:sz w:val="20"/>
          <w:szCs w:val="20"/>
          <w:lang w:val="es-ES_tradnl"/>
        </w:rPr>
        <w:t xml:space="preserve"> en la ley también suministran protecciones adicionales que se nombran en este documento.  </w:t>
      </w:r>
    </w:p>
    <w:p w14:paraId="61D8E170" w14:textId="77777777" w:rsidR="003F4C8D" w:rsidRPr="00EE1687" w:rsidRDefault="003F4C8D">
      <w:pPr>
        <w:spacing w:after="100" w:afterAutospacing="1"/>
        <w:jc w:val="both"/>
        <w:rPr>
          <w:rFonts w:ascii="Arial" w:hAnsi="Arial" w:cs="Arial"/>
          <w:sz w:val="20"/>
          <w:szCs w:val="20"/>
          <w:lang w:val="es-ES_tradnl"/>
        </w:rPr>
      </w:pPr>
      <w:r w:rsidRPr="00EE1687">
        <w:rPr>
          <w:rFonts w:ascii="Arial" w:hAnsi="Arial" w:cs="Arial"/>
          <w:sz w:val="20"/>
          <w:szCs w:val="20"/>
          <w:lang w:val="es-ES_tradnl"/>
        </w:rPr>
        <w:t xml:space="preserve">Esperamos que este Aviso le sirva para adoptar un papel activo en la experiencia educativa del estudiante.  </w:t>
      </w:r>
    </w:p>
    <w:p w14:paraId="584D7B8C" w14:textId="77777777" w:rsidR="003F4C8D" w:rsidRPr="00EE1687" w:rsidRDefault="003F4C8D">
      <w:pPr>
        <w:pStyle w:val="BodyText"/>
        <w:rPr>
          <w:rFonts w:ascii="Arial" w:hAnsi="Arial" w:cs="Arial"/>
          <w:sz w:val="20"/>
          <w:szCs w:val="20"/>
          <w:lang w:val="es-ES_tradnl"/>
        </w:rPr>
      </w:pPr>
      <w:r w:rsidRPr="00EE1687">
        <w:rPr>
          <w:rFonts w:ascii="Arial" w:hAnsi="Arial" w:cs="Arial"/>
          <w:sz w:val="20"/>
          <w:szCs w:val="20"/>
          <w:lang w:val="es-ES_tradnl"/>
        </w:rPr>
        <w:t xml:space="preserve">Este documento, el Aviso de </w:t>
      </w:r>
      <w:r w:rsidR="00604072" w:rsidRPr="00EE1687">
        <w:rPr>
          <w:rFonts w:ascii="Arial" w:hAnsi="Arial" w:cs="Arial"/>
          <w:sz w:val="20"/>
          <w:szCs w:val="20"/>
          <w:lang w:val="es-ES_tradnl"/>
        </w:rPr>
        <w:t>Las Salvaguardias del Procedimiento para los Padres</w:t>
      </w:r>
      <w:r w:rsidRPr="00EE1687">
        <w:rPr>
          <w:rFonts w:ascii="Arial" w:hAnsi="Arial" w:cs="Arial"/>
          <w:sz w:val="20"/>
          <w:szCs w:val="20"/>
          <w:lang w:val="es-ES_tradnl"/>
        </w:rPr>
        <w:t xml:space="preserve">, sirve para contestar las siguientes preguntas: </w:t>
      </w:r>
    </w:p>
    <w:p w14:paraId="2F899F59" w14:textId="07A0015B" w:rsidR="003F4C8D" w:rsidRPr="00EE1687" w:rsidRDefault="00F67291" w:rsidP="005A24F0">
      <w:pPr>
        <w:pStyle w:val="BodyText"/>
        <w:numPr>
          <w:ilvl w:val="0"/>
          <w:numId w:val="5"/>
        </w:numPr>
        <w:tabs>
          <w:tab w:val="right" w:pos="9360"/>
        </w:tabs>
        <w:rPr>
          <w:rFonts w:ascii="Arial" w:hAnsi="Arial" w:cs="Arial"/>
          <w:sz w:val="20"/>
          <w:szCs w:val="20"/>
          <w:lang w:val="es-ES_tradnl"/>
        </w:rPr>
      </w:pPr>
      <w:hyperlink w:anchor="_1.__" w:history="1">
        <w:r w:rsidR="003F4C8D" w:rsidRPr="00EE1687">
          <w:rPr>
            <w:rStyle w:val="Hyperlink"/>
            <w:rFonts w:ascii="Arial" w:hAnsi="Arial" w:cs="Arial"/>
            <w:sz w:val="20"/>
            <w:szCs w:val="20"/>
            <w:lang w:val="es-ES_tradnl"/>
          </w:rPr>
          <w:t xml:space="preserve">¿Qué es “aviso previo por escrito” y cuándo lo recibe una persona? </w:t>
        </w:r>
      </w:hyperlink>
      <w:r w:rsidR="003F4C8D" w:rsidRPr="00EE1687">
        <w:rPr>
          <w:rFonts w:ascii="Arial" w:hAnsi="Arial" w:cs="Arial"/>
          <w:sz w:val="20"/>
          <w:szCs w:val="20"/>
          <w:lang w:val="es-ES_tradnl"/>
        </w:rPr>
        <w:t xml:space="preserve"> . . . . . . . . </w:t>
      </w:r>
      <w:r w:rsidR="005A24F0" w:rsidRPr="00EE1687">
        <w:rPr>
          <w:rFonts w:ascii="Arial" w:hAnsi="Arial" w:cs="Arial"/>
          <w:sz w:val="20"/>
          <w:szCs w:val="20"/>
          <w:lang w:val="es-ES_tradnl"/>
        </w:rPr>
        <w:t xml:space="preserve">. . . . . . . </w:t>
      </w:r>
      <w:r w:rsidR="00604072" w:rsidRPr="00EE1687">
        <w:rPr>
          <w:rFonts w:ascii="Arial" w:hAnsi="Arial" w:cs="Arial"/>
          <w:sz w:val="20"/>
          <w:szCs w:val="20"/>
          <w:lang w:val="es-ES_tradnl"/>
        </w:rPr>
        <w:t>.</w:t>
      </w:r>
      <w:r w:rsidR="005A24F0" w:rsidRPr="00EE1687">
        <w:rPr>
          <w:rFonts w:ascii="Arial" w:hAnsi="Arial" w:cs="Arial"/>
          <w:sz w:val="20"/>
          <w:szCs w:val="20"/>
          <w:lang w:val="es-ES_tradnl"/>
        </w:rPr>
        <w:tab/>
      </w:r>
      <w:r w:rsidR="003F4C8D" w:rsidRPr="00EE1687">
        <w:rPr>
          <w:rFonts w:ascii="Arial" w:hAnsi="Arial" w:cs="Arial"/>
          <w:sz w:val="20"/>
          <w:szCs w:val="20"/>
          <w:lang w:val="es-ES_tradnl"/>
        </w:rPr>
        <w:t>Página 2</w:t>
      </w:r>
    </w:p>
    <w:p w14:paraId="4DB2EBFA" w14:textId="0F3CB6FB" w:rsidR="003F4C8D" w:rsidRPr="00EE1687" w:rsidRDefault="00F67291" w:rsidP="005A24F0">
      <w:pPr>
        <w:pStyle w:val="BodyText"/>
        <w:numPr>
          <w:ilvl w:val="0"/>
          <w:numId w:val="5"/>
        </w:numPr>
        <w:tabs>
          <w:tab w:val="right" w:pos="9360"/>
        </w:tabs>
        <w:rPr>
          <w:rFonts w:ascii="Arial" w:hAnsi="Arial" w:cs="Arial"/>
          <w:sz w:val="20"/>
          <w:szCs w:val="20"/>
          <w:lang w:val="es-ES_tradnl"/>
        </w:rPr>
      </w:pPr>
      <w:hyperlink w:anchor="_What_Is_Parental" w:history="1">
        <w:r w:rsidR="003F4C8D" w:rsidRPr="00EE1687">
          <w:rPr>
            <w:rStyle w:val="Hyperlink"/>
            <w:rFonts w:ascii="Arial" w:hAnsi="Arial" w:cs="Arial"/>
            <w:sz w:val="20"/>
            <w:szCs w:val="20"/>
            <w:lang w:val="es-ES_tradnl"/>
          </w:rPr>
          <w:t>¿Qué es el “consentimiento paterno/materno” y cuándo debe el distrito escolar pedirlo de usted?</w:t>
        </w:r>
      </w:hyperlink>
      <w:r w:rsidR="00604221">
        <w:rPr>
          <w:rStyle w:val="Hyperlink"/>
          <w:rFonts w:ascii="Arial" w:hAnsi="Arial" w:cs="Arial"/>
          <w:sz w:val="20"/>
          <w:szCs w:val="20"/>
          <w:lang w:val="es-ES_tradnl"/>
        </w:rPr>
        <w:t xml:space="preserve">  </w:t>
      </w:r>
      <w:r w:rsidR="00604221" w:rsidRPr="00EE1687">
        <w:rPr>
          <w:rFonts w:ascii="Arial" w:hAnsi="Arial" w:cs="Arial"/>
          <w:sz w:val="20"/>
          <w:szCs w:val="20"/>
          <w:lang w:val="es-ES_tradnl"/>
        </w:rPr>
        <w:t>. . . . . . . . . . . . . . . .</w:t>
      </w:r>
      <w:r w:rsidR="00604221" w:rsidRPr="00604221">
        <w:rPr>
          <w:rFonts w:ascii="Arial" w:hAnsi="Arial" w:cs="Arial"/>
          <w:sz w:val="20"/>
          <w:szCs w:val="20"/>
          <w:lang w:val="es-ES_tradnl"/>
        </w:rPr>
        <w:t xml:space="preserve"> </w:t>
      </w:r>
      <w:r w:rsidR="00604221" w:rsidRPr="00EE1687">
        <w:rPr>
          <w:rFonts w:ascii="Arial" w:hAnsi="Arial" w:cs="Arial"/>
          <w:sz w:val="20"/>
          <w:szCs w:val="20"/>
          <w:lang w:val="es-ES_tradnl"/>
        </w:rPr>
        <w:t>. . . . . . . . . . . . . . . .</w:t>
      </w:r>
      <w:r w:rsidR="00604221" w:rsidRPr="00604221">
        <w:rPr>
          <w:rFonts w:ascii="Arial" w:hAnsi="Arial" w:cs="Arial"/>
          <w:sz w:val="20"/>
          <w:szCs w:val="20"/>
          <w:lang w:val="es-ES_tradnl"/>
        </w:rPr>
        <w:t xml:space="preserve"> </w:t>
      </w:r>
      <w:r w:rsidR="00604221" w:rsidRPr="00EE1687">
        <w:rPr>
          <w:rFonts w:ascii="Arial" w:hAnsi="Arial" w:cs="Arial"/>
          <w:sz w:val="20"/>
          <w:szCs w:val="20"/>
          <w:lang w:val="es-ES_tradnl"/>
        </w:rPr>
        <w:t>. . . . . . . . . . . . . . . .</w:t>
      </w:r>
      <w:r w:rsidR="00604221" w:rsidRPr="00604221">
        <w:rPr>
          <w:rFonts w:ascii="Arial" w:hAnsi="Arial" w:cs="Arial"/>
          <w:sz w:val="20"/>
          <w:szCs w:val="20"/>
          <w:lang w:val="es-ES_tradnl"/>
        </w:rPr>
        <w:t xml:space="preserve"> </w:t>
      </w:r>
      <w:r w:rsidR="00604221" w:rsidRPr="00EE1687">
        <w:rPr>
          <w:rFonts w:ascii="Arial" w:hAnsi="Arial" w:cs="Arial"/>
          <w:sz w:val="20"/>
          <w:szCs w:val="20"/>
          <w:lang w:val="es-ES_tradnl"/>
        </w:rPr>
        <w:t>. . . . . . . . . . . . . . . .</w:t>
      </w:r>
      <w:r w:rsidR="00604221" w:rsidRPr="00604221">
        <w:rPr>
          <w:rFonts w:ascii="Arial" w:hAnsi="Arial" w:cs="Arial"/>
          <w:sz w:val="20"/>
          <w:szCs w:val="20"/>
          <w:lang w:val="es-ES_tradnl"/>
        </w:rPr>
        <w:t xml:space="preserve"> </w:t>
      </w:r>
      <w:r w:rsidR="00604221" w:rsidRPr="00EE1687">
        <w:rPr>
          <w:rFonts w:ascii="Arial" w:hAnsi="Arial" w:cs="Arial"/>
          <w:sz w:val="20"/>
          <w:szCs w:val="20"/>
          <w:lang w:val="es-ES_tradnl"/>
        </w:rPr>
        <w:t>. . . . . .</w:t>
      </w:r>
      <w:r w:rsidR="00931956" w:rsidRPr="00EE1687">
        <w:rPr>
          <w:rFonts w:ascii="Arial" w:hAnsi="Arial" w:cs="Arial"/>
          <w:sz w:val="20"/>
          <w:szCs w:val="20"/>
          <w:lang w:val="es-ES_tradnl"/>
        </w:rPr>
        <w:t xml:space="preserve">  </w:t>
      </w:r>
      <w:r w:rsidR="005A24F0" w:rsidRPr="00EE1687">
        <w:rPr>
          <w:rFonts w:ascii="Arial" w:hAnsi="Arial" w:cs="Arial"/>
          <w:sz w:val="20"/>
          <w:szCs w:val="20"/>
          <w:lang w:val="es-ES_tradnl"/>
        </w:rPr>
        <w:tab/>
      </w:r>
      <w:r w:rsidR="00931956" w:rsidRPr="00EE1687">
        <w:rPr>
          <w:rFonts w:ascii="Arial" w:hAnsi="Arial" w:cs="Arial"/>
          <w:sz w:val="20"/>
          <w:szCs w:val="20"/>
          <w:lang w:val="es-ES_tradnl"/>
        </w:rPr>
        <w:t>Página 3</w:t>
      </w:r>
    </w:p>
    <w:p w14:paraId="6413BD12" w14:textId="1E5E4299" w:rsidR="00FB0180" w:rsidRPr="00EE1687" w:rsidRDefault="00FB0180" w:rsidP="005A24F0">
      <w:pPr>
        <w:pStyle w:val="BodyText"/>
        <w:numPr>
          <w:ilvl w:val="0"/>
          <w:numId w:val="5"/>
        </w:numPr>
        <w:tabs>
          <w:tab w:val="right" w:pos="9360"/>
        </w:tabs>
        <w:rPr>
          <w:rFonts w:ascii="Arial" w:hAnsi="Arial" w:cs="Arial"/>
          <w:sz w:val="20"/>
          <w:szCs w:val="20"/>
          <w:lang w:val="es-ES_tradnl"/>
        </w:rPr>
      </w:pPr>
      <w:r w:rsidRPr="00EE1687">
        <w:rPr>
          <w:rFonts w:ascii="Arial" w:hAnsi="Arial" w:cs="Arial"/>
          <w:color w:val="0000FF"/>
          <w:sz w:val="20"/>
          <w:szCs w:val="20"/>
          <w:u w:val="single"/>
          <w:lang w:val="es-ES_tradnl"/>
        </w:rPr>
        <w:t>¿Se requiere que el distrito escolar realice una evaluación a solicitud de los padres</w:t>
      </w:r>
      <w:r w:rsidR="00741D28" w:rsidRPr="00EE1687">
        <w:rPr>
          <w:rFonts w:ascii="Arial" w:hAnsi="Arial" w:cs="Arial"/>
          <w:color w:val="0000FF"/>
          <w:sz w:val="20"/>
          <w:szCs w:val="20"/>
          <w:u w:val="single"/>
          <w:lang w:val="es-ES_tradnl"/>
        </w:rPr>
        <w:t>?</w:t>
      </w:r>
      <w:r w:rsidRPr="00EE1687">
        <w:rPr>
          <w:rFonts w:ascii="Arial" w:hAnsi="Arial" w:cs="Arial"/>
          <w:sz w:val="20"/>
          <w:szCs w:val="20"/>
          <w:lang w:val="es-ES_tradnl"/>
        </w:rPr>
        <w:t xml:space="preserve"> </w:t>
      </w:r>
      <w:r w:rsidR="005A24F0" w:rsidRPr="00EE1687">
        <w:rPr>
          <w:rFonts w:ascii="Arial" w:hAnsi="Arial" w:cs="Arial"/>
          <w:sz w:val="20"/>
          <w:szCs w:val="20"/>
          <w:lang w:val="es-ES_tradnl"/>
        </w:rPr>
        <w:t>. . . . . . . . . . . .</w:t>
      </w:r>
      <w:r w:rsidR="00186591">
        <w:rPr>
          <w:rFonts w:ascii="Arial" w:hAnsi="Arial" w:cs="Arial"/>
          <w:sz w:val="20"/>
          <w:szCs w:val="20"/>
          <w:lang w:val="es-ES_tradnl"/>
        </w:rPr>
        <w:t xml:space="preserve"> . . . . . . . . . . . . . . . . . . . . . . . . . . . . . . . . . . . . . . . . . . . . . . . . . . . . . . . . . . . . . . . . . .</w:t>
      </w:r>
      <w:r w:rsidR="005A24F0" w:rsidRPr="00EE1687">
        <w:rPr>
          <w:rFonts w:ascii="Arial" w:hAnsi="Arial" w:cs="Arial"/>
          <w:sz w:val="20"/>
          <w:szCs w:val="20"/>
          <w:lang w:val="es-ES_tradnl"/>
        </w:rPr>
        <w:tab/>
      </w:r>
      <w:r w:rsidRPr="00EE1687">
        <w:rPr>
          <w:rFonts w:ascii="Arial" w:hAnsi="Arial" w:cs="Arial"/>
          <w:sz w:val="20"/>
          <w:szCs w:val="20"/>
          <w:lang w:val="es-ES_tradnl"/>
        </w:rPr>
        <w:t xml:space="preserve">Página </w:t>
      </w:r>
      <w:r w:rsidR="00425387">
        <w:rPr>
          <w:rFonts w:ascii="Arial" w:hAnsi="Arial" w:cs="Arial"/>
          <w:sz w:val="20"/>
          <w:szCs w:val="20"/>
          <w:lang w:val="es-ES_tradnl"/>
        </w:rPr>
        <w:t>5</w:t>
      </w:r>
    </w:p>
    <w:p w14:paraId="644940EA" w14:textId="59BD8E82" w:rsidR="003F4C8D" w:rsidRPr="00EE1687" w:rsidRDefault="00F67291" w:rsidP="005A24F0">
      <w:pPr>
        <w:pStyle w:val="BodyText"/>
        <w:numPr>
          <w:ilvl w:val="0"/>
          <w:numId w:val="5"/>
        </w:numPr>
        <w:tabs>
          <w:tab w:val="right" w:pos="9360"/>
        </w:tabs>
        <w:rPr>
          <w:rFonts w:ascii="Arial" w:hAnsi="Arial" w:cs="Arial"/>
          <w:sz w:val="20"/>
          <w:szCs w:val="20"/>
          <w:lang w:val="es-ES_tradnl"/>
        </w:rPr>
      </w:pPr>
      <w:hyperlink w:anchor="_What_is_an" w:history="1">
        <w:r w:rsidR="003F4C8D" w:rsidRPr="00EE1687">
          <w:rPr>
            <w:rStyle w:val="Hyperlink"/>
            <w:rFonts w:ascii="Arial" w:hAnsi="Arial" w:cs="Arial"/>
            <w:sz w:val="20"/>
            <w:szCs w:val="20"/>
            <w:lang w:val="es-ES_tradnl"/>
          </w:rPr>
          <w:t>¿Qué es una “evaluación educativa independiente”?</w:t>
        </w:r>
      </w:hyperlink>
      <w:r w:rsidR="003F4C8D" w:rsidRPr="00EE1687">
        <w:rPr>
          <w:rFonts w:ascii="Arial" w:hAnsi="Arial" w:cs="Arial"/>
          <w:sz w:val="20"/>
          <w:szCs w:val="20"/>
          <w:lang w:val="es-ES_tradnl"/>
        </w:rPr>
        <w:t xml:space="preserve">  . . . . . . . . . . . </w:t>
      </w:r>
      <w:r w:rsidR="00ED1CB3" w:rsidRPr="00EE1687">
        <w:rPr>
          <w:rFonts w:ascii="Arial" w:hAnsi="Arial" w:cs="Arial"/>
          <w:sz w:val="20"/>
          <w:szCs w:val="20"/>
          <w:lang w:val="es-ES_tradnl"/>
        </w:rPr>
        <w:t xml:space="preserve">. . . . </w:t>
      </w:r>
      <w:r w:rsidR="005A24F0" w:rsidRPr="00EE1687">
        <w:rPr>
          <w:rFonts w:ascii="Arial" w:hAnsi="Arial" w:cs="Arial"/>
          <w:sz w:val="20"/>
          <w:szCs w:val="20"/>
          <w:lang w:val="es-ES_tradnl"/>
        </w:rPr>
        <w:t>. . . . . . . . . . .</w:t>
      </w:r>
      <w:r w:rsidR="005A24F0" w:rsidRPr="00EE1687">
        <w:rPr>
          <w:rFonts w:ascii="Arial" w:hAnsi="Arial" w:cs="Arial"/>
          <w:sz w:val="20"/>
          <w:szCs w:val="20"/>
          <w:lang w:val="es-ES_tradnl"/>
        </w:rPr>
        <w:tab/>
      </w:r>
      <w:r w:rsidR="003F4C8D" w:rsidRPr="00EE1687">
        <w:rPr>
          <w:rFonts w:ascii="Arial" w:hAnsi="Arial" w:cs="Arial"/>
          <w:sz w:val="20"/>
          <w:szCs w:val="20"/>
          <w:lang w:val="es-ES_tradnl"/>
        </w:rPr>
        <w:t xml:space="preserve">Página </w:t>
      </w:r>
      <w:r w:rsidR="00425387">
        <w:rPr>
          <w:rFonts w:ascii="Arial" w:hAnsi="Arial" w:cs="Arial"/>
          <w:sz w:val="20"/>
          <w:szCs w:val="20"/>
          <w:lang w:val="es-ES_tradnl"/>
        </w:rPr>
        <w:t>6</w:t>
      </w:r>
    </w:p>
    <w:p w14:paraId="694C47FE" w14:textId="5A4EF0EA" w:rsidR="003F4C8D" w:rsidRPr="00EE1687" w:rsidRDefault="00F67291" w:rsidP="005A24F0">
      <w:pPr>
        <w:pStyle w:val="BodyText"/>
        <w:numPr>
          <w:ilvl w:val="0"/>
          <w:numId w:val="5"/>
        </w:numPr>
        <w:tabs>
          <w:tab w:val="right" w:pos="9360"/>
        </w:tabs>
        <w:rPr>
          <w:rFonts w:ascii="Arial" w:hAnsi="Arial" w:cs="Arial"/>
          <w:sz w:val="20"/>
          <w:szCs w:val="20"/>
          <w:lang w:val="es-ES_tradnl"/>
        </w:rPr>
      </w:pPr>
      <w:hyperlink w:anchor="_When_Can_You" w:history="1">
        <w:r w:rsidR="003F4C8D" w:rsidRPr="00EE1687">
          <w:rPr>
            <w:rStyle w:val="Hyperlink"/>
            <w:rFonts w:ascii="Arial" w:hAnsi="Arial" w:cs="Arial"/>
            <w:sz w:val="20"/>
            <w:szCs w:val="20"/>
            <w:lang w:val="es-ES_tradnl"/>
          </w:rPr>
          <w:t xml:space="preserve">¿Cuándo puede ver los archivos del estudiante </w:t>
        </w:r>
      </w:hyperlink>
      <w:r w:rsidR="003F4C8D" w:rsidRPr="00EE1687">
        <w:rPr>
          <w:rFonts w:ascii="Arial" w:hAnsi="Arial" w:cs="Arial"/>
          <w:sz w:val="20"/>
          <w:szCs w:val="20"/>
          <w:lang w:val="es-ES_tradnl"/>
        </w:rPr>
        <w:t>? .. . . . . . . . . . . . . . . . . . . . . . .</w:t>
      </w:r>
      <w:r w:rsidR="005A24F0" w:rsidRPr="00EE1687">
        <w:rPr>
          <w:rFonts w:ascii="Arial" w:hAnsi="Arial" w:cs="Arial"/>
          <w:sz w:val="20"/>
          <w:szCs w:val="20"/>
          <w:lang w:val="es-ES_tradnl"/>
        </w:rPr>
        <w:t xml:space="preserve"> . . . . . .</w:t>
      </w:r>
      <w:r w:rsidR="005A24F0" w:rsidRPr="00EE1687">
        <w:rPr>
          <w:rFonts w:ascii="Arial" w:hAnsi="Arial" w:cs="Arial"/>
          <w:sz w:val="20"/>
          <w:szCs w:val="20"/>
          <w:lang w:val="es-ES_tradnl"/>
        </w:rPr>
        <w:tab/>
      </w:r>
      <w:r w:rsidR="003F4C8D" w:rsidRPr="00EE1687">
        <w:rPr>
          <w:rFonts w:ascii="Arial" w:hAnsi="Arial" w:cs="Arial"/>
          <w:sz w:val="20"/>
          <w:szCs w:val="20"/>
          <w:lang w:val="es-ES_tradnl"/>
        </w:rPr>
        <w:t xml:space="preserve">Página </w:t>
      </w:r>
      <w:r w:rsidR="00425387">
        <w:rPr>
          <w:rFonts w:ascii="Arial" w:hAnsi="Arial" w:cs="Arial"/>
          <w:sz w:val="20"/>
          <w:szCs w:val="20"/>
          <w:lang w:val="es-ES_tradnl"/>
        </w:rPr>
        <w:t>7</w:t>
      </w:r>
    </w:p>
    <w:p w14:paraId="2E72C633" w14:textId="203B4A90" w:rsidR="003F4C8D" w:rsidRPr="00EE1687" w:rsidRDefault="00F67291" w:rsidP="005A24F0">
      <w:pPr>
        <w:pStyle w:val="BodyText"/>
        <w:numPr>
          <w:ilvl w:val="0"/>
          <w:numId w:val="5"/>
        </w:numPr>
        <w:tabs>
          <w:tab w:val="right" w:pos="9360"/>
        </w:tabs>
        <w:rPr>
          <w:rFonts w:ascii="Arial" w:hAnsi="Arial" w:cs="Arial"/>
          <w:sz w:val="20"/>
          <w:szCs w:val="20"/>
          <w:lang w:val="es-ES_tradnl"/>
        </w:rPr>
      </w:pPr>
      <w:hyperlink w:anchor="_How_Can_Parents" w:history="1">
        <w:r w:rsidR="003F4C8D" w:rsidRPr="00EE1687">
          <w:rPr>
            <w:rStyle w:val="Hyperlink"/>
            <w:rFonts w:ascii="Arial" w:hAnsi="Arial" w:cs="Arial"/>
            <w:noProof/>
            <w:sz w:val="20"/>
            <w:szCs w:val="20"/>
            <w:lang w:val="es-ES_tradnl"/>
          </w:rPr>
          <w:t>¿Cómo pueden los padres y las escuelas resolver disputas?</w:t>
        </w:r>
      </w:hyperlink>
      <w:r w:rsidR="003022C2" w:rsidRPr="00EE1687">
        <w:rPr>
          <w:rFonts w:ascii="Arial" w:hAnsi="Arial" w:cs="Arial"/>
          <w:noProof/>
          <w:sz w:val="20"/>
          <w:szCs w:val="20"/>
          <w:lang w:val="es-ES_tradnl"/>
        </w:rPr>
        <w:t xml:space="preserve"> </w:t>
      </w:r>
      <w:r w:rsidR="003F4C8D" w:rsidRPr="00EE1687">
        <w:rPr>
          <w:rFonts w:ascii="Arial" w:hAnsi="Arial" w:cs="Arial"/>
          <w:noProof/>
          <w:sz w:val="20"/>
          <w:szCs w:val="20"/>
          <w:lang w:val="es-ES_tradnl"/>
        </w:rPr>
        <w:t>.</w:t>
      </w:r>
      <w:r w:rsidR="003F4C8D" w:rsidRPr="00EE1687">
        <w:rPr>
          <w:rFonts w:ascii="Arial" w:hAnsi="Arial" w:cs="Arial"/>
          <w:sz w:val="20"/>
          <w:szCs w:val="20"/>
          <w:lang w:val="es-ES_tradnl"/>
        </w:rPr>
        <w:t xml:space="preserve"> . . . . . . . . </w:t>
      </w:r>
      <w:r w:rsidR="003022C2" w:rsidRPr="00EE1687">
        <w:rPr>
          <w:rFonts w:ascii="Arial" w:hAnsi="Arial" w:cs="Arial"/>
          <w:sz w:val="20"/>
          <w:szCs w:val="20"/>
          <w:lang w:val="es-ES_tradnl"/>
        </w:rPr>
        <w:t>. . . . . . . . . .</w:t>
      </w:r>
      <w:r w:rsidR="005A24F0" w:rsidRPr="00EE1687">
        <w:rPr>
          <w:rFonts w:ascii="Arial" w:hAnsi="Arial" w:cs="Arial"/>
          <w:sz w:val="20"/>
          <w:szCs w:val="20"/>
          <w:lang w:val="es-ES_tradnl"/>
        </w:rPr>
        <w:t>. .</w:t>
      </w:r>
      <w:r w:rsidR="005A24F0" w:rsidRPr="00EE1687">
        <w:rPr>
          <w:rFonts w:ascii="Arial" w:hAnsi="Arial" w:cs="Arial"/>
          <w:sz w:val="20"/>
          <w:szCs w:val="20"/>
          <w:lang w:val="es-ES_tradnl"/>
        </w:rPr>
        <w:tab/>
      </w:r>
      <w:r w:rsidR="003F4C8D" w:rsidRPr="00EE1687">
        <w:rPr>
          <w:rFonts w:ascii="Arial" w:hAnsi="Arial" w:cs="Arial"/>
          <w:noProof/>
          <w:sz w:val="20"/>
          <w:szCs w:val="20"/>
          <w:lang w:val="es-ES_tradnl"/>
        </w:rPr>
        <w:t xml:space="preserve">Página </w:t>
      </w:r>
      <w:r w:rsidR="00425387">
        <w:rPr>
          <w:rFonts w:ascii="Arial" w:hAnsi="Arial" w:cs="Arial"/>
          <w:noProof/>
          <w:sz w:val="20"/>
          <w:szCs w:val="20"/>
          <w:lang w:val="es-ES_tradnl"/>
        </w:rPr>
        <w:t>7</w:t>
      </w:r>
    </w:p>
    <w:p w14:paraId="042A4DBA" w14:textId="1923843D" w:rsidR="003F4C8D" w:rsidRPr="00EE1687" w:rsidRDefault="00F67291" w:rsidP="005A24F0">
      <w:pPr>
        <w:pStyle w:val="BodyText"/>
        <w:numPr>
          <w:ilvl w:val="0"/>
          <w:numId w:val="5"/>
        </w:numPr>
        <w:tabs>
          <w:tab w:val="right" w:pos="9360"/>
        </w:tabs>
        <w:rPr>
          <w:rFonts w:ascii="Arial" w:hAnsi="Arial" w:cs="Arial"/>
          <w:sz w:val="20"/>
          <w:szCs w:val="20"/>
          <w:lang w:val="es-ES_tradnl"/>
        </w:rPr>
      </w:pPr>
      <w:hyperlink w:anchor="_Who_Can_See" w:history="1">
        <w:r w:rsidR="003F4C8D" w:rsidRPr="00EE1687">
          <w:rPr>
            <w:rStyle w:val="Hyperlink"/>
            <w:rFonts w:ascii="Arial" w:hAnsi="Arial" w:cs="Arial"/>
            <w:sz w:val="20"/>
            <w:szCs w:val="20"/>
            <w:lang w:val="es-ES_tradnl"/>
          </w:rPr>
          <w:t>¿Cuáles son sus responsabilidades si coloca al estudiante en una escuela privada?</w:t>
        </w:r>
      </w:hyperlink>
      <w:r w:rsidR="003F4C8D" w:rsidRPr="00EE1687">
        <w:rPr>
          <w:rFonts w:ascii="Arial" w:hAnsi="Arial" w:cs="Arial"/>
          <w:sz w:val="20"/>
          <w:szCs w:val="20"/>
          <w:lang w:val="es-ES_tradnl"/>
        </w:rPr>
        <w:t xml:space="preserve">  . . . .</w:t>
      </w:r>
      <w:r w:rsidR="005A24F0" w:rsidRPr="00EE1687">
        <w:rPr>
          <w:rFonts w:ascii="Arial" w:hAnsi="Arial" w:cs="Arial"/>
          <w:sz w:val="20"/>
          <w:szCs w:val="20"/>
          <w:lang w:val="es-ES_tradnl"/>
        </w:rPr>
        <w:t xml:space="preserve"> . . . . . </w:t>
      </w:r>
      <w:r w:rsidR="00604221" w:rsidRPr="00EE1687">
        <w:rPr>
          <w:rFonts w:ascii="Arial" w:hAnsi="Arial" w:cs="Arial"/>
          <w:sz w:val="20"/>
          <w:szCs w:val="20"/>
          <w:lang w:val="es-ES_tradnl"/>
        </w:rPr>
        <w:t>. . . . . . . . . .</w:t>
      </w:r>
      <w:r w:rsidR="00604221" w:rsidRPr="00604221">
        <w:rPr>
          <w:rFonts w:ascii="Arial" w:hAnsi="Arial" w:cs="Arial"/>
          <w:sz w:val="20"/>
          <w:szCs w:val="20"/>
          <w:lang w:val="es-ES_tradnl"/>
        </w:rPr>
        <w:t xml:space="preserve"> </w:t>
      </w:r>
      <w:r w:rsidR="00604221" w:rsidRPr="00EE1687">
        <w:rPr>
          <w:rFonts w:ascii="Arial" w:hAnsi="Arial" w:cs="Arial"/>
          <w:sz w:val="20"/>
          <w:szCs w:val="20"/>
          <w:lang w:val="es-ES_tradnl"/>
        </w:rPr>
        <w:t>. . . . . . . . . .</w:t>
      </w:r>
      <w:r w:rsidR="00604221" w:rsidRPr="00604221">
        <w:rPr>
          <w:rFonts w:ascii="Arial" w:hAnsi="Arial" w:cs="Arial"/>
          <w:sz w:val="20"/>
          <w:szCs w:val="20"/>
          <w:lang w:val="es-ES_tradnl"/>
        </w:rPr>
        <w:t xml:space="preserve"> </w:t>
      </w:r>
      <w:r w:rsidR="00604221" w:rsidRPr="00EE1687">
        <w:rPr>
          <w:rFonts w:ascii="Arial" w:hAnsi="Arial" w:cs="Arial"/>
          <w:sz w:val="20"/>
          <w:szCs w:val="20"/>
          <w:lang w:val="es-ES_tradnl"/>
        </w:rPr>
        <w:t>. . . . . . . . . .</w:t>
      </w:r>
      <w:r w:rsidR="00604221" w:rsidRPr="00604221">
        <w:rPr>
          <w:rFonts w:ascii="Arial" w:hAnsi="Arial" w:cs="Arial"/>
          <w:sz w:val="20"/>
          <w:szCs w:val="20"/>
          <w:lang w:val="es-ES_tradnl"/>
        </w:rPr>
        <w:t xml:space="preserve"> </w:t>
      </w:r>
      <w:r w:rsidR="00604221" w:rsidRPr="00EE1687">
        <w:rPr>
          <w:rFonts w:ascii="Arial" w:hAnsi="Arial" w:cs="Arial"/>
          <w:sz w:val="20"/>
          <w:szCs w:val="20"/>
          <w:lang w:val="es-ES_tradnl"/>
        </w:rPr>
        <w:t>. . . . . . . . . .</w:t>
      </w:r>
      <w:r w:rsidR="00604221" w:rsidRPr="00604221">
        <w:rPr>
          <w:rFonts w:ascii="Arial" w:hAnsi="Arial" w:cs="Arial"/>
          <w:sz w:val="20"/>
          <w:szCs w:val="20"/>
          <w:lang w:val="es-ES_tradnl"/>
        </w:rPr>
        <w:t xml:space="preserve"> </w:t>
      </w:r>
      <w:r w:rsidR="00604221" w:rsidRPr="00EE1687">
        <w:rPr>
          <w:rFonts w:ascii="Arial" w:hAnsi="Arial" w:cs="Arial"/>
          <w:sz w:val="20"/>
          <w:szCs w:val="20"/>
          <w:lang w:val="es-ES_tradnl"/>
        </w:rPr>
        <w:t>. . . . . . . . . .</w:t>
      </w:r>
      <w:r w:rsidR="00604221" w:rsidRPr="00604221">
        <w:rPr>
          <w:rFonts w:ascii="Arial" w:hAnsi="Arial" w:cs="Arial"/>
          <w:sz w:val="20"/>
          <w:szCs w:val="20"/>
          <w:lang w:val="es-ES_tradnl"/>
        </w:rPr>
        <w:t xml:space="preserve"> </w:t>
      </w:r>
      <w:r w:rsidR="00604221" w:rsidRPr="00EE1687">
        <w:rPr>
          <w:rFonts w:ascii="Arial" w:hAnsi="Arial" w:cs="Arial"/>
          <w:sz w:val="20"/>
          <w:szCs w:val="20"/>
          <w:lang w:val="es-ES_tradnl"/>
        </w:rPr>
        <w:t>. . . . . . . . . .</w:t>
      </w:r>
      <w:r w:rsidR="00604221" w:rsidRPr="00604221">
        <w:rPr>
          <w:rFonts w:ascii="Arial" w:hAnsi="Arial" w:cs="Arial"/>
          <w:sz w:val="20"/>
          <w:szCs w:val="20"/>
          <w:lang w:val="es-ES_tradnl"/>
        </w:rPr>
        <w:t xml:space="preserve"> </w:t>
      </w:r>
      <w:r w:rsidR="00604221" w:rsidRPr="00EE1687">
        <w:rPr>
          <w:rFonts w:ascii="Arial" w:hAnsi="Arial" w:cs="Arial"/>
          <w:sz w:val="20"/>
          <w:szCs w:val="20"/>
          <w:lang w:val="es-ES_tradnl"/>
        </w:rPr>
        <w:t>. . . . . . .</w:t>
      </w:r>
      <w:r w:rsidR="00186591">
        <w:rPr>
          <w:rFonts w:ascii="Arial" w:hAnsi="Arial" w:cs="Arial"/>
          <w:sz w:val="20"/>
          <w:szCs w:val="20"/>
          <w:lang w:val="es-ES_tradnl"/>
        </w:rPr>
        <w:t xml:space="preserve"> </w:t>
      </w:r>
      <w:r w:rsidR="005A24F0" w:rsidRPr="00EE1687">
        <w:rPr>
          <w:rFonts w:ascii="Arial" w:hAnsi="Arial" w:cs="Arial"/>
          <w:sz w:val="20"/>
          <w:szCs w:val="20"/>
          <w:lang w:val="es-ES_tradnl"/>
        </w:rPr>
        <w:t>. . .</w:t>
      </w:r>
      <w:r w:rsidR="003F4C8D" w:rsidRPr="00EE1687">
        <w:rPr>
          <w:rFonts w:ascii="Arial" w:hAnsi="Arial" w:cs="Arial"/>
          <w:sz w:val="20"/>
          <w:szCs w:val="20"/>
          <w:lang w:val="es-ES_tradnl"/>
        </w:rPr>
        <w:t xml:space="preserve"> </w:t>
      </w:r>
      <w:r w:rsidR="005A24F0" w:rsidRPr="00EE1687">
        <w:rPr>
          <w:rFonts w:ascii="Arial" w:hAnsi="Arial" w:cs="Arial"/>
          <w:sz w:val="20"/>
          <w:szCs w:val="20"/>
          <w:lang w:val="es-ES_tradnl"/>
        </w:rPr>
        <w:tab/>
      </w:r>
      <w:r w:rsidR="003F4C8D" w:rsidRPr="00EE1687">
        <w:rPr>
          <w:rFonts w:ascii="Arial" w:hAnsi="Arial" w:cs="Arial"/>
          <w:sz w:val="20"/>
          <w:szCs w:val="20"/>
          <w:lang w:val="es-ES_tradnl"/>
        </w:rPr>
        <w:t>Página 1</w:t>
      </w:r>
      <w:r w:rsidR="00425387">
        <w:rPr>
          <w:rFonts w:ascii="Arial" w:hAnsi="Arial" w:cs="Arial"/>
          <w:sz w:val="20"/>
          <w:szCs w:val="20"/>
          <w:lang w:val="es-ES_tradnl"/>
        </w:rPr>
        <w:t>2</w:t>
      </w:r>
    </w:p>
    <w:p w14:paraId="65F478B6" w14:textId="2DDE39D0" w:rsidR="003F4C8D" w:rsidRPr="00EE1687" w:rsidRDefault="00F67291" w:rsidP="005A24F0">
      <w:pPr>
        <w:pStyle w:val="BodyText"/>
        <w:numPr>
          <w:ilvl w:val="0"/>
          <w:numId w:val="5"/>
        </w:numPr>
        <w:tabs>
          <w:tab w:val="right" w:pos="9360"/>
        </w:tabs>
        <w:rPr>
          <w:rFonts w:ascii="Arial" w:hAnsi="Arial" w:cs="Arial"/>
          <w:sz w:val="20"/>
          <w:szCs w:val="20"/>
          <w:lang w:val="es-ES_tradnl"/>
        </w:rPr>
      </w:pPr>
      <w:hyperlink w:anchor="_7.__What" w:history="1">
        <w:r w:rsidR="003F4C8D" w:rsidRPr="00EE1687">
          <w:rPr>
            <w:rStyle w:val="Hyperlink"/>
            <w:rFonts w:ascii="Arial" w:hAnsi="Arial" w:cs="Arial"/>
            <w:sz w:val="20"/>
            <w:szCs w:val="20"/>
            <w:lang w:val="es-ES_tradnl"/>
          </w:rPr>
          <w:t xml:space="preserve">¿Qué se debe hacer para planificar la transición de escuelas del estudiante? </w:t>
        </w:r>
      </w:hyperlink>
      <w:r w:rsidR="003022C2" w:rsidRPr="00EE1687">
        <w:rPr>
          <w:rFonts w:ascii="Arial" w:hAnsi="Arial" w:cs="Arial"/>
          <w:sz w:val="20"/>
          <w:szCs w:val="20"/>
          <w:lang w:val="es-ES_tradnl"/>
        </w:rPr>
        <w:t xml:space="preserve"> </w:t>
      </w:r>
      <w:r w:rsidR="003F4C8D" w:rsidRPr="00EE1687">
        <w:rPr>
          <w:rFonts w:ascii="Arial" w:hAnsi="Arial" w:cs="Arial"/>
          <w:sz w:val="20"/>
          <w:szCs w:val="20"/>
          <w:lang w:val="es-ES_tradnl"/>
        </w:rPr>
        <w:t xml:space="preserve"> . .</w:t>
      </w:r>
      <w:r w:rsidR="005A24F0" w:rsidRPr="00EE1687">
        <w:rPr>
          <w:rFonts w:ascii="Arial" w:hAnsi="Arial" w:cs="Arial"/>
          <w:sz w:val="20"/>
          <w:szCs w:val="20"/>
          <w:lang w:val="es-ES_tradnl"/>
        </w:rPr>
        <w:t xml:space="preserve"> . . . . . . . . . . . . .</w:t>
      </w:r>
      <w:r w:rsidR="00604221">
        <w:rPr>
          <w:rFonts w:ascii="Arial" w:hAnsi="Arial" w:cs="Arial"/>
          <w:sz w:val="20"/>
          <w:szCs w:val="20"/>
          <w:lang w:val="es-ES_tradnl"/>
        </w:rPr>
        <w:t xml:space="preserve"> </w:t>
      </w:r>
      <w:r w:rsidR="00604221" w:rsidRPr="00EE1687">
        <w:rPr>
          <w:rFonts w:ascii="Arial" w:hAnsi="Arial" w:cs="Arial"/>
          <w:sz w:val="20"/>
          <w:szCs w:val="20"/>
          <w:lang w:val="es-ES_tradnl"/>
        </w:rPr>
        <w:t xml:space="preserve">. . . . . . . . . . . . . . . . . . . . . . . . . . . . . . . . . . . . . . . . . . . . . . . . . . . . . . . . . . . . . . . . . . </w:t>
      </w:r>
      <w:r w:rsidR="005A24F0" w:rsidRPr="00EE1687">
        <w:rPr>
          <w:rFonts w:ascii="Arial" w:hAnsi="Arial" w:cs="Arial"/>
          <w:sz w:val="20"/>
          <w:szCs w:val="20"/>
          <w:lang w:val="es-ES_tradnl"/>
        </w:rPr>
        <w:t xml:space="preserve"> . .</w:t>
      </w:r>
      <w:r w:rsidR="005A24F0" w:rsidRPr="00EE1687">
        <w:rPr>
          <w:rFonts w:ascii="Arial" w:hAnsi="Arial" w:cs="Arial"/>
          <w:sz w:val="20"/>
          <w:szCs w:val="20"/>
          <w:lang w:val="es-ES_tradnl"/>
        </w:rPr>
        <w:tab/>
      </w:r>
      <w:r w:rsidR="003F4C8D" w:rsidRPr="00EE1687">
        <w:rPr>
          <w:rFonts w:ascii="Arial" w:hAnsi="Arial" w:cs="Arial"/>
          <w:sz w:val="20"/>
          <w:szCs w:val="20"/>
          <w:lang w:val="es-ES_tradnl"/>
        </w:rPr>
        <w:t>Página 1</w:t>
      </w:r>
      <w:r w:rsidR="00425387">
        <w:rPr>
          <w:rFonts w:ascii="Arial" w:hAnsi="Arial" w:cs="Arial"/>
          <w:sz w:val="20"/>
          <w:szCs w:val="20"/>
          <w:lang w:val="es-ES_tradnl"/>
        </w:rPr>
        <w:t>3</w:t>
      </w:r>
    </w:p>
    <w:p w14:paraId="6EC7DB65" w14:textId="7D532A1F" w:rsidR="003F4C8D" w:rsidRPr="00EE1687" w:rsidRDefault="00F67291" w:rsidP="005A24F0">
      <w:pPr>
        <w:pStyle w:val="BodyText"/>
        <w:numPr>
          <w:ilvl w:val="0"/>
          <w:numId w:val="5"/>
        </w:numPr>
        <w:tabs>
          <w:tab w:val="right" w:pos="9360"/>
        </w:tabs>
        <w:jc w:val="left"/>
        <w:rPr>
          <w:rFonts w:ascii="Arial" w:hAnsi="Arial" w:cs="Arial"/>
          <w:sz w:val="20"/>
          <w:szCs w:val="20"/>
          <w:lang w:val="es-ES_tradnl"/>
        </w:rPr>
      </w:pPr>
      <w:hyperlink w:anchor="_How_May_a" w:history="1">
        <w:r w:rsidR="003F4C8D" w:rsidRPr="00EE1687">
          <w:rPr>
            <w:rStyle w:val="Hyperlink"/>
            <w:rFonts w:ascii="Arial" w:hAnsi="Arial" w:cs="Arial"/>
            <w:sz w:val="20"/>
            <w:szCs w:val="20"/>
            <w:lang w:val="es-ES_tradnl"/>
          </w:rPr>
          <w:t xml:space="preserve">¿Cómo puede disciplinar una escuela a un estudiante con discapacidades? </w:t>
        </w:r>
      </w:hyperlink>
      <w:r w:rsidR="003F4C8D" w:rsidRPr="00EE1687">
        <w:rPr>
          <w:rFonts w:ascii="Arial" w:hAnsi="Arial" w:cs="Arial"/>
          <w:sz w:val="20"/>
          <w:szCs w:val="20"/>
          <w:lang w:val="es-ES_tradnl"/>
        </w:rPr>
        <w:t xml:space="preserve">   .</w:t>
      </w:r>
      <w:r w:rsidR="003022C2" w:rsidRPr="00EE1687">
        <w:rPr>
          <w:rFonts w:ascii="Arial" w:hAnsi="Arial" w:cs="Arial"/>
          <w:sz w:val="20"/>
          <w:szCs w:val="20"/>
          <w:lang w:val="es-ES_tradnl"/>
        </w:rPr>
        <w:t xml:space="preserve"> </w:t>
      </w:r>
      <w:r w:rsidR="003F4C8D" w:rsidRPr="00EE1687">
        <w:rPr>
          <w:rFonts w:ascii="Arial" w:hAnsi="Arial" w:cs="Arial"/>
          <w:sz w:val="20"/>
          <w:szCs w:val="20"/>
          <w:lang w:val="es-ES_tradnl"/>
        </w:rPr>
        <w:t xml:space="preserve">. . . . </w:t>
      </w:r>
      <w:r w:rsidR="005A24F0" w:rsidRPr="00EE1687">
        <w:rPr>
          <w:rFonts w:ascii="Arial" w:hAnsi="Arial" w:cs="Arial"/>
          <w:sz w:val="20"/>
          <w:szCs w:val="20"/>
          <w:lang w:val="es-ES_tradnl"/>
        </w:rPr>
        <w:t>. . . . . . . . . . .</w:t>
      </w:r>
      <w:r w:rsidR="00604221">
        <w:rPr>
          <w:rFonts w:ascii="Arial" w:hAnsi="Arial" w:cs="Arial"/>
          <w:sz w:val="20"/>
          <w:szCs w:val="20"/>
          <w:lang w:val="es-ES_tradnl"/>
        </w:rPr>
        <w:t xml:space="preserve"> </w:t>
      </w:r>
      <w:r w:rsidR="00604221" w:rsidRPr="00EE1687">
        <w:rPr>
          <w:rFonts w:ascii="Arial" w:hAnsi="Arial" w:cs="Arial"/>
          <w:sz w:val="20"/>
          <w:szCs w:val="20"/>
          <w:lang w:val="es-ES_tradnl"/>
        </w:rPr>
        <w:t xml:space="preserve">. . . . . . . . . . . . . . . . . . . . . . . . . . . . . . . . . . . . . . . . . . . . . . . . . . . . . . . . . . . . . . . . . . . </w:t>
      </w:r>
      <w:r w:rsidR="005A24F0" w:rsidRPr="00EE1687">
        <w:rPr>
          <w:rFonts w:ascii="Arial" w:hAnsi="Arial" w:cs="Arial"/>
          <w:sz w:val="20"/>
          <w:szCs w:val="20"/>
          <w:lang w:val="es-ES_tradnl"/>
        </w:rPr>
        <w:t xml:space="preserve"> </w:t>
      </w:r>
      <w:r w:rsidR="003F4C8D" w:rsidRPr="00EE1687">
        <w:rPr>
          <w:rFonts w:ascii="Arial" w:hAnsi="Arial" w:cs="Arial"/>
          <w:sz w:val="20"/>
          <w:szCs w:val="20"/>
          <w:lang w:val="es-ES_tradnl"/>
        </w:rPr>
        <w:t>.</w:t>
      </w:r>
      <w:r w:rsidR="005A24F0" w:rsidRPr="00EE1687">
        <w:rPr>
          <w:rFonts w:ascii="Arial" w:hAnsi="Arial" w:cs="Arial"/>
          <w:sz w:val="20"/>
          <w:szCs w:val="20"/>
          <w:lang w:val="es-ES_tradnl"/>
        </w:rPr>
        <w:tab/>
      </w:r>
      <w:r w:rsidR="003F4C8D" w:rsidRPr="00EE1687">
        <w:rPr>
          <w:rFonts w:ascii="Arial" w:hAnsi="Arial" w:cs="Arial"/>
          <w:sz w:val="20"/>
          <w:szCs w:val="20"/>
          <w:lang w:val="es-ES_tradnl"/>
        </w:rPr>
        <w:t>Página 1</w:t>
      </w:r>
      <w:r w:rsidR="00425387">
        <w:rPr>
          <w:rFonts w:ascii="Arial" w:hAnsi="Arial" w:cs="Arial"/>
          <w:sz w:val="20"/>
          <w:szCs w:val="20"/>
          <w:lang w:val="es-ES_tradnl"/>
        </w:rPr>
        <w:t>3</w:t>
      </w:r>
    </w:p>
    <w:p w14:paraId="0438A682" w14:textId="08CFC797" w:rsidR="003F4C8D" w:rsidRPr="00EE1687" w:rsidRDefault="00F67291" w:rsidP="005A24F0">
      <w:pPr>
        <w:pStyle w:val="BodyText"/>
        <w:numPr>
          <w:ilvl w:val="0"/>
          <w:numId w:val="5"/>
        </w:numPr>
        <w:tabs>
          <w:tab w:val="right" w:pos="9360"/>
        </w:tabs>
        <w:jc w:val="left"/>
        <w:rPr>
          <w:rFonts w:ascii="Arial" w:hAnsi="Arial" w:cs="Arial"/>
          <w:sz w:val="20"/>
          <w:szCs w:val="20"/>
          <w:lang w:val="es-ES_tradnl"/>
        </w:rPr>
      </w:pPr>
      <w:hyperlink w:anchor="_Useful_Resources" w:history="1">
        <w:r w:rsidR="003F4C8D" w:rsidRPr="00EE1687">
          <w:rPr>
            <w:rStyle w:val="Hyperlink"/>
            <w:rFonts w:ascii="Arial" w:hAnsi="Arial" w:cs="Arial"/>
            <w:sz w:val="20"/>
            <w:szCs w:val="20"/>
            <w:lang w:val="es-ES_tradnl"/>
          </w:rPr>
          <w:t xml:space="preserve">¿Adonde puede encontrar leyes, regulaciones y otra información útil?  </w:t>
        </w:r>
      </w:hyperlink>
      <w:r w:rsidR="003F4C8D" w:rsidRPr="00EE1687">
        <w:rPr>
          <w:rFonts w:ascii="Arial" w:hAnsi="Arial" w:cs="Arial"/>
          <w:sz w:val="20"/>
          <w:szCs w:val="20"/>
          <w:lang w:val="es-ES_tradnl"/>
        </w:rPr>
        <w:t>. . . . . . .</w:t>
      </w:r>
      <w:r w:rsidR="003022C2" w:rsidRPr="00EE1687">
        <w:rPr>
          <w:rFonts w:ascii="Arial" w:hAnsi="Arial" w:cs="Arial"/>
          <w:sz w:val="20"/>
          <w:szCs w:val="20"/>
          <w:lang w:val="es-ES_tradnl"/>
        </w:rPr>
        <w:t xml:space="preserve"> . . . . .</w:t>
      </w:r>
      <w:r w:rsidR="005A24F0" w:rsidRPr="00EE1687">
        <w:rPr>
          <w:rFonts w:ascii="Arial" w:hAnsi="Arial" w:cs="Arial"/>
          <w:sz w:val="20"/>
          <w:szCs w:val="20"/>
          <w:lang w:val="es-ES_tradnl"/>
        </w:rPr>
        <w:t xml:space="preserve"> . . . . . . . . .</w:t>
      </w:r>
      <w:r w:rsidR="00604221">
        <w:rPr>
          <w:rFonts w:ascii="Arial" w:hAnsi="Arial" w:cs="Arial"/>
          <w:sz w:val="20"/>
          <w:szCs w:val="20"/>
          <w:lang w:val="es-ES_tradnl"/>
        </w:rPr>
        <w:t xml:space="preserve"> </w:t>
      </w:r>
      <w:r w:rsidR="00604221" w:rsidRPr="00EE1687">
        <w:rPr>
          <w:rFonts w:ascii="Arial" w:hAnsi="Arial" w:cs="Arial"/>
          <w:sz w:val="20"/>
          <w:szCs w:val="20"/>
          <w:lang w:val="es-ES_tradnl"/>
        </w:rPr>
        <w:t>. . . . . . . . . .</w:t>
      </w:r>
      <w:r w:rsidR="00604221" w:rsidRPr="00604221">
        <w:rPr>
          <w:rFonts w:ascii="Arial" w:hAnsi="Arial" w:cs="Arial"/>
          <w:sz w:val="20"/>
          <w:szCs w:val="20"/>
          <w:lang w:val="es-ES_tradnl"/>
        </w:rPr>
        <w:t xml:space="preserve"> </w:t>
      </w:r>
      <w:r w:rsidR="00604221" w:rsidRPr="00EE1687">
        <w:rPr>
          <w:rFonts w:ascii="Arial" w:hAnsi="Arial" w:cs="Arial"/>
          <w:sz w:val="20"/>
          <w:szCs w:val="20"/>
          <w:lang w:val="es-ES_tradnl"/>
        </w:rPr>
        <w:t>. . . . . . . . . .</w:t>
      </w:r>
      <w:r w:rsidR="00604221" w:rsidRPr="00604221">
        <w:rPr>
          <w:rFonts w:ascii="Arial" w:hAnsi="Arial" w:cs="Arial"/>
          <w:sz w:val="20"/>
          <w:szCs w:val="20"/>
          <w:lang w:val="es-ES_tradnl"/>
        </w:rPr>
        <w:t xml:space="preserve"> </w:t>
      </w:r>
      <w:r w:rsidR="00604221" w:rsidRPr="00EE1687">
        <w:rPr>
          <w:rFonts w:ascii="Arial" w:hAnsi="Arial" w:cs="Arial"/>
          <w:sz w:val="20"/>
          <w:szCs w:val="20"/>
          <w:lang w:val="es-ES_tradnl"/>
        </w:rPr>
        <w:t>. . . . . . . . . .</w:t>
      </w:r>
      <w:r w:rsidR="00604221" w:rsidRPr="00604221">
        <w:rPr>
          <w:rFonts w:ascii="Arial" w:hAnsi="Arial" w:cs="Arial"/>
          <w:sz w:val="20"/>
          <w:szCs w:val="20"/>
          <w:lang w:val="es-ES_tradnl"/>
        </w:rPr>
        <w:t xml:space="preserve"> </w:t>
      </w:r>
      <w:r w:rsidR="00604221" w:rsidRPr="00EE1687">
        <w:rPr>
          <w:rFonts w:ascii="Arial" w:hAnsi="Arial" w:cs="Arial"/>
          <w:sz w:val="20"/>
          <w:szCs w:val="20"/>
          <w:lang w:val="es-ES_tradnl"/>
        </w:rPr>
        <w:t>. . . . . . . . . .</w:t>
      </w:r>
      <w:r w:rsidR="00604221" w:rsidRPr="00604221">
        <w:rPr>
          <w:rFonts w:ascii="Arial" w:hAnsi="Arial" w:cs="Arial"/>
          <w:sz w:val="20"/>
          <w:szCs w:val="20"/>
          <w:lang w:val="es-ES_tradnl"/>
        </w:rPr>
        <w:t xml:space="preserve"> </w:t>
      </w:r>
      <w:r w:rsidR="00604221" w:rsidRPr="00EE1687">
        <w:rPr>
          <w:rFonts w:ascii="Arial" w:hAnsi="Arial" w:cs="Arial"/>
          <w:sz w:val="20"/>
          <w:szCs w:val="20"/>
          <w:lang w:val="es-ES_tradnl"/>
        </w:rPr>
        <w:t>. . . . . . . . . .</w:t>
      </w:r>
      <w:r w:rsidR="00604221" w:rsidRPr="00604221">
        <w:rPr>
          <w:rFonts w:ascii="Arial" w:hAnsi="Arial" w:cs="Arial"/>
          <w:sz w:val="20"/>
          <w:szCs w:val="20"/>
          <w:lang w:val="es-ES_tradnl"/>
        </w:rPr>
        <w:t xml:space="preserve"> </w:t>
      </w:r>
      <w:r w:rsidR="00604221" w:rsidRPr="00EE1687">
        <w:rPr>
          <w:rFonts w:ascii="Arial" w:hAnsi="Arial" w:cs="Arial"/>
          <w:sz w:val="20"/>
          <w:szCs w:val="20"/>
          <w:lang w:val="es-ES_tradnl"/>
        </w:rPr>
        <w:t>. . . . . . . . . .</w:t>
      </w:r>
      <w:r w:rsidR="00604221" w:rsidRPr="00604221">
        <w:rPr>
          <w:rFonts w:ascii="Arial" w:hAnsi="Arial" w:cs="Arial"/>
          <w:sz w:val="20"/>
          <w:szCs w:val="20"/>
          <w:lang w:val="es-ES_tradnl"/>
        </w:rPr>
        <w:t xml:space="preserve"> </w:t>
      </w:r>
      <w:r w:rsidR="00604221" w:rsidRPr="00EE1687">
        <w:rPr>
          <w:rFonts w:ascii="Arial" w:hAnsi="Arial" w:cs="Arial"/>
          <w:sz w:val="20"/>
          <w:szCs w:val="20"/>
          <w:lang w:val="es-ES_tradnl"/>
        </w:rPr>
        <w:t xml:space="preserve">. . . . . . . . </w:t>
      </w:r>
      <w:r w:rsidR="005A24F0" w:rsidRPr="00EE1687">
        <w:rPr>
          <w:rFonts w:ascii="Arial" w:hAnsi="Arial" w:cs="Arial"/>
          <w:sz w:val="20"/>
          <w:szCs w:val="20"/>
          <w:lang w:val="es-ES_tradnl"/>
        </w:rPr>
        <w:tab/>
      </w:r>
      <w:r w:rsidR="003F4C8D" w:rsidRPr="00EE1687">
        <w:rPr>
          <w:rFonts w:ascii="Arial" w:hAnsi="Arial" w:cs="Arial"/>
          <w:sz w:val="20"/>
          <w:szCs w:val="20"/>
          <w:lang w:val="es-ES_tradnl"/>
        </w:rPr>
        <w:t>Página 1</w:t>
      </w:r>
      <w:r w:rsidR="00425387">
        <w:rPr>
          <w:rFonts w:ascii="Arial" w:hAnsi="Arial" w:cs="Arial"/>
          <w:sz w:val="20"/>
          <w:szCs w:val="20"/>
          <w:lang w:val="es-ES_tradnl"/>
        </w:rPr>
        <w:t>5</w:t>
      </w:r>
    </w:p>
    <w:p w14:paraId="0C588399" w14:textId="77777777" w:rsidR="003F4C8D" w:rsidRPr="00EE1687" w:rsidRDefault="003F4C8D">
      <w:pPr>
        <w:pStyle w:val="BodyText"/>
        <w:ind w:left="360"/>
        <w:jc w:val="left"/>
        <w:rPr>
          <w:rFonts w:ascii="Arial" w:hAnsi="Arial" w:cs="Arial"/>
          <w:sz w:val="20"/>
          <w:szCs w:val="20"/>
          <w:lang w:val="es-ES_tradnl"/>
        </w:rPr>
      </w:pPr>
    </w:p>
    <w:p w14:paraId="3ABD4B2A" w14:textId="77777777" w:rsidR="003F4C8D" w:rsidRPr="00EE1687" w:rsidRDefault="003F4C8D">
      <w:pPr>
        <w:pStyle w:val="BodyText"/>
        <w:rPr>
          <w:rFonts w:ascii="Arial" w:hAnsi="Arial" w:cs="Arial"/>
          <w:i/>
          <w:sz w:val="20"/>
          <w:szCs w:val="20"/>
          <w:lang w:val="es-ES_tradnl"/>
        </w:rPr>
      </w:pPr>
      <w:r w:rsidRPr="00EE1687">
        <w:rPr>
          <w:rFonts w:ascii="Arial" w:hAnsi="Arial" w:cs="Arial"/>
          <w:sz w:val="20"/>
          <w:szCs w:val="20"/>
          <w:lang w:val="es-ES_tradnl"/>
        </w:rPr>
        <w:t xml:space="preserve">Si se identifica que el estudiante es elegible para recibir educación especial, recibirá este Aviso por lo menos una vez al año. Además, en cualquier momento puede pedir una copia a su distrito escolar o al Departamento de Educación </w:t>
      </w:r>
      <w:r w:rsidR="003022C2" w:rsidRPr="00EE1687">
        <w:rPr>
          <w:rFonts w:ascii="Arial" w:hAnsi="Arial" w:cs="Arial"/>
          <w:sz w:val="20"/>
          <w:szCs w:val="20"/>
          <w:lang w:val="es-ES_tradnl"/>
        </w:rPr>
        <w:t>Primaria</w:t>
      </w:r>
      <w:r w:rsidRPr="00EE1687">
        <w:rPr>
          <w:rFonts w:ascii="Arial" w:hAnsi="Arial" w:cs="Arial"/>
          <w:sz w:val="20"/>
          <w:szCs w:val="20"/>
          <w:lang w:val="es-ES_tradnl"/>
        </w:rPr>
        <w:t xml:space="preserve"> y Secundaria de </w:t>
      </w:r>
      <w:r w:rsidR="00C65D9B" w:rsidRPr="00EE1687">
        <w:rPr>
          <w:rFonts w:ascii="Arial" w:hAnsi="Arial" w:cs="Arial"/>
          <w:sz w:val="20"/>
          <w:szCs w:val="20"/>
          <w:lang w:val="es-ES_tradnl"/>
        </w:rPr>
        <w:t>Massachusetts</w:t>
      </w:r>
      <w:r w:rsidRPr="00EE1687">
        <w:rPr>
          <w:rFonts w:ascii="Arial" w:hAnsi="Arial" w:cs="Arial"/>
          <w:sz w:val="20"/>
          <w:szCs w:val="20"/>
          <w:lang w:val="es-ES_tradnl"/>
        </w:rPr>
        <w:t xml:space="preserve"> o </w:t>
      </w:r>
      <w:r w:rsidR="00F51DD3" w:rsidRPr="00EE1687">
        <w:rPr>
          <w:rFonts w:ascii="Arial" w:hAnsi="Arial" w:cs="Arial"/>
          <w:sz w:val="20"/>
          <w:szCs w:val="20"/>
          <w:lang w:val="es-ES_tradnl"/>
        </w:rPr>
        <w:t>D</w:t>
      </w:r>
      <w:r w:rsidRPr="00EE1687">
        <w:rPr>
          <w:rFonts w:ascii="Arial" w:hAnsi="Arial" w:cs="Arial"/>
          <w:sz w:val="20"/>
          <w:szCs w:val="20"/>
          <w:lang w:val="es-ES_tradnl"/>
        </w:rPr>
        <w:t xml:space="preserve">ESE (Massachusetts Department of Elementary and Secondary Education). Este documento se encuentra disponible en el sitio </w:t>
      </w:r>
      <w:r w:rsidR="00741D28" w:rsidRPr="00EE1687">
        <w:rPr>
          <w:rFonts w:ascii="Arial" w:hAnsi="Arial" w:cs="Arial"/>
          <w:sz w:val="20"/>
          <w:szCs w:val="20"/>
          <w:lang w:val="es-ES_tradnl"/>
        </w:rPr>
        <w:t>Web</w:t>
      </w:r>
      <w:r w:rsidRPr="00EE1687">
        <w:rPr>
          <w:rFonts w:ascii="Arial" w:hAnsi="Arial" w:cs="Arial"/>
          <w:sz w:val="20"/>
          <w:szCs w:val="20"/>
          <w:lang w:val="es-ES_tradnl"/>
        </w:rPr>
        <w:t xml:space="preserve"> del </w:t>
      </w:r>
      <w:r w:rsidR="00F51DD3" w:rsidRPr="00EE1687">
        <w:rPr>
          <w:rFonts w:ascii="Arial" w:hAnsi="Arial" w:cs="Arial"/>
          <w:sz w:val="20"/>
          <w:szCs w:val="20"/>
          <w:lang w:val="es-ES_tradnl"/>
        </w:rPr>
        <w:t>D</w:t>
      </w:r>
      <w:r w:rsidRPr="00EE1687">
        <w:rPr>
          <w:rFonts w:ascii="Arial" w:hAnsi="Arial" w:cs="Arial"/>
          <w:sz w:val="20"/>
          <w:szCs w:val="20"/>
          <w:lang w:val="es-ES_tradnl"/>
        </w:rPr>
        <w:t xml:space="preserve">ESE en </w:t>
      </w:r>
      <w:hyperlink r:id="rId11" w:history="1">
        <w:r w:rsidRPr="00EE1687">
          <w:rPr>
            <w:rStyle w:val="Hyperlink"/>
            <w:rFonts w:ascii="Arial" w:hAnsi="Arial" w:cs="Arial"/>
            <w:sz w:val="20"/>
            <w:szCs w:val="20"/>
            <w:lang w:val="es-ES_tradnl"/>
          </w:rPr>
          <w:t>http://www.doe.mass.edu/sped/prb</w:t>
        </w:r>
      </w:hyperlink>
      <w:r w:rsidRPr="00EE1687">
        <w:rPr>
          <w:rFonts w:ascii="Arial" w:hAnsi="Arial" w:cs="Arial"/>
          <w:sz w:val="20"/>
          <w:szCs w:val="20"/>
          <w:lang w:val="es-ES_tradnl"/>
        </w:rPr>
        <w:t xml:space="preserve">.  </w:t>
      </w:r>
      <w:r w:rsidRPr="00EE1687">
        <w:rPr>
          <w:rFonts w:ascii="Arial" w:hAnsi="Arial" w:cs="Arial"/>
          <w:i/>
          <w:sz w:val="20"/>
          <w:szCs w:val="20"/>
          <w:lang w:val="es-ES_tradnl"/>
        </w:rPr>
        <w:t xml:space="preserve">  </w:t>
      </w:r>
    </w:p>
    <w:p w14:paraId="0AF96826" w14:textId="631818A8" w:rsidR="003F4C8D" w:rsidRPr="00EE1687" w:rsidRDefault="003F4C8D">
      <w:pPr>
        <w:pStyle w:val="Heading2"/>
        <w:rPr>
          <w:rFonts w:ascii="Arial" w:hAnsi="Arial" w:cs="Arial"/>
          <w:bCs w:val="0"/>
          <w:i w:val="0"/>
          <w:iCs w:val="0"/>
          <w:sz w:val="20"/>
          <w:szCs w:val="20"/>
          <w:lang w:val="es-ES_tradnl"/>
        </w:rPr>
      </w:pPr>
      <w:bookmarkStart w:id="1" w:name="_1.__"/>
      <w:bookmarkStart w:id="2" w:name="_When_Do_You"/>
      <w:bookmarkEnd w:id="1"/>
      <w:bookmarkEnd w:id="2"/>
      <w:r w:rsidRPr="00EE1687">
        <w:rPr>
          <w:rFonts w:ascii="Arial" w:hAnsi="Arial" w:cs="Arial"/>
          <w:bCs w:val="0"/>
          <w:i w:val="0"/>
          <w:iCs w:val="0"/>
          <w:sz w:val="20"/>
          <w:szCs w:val="20"/>
          <w:lang w:val="es-ES_tradnl"/>
        </w:rPr>
        <w:t xml:space="preserve">1.   ¿Qué es un Aviso Previo por Escrito y Cuándo se Recibe ?    </w:t>
      </w:r>
      <w:r w:rsidR="00841A24" w:rsidRPr="00EE1687">
        <w:rPr>
          <w:rFonts w:ascii="Arial" w:hAnsi="Arial" w:cs="Arial"/>
          <w:bCs w:val="0"/>
          <w:i w:val="0"/>
          <w:iCs w:val="0"/>
          <w:sz w:val="20"/>
          <w:szCs w:val="20"/>
          <w:lang w:val="es-ES_tradnl"/>
        </w:rPr>
        <w:t xml:space="preserve">       </w:t>
      </w:r>
      <w:r w:rsidR="00EE1687" w:rsidRPr="00EE1687">
        <w:rPr>
          <w:rFonts w:ascii="Arial" w:hAnsi="Arial" w:cs="Arial"/>
          <w:bCs w:val="0"/>
          <w:i w:val="0"/>
          <w:iCs w:val="0"/>
          <w:sz w:val="20"/>
          <w:szCs w:val="20"/>
          <w:lang w:val="es-ES_tradnl"/>
        </w:rPr>
        <w:t xml:space="preserve">                       </w:t>
      </w:r>
      <w:r w:rsidR="00841A24" w:rsidRPr="00EE1687">
        <w:rPr>
          <w:rFonts w:ascii="Arial" w:hAnsi="Arial" w:cs="Arial"/>
          <w:bCs w:val="0"/>
          <w:i w:val="0"/>
          <w:iCs w:val="0"/>
          <w:sz w:val="20"/>
          <w:szCs w:val="20"/>
          <w:lang w:val="es-ES_tradnl"/>
        </w:rPr>
        <w:t xml:space="preserve"> </w:t>
      </w:r>
      <w:r w:rsidRPr="00EE1687">
        <w:rPr>
          <w:rFonts w:ascii="Arial" w:hAnsi="Arial" w:cs="Arial"/>
          <w:bCs w:val="0"/>
          <w:i w:val="0"/>
          <w:iCs w:val="0"/>
          <w:sz w:val="20"/>
          <w:szCs w:val="20"/>
          <w:lang w:val="es-ES_tradnl"/>
        </w:rPr>
        <w:t xml:space="preserve"> </w:t>
      </w:r>
      <w:r w:rsidRPr="00EE1687">
        <w:rPr>
          <w:rFonts w:ascii="Arial" w:hAnsi="Arial" w:cs="Arial"/>
          <w:bCs w:val="0"/>
          <w:i w:val="0"/>
          <w:iCs w:val="0"/>
          <w:noProof/>
          <w:sz w:val="20"/>
          <w:szCs w:val="20"/>
          <w:lang w:val="es-ES_tradnl"/>
        </w:rPr>
        <w:t>34 CFR §300.503</w:t>
      </w:r>
    </w:p>
    <w:p w14:paraId="1D1D1DC6" w14:textId="77777777" w:rsidR="003F4C8D" w:rsidRPr="00EE1687" w:rsidRDefault="003F4C8D">
      <w:pPr>
        <w:pStyle w:val="BodyText"/>
        <w:rPr>
          <w:rFonts w:ascii="Arial" w:hAnsi="Arial" w:cs="Arial"/>
          <w:sz w:val="20"/>
          <w:szCs w:val="20"/>
          <w:lang w:val="es-ES_tradnl"/>
        </w:rPr>
      </w:pPr>
    </w:p>
    <w:p w14:paraId="010BEF9A" w14:textId="77777777" w:rsidR="003F4C8D" w:rsidRPr="00EE1687" w:rsidRDefault="003F4C8D">
      <w:pPr>
        <w:pStyle w:val="BodyText"/>
        <w:rPr>
          <w:rFonts w:ascii="Arial" w:hAnsi="Arial" w:cs="Arial"/>
          <w:b/>
          <w:sz w:val="20"/>
          <w:szCs w:val="20"/>
          <w:lang w:val="es-ES_tradnl"/>
        </w:rPr>
      </w:pPr>
      <w:r w:rsidRPr="00EE1687">
        <w:rPr>
          <w:rFonts w:ascii="Arial" w:hAnsi="Arial" w:cs="Arial"/>
          <w:sz w:val="20"/>
          <w:szCs w:val="20"/>
          <w:lang w:val="es-ES_tradnl"/>
        </w:rPr>
        <w:t>El distrito escolar debe enviarle</w:t>
      </w:r>
      <w:r w:rsidR="003022C2" w:rsidRPr="00EE1687">
        <w:rPr>
          <w:rFonts w:ascii="Arial" w:hAnsi="Arial" w:cs="Arial"/>
          <w:sz w:val="20"/>
          <w:szCs w:val="20"/>
          <w:lang w:val="es-ES_tradnl"/>
        </w:rPr>
        <w:t xml:space="preserve"> un</w:t>
      </w:r>
      <w:r w:rsidRPr="00EE1687">
        <w:rPr>
          <w:rFonts w:ascii="Arial" w:hAnsi="Arial" w:cs="Arial"/>
          <w:sz w:val="20"/>
          <w:szCs w:val="20"/>
          <w:lang w:val="es-ES_tradnl"/>
        </w:rPr>
        <w:t xml:space="preserve"> aviso por escrito </w:t>
      </w:r>
      <w:r w:rsidR="003022C2" w:rsidRPr="00EE1687">
        <w:rPr>
          <w:rFonts w:ascii="Arial" w:hAnsi="Arial" w:cs="Arial"/>
          <w:sz w:val="20"/>
          <w:szCs w:val="20"/>
          <w:lang w:val="es-ES_tradnl"/>
        </w:rPr>
        <w:t>cuando propone</w:t>
      </w:r>
      <w:r w:rsidRPr="00EE1687">
        <w:rPr>
          <w:rFonts w:ascii="Arial" w:hAnsi="Arial" w:cs="Arial"/>
          <w:sz w:val="20"/>
          <w:szCs w:val="20"/>
          <w:lang w:val="es-ES_tradnl"/>
        </w:rPr>
        <w:t xml:space="preserve"> dar, o rechazar, pasos para identificar al estudiante, evaluarlo</w:t>
      </w:r>
      <w:r w:rsidR="009220A4" w:rsidRPr="00EE1687">
        <w:rPr>
          <w:rFonts w:ascii="Arial" w:hAnsi="Arial" w:cs="Arial"/>
          <w:sz w:val="20"/>
          <w:szCs w:val="20"/>
          <w:lang w:val="es-ES_tradnl"/>
        </w:rPr>
        <w:t>,</w:t>
      </w:r>
      <w:r w:rsidRPr="00EE1687">
        <w:rPr>
          <w:rFonts w:ascii="Arial" w:hAnsi="Arial" w:cs="Arial"/>
          <w:sz w:val="20"/>
          <w:szCs w:val="20"/>
          <w:lang w:val="es-ES_tradnl"/>
        </w:rPr>
        <w:t xml:space="preserve"> o proporcionarle servicios especiales</w:t>
      </w:r>
      <w:r w:rsidR="009220A4" w:rsidRPr="00EE1687">
        <w:rPr>
          <w:rFonts w:ascii="Arial" w:hAnsi="Arial" w:cs="Arial"/>
          <w:sz w:val="20"/>
          <w:szCs w:val="20"/>
          <w:lang w:val="es-ES_tradnl"/>
        </w:rPr>
        <w:t>,</w:t>
      </w:r>
      <w:r w:rsidRPr="00EE1687">
        <w:rPr>
          <w:rFonts w:ascii="Arial" w:hAnsi="Arial" w:cs="Arial"/>
          <w:sz w:val="20"/>
          <w:szCs w:val="20"/>
          <w:lang w:val="es-ES_tradnl"/>
        </w:rPr>
        <w:t xml:space="preserve"> o para cambiar su programa. En las regulaciones federales esto se conoce como un “aviso previo por escrito”. </w:t>
      </w:r>
      <w:r w:rsidRPr="00EE1687">
        <w:rPr>
          <w:rFonts w:ascii="Arial" w:hAnsi="Arial" w:cs="Arial"/>
          <w:b/>
          <w:sz w:val="20"/>
          <w:szCs w:val="20"/>
          <w:lang w:val="es-ES_tradnl"/>
        </w:rPr>
        <w:t xml:space="preserve"> El aviso por escrito debe: </w:t>
      </w:r>
    </w:p>
    <w:p w14:paraId="41F3A30A" w14:textId="77777777" w:rsidR="003F4C8D" w:rsidRPr="00EE1687" w:rsidRDefault="003F4C8D">
      <w:pPr>
        <w:numPr>
          <w:ilvl w:val="0"/>
          <w:numId w:val="1"/>
        </w:numPr>
        <w:tabs>
          <w:tab w:val="num" w:pos="1080"/>
        </w:tabs>
        <w:autoSpaceDE w:val="0"/>
        <w:autoSpaceDN w:val="0"/>
        <w:adjustRightInd w:val="0"/>
        <w:jc w:val="both"/>
        <w:rPr>
          <w:rFonts w:ascii="Arial" w:hAnsi="Arial" w:cs="Arial"/>
          <w:color w:val="000000"/>
          <w:sz w:val="20"/>
          <w:szCs w:val="20"/>
          <w:lang w:val="es-ES_tradnl"/>
        </w:rPr>
      </w:pPr>
      <w:r w:rsidRPr="00EE1687">
        <w:rPr>
          <w:rFonts w:ascii="Arial" w:hAnsi="Arial" w:cs="Arial"/>
          <w:color w:val="000000"/>
          <w:sz w:val="20"/>
          <w:szCs w:val="20"/>
          <w:lang w:val="es-ES_tradnl"/>
        </w:rPr>
        <w:t>Describir lo</w:t>
      </w:r>
      <w:r w:rsidRPr="00EE1687">
        <w:rPr>
          <w:rFonts w:ascii="Arial" w:hAnsi="Arial" w:cs="Arial"/>
          <w:b/>
          <w:color w:val="000000"/>
          <w:sz w:val="20"/>
          <w:szCs w:val="20"/>
          <w:lang w:val="es-ES_tradnl"/>
        </w:rPr>
        <w:t xml:space="preserve"> </w:t>
      </w:r>
      <w:r w:rsidRPr="00EE1687">
        <w:rPr>
          <w:rFonts w:ascii="Arial" w:hAnsi="Arial" w:cs="Arial"/>
          <w:b/>
          <w:i/>
          <w:color w:val="000000"/>
          <w:sz w:val="20"/>
          <w:szCs w:val="20"/>
          <w:lang w:val="es-ES_tradnl"/>
        </w:rPr>
        <w:t>que</w:t>
      </w:r>
      <w:r w:rsidRPr="00EE1687">
        <w:rPr>
          <w:rFonts w:ascii="Arial" w:hAnsi="Arial" w:cs="Arial"/>
          <w:b/>
          <w:color w:val="000000"/>
          <w:sz w:val="20"/>
          <w:szCs w:val="20"/>
          <w:lang w:val="es-ES_tradnl"/>
        </w:rPr>
        <w:t xml:space="preserve"> </w:t>
      </w:r>
      <w:r w:rsidRPr="00EE1687">
        <w:rPr>
          <w:rFonts w:ascii="Arial" w:hAnsi="Arial" w:cs="Arial"/>
          <w:color w:val="000000"/>
          <w:sz w:val="20"/>
          <w:szCs w:val="20"/>
          <w:lang w:val="es-ES_tradnl"/>
        </w:rPr>
        <w:t>el distrito escolar propone o rehúsa hacer;</w:t>
      </w:r>
    </w:p>
    <w:p w14:paraId="3AC28409" w14:textId="77777777" w:rsidR="003F4C8D" w:rsidRPr="00EE1687" w:rsidRDefault="003F4C8D">
      <w:pPr>
        <w:numPr>
          <w:ilvl w:val="0"/>
          <w:numId w:val="1"/>
        </w:numPr>
        <w:tabs>
          <w:tab w:val="num" w:pos="1080"/>
        </w:tabs>
        <w:autoSpaceDE w:val="0"/>
        <w:autoSpaceDN w:val="0"/>
        <w:adjustRightInd w:val="0"/>
        <w:jc w:val="both"/>
        <w:rPr>
          <w:rFonts w:ascii="Arial" w:hAnsi="Arial" w:cs="Arial"/>
          <w:color w:val="000000"/>
          <w:sz w:val="20"/>
          <w:szCs w:val="20"/>
          <w:lang w:val="es-ES_tradnl"/>
        </w:rPr>
      </w:pPr>
      <w:r w:rsidRPr="00EE1687">
        <w:rPr>
          <w:rFonts w:ascii="Arial" w:hAnsi="Arial" w:cs="Arial"/>
          <w:color w:val="000000"/>
          <w:sz w:val="20"/>
          <w:szCs w:val="20"/>
          <w:lang w:val="es-ES_tradnl"/>
        </w:rPr>
        <w:t xml:space="preserve">Explicar </w:t>
      </w:r>
      <w:r w:rsidRPr="00EE1687">
        <w:rPr>
          <w:rFonts w:ascii="Arial" w:hAnsi="Arial" w:cs="Arial"/>
          <w:b/>
          <w:i/>
          <w:color w:val="000000"/>
          <w:sz w:val="20"/>
          <w:szCs w:val="20"/>
          <w:lang w:val="es-ES_tradnl"/>
        </w:rPr>
        <w:t>por qué</w:t>
      </w:r>
      <w:r w:rsidRPr="00EE1687">
        <w:rPr>
          <w:rFonts w:ascii="Arial" w:hAnsi="Arial" w:cs="Arial"/>
          <w:color w:val="000000"/>
          <w:sz w:val="20"/>
          <w:szCs w:val="20"/>
          <w:lang w:val="es-ES_tradnl"/>
        </w:rPr>
        <w:t xml:space="preserve"> el distrito escolar está proponiendo o rechazando tomar tal acción;</w:t>
      </w:r>
    </w:p>
    <w:p w14:paraId="5350248F" w14:textId="77777777" w:rsidR="003F4C8D" w:rsidRPr="00EE1687" w:rsidRDefault="003F4C8D">
      <w:pPr>
        <w:numPr>
          <w:ilvl w:val="0"/>
          <w:numId w:val="1"/>
        </w:numPr>
        <w:tabs>
          <w:tab w:val="num" w:pos="1080"/>
        </w:tabs>
        <w:autoSpaceDE w:val="0"/>
        <w:autoSpaceDN w:val="0"/>
        <w:adjustRightInd w:val="0"/>
        <w:jc w:val="both"/>
        <w:rPr>
          <w:rFonts w:ascii="Arial" w:hAnsi="Arial" w:cs="Arial"/>
          <w:color w:val="000000"/>
          <w:sz w:val="20"/>
          <w:szCs w:val="20"/>
          <w:lang w:val="es-ES_tradnl"/>
        </w:rPr>
      </w:pPr>
      <w:r w:rsidRPr="00EE1687">
        <w:rPr>
          <w:rFonts w:ascii="Arial" w:hAnsi="Arial" w:cs="Arial"/>
          <w:color w:val="000000"/>
          <w:sz w:val="20"/>
          <w:szCs w:val="20"/>
          <w:lang w:val="es-ES_tradnl"/>
        </w:rPr>
        <w:t xml:space="preserve">Describir </w:t>
      </w:r>
      <w:r w:rsidRPr="00EE1687">
        <w:rPr>
          <w:rFonts w:ascii="Arial" w:hAnsi="Arial" w:cs="Arial"/>
          <w:b/>
          <w:i/>
          <w:color w:val="000000"/>
          <w:sz w:val="20"/>
          <w:szCs w:val="20"/>
          <w:lang w:val="es-ES_tradnl"/>
        </w:rPr>
        <w:t>cómo</w:t>
      </w:r>
      <w:r w:rsidRPr="00EE1687">
        <w:rPr>
          <w:rFonts w:ascii="Arial" w:hAnsi="Arial" w:cs="Arial"/>
          <w:color w:val="000000"/>
          <w:sz w:val="20"/>
          <w:szCs w:val="20"/>
          <w:lang w:val="es-ES_tradnl"/>
        </w:rPr>
        <w:t xml:space="preserve"> el distrito escolar decidió proponer tomar o rechazar la acción, </w:t>
      </w:r>
      <w:r w:rsidR="009220A4" w:rsidRPr="00EE1687">
        <w:rPr>
          <w:rFonts w:ascii="Arial" w:hAnsi="Arial" w:cs="Arial"/>
          <w:color w:val="000000"/>
          <w:sz w:val="20"/>
          <w:szCs w:val="20"/>
          <w:lang w:val="es-ES_tradnl"/>
        </w:rPr>
        <w:t>incluso</w:t>
      </w:r>
      <w:r w:rsidR="004365EC" w:rsidRPr="00EE1687">
        <w:rPr>
          <w:rFonts w:ascii="Arial" w:hAnsi="Arial" w:cs="Arial"/>
          <w:color w:val="000000"/>
          <w:sz w:val="20"/>
          <w:szCs w:val="20"/>
          <w:lang w:val="es-ES_tradnl"/>
        </w:rPr>
        <w:t xml:space="preserve"> informa</w:t>
      </w:r>
      <w:r w:rsidRPr="00EE1687">
        <w:rPr>
          <w:rFonts w:ascii="Arial" w:hAnsi="Arial" w:cs="Arial"/>
          <w:color w:val="000000"/>
          <w:sz w:val="20"/>
          <w:szCs w:val="20"/>
          <w:lang w:val="es-ES_tradnl"/>
        </w:rPr>
        <w:t>rle</w:t>
      </w:r>
      <w:r w:rsidR="004365EC" w:rsidRPr="00EE1687">
        <w:rPr>
          <w:rFonts w:ascii="Arial" w:hAnsi="Arial" w:cs="Arial"/>
          <w:color w:val="000000"/>
          <w:sz w:val="20"/>
          <w:szCs w:val="20"/>
          <w:lang w:val="es-ES_tradnl"/>
        </w:rPr>
        <w:t xml:space="preserve"> sobre</w:t>
      </w:r>
      <w:r w:rsidRPr="00EE1687">
        <w:rPr>
          <w:rFonts w:ascii="Arial" w:hAnsi="Arial" w:cs="Arial"/>
          <w:color w:val="000000"/>
          <w:sz w:val="20"/>
          <w:szCs w:val="20"/>
          <w:lang w:val="es-ES_tradnl"/>
        </w:rPr>
        <w:t xml:space="preserve"> el procedimiento de valoración, evaluación, registro</w:t>
      </w:r>
      <w:r w:rsidR="009220A4" w:rsidRPr="00EE1687">
        <w:rPr>
          <w:rFonts w:ascii="Arial" w:hAnsi="Arial" w:cs="Arial"/>
          <w:color w:val="000000"/>
          <w:sz w:val="20"/>
          <w:szCs w:val="20"/>
          <w:lang w:val="es-ES_tradnl"/>
        </w:rPr>
        <w:t>,</w:t>
      </w:r>
      <w:r w:rsidRPr="00EE1687">
        <w:rPr>
          <w:rFonts w:ascii="Arial" w:hAnsi="Arial" w:cs="Arial"/>
          <w:color w:val="000000"/>
          <w:sz w:val="20"/>
          <w:szCs w:val="20"/>
          <w:lang w:val="es-ES_tradnl"/>
        </w:rPr>
        <w:t xml:space="preserve"> o </w:t>
      </w:r>
      <w:r w:rsidR="009220A4" w:rsidRPr="00EE1687">
        <w:rPr>
          <w:rFonts w:ascii="Arial" w:hAnsi="Arial" w:cs="Arial"/>
          <w:color w:val="000000"/>
          <w:sz w:val="20"/>
          <w:szCs w:val="20"/>
          <w:lang w:val="es-ES_tradnl"/>
        </w:rPr>
        <w:t xml:space="preserve">informe que usó </w:t>
      </w:r>
      <w:r w:rsidRPr="00EE1687">
        <w:rPr>
          <w:rFonts w:ascii="Arial" w:hAnsi="Arial" w:cs="Arial"/>
          <w:color w:val="000000"/>
          <w:sz w:val="20"/>
          <w:szCs w:val="20"/>
          <w:lang w:val="es-ES_tradnl"/>
        </w:rPr>
        <w:t xml:space="preserve">el distrito escolar para tomar su decisión; y </w:t>
      </w:r>
    </w:p>
    <w:p w14:paraId="4497733E" w14:textId="77777777" w:rsidR="003F4C8D" w:rsidRPr="00EE1687" w:rsidRDefault="003F4C8D">
      <w:pPr>
        <w:numPr>
          <w:ilvl w:val="0"/>
          <w:numId w:val="1"/>
        </w:numPr>
        <w:tabs>
          <w:tab w:val="num" w:pos="1080"/>
        </w:tabs>
        <w:autoSpaceDE w:val="0"/>
        <w:autoSpaceDN w:val="0"/>
        <w:adjustRightInd w:val="0"/>
        <w:jc w:val="both"/>
        <w:rPr>
          <w:rFonts w:ascii="Arial" w:hAnsi="Arial" w:cs="Arial"/>
          <w:sz w:val="20"/>
          <w:szCs w:val="20"/>
          <w:lang w:val="es-ES_tradnl"/>
        </w:rPr>
      </w:pPr>
      <w:r w:rsidRPr="00EE1687">
        <w:rPr>
          <w:rFonts w:ascii="Arial" w:hAnsi="Arial" w:cs="Arial"/>
          <w:sz w:val="20"/>
          <w:szCs w:val="20"/>
          <w:lang w:val="es-ES_tradnl"/>
        </w:rPr>
        <w:t xml:space="preserve">Describir cualquier otra opción que el Equipo del </w:t>
      </w:r>
      <w:r w:rsidR="00825548" w:rsidRPr="00EE1687">
        <w:rPr>
          <w:rFonts w:ascii="Arial" w:hAnsi="Arial" w:cs="Arial"/>
          <w:sz w:val="20"/>
          <w:szCs w:val="20"/>
          <w:lang w:val="es-ES_tradnl"/>
        </w:rPr>
        <w:t>Plan Educativo Individualizado</w:t>
      </w:r>
      <w:r w:rsidR="004365EC" w:rsidRPr="00EE1687">
        <w:rPr>
          <w:rFonts w:ascii="Arial" w:hAnsi="Arial" w:cs="Arial"/>
          <w:sz w:val="20"/>
          <w:szCs w:val="20"/>
          <w:lang w:val="es-ES_tradnl"/>
        </w:rPr>
        <w:t xml:space="preserve"> o </w:t>
      </w:r>
      <w:r w:rsidRPr="00EE1687">
        <w:rPr>
          <w:rFonts w:ascii="Arial" w:hAnsi="Arial" w:cs="Arial"/>
          <w:sz w:val="20"/>
          <w:szCs w:val="20"/>
          <w:lang w:val="es-ES_tradnl"/>
        </w:rPr>
        <w:t>P</w:t>
      </w:r>
      <w:r w:rsidR="004365EC" w:rsidRPr="00EE1687">
        <w:rPr>
          <w:rFonts w:ascii="Arial" w:hAnsi="Arial" w:cs="Arial"/>
          <w:sz w:val="20"/>
          <w:szCs w:val="20"/>
          <w:lang w:val="es-ES_tradnl"/>
        </w:rPr>
        <w:t>EI</w:t>
      </w:r>
      <w:r w:rsidRPr="00EE1687">
        <w:rPr>
          <w:rFonts w:ascii="Arial" w:hAnsi="Arial" w:cs="Arial"/>
          <w:sz w:val="20"/>
          <w:szCs w:val="20"/>
          <w:lang w:val="es-ES_tradnl"/>
        </w:rPr>
        <w:t xml:space="preserve"> del estudiante consideró y las razones por las </w:t>
      </w:r>
      <w:r w:rsidR="004365EC" w:rsidRPr="00EE1687">
        <w:rPr>
          <w:rFonts w:ascii="Arial" w:hAnsi="Arial" w:cs="Arial"/>
          <w:sz w:val="20"/>
          <w:szCs w:val="20"/>
          <w:lang w:val="es-ES_tradnl"/>
        </w:rPr>
        <w:t>cuales</w:t>
      </w:r>
      <w:r w:rsidRPr="00EE1687">
        <w:rPr>
          <w:rFonts w:ascii="Arial" w:hAnsi="Arial" w:cs="Arial"/>
          <w:sz w:val="20"/>
          <w:szCs w:val="20"/>
          <w:lang w:val="es-ES_tradnl"/>
        </w:rPr>
        <w:t xml:space="preserve"> tales opciones fueron rechazadas.</w:t>
      </w:r>
    </w:p>
    <w:p w14:paraId="012CDD94" w14:textId="77777777" w:rsidR="003F4C8D" w:rsidRPr="00EE1687" w:rsidRDefault="003F4C8D">
      <w:pPr>
        <w:pStyle w:val="BodyText"/>
        <w:rPr>
          <w:rFonts w:ascii="Arial" w:hAnsi="Arial" w:cs="Arial"/>
          <w:sz w:val="20"/>
          <w:szCs w:val="20"/>
          <w:lang w:val="es-ES_tradnl"/>
        </w:rPr>
      </w:pPr>
    </w:p>
    <w:p w14:paraId="313D3841" w14:textId="77777777" w:rsidR="003F4C8D" w:rsidRPr="00EE1687" w:rsidRDefault="003F4C8D">
      <w:pPr>
        <w:pStyle w:val="BodyText"/>
        <w:rPr>
          <w:rFonts w:ascii="Arial" w:hAnsi="Arial" w:cs="Arial"/>
          <w:sz w:val="20"/>
          <w:szCs w:val="20"/>
          <w:lang w:val="es-ES_tradnl"/>
        </w:rPr>
      </w:pPr>
      <w:r w:rsidRPr="00EE1687">
        <w:rPr>
          <w:rFonts w:ascii="Arial" w:hAnsi="Arial" w:cs="Arial"/>
          <w:sz w:val="20"/>
          <w:szCs w:val="20"/>
          <w:lang w:val="es-ES_tradnl"/>
        </w:rPr>
        <w:t xml:space="preserve">Los distritos escolares le suministrarán esta información utilizando los formularios creados por el </w:t>
      </w:r>
      <w:r w:rsidR="00F51DD3" w:rsidRPr="00EE1687">
        <w:rPr>
          <w:rFonts w:ascii="Arial" w:hAnsi="Arial" w:cs="Arial"/>
          <w:sz w:val="20"/>
          <w:szCs w:val="20"/>
          <w:lang w:val="es-ES_tradnl"/>
        </w:rPr>
        <w:t>D</w:t>
      </w:r>
      <w:r w:rsidRPr="00EE1687">
        <w:rPr>
          <w:rFonts w:ascii="Arial" w:hAnsi="Arial" w:cs="Arial"/>
          <w:sz w:val="20"/>
          <w:szCs w:val="20"/>
          <w:lang w:val="es-ES_tradnl"/>
        </w:rPr>
        <w:t xml:space="preserve">ESE, los cuales están disponibles en el sitio </w:t>
      </w:r>
      <w:r w:rsidR="00741D28" w:rsidRPr="00EE1687">
        <w:rPr>
          <w:rFonts w:ascii="Arial" w:hAnsi="Arial" w:cs="Arial"/>
          <w:sz w:val="20"/>
          <w:szCs w:val="20"/>
          <w:lang w:val="es-ES_tradnl"/>
        </w:rPr>
        <w:t>Web</w:t>
      </w:r>
      <w:r w:rsidRPr="00EE1687">
        <w:rPr>
          <w:rFonts w:ascii="Arial" w:hAnsi="Arial" w:cs="Arial"/>
          <w:sz w:val="20"/>
          <w:szCs w:val="20"/>
          <w:lang w:val="es-ES_tradnl"/>
        </w:rPr>
        <w:t xml:space="preserve"> del </w:t>
      </w:r>
      <w:r w:rsidR="00F51DD3" w:rsidRPr="00EE1687">
        <w:rPr>
          <w:rFonts w:ascii="Arial" w:hAnsi="Arial" w:cs="Arial"/>
          <w:sz w:val="20"/>
          <w:szCs w:val="20"/>
          <w:lang w:val="es-ES_tradnl"/>
        </w:rPr>
        <w:t>D</w:t>
      </w:r>
      <w:r w:rsidRPr="00EE1687">
        <w:rPr>
          <w:rFonts w:ascii="Arial" w:hAnsi="Arial" w:cs="Arial"/>
          <w:sz w:val="20"/>
          <w:szCs w:val="20"/>
          <w:lang w:val="es-ES_tradnl"/>
        </w:rPr>
        <w:t xml:space="preserve">ESE o en sus formularios que contengan la misma información. </w:t>
      </w:r>
    </w:p>
    <w:p w14:paraId="14A3E604" w14:textId="77777777" w:rsidR="003F4C8D" w:rsidRPr="00EE1687" w:rsidRDefault="003F4C8D">
      <w:pPr>
        <w:pStyle w:val="BodyText"/>
        <w:rPr>
          <w:rFonts w:ascii="Arial" w:hAnsi="Arial" w:cs="Arial"/>
          <w:sz w:val="20"/>
          <w:szCs w:val="20"/>
          <w:lang w:val="es-ES_tradnl"/>
        </w:rPr>
      </w:pPr>
      <w:r w:rsidRPr="00EE1687">
        <w:rPr>
          <w:rFonts w:ascii="Arial" w:hAnsi="Arial" w:cs="Arial"/>
          <w:sz w:val="20"/>
          <w:szCs w:val="20"/>
          <w:lang w:val="es-ES_tradnl"/>
        </w:rPr>
        <w:lastRenderedPageBreak/>
        <w:t>Recibirá un aviso previo por escrito cuando el distrito escolar: proponga efectuar una evaluación inicial o u</w:t>
      </w:r>
      <w:r w:rsidR="004365EC" w:rsidRPr="00EE1687">
        <w:rPr>
          <w:rFonts w:ascii="Arial" w:hAnsi="Arial" w:cs="Arial"/>
          <w:sz w:val="20"/>
          <w:szCs w:val="20"/>
          <w:lang w:val="es-ES_tradnl"/>
        </w:rPr>
        <w:t>na reevaluación; proponga un PEI</w:t>
      </w:r>
      <w:r w:rsidRPr="00EE1687">
        <w:rPr>
          <w:rFonts w:ascii="Arial" w:hAnsi="Arial" w:cs="Arial"/>
          <w:sz w:val="20"/>
          <w:szCs w:val="20"/>
          <w:lang w:val="es-ES_tradnl"/>
        </w:rPr>
        <w:t xml:space="preserve"> nuevo o enmendado; proponga un c</w:t>
      </w:r>
      <w:r w:rsidR="004365EC" w:rsidRPr="00EE1687">
        <w:rPr>
          <w:rFonts w:ascii="Arial" w:hAnsi="Arial" w:cs="Arial"/>
          <w:sz w:val="20"/>
          <w:szCs w:val="20"/>
          <w:lang w:val="es-ES_tradnl"/>
        </w:rPr>
        <w:t xml:space="preserve">ambio de colocación, incluso </w:t>
      </w:r>
      <w:r w:rsidRPr="00EE1687">
        <w:rPr>
          <w:rFonts w:ascii="Arial" w:hAnsi="Arial" w:cs="Arial"/>
          <w:sz w:val="20"/>
          <w:szCs w:val="20"/>
          <w:lang w:val="es-ES_tradnl"/>
        </w:rPr>
        <w:t>cambios propuestos de colocac</w:t>
      </w:r>
      <w:r w:rsidR="004365EC" w:rsidRPr="00EE1687">
        <w:rPr>
          <w:rFonts w:ascii="Arial" w:hAnsi="Arial" w:cs="Arial"/>
          <w:sz w:val="20"/>
          <w:szCs w:val="20"/>
          <w:lang w:val="es-ES_tradnl"/>
        </w:rPr>
        <w:t>ión por motivos disciplinarios; o</w:t>
      </w:r>
      <w:r w:rsidRPr="00EE1687">
        <w:rPr>
          <w:rFonts w:ascii="Arial" w:hAnsi="Arial" w:cs="Arial"/>
          <w:sz w:val="20"/>
          <w:szCs w:val="20"/>
          <w:lang w:val="es-ES_tradnl"/>
        </w:rPr>
        <w:t xml:space="preserve"> cuando proponga </w:t>
      </w:r>
      <w:r w:rsidR="004365EC" w:rsidRPr="00EE1687">
        <w:rPr>
          <w:rFonts w:ascii="Arial" w:hAnsi="Arial" w:cs="Arial"/>
          <w:sz w:val="20"/>
          <w:szCs w:val="20"/>
          <w:lang w:val="es-ES_tradnl"/>
        </w:rPr>
        <w:t>descontinuar</w:t>
      </w:r>
      <w:r w:rsidRPr="00EE1687">
        <w:rPr>
          <w:rFonts w:ascii="Arial" w:hAnsi="Arial" w:cs="Arial"/>
          <w:sz w:val="20"/>
          <w:szCs w:val="20"/>
          <w:lang w:val="es-ES_tradnl"/>
        </w:rPr>
        <w:t xml:space="preserve"> los servicios de educación especial.</w:t>
      </w:r>
    </w:p>
    <w:p w14:paraId="6EBBE29B" w14:textId="77777777" w:rsidR="003F4C8D" w:rsidRPr="00EE1687" w:rsidRDefault="003F4C8D">
      <w:pPr>
        <w:pStyle w:val="BodyText"/>
        <w:rPr>
          <w:rFonts w:ascii="Arial" w:hAnsi="Arial" w:cs="Arial"/>
          <w:color w:val="000000"/>
          <w:sz w:val="20"/>
          <w:szCs w:val="20"/>
          <w:lang w:val="es-ES_tradnl"/>
        </w:rPr>
      </w:pPr>
      <w:r w:rsidRPr="00EE1687">
        <w:rPr>
          <w:rStyle w:val="CommentReference"/>
          <w:rFonts w:ascii="Arial" w:hAnsi="Arial" w:cs="Arial"/>
          <w:sz w:val="20"/>
          <w:szCs w:val="20"/>
          <w:lang w:val="es-ES_tradnl"/>
        </w:rPr>
        <w:t xml:space="preserve">También recibirá un aviso si el distrito escolar </w:t>
      </w:r>
      <w:r w:rsidR="004365EC" w:rsidRPr="00EE1687">
        <w:rPr>
          <w:rStyle w:val="CommentReference"/>
          <w:rFonts w:ascii="Arial" w:hAnsi="Arial" w:cs="Arial"/>
          <w:sz w:val="20"/>
          <w:szCs w:val="20"/>
          <w:lang w:val="es-ES_tradnl"/>
        </w:rPr>
        <w:t>encuentra una</w:t>
      </w:r>
      <w:r w:rsidRPr="00EE1687">
        <w:rPr>
          <w:rStyle w:val="CommentReference"/>
          <w:rFonts w:ascii="Arial" w:hAnsi="Arial" w:cs="Arial"/>
          <w:sz w:val="20"/>
          <w:szCs w:val="20"/>
          <w:lang w:val="es-ES_tradnl"/>
        </w:rPr>
        <w:t xml:space="preserve"> falta de elegibilidad para servicios de educación especial o rechaza una petición que usted haya hecho con relación a evaluaciones o suministro de educación especial para el estudiante.</w:t>
      </w:r>
      <w:r w:rsidRPr="00EE1687">
        <w:rPr>
          <w:rFonts w:ascii="Arial" w:hAnsi="Arial" w:cs="Arial"/>
          <w:sz w:val="20"/>
          <w:szCs w:val="20"/>
          <w:lang w:val="es-ES_tradnl"/>
        </w:rPr>
        <w:t xml:space="preserve"> Los avisos del distrito escolar deben ser suministrados en su lengua materna u otro modo de comunicación que usted use, a menos que claramente no sea factible hacerlo.  Si su lengua materna u otro modo de comunicación no es un lenguaje escrito, su distrito escolar debe asegurar que su aviso escolar sea transmitido oralmente o por otros medios (p. ej. por lenguaje de señas) y que usted comprenda el contenido del aviso. </w:t>
      </w:r>
    </w:p>
    <w:p w14:paraId="38F150E1" w14:textId="77777777" w:rsidR="0022773B" w:rsidRPr="00EE1687" w:rsidRDefault="0022773B">
      <w:pPr>
        <w:tabs>
          <w:tab w:val="num" w:pos="1080"/>
        </w:tabs>
        <w:autoSpaceDE w:val="0"/>
        <w:autoSpaceDN w:val="0"/>
        <w:adjustRightInd w:val="0"/>
        <w:jc w:val="both"/>
        <w:rPr>
          <w:rFonts w:ascii="Arial" w:hAnsi="Arial" w:cs="Arial"/>
          <w:color w:val="000000"/>
          <w:sz w:val="20"/>
          <w:szCs w:val="20"/>
          <w:lang w:val="es-ES_tradnl"/>
        </w:rPr>
      </w:pPr>
      <w:r w:rsidRPr="00EE1687">
        <w:rPr>
          <w:rFonts w:ascii="Arial" w:hAnsi="Arial" w:cs="Arial"/>
          <w:color w:val="000000"/>
          <w:sz w:val="20"/>
          <w:szCs w:val="20"/>
          <w:lang w:val="es-ES_tradnl"/>
        </w:rPr>
        <w:t xml:space="preserve">El distrito escolar también le aportará a usted un aviso por escrito y un pedido de consentimiento - o permiso por escrito – antes de que el distrito escolar pida usar seguro de salud público (MassHealth o Medicaid) para pagar, por primera vez, por los servicios de educación especial del estudiante. </w:t>
      </w:r>
    </w:p>
    <w:p w14:paraId="1CB88DA6" w14:textId="43C73527" w:rsidR="003F4C8D" w:rsidRPr="00EE1687" w:rsidRDefault="0022773B">
      <w:pPr>
        <w:tabs>
          <w:tab w:val="num" w:pos="1080"/>
        </w:tabs>
        <w:autoSpaceDE w:val="0"/>
        <w:autoSpaceDN w:val="0"/>
        <w:adjustRightInd w:val="0"/>
        <w:jc w:val="both"/>
        <w:rPr>
          <w:rFonts w:ascii="Arial" w:hAnsi="Arial" w:cs="Arial"/>
          <w:color w:val="000000"/>
          <w:sz w:val="20"/>
          <w:szCs w:val="20"/>
          <w:lang w:val="es-ES_tradnl"/>
        </w:rPr>
      </w:pPr>
      <w:r w:rsidRPr="00EE1687">
        <w:rPr>
          <w:rFonts w:ascii="Arial" w:hAnsi="Arial" w:cs="Arial"/>
          <w:color w:val="000000"/>
          <w:sz w:val="20"/>
          <w:szCs w:val="20"/>
          <w:lang w:val="es-ES_tradnl"/>
        </w:rPr>
        <w:br/>
      </w:r>
      <w:r w:rsidR="003F4C8D" w:rsidRPr="00EE1687">
        <w:rPr>
          <w:rFonts w:ascii="Arial" w:hAnsi="Arial" w:cs="Arial"/>
          <w:color w:val="000000"/>
          <w:sz w:val="20"/>
          <w:szCs w:val="20"/>
          <w:lang w:val="es-ES_tradnl"/>
        </w:rPr>
        <w:t>Cuando se le entregue el aviso previo por escrito, también se le d</w:t>
      </w:r>
      <w:r w:rsidRPr="00EE1687">
        <w:rPr>
          <w:rFonts w:ascii="Arial" w:hAnsi="Arial" w:cs="Arial"/>
          <w:color w:val="000000"/>
          <w:sz w:val="20"/>
          <w:szCs w:val="20"/>
          <w:lang w:val="es-ES_tradnl"/>
        </w:rPr>
        <w:t xml:space="preserve">ará una copia de este Aviso de </w:t>
      </w:r>
      <w:r w:rsidR="00604072" w:rsidRPr="00EE1687">
        <w:rPr>
          <w:rFonts w:ascii="Arial" w:hAnsi="Arial" w:cs="Arial"/>
          <w:color w:val="000000"/>
          <w:sz w:val="20"/>
          <w:szCs w:val="20"/>
          <w:lang w:val="es-ES_tradnl"/>
        </w:rPr>
        <w:t>Las Salvaguardias del Procedimiento</w:t>
      </w:r>
      <w:r w:rsidR="003F4C8D" w:rsidRPr="00EE1687">
        <w:rPr>
          <w:rFonts w:ascii="Arial" w:hAnsi="Arial" w:cs="Arial"/>
          <w:color w:val="000000"/>
          <w:sz w:val="20"/>
          <w:szCs w:val="20"/>
          <w:lang w:val="es-ES_tradnl"/>
        </w:rPr>
        <w:t>, o si ya ha recibido este Aviso durante el año escolar</w:t>
      </w:r>
      <w:r w:rsidRPr="00EE1687">
        <w:rPr>
          <w:rFonts w:ascii="Arial" w:hAnsi="Arial" w:cs="Arial"/>
          <w:color w:val="000000"/>
          <w:sz w:val="20"/>
          <w:szCs w:val="20"/>
          <w:lang w:val="es-ES_tradnl"/>
        </w:rPr>
        <w:t xml:space="preserve"> corriente</w:t>
      </w:r>
      <w:r w:rsidR="003F4C8D" w:rsidRPr="00EE1687">
        <w:rPr>
          <w:rFonts w:ascii="Arial" w:hAnsi="Arial" w:cs="Arial"/>
          <w:color w:val="000000"/>
          <w:sz w:val="20"/>
          <w:szCs w:val="20"/>
          <w:lang w:val="es-ES_tradnl"/>
        </w:rPr>
        <w:t xml:space="preserve">, se le dirá cómo obtener otra copia. Se le dará además información acerca de las personas con las que se puede poner en contacto para obtener ayuda para comprender las leyes </w:t>
      </w:r>
      <w:r w:rsidR="00931956" w:rsidRPr="00EE1687">
        <w:rPr>
          <w:rFonts w:ascii="Arial" w:hAnsi="Arial" w:cs="Arial"/>
          <w:color w:val="000000"/>
          <w:sz w:val="20"/>
          <w:szCs w:val="20"/>
          <w:lang w:val="es-ES_tradnl"/>
        </w:rPr>
        <w:t xml:space="preserve">federales y estatales </w:t>
      </w:r>
      <w:r w:rsidR="003F4C8D" w:rsidRPr="00EE1687">
        <w:rPr>
          <w:rFonts w:ascii="Arial" w:hAnsi="Arial" w:cs="Arial"/>
          <w:color w:val="000000"/>
          <w:sz w:val="20"/>
          <w:szCs w:val="20"/>
          <w:lang w:val="es-ES_tradnl"/>
        </w:rPr>
        <w:t xml:space="preserve">sobre </w:t>
      </w:r>
      <w:r w:rsidR="00931956" w:rsidRPr="00EE1687">
        <w:rPr>
          <w:rFonts w:ascii="Arial" w:hAnsi="Arial" w:cs="Arial"/>
          <w:color w:val="000000"/>
          <w:sz w:val="20"/>
          <w:szCs w:val="20"/>
          <w:lang w:val="es-ES_tradnl"/>
        </w:rPr>
        <w:t xml:space="preserve">la </w:t>
      </w:r>
      <w:r w:rsidR="003F4C8D" w:rsidRPr="00EE1687">
        <w:rPr>
          <w:rFonts w:ascii="Arial" w:hAnsi="Arial" w:cs="Arial"/>
          <w:color w:val="000000"/>
          <w:sz w:val="20"/>
          <w:szCs w:val="20"/>
          <w:lang w:val="es-ES_tradnl"/>
        </w:rPr>
        <w:t>educación especial</w:t>
      </w:r>
      <w:r w:rsidR="00931956" w:rsidRPr="00EE1687">
        <w:rPr>
          <w:rFonts w:ascii="Arial" w:hAnsi="Arial" w:cs="Arial"/>
          <w:color w:val="000000"/>
          <w:sz w:val="20"/>
          <w:szCs w:val="20"/>
          <w:lang w:val="es-ES_tradnl"/>
        </w:rPr>
        <w:t>.</w:t>
      </w:r>
    </w:p>
    <w:p w14:paraId="4C4EF807" w14:textId="3760A089" w:rsidR="00841A24" w:rsidRPr="00EE1687" w:rsidRDefault="00186591">
      <w:pPr>
        <w:tabs>
          <w:tab w:val="num" w:pos="1080"/>
        </w:tabs>
        <w:autoSpaceDE w:val="0"/>
        <w:autoSpaceDN w:val="0"/>
        <w:adjustRightInd w:val="0"/>
        <w:jc w:val="both"/>
        <w:rPr>
          <w:rFonts w:ascii="Arial" w:hAnsi="Arial" w:cs="Arial"/>
          <w:sz w:val="20"/>
          <w:szCs w:val="20"/>
          <w:lang w:val="es-ES_tradnl"/>
        </w:rPr>
      </w:pPr>
      <w:r>
        <w:rPr>
          <w:rFonts w:ascii="Arial" w:hAnsi="Arial" w:cs="Arial"/>
          <w:sz w:val="20"/>
          <w:szCs w:val="20"/>
          <w:lang w:val="es-ES_tradnl"/>
        </w:rPr>
        <w:t xml:space="preserve"> </w:t>
      </w:r>
    </w:p>
    <w:p w14:paraId="423666A3" w14:textId="701A86D7" w:rsidR="00841A24" w:rsidRPr="00EE1687" w:rsidRDefault="003F4C8D" w:rsidP="00841A24">
      <w:pPr>
        <w:pStyle w:val="Heading2"/>
        <w:spacing w:before="0"/>
        <w:ind w:left="7740" w:hanging="7740"/>
        <w:jc w:val="left"/>
        <w:rPr>
          <w:rFonts w:ascii="Arial" w:hAnsi="Arial" w:cs="Arial"/>
          <w:bCs w:val="0"/>
          <w:i w:val="0"/>
          <w:iCs w:val="0"/>
          <w:noProof/>
          <w:sz w:val="20"/>
          <w:szCs w:val="20"/>
          <w:lang w:val="es-ES_tradnl"/>
        </w:rPr>
      </w:pPr>
      <w:bookmarkStart w:id="3" w:name="_What_Is_Parental"/>
      <w:bookmarkEnd w:id="3"/>
      <w:r w:rsidRPr="00EE1687">
        <w:rPr>
          <w:rFonts w:ascii="Arial" w:hAnsi="Arial" w:cs="Arial"/>
          <w:bCs w:val="0"/>
          <w:i w:val="0"/>
          <w:iCs w:val="0"/>
          <w:sz w:val="20"/>
          <w:szCs w:val="20"/>
          <w:lang w:val="es-ES_tradnl"/>
        </w:rPr>
        <w:t xml:space="preserve">2.   ¿Qué es el “consentimiento paterno/materno? </w:t>
      </w:r>
      <w:r w:rsidR="00931956" w:rsidRPr="00EE1687">
        <w:rPr>
          <w:rFonts w:ascii="Arial" w:hAnsi="Arial" w:cs="Arial"/>
          <w:bCs w:val="0"/>
          <w:i w:val="0"/>
          <w:iCs w:val="0"/>
          <w:sz w:val="20"/>
          <w:szCs w:val="20"/>
          <w:lang w:val="es-ES_tradnl"/>
        </w:rPr>
        <w:t xml:space="preserve">                       </w:t>
      </w:r>
      <w:r w:rsidR="00841A24" w:rsidRPr="00EE1687">
        <w:rPr>
          <w:rFonts w:ascii="Arial" w:hAnsi="Arial" w:cs="Arial"/>
          <w:bCs w:val="0"/>
          <w:i w:val="0"/>
          <w:iCs w:val="0"/>
          <w:sz w:val="20"/>
          <w:szCs w:val="20"/>
          <w:lang w:val="es-ES_tradnl"/>
        </w:rPr>
        <w:t xml:space="preserve">   </w:t>
      </w:r>
      <w:r w:rsidR="00931956" w:rsidRPr="00EE1687">
        <w:rPr>
          <w:rFonts w:ascii="Arial" w:hAnsi="Arial" w:cs="Arial"/>
          <w:bCs w:val="0"/>
          <w:i w:val="0"/>
          <w:iCs w:val="0"/>
          <w:sz w:val="20"/>
          <w:szCs w:val="20"/>
          <w:lang w:val="es-ES_tradnl"/>
        </w:rPr>
        <w:t xml:space="preserve"> </w:t>
      </w:r>
      <w:r w:rsidR="00841A24" w:rsidRPr="00EE1687">
        <w:rPr>
          <w:rFonts w:ascii="Arial" w:hAnsi="Arial" w:cs="Arial"/>
          <w:bCs w:val="0"/>
          <w:i w:val="0"/>
          <w:iCs w:val="0"/>
          <w:sz w:val="20"/>
          <w:szCs w:val="20"/>
          <w:lang w:val="es-ES_tradnl"/>
        </w:rPr>
        <w:t xml:space="preserve">    </w:t>
      </w:r>
      <w:r w:rsidR="00186591">
        <w:rPr>
          <w:rFonts w:ascii="Arial" w:hAnsi="Arial" w:cs="Arial"/>
          <w:bCs w:val="0"/>
          <w:i w:val="0"/>
          <w:iCs w:val="0"/>
          <w:sz w:val="20"/>
          <w:szCs w:val="20"/>
          <w:lang w:val="es-ES_tradnl"/>
        </w:rPr>
        <w:t xml:space="preserve">                     </w:t>
      </w:r>
      <w:r w:rsidRPr="00EE1687">
        <w:rPr>
          <w:rFonts w:ascii="Arial" w:hAnsi="Arial" w:cs="Arial"/>
          <w:bCs w:val="0"/>
          <w:i w:val="0"/>
          <w:iCs w:val="0"/>
          <w:noProof/>
          <w:sz w:val="20"/>
          <w:szCs w:val="20"/>
          <w:lang w:val="es-ES_tradnl"/>
        </w:rPr>
        <w:t xml:space="preserve">34 CFR §300.9  </w:t>
      </w:r>
      <w:r w:rsidR="00186591" w:rsidRPr="00186591">
        <w:rPr>
          <w:rFonts w:ascii="Arial" w:hAnsi="Arial" w:cs="Arial"/>
          <w:b w:val="0"/>
          <w:i w:val="0"/>
          <w:iCs w:val="0"/>
          <w:noProof/>
          <w:sz w:val="16"/>
          <w:szCs w:val="16"/>
          <w:lang w:val="es-ES_tradnl"/>
        </w:rPr>
        <w:t>Y</w:t>
      </w:r>
      <w:r w:rsidR="00841A24" w:rsidRPr="00EE1687">
        <w:rPr>
          <w:rFonts w:ascii="Arial" w:hAnsi="Arial" w:cs="Arial"/>
          <w:bCs w:val="0"/>
          <w:i w:val="0"/>
          <w:iCs w:val="0"/>
          <w:noProof/>
          <w:sz w:val="20"/>
          <w:szCs w:val="20"/>
          <w:lang w:val="es-ES_tradnl"/>
        </w:rPr>
        <w:t xml:space="preserve"> </w:t>
      </w:r>
    </w:p>
    <w:p w14:paraId="6F1EDED6" w14:textId="3B1BECC8" w:rsidR="003F4C8D" w:rsidRPr="00EE1687" w:rsidRDefault="00186591" w:rsidP="00841A24">
      <w:pPr>
        <w:pStyle w:val="Heading2"/>
        <w:spacing w:before="0"/>
        <w:ind w:left="7740" w:hanging="7740"/>
        <w:jc w:val="left"/>
        <w:rPr>
          <w:rFonts w:ascii="Arial" w:hAnsi="Arial" w:cs="Arial"/>
          <w:bCs w:val="0"/>
          <w:i w:val="0"/>
          <w:iCs w:val="0"/>
          <w:sz w:val="20"/>
          <w:szCs w:val="20"/>
          <w:lang w:val="es-ES_tradnl"/>
        </w:rPr>
      </w:pPr>
      <w:r>
        <w:rPr>
          <w:rFonts w:ascii="Arial" w:hAnsi="Arial" w:cs="Arial"/>
          <w:bCs w:val="0"/>
          <w:i w:val="0"/>
          <w:iCs w:val="0"/>
          <w:noProof/>
          <w:sz w:val="20"/>
          <w:szCs w:val="20"/>
          <w:lang w:val="es-ES_tradnl"/>
        </w:rPr>
        <w:t xml:space="preserve">                                                                                                                        </w:t>
      </w:r>
      <w:r w:rsidR="00841A24" w:rsidRPr="00EE1687">
        <w:rPr>
          <w:rFonts w:ascii="Arial" w:hAnsi="Arial" w:cs="Arial"/>
          <w:bCs w:val="0"/>
          <w:i w:val="0"/>
          <w:iCs w:val="0"/>
          <w:noProof/>
          <w:sz w:val="20"/>
          <w:szCs w:val="20"/>
          <w:lang w:val="es-ES_tradnl"/>
        </w:rPr>
        <w:t xml:space="preserve">                 </w:t>
      </w:r>
      <w:r w:rsidR="003F4C8D" w:rsidRPr="00EE1687">
        <w:rPr>
          <w:rFonts w:ascii="Arial" w:hAnsi="Arial" w:cs="Arial"/>
          <w:bCs w:val="0"/>
          <w:i w:val="0"/>
          <w:iCs w:val="0"/>
          <w:noProof/>
          <w:sz w:val="20"/>
          <w:szCs w:val="20"/>
          <w:lang w:val="es-ES_tradnl"/>
        </w:rPr>
        <w:t>603</w:t>
      </w:r>
      <w:r w:rsidR="00841A24" w:rsidRPr="00EE1687">
        <w:rPr>
          <w:rFonts w:ascii="Arial" w:hAnsi="Arial" w:cs="Arial"/>
          <w:bCs w:val="0"/>
          <w:i w:val="0"/>
          <w:iCs w:val="0"/>
          <w:noProof/>
          <w:sz w:val="20"/>
          <w:szCs w:val="20"/>
          <w:lang w:val="es-ES_tradnl"/>
        </w:rPr>
        <w:t xml:space="preserve"> </w:t>
      </w:r>
      <w:r w:rsidR="003F4C8D" w:rsidRPr="00EE1687">
        <w:rPr>
          <w:rFonts w:ascii="Arial" w:hAnsi="Arial" w:cs="Arial"/>
          <w:bCs w:val="0"/>
          <w:i w:val="0"/>
          <w:iCs w:val="0"/>
          <w:noProof/>
          <w:sz w:val="20"/>
          <w:szCs w:val="20"/>
          <w:lang w:val="es-ES_tradnl"/>
        </w:rPr>
        <w:t>CMR 28.07 (1)</w:t>
      </w:r>
    </w:p>
    <w:p w14:paraId="0E57A72A" w14:textId="77777777" w:rsidR="003F4C8D" w:rsidRPr="00EE1687" w:rsidRDefault="003F4C8D">
      <w:pPr>
        <w:keepNext/>
        <w:jc w:val="both"/>
        <w:rPr>
          <w:rFonts w:ascii="Arial" w:hAnsi="Arial" w:cs="Arial"/>
          <w:color w:val="000000"/>
          <w:sz w:val="20"/>
          <w:szCs w:val="20"/>
          <w:lang w:val="es-ES_tradnl"/>
        </w:rPr>
      </w:pPr>
    </w:p>
    <w:p w14:paraId="53B4ADA1" w14:textId="77777777" w:rsidR="003F4C8D" w:rsidRPr="00EE1687" w:rsidRDefault="00931956">
      <w:pPr>
        <w:keepNext/>
        <w:jc w:val="both"/>
        <w:rPr>
          <w:rFonts w:ascii="Arial" w:hAnsi="Arial" w:cs="Arial"/>
          <w:color w:val="000000"/>
          <w:sz w:val="20"/>
          <w:szCs w:val="20"/>
          <w:lang w:val="es-ES_tradnl"/>
        </w:rPr>
      </w:pPr>
      <w:r w:rsidRPr="00EE1687">
        <w:rPr>
          <w:rFonts w:ascii="Arial" w:hAnsi="Arial" w:cs="Arial"/>
          <w:sz w:val="20"/>
          <w:szCs w:val="20"/>
          <w:lang w:val="es-ES_tradnl"/>
        </w:rPr>
        <w:t>Puede que el distrito escolar ni</w:t>
      </w:r>
      <w:r w:rsidR="003F4C8D" w:rsidRPr="00EE1687">
        <w:rPr>
          <w:rFonts w:ascii="Arial" w:hAnsi="Arial" w:cs="Arial"/>
          <w:sz w:val="20"/>
          <w:szCs w:val="20"/>
          <w:lang w:val="es-ES_tradnl"/>
        </w:rPr>
        <w:t xml:space="preserve"> le </w:t>
      </w:r>
      <w:r w:rsidRPr="00EE1687">
        <w:rPr>
          <w:rFonts w:ascii="Arial" w:hAnsi="Arial" w:cs="Arial"/>
          <w:sz w:val="20"/>
          <w:szCs w:val="20"/>
          <w:lang w:val="es-ES_tradnl"/>
        </w:rPr>
        <w:t xml:space="preserve">haga </w:t>
      </w:r>
      <w:r w:rsidR="003F4C8D" w:rsidRPr="00EE1687">
        <w:rPr>
          <w:rFonts w:ascii="Arial" w:hAnsi="Arial" w:cs="Arial"/>
          <w:sz w:val="20"/>
          <w:szCs w:val="20"/>
          <w:lang w:val="es-ES_tradnl"/>
        </w:rPr>
        <w:t xml:space="preserve">pruebas especiales al estudiante ni </w:t>
      </w:r>
      <w:r w:rsidRPr="00EE1687">
        <w:rPr>
          <w:rFonts w:ascii="Arial" w:hAnsi="Arial" w:cs="Arial"/>
          <w:sz w:val="20"/>
          <w:szCs w:val="20"/>
          <w:lang w:val="es-ES_tradnl"/>
        </w:rPr>
        <w:t xml:space="preserve">le dé </w:t>
      </w:r>
      <w:r w:rsidR="003F4C8D" w:rsidRPr="00EE1687">
        <w:rPr>
          <w:rFonts w:ascii="Arial" w:hAnsi="Arial" w:cs="Arial"/>
          <w:sz w:val="20"/>
          <w:szCs w:val="20"/>
          <w:lang w:val="es-ES_tradnl"/>
        </w:rPr>
        <w:t xml:space="preserve">servicios especiales a menos que usted esté de acuerdo con ello y dé su “consentimiento paterno/materno” por escrito. </w:t>
      </w:r>
      <w:r w:rsidRPr="00EE1687">
        <w:rPr>
          <w:rFonts w:ascii="Arial" w:hAnsi="Arial" w:cs="Arial"/>
          <w:color w:val="000000"/>
          <w:sz w:val="20"/>
          <w:szCs w:val="20"/>
          <w:lang w:val="es-ES_tradnl"/>
        </w:rPr>
        <w:t xml:space="preserve"> El d</w:t>
      </w:r>
      <w:r w:rsidR="00FB0180" w:rsidRPr="00EE1687">
        <w:rPr>
          <w:rFonts w:ascii="Arial" w:hAnsi="Arial" w:cs="Arial"/>
          <w:color w:val="000000"/>
          <w:sz w:val="20"/>
          <w:szCs w:val="20"/>
          <w:lang w:val="es-ES_tradnl"/>
        </w:rPr>
        <w:t>istrito escolar debe comunicarse con usted y</w:t>
      </w:r>
      <w:r w:rsidR="00FB0180" w:rsidRPr="00EE1687">
        <w:rPr>
          <w:rFonts w:ascii="Arial" w:hAnsi="Arial" w:cs="Arial"/>
          <w:sz w:val="20"/>
          <w:szCs w:val="20"/>
          <w:lang w:val="es-ES_tradnl"/>
        </w:rPr>
        <w:t xml:space="preserve">  </w:t>
      </w:r>
      <w:r w:rsidR="00FB0180" w:rsidRPr="00EE1687">
        <w:rPr>
          <w:rFonts w:ascii="Arial" w:hAnsi="Arial" w:cs="Arial"/>
          <w:color w:val="000000"/>
          <w:sz w:val="20"/>
          <w:szCs w:val="20"/>
          <w:lang w:val="es-ES_tradnl"/>
        </w:rPr>
        <w:t xml:space="preserve">explicar claramente lo que está proponiendo hacer por el estudiante.  El distrito escolar le pedirá que firme el formulario de consentimiento para demostrar que usted está de acuerdo con la propuesta de la escuela. </w:t>
      </w:r>
      <w:r w:rsidR="003F4C8D" w:rsidRPr="00EE1687">
        <w:rPr>
          <w:rFonts w:ascii="Arial" w:hAnsi="Arial" w:cs="Arial"/>
          <w:color w:val="000000"/>
          <w:sz w:val="20"/>
          <w:szCs w:val="20"/>
          <w:lang w:val="es-ES_tradnl"/>
        </w:rPr>
        <w:t>A esto se le llama dar el consentimiento paterno/materno.</w:t>
      </w:r>
      <w:r w:rsidR="003F4C8D" w:rsidRPr="00EE1687">
        <w:rPr>
          <w:rFonts w:ascii="Arial" w:hAnsi="Arial" w:cs="Arial"/>
          <w:sz w:val="20"/>
          <w:szCs w:val="20"/>
          <w:lang w:val="es-ES_tradnl"/>
        </w:rPr>
        <w:t xml:space="preserve">  </w:t>
      </w:r>
    </w:p>
    <w:p w14:paraId="5575DC3E" w14:textId="77777777" w:rsidR="003F4C8D" w:rsidRPr="00EE1687" w:rsidRDefault="003F4C8D">
      <w:pPr>
        <w:keepNext/>
        <w:jc w:val="both"/>
        <w:rPr>
          <w:rFonts w:ascii="Arial" w:hAnsi="Arial" w:cs="Arial"/>
          <w:color w:val="000000"/>
          <w:sz w:val="20"/>
          <w:szCs w:val="20"/>
          <w:lang w:val="es-ES_tradnl"/>
        </w:rPr>
      </w:pPr>
    </w:p>
    <w:p w14:paraId="258F1FCD" w14:textId="77777777" w:rsidR="003F4C8D" w:rsidRPr="00EE1687" w:rsidRDefault="003F4C8D">
      <w:pPr>
        <w:jc w:val="both"/>
        <w:rPr>
          <w:rFonts w:ascii="Arial" w:hAnsi="Arial" w:cs="Arial"/>
          <w:sz w:val="20"/>
          <w:szCs w:val="20"/>
          <w:lang w:val="es-ES_tradnl"/>
        </w:rPr>
      </w:pPr>
      <w:r w:rsidRPr="00EE1687">
        <w:rPr>
          <w:rFonts w:ascii="Arial" w:hAnsi="Arial" w:cs="Arial"/>
          <w:color w:val="000000"/>
          <w:sz w:val="20"/>
          <w:szCs w:val="20"/>
          <w:lang w:val="es-ES_tradnl"/>
        </w:rPr>
        <w:t>Dar s</w:t>
      </w:r>
      <w:r w:rsidR="00931956" w:rsidRPr="00EE1687">
        <w:rPr>
          <w:rFonts w:ascii="Arial" w:hAnsi="Arial" w:cs="Arial"/>
          <w:color w:val="000000"/>
          <w:sz w:val="20"/>
          <w:szCs w:val="20"/>
          <w:lang w:val="es-ES_tradnl"/>
        </w:rPr>
        <w:t>u consentimiento es voluntario.</w:t>
      </w:r>
      <w:r w:rsidRPr="00EE1687">
        <w:rPr>
          <w:rFonts w:ascii="Arial" w:hAnsi="Arial" w:cs="Arial"/>
          <w:color w:val="000000"/>
          <w:sz w:val="20"/>
          <w:szCs w:val="20"/>
          <w:lang w:val="es-ES_tradnl"/>
        </w:rPr>
        <w:t xml:space="preserve"> En cualquier momento puede</w:t>
      </w:r>
      <w:r w:rsidR="00931956" w:rsidRPr="00EE1687">
        <w:rPr>
          <w:rFonts w:ascii="Arial" w:hAnsi="Arial" w:cs="Arial"/>
          <w:color w:val="000000"/>
          <w:sz w:val="20"/>
          <w:szCs w:val="20"/>
          <w:lang w:val="es-ES_tradnl"/>
        </w:rPr>
        <w:t xml:space="preserve"> usted revocar o </w:t>
      </w:r>
      <w:r w:rsidRPr="00EE1687">
        <w:rPr>
          <w:rFonts w:ascii="Arial" w:hAnsi="Arial" w:cs="Arial"/>
          <w:color w:val="000000"/>
          <w:sz w:val="20"/>
          <w:szCs w:val="20"/>
          <w:lang w:val="es-ES_tradnl"/>
        </w:rPr>
        <w:t xml:space="preserve">cancelar su consentimiento. Si lo hace, sin embargo, la cancelación del consentimiento será aplicable solamente a las acciones futuras del distrito escolar y no a algo que ya </w:t>
      </w:r>
      <w:r w:rsidR="00931956" w:rsidRPr="00EE1687">
        <w:rPr>
          <w:rFonts w:ascii="Arial" w:hAnsi="Arial" w:cs="Arial"/>
          <w:color w:val="000000"/>
          <w:sz w:val="20"/>
          <w:szCs w:val="20"/>
          <w:lang w:val="es-ES_tradnl"/>
        </w:rPr>
        <w:t>ha pasado</w:t>
      </w:r>
      <w:r w:rsidRPr="00EE1687">
        <w:rPr>
          <w:rFonts w:ascii="Arial" w:hAnsi="Arial" w:cs="Arial"/>
          <w:color w:val="000000"/>
          <w:sz w:val="20"/>
          <w:szCs w:val="20"/>
          <w:lang w:val="es-ES_tradnl"/>
        </w:rPr>
        <w:t xml:space="preserve">. </w:t>
      </w:r>
      <w:r w:rsidRPr="00EE1687">
        <w:rPr>
          <w:rFonts w:ascii="Arial" w:hAnsi="Arial" w:cs="Arial"/>
          <w:sz w:val="20"/>
          <w:szCs w:val="20"/>
          <w:lang w:val="es-ES_tradnl"/>
        </w:rPr>
        <w:t>Su distrito escolar no puede utilizar su negativa de dar consentimiento a un servicio o actividad como una razón para negarle a usted o al estudiante otro servicio, beneficio o actividad.</w:t>
      </w:r>
    </w:p>
    <w:p w14:paraId="7EC3B6D0" w14:textId="77777777" w:rsidR="003F4C8D" w:rsidRPr="00EE1687" w:rsidRDefault="003F4C8D">
      <w:pPr>
        <w:jc w:val="both"/>
        <w:rPr>
          <w:rFonts w:ascii="Arial" w:hAnsi="Arial" w:cs="Arial"/>
          <w:sz w:val="20"/>
          <w:szCs w:val="20"/>
          <w:lang w:val="es-ES_tradnl"/>
        </w:rPr>
      </w:pPr>
    </w:p>
    <w:p w14:paraId="3549445F" w14:textId="7184DC49" w:rsidR="003F4C8D" w:rsidRPr="00EE1687" w:rsidRDefault="0089201B">
      <w:pPr>
        <w:jc w:val="both"/>
        <w:rPr>
          <w:rFonts w:ascii="Arial" w:hAnsi="Arial" w:cs="Arial"/>
          <w:sz w:val="20"/>
          <w:szCs w:val="20"/>
          <w:lang w:val="es-ES_tradnl"/>
        </w:rPr>
      </w:pPr>
      <w:r w:rsidRPr="00EE1687">
        <w:rPr>
          <w:rFonts w:ascii="Arial" w:hAnsi="Arial" w:cs="Arial"/>
          <w:sz w:val="20"/>
          <w:szCs w:val="20"/>
          <w:lang w:val="es-ES_tradnl"/>
        </w:rPr>
        <w:t xml:space="preserve">Su consentimiento o permiso </w:t>
      </w:r>
      <w:r w:rsidRPr="00EE1687">
        <w:rPr>
          <w:rFonts w:ascii="Arial" w:hAnsi="Arial" w:cs="Arial"/>
          <w:sz w:val="20"/>
          <w:szCs w:val="20"/>
          <w:u w:val="single"/>
          <w:lang w:val="es-ES_tradnl"/>
        </w:rPr>
        <w:t>no es</w:t>
      </w:r>
      <w:r w:rsidRPr="00EE1687">
        <w:rPr>
          <w:rFonts w:ascii="Arial" w:hAnsi="Arial" w:cs="Arial"/>
          <w:sz w:val="20"/>
          <w:szCs w:val="20"/>
          <w:lang w:val="es-ES_tradnl"/>
        </w:rPr>
        <w:t xml:space="preserve"> requerido de antemano par que el distrito escolar revise la información que ya existe sobre la evaluación o reevaluación de su estudiante</w:t>
      </w:r>
      <w:r w:rsidR="003F4C8D" w:rsidRPr="00EE1687">
        <w:rPr>
          <w:rFonts w:ascii="Arial" w:hAnsi="Arial" w:cs="Arial"/>
          <w:sz w:val="20"/>
          <w:szCs w:val="20"/>
          <w:lang w:val="es-ES_tradnl"/>
        </w:rPr>
        <w:t xml:space="preserve">, </w:t>
      </w:r>
      <w:r w:rsidRPr="00EE1687">
        <w:rPr>
          <w:rFonts w:ascii="Arial" w:hAnsi="Arial" w:cs="Arial"/>
          <w:sz w:val="20"/>
          <w:szCs w:val="20"/>
          <w:lang w:val="es-ES_tradnl"/>
        </w:rPr>
        <w:t xml:space="preserve">que haga </w:t>
      </w:r>
      <w:r w:rsidR="003F4C8D" w:rsidRPr="00EE1687">
        <w:rPr>
          <w:rFonts w:ascii="Arial" w:hAnsi="Arial" w:cs="Arial"/>
          <w:sz w:val="20"/>
          <w:szCs w:val="20"/>
          <w:lang w:val="es-ES_tradnl"/>
        </w:rPr>
        <w:t xml:space="preserve">exámenes </w:t>
      </w:r>
      <w:r w:rsidRPr="00EE1687">
        <w:rPr>
          <w:rFonts w:ascii="Arial" w:hAnsi="Arial" w:cs="Arial"/>
          <w:sz w:val="20"/>
          <w:szCs w:val="20"/>
          <w:lang w:val="es-ES_tradnl"/>
        </w:rPr>
        <w:t>o evalúe al estudiante, o que le administre una prueba u otra evaluación que se da</w:t>
      </w:r>
      <w:r w:rsidR="003F4C8D" w:rsidRPr="00EE1687">
        <w:rPr>
          <w:rFonts w:ascii="Arial" w:hAnsi="Arial" w:cs="Arial"/>
          <w:sz w:val="20"/>
          <w:szCs w:val="20"/>
          <w:lang w:val="es-ES_tradnl"/>
        </w:rPr>
        <w:t xml:space="preserve"> sin consentimiento a </w:t>
      </w:r>
      <w:r w:rsidRPr="00EE1687">
        <w:rPr>
          <w:rFonts w:ascii="Arial" w:hAnsi="Arial" w:cs="Arial"/>
          <w:sz w:val="20"/>
          <w:szCs w:val="20"/>
          <w:lang w:val="es-ES_tradnl"/>
        </w:rPr>
        <w:t xml:space="preserve">todos los </w:t>
      </w:r>
      <w:r w:rsidR="003F4C8D" w:rsidRPr="00EE1687">
        <w:rPr>
          <w:rFonts w:ascii="Arial" w:hAnsi="Arial" w:cs="Arial"/>
          <w:sz w:val="20"/>
          <w:szCs w:val="20"/>
          <w:lang w:val="es-ES_tradnl"/>
        </w:rPr>
        <w:t>estudiantes</w:t>
      </w:r>
      <w:r w:rsidRPr="00EE1687">
        <w:rPr>
          <w:rFonts w:ascii="Arial" w:hAnsi="Arial" w:cs="Arial"/>
          <w:sz w:val="20"/>
          <w:szCs w:val="20"/>
          <w:lang w:val="es-ES_tradnl"/>
        </w:rPr>
        <w:t xml:space="preserve"> como</w:t>
      </w:r>
      <w:r w:rsidR="003F4C8D" w:rsidRPr="00EE1687">
        <w:rPr>
          <w:rFonts w:ascii="Arial" w:hAnsi="Arial" w:cs="Arial"/>
          <w:sz w:val="20"/>
          <w:szCs w:val="20"/>
          <w:lang w:val="es-ES_tradnl"/>
        </w:rPr>
        <w:t>, por ejemplo</w:t>
      </w:r>
      <w:r w:rsidRPr="00EE1687">
        <w:rPr>
          <w:rFonts w:ascii="Arial" w:hAnsi="Arial" w:cs="Arial"/>
          <w:sz w:val="20"/>
          <w:szCs w:val="20"/>
          <w:lang w:val="es-ES_tradnl"/>
        </w:rPr>
        <w:t>,</w:t>
      </w:r>
      <w:r w:rsidR="003F4C8D" w:rsidRPr="00EE1687">
        <w:rPr>
          <w:rFonts w:ascii="Arial" w:hAnsi="Arial" w:cs="Arial"/>
          <w:sz w:val="20"/>
          <w:szCs w:val="20"/>
          <w:lang w:val="es-ES_tradnl"/>
        </w:rPr>
        <w:t xml:space="preserve"> los exámenes MCAS o los exámenes en clase que forman parte del programa de educación general, </w:t>
      </w:r>
      <w:r w:rsidR="00C14B6A" w:rsidRPr="00EE1687">
        <w:rPr>
          <w:rFonts w:ascii="Arial" w:hAnsi="Arial" w:cs="Arial"/>
          <w:sz w:val="20"/>
          <w:szCs w:val="20"/>
          <w:lang w:val="es-ES_tradnl"/>
        </w:rPr>
        <w:t>o que comparta</w:t>
      </w:r>
      <w:r w:rsidRPr="00EE1687">
        <w:rPr>
          <w:rFonts w:ascii="Arial" w:hAnsi="Arial" w:cs="Arial"/>
          <w:sz w:val="20"/>
          <w:szCs w:val="20"/>
          <w:lang w:val="es-ES_tradnl"/>
        </w:rPr>
        <w:t xml:space="preserve"> la </w:t>
      </w:r>
      <w:r w:rsidR="003F4C8D" w:rsidRPr="00EE1687">
        <w:rPr>
          <w:rFonts w:ascii="Arial" w:hAnsi="Arial" w:cs="Arial"/>
          <w:sz w:val="20"/>
          <w:szCs w:val="20"/>
          <w:lang w:val="es-ES_tradnl"/>
        </w:rPr>
        <w:t>información con los oficiales educativos federales</w:t>
      </w:r>
      <w:r w:rsidRPr="00EE1687">
        <w:rPr>
          <w:rFonts w:ascii="Arial" w:hAnsi="Arial" w:cs="Arial"/>
          <w:sz w:val="20"/>
          <w:szCs w:val="20"/>
          <w:lang w:val="es-ES_tradnl"/>
        </w:rPr>
        <w:t xml:space="preserve"> o estatales</w:t>
      </w:r>
      <w:r w:rsidR="003F4C8D" w:rsidRPr="00EE1687">
        <w:rPr>
          <w:rFonts w:ascii="Arial" w:hAnsi="Arial" w:cs="Arial"/>
          <w:sz w:val="20"/>
          <w:szCs w:val="20"/>
          <w:lang w:val="es-ES_tradnl"/>
        </w:rPr>
        <w:t>.</w:t>
      </w:r>
    </w:p>
    <w:p w14:paraId="1103D708" w14:textId="77777777" w:rsidR="00841A24" w:rsidRPr="00EE1687" w:rsidRDefault="00841A24">
      <w:pPr>
        <w:jc w:val="both"/>
        <w:rPr>
          <w:rFonts w:ascii="Arial" w:hAnsi="Arial" w:cs="Arial"/>
          <w:sz w:val="20"/>
          <w:szCs w:val="20"/>
          <w:lang w:val="es-ES_tradnl"/>
        </w:rPr>
      </w:pPr>
    </w:p>
    <w:p w14:paraId="56D0BF43" w14:textId="03DAB165" w:rsidR="003F4C8D" w:rsidRPr="00EE1687" w:rsidRDefault="003F4C8D" w:rsidP="00841A24">
      <w:pPr>
        <w:pStyle w:val="Heading2"/>
        <w:tabs>
          <w:tab w:val="left" w:pos="900"/>
        </w:tabs>
        <w:spacing w:before="0"/>
        <w:ind w:left="7380" w:hanging="7020"/>
        <w:rPr>
          <w:rFonts w:ascii="Arial" w:hAnsi="Arial" w:cs="Arial"/>
          <w:bCs w:val="0"/>
          <w:i w:val="0"/>
          <w:iCs w:val="0"/>
          <w:sz w:val="20"/>
          <w:szCs w:val="20"/>
          <w:lang w:val="es-ES_tradnl"/>
        </w:rPr>
      </w:pPr>
      <w:bookmarkStart w:id="4" w:name="_When_Will_a"/>
      <w:bookmarkEnd w:id="4"/>
      <w:r w:rsidRPr="00EE1687">
        <w:rPr>
          <w:rFonts w:ascii="Arial" w:hAnsi="Arial" w:cs="Arial"/>
          <w:bCs w:val="0"/>
          <w:i w:val="0"/>
          <w:iCs w:val="0"/>
          <w:sz w:val="20"/>
          <w:szCs w:val="20"/>
          <w:lang w:val="es-ES_tradnl"/>
        </w:rPr>
        <w:t xml:space="preserve">2.1   ¿Cuándo pide un distrito escolar su consentimiento?            </w:t>
      </w:r>
      <w:r w:rsidRPr="00EE1687">
        <w:rPr>
          <w:rFonts w:ascii="Arial" w:hAnsi="Arial" w:cs="Arial"/>
          <w:bCs w:val="0"/>
          <w:i w:val="0"/>
          <w:iCs w:val="0"/>
          <w:noProof/>
          <w:sz w:val="20"/>
          <w:szCs w:val="20"/>
          <w:lang w:val="es-ES_tradnl"/>
        </w:rPr>
        <w:t>34 CFR §300.300</w:t>
      </w:r>
      <w:r w:rsidR="00C14B6A" w:rsidRPr="00EE1687">
        <w:rPr>
          <w:rFonts w:ascii="Arial" w:hAnsi="Arial" w:cs="Arial"/>
          <w:bCs w:val="0"/>
          <w:i w:val="0"/>
          <w:iCs w:val="0"/>
          <w:noProof/>
          <w:sz w:val="20"/>
          <w:szCs w:val="20"/>
          <w:lang w:val="es-ES_tradnl"/>
        </w:rPr>
        <w:t xml:space="preserve">, 300.154, </w:t>
      </w:r>
      <w:r w:rsidR="00186591">
        <w:rPr>
          <w:rFonts w:ascii="Arial" w:hAnsi="Arial" w:cs="Arial"/>
          <w:b w:val="0"/>
          <w:i w:val="0"/>
          <w:iCs w:val="0"/>
          <w:noProof/>
          <w:sz w:val="14"/>
          <w:szCs w:val="14"/>
          <w:lang w:val="es-ES_tradnl"/>
        </w:rPr>
        <w:t>Y</w:t>
      </w:r>
      <w:r w:rsidR="00C14B6A" w:rsidRPr="00EE1687">
        <w:rPr>
          <w:rFonts w:ascii="Arial" w:hAnsi="Arial" w:cs="Arial"/>
          <w:bCs w:val="0"/>
          <w:i w:val="0"/>
          <w:iCs w:val="0"/>
          <w:noProof/>
          <w:sz w:val="20"/>
          <w:szCs w:val="20"/>
          <w:lang w:val="es-ES_tradnl"/>
        </w:rPr>
        <w:t xml:space="preserve"> </w:t>
      </w:r>
      <w:r w:rsidR="00841A24" w:rsidRPr="00EE1687">
        <w:rPr>
          <w:rFonts w:ascii="Arial" w:hAnsi="Arial" w:cs="Arial"/>
          <w:bCs w:val="0"/>
          <w:i w:val="0"/>
          <w:iCs w:val="0"/>
          <w:noProof/>
          <w:sz w:val="20"/>
          <w:szCs w:val="20"/>
          <w:lang w:val="es-ES_tradnl"/>
        </w:rPr>
        <w:t xml:space="preserve">    </w:t>
      </w:r>
      <w:r w:rsidRPr="00EE1687">
        <w:rPr>
          <w:rFonts w:ascii="Arial" w:hAnsi="Arial" w:cs="Arial"/>
          <w:bCs w:val="0"/>
          <w:i w:val="0"/>
          <w:iCs w:val="0"/>
          <w:noProof/>
          <w:sz w:val="20"/>
          <w:szCs w:val="20"/>
          <w:lang w:val="es-ES_tradnl"/>
        </w:rPr>
        <w:t>603 CMR 28.07(1)</w:t>
      </w:r>
    </w:p>
    <w:p w14:paraId="21464382" w14:textId="77777777" w:rsidR="003F4C8D" w:rsidRPr="00EE1687" w:rsidRDefault="003F4C8D">
      <w:pPr>
        <w:jc w:val="both"/>
        <w:rPr>
          <w:rFonts w:ascii="Arial" w:hAnsi="Arial" w:cs="Arial"/>
          <w:sz w:val="20"/>
          <w:szCs w:val="20"/>
          <w:lang w:val="es-ES_tradnl"/>
        </w:rPr>
      </w:pPr>
    </w:p>
    <w:p w14:paraId="1F98A7B9" w14:textId="77777777" w:rsidR="003F4C8D" w:rsidRPr="00EE1687" w:rsidRDefault="003F4C8D" w:rsidP="00841A24">
      <w:pPr>
        <w:pStyle w:val="BodyTextIndent3"/>
        <w:ind w:left="360"/>
        <w:rPr>
          <w:rFonts w:ascii="Arial" w:hAnsi="Arial" w:cs="Arial"/>
          <w:sz w:val="20"/>
          <w:szCs w:val="20"/>
          <w:lang w:val="es-ES_tradnl"/>
        </w:rPr>
      </w:pPr>
      <w:r w:rsidRPr="00EE1687">
        <w:rPr>
          <w:rFonts w:ascii="Arial" w:hAnsi="Arial" w:cs="Arial"/>
          <w:sz w:val="20"/>
          <w:szCs w:val="20"/>
          <w:lang w:val="es-ES_tradnl"/>
        </w:rPr>
        <w:t xml:space="preserve">Un distrito escolar puede pedir su consentimiento paterno/materno bajo las siguientes circunstancias: </w:t>
      </w:r>
    </w:p>
    <w:p w14:paraId="3E672159" w14:textId="77777777" w:rsidR="003F4C8D" w:rsidRPr="00EE1687" w:rsidRDefault="003F4C8D" w:rsidP="00841A24">
      <w:pPr>
        <w:ind w:left="360" w:hanging="360"/>
        <w:rPr>
          <w:rFonts w:ascii="Arial" w:hAnsi="Arial" w:cs="Arial"/>
          <w:sz w:val="20"/>
          <w:szCs w:val="20"/>
          <w:lang w:val="es-ES_tradnl"/>
        </w:rPr>
      </w:pPr>
    </w:p>
    <w:p w14:paraId="15773591" w14:textId="77777777" w:rsidR="003F4C8D" w:rsidRPr="00EE1687" w:rsidRDefault="003F4C8D" w:rsidP="00841A24">
      <w:pPr>
        <w:pStyle w:val="BodyText2"/>
        <w:ind w:left="360"/>
        <w:jc w:val="both"/>
        <w:rPr>
          <w:rFonts w:ascii="Arial" w:hAnsi="Arial" w:cs="Arial"/>
          <w:b/>
          <w:sz w:val="20"/>
          <w:szCs w:val="20"/>
          <w:lang w:val="es-ES_tradnl"/>
        </w:rPr>
      </w:pPr>
      <w:r w:rsidRPr="00EE1687">
        <w:rPr>
          <w:rFonts w:ascii="Arial" w:hAnsi="Arial" w:cs="Arial"/>
          <w:b/>
          <w:sz w:val="20"/>
          <w:szCs w:val="20"/>
          <w:lang w:val="es-ES_tradnl"/>
        </w:rPr>
        <w:t xml:space="preserve">Para autorizar la evaluación inicial y determinar si el estudiante es elegible para recibir educación especial </w:t>
      </w:r>
    </w:p>
    <w:p w14:paraId="194EB42D" w14:textId="77777777" w:rsidR="0052562B" w:rsidRPr="00EE1687" w:rsidRDefault="003F4C8D" w:rsidP="00841A24">
      <w:pPr>
        <w:pStyle w:val="BodyText2"/>
        <w:ind w:left="360"/>
        <w:jc w:val="both"/>
        <w:rPr>
          <w:rFonts w:ascii="Arial" w:hAnsi="Arial" w:cs="Arial"/>
          <w:sz w:val="20"/>
          <w:szCs w:val="20"/>
          <w:lang w:val="es-ES_tradnl"/>
        </w:rPr>
      </w:pPr>
      <w:r w:rsidRPr="00EE1687">
        <w:rPr>
          <w:rFonts w:ascii="Arial" w:hAnsi="Arial" w:cs="Arial"/>
          <w:sz w:val="20"/>
          <w:szCs w:val="20"/>
          <w:lang w:val="es-ES_tradnl"/>
        </w:rPr>
        <w:t xml:space="preserve">El distrito escolar no puede efectuar una evaluación inicial del estudiante para determinar si es elegible para recibir educación especial y/o servicios relacionados sin </w:t>
      </w:r>
      <w:r w:rsidR="00BC7567" w:rsidRPr="00EE1687">
        <w:rPr>
          <w:rFonts w:ascii="Arial" w:hAnsi="Arial" w:cs="Arial"/>
          <w:sz w:val="20"/>
          <w:szCs w:val="20"/>
          <w:lang w:val="es-ES_tradnl"/>
        </w:rPr>
        <w:t>primero</w:t>
      </w:r>
      <w:r w:rsidRPr="00EE1687">
        <w:rPr>
          <w:rFonts w:ascii="Arial" w:hAnsi="Arial" w:cs="Arial"/>
          <w:sz w:val="20"/>
          <w:szCs w:val="20"/>
          <w:lang w:val="es-ES_tradnl"/>
        </w:rPr>
        <w:t xml:space="preserve"> obtener su consentimiento. Si se remite al estudiante para que se le haga una evaluación, el distrito escolar debe pedir su consentimiento para la evaluación </w:t>
      </w:r>
      <w:r w:rsidR="00BC7567" w:rsidRPr="00EE1687">
        <w:rPr>
          <w:rFonts w:ascii="Arial" w:hAnsi="Arial" w:cs="Arial"/>
          <w:sz w:val="20"/>
          <w:szCs w:val="20"/>
          <w:lang w:val="es-ES_tradnl"/>
        </w:rPr>
        <w:t>dentro de cinco días escolares</w:t>
      </w:r>
      <w:r w:rsidR="0052562B" w:rsidRPr="00EE1687">
        <w:rPr>
          <w:rFonts w:ascii="Arial" w:hAnsi="Arial" w:cs="Arial"/>
          <w:sz w:val="20"/>
          <w:szCs w:val="20"/>
          <w:lang w:val="es-ES_tradnl"/>
        </w:rPr>
        <w:t>.</w:t>
      </w:r>
    </w:p>
    <w:p w14:paraId="7B62D42C" w14:textId="77777777" w:rsidR="003F4C8D" w:rsidRPr="00EE1687" w:rsidRDefault="0052562B" w:rsidP="00841A24">
      <w:pPr>
        <w:pStyle w:val="BodyText2"/>
        <w:ind w:left="360"/>
        <w:jc w:val="both"/>
        <w:rPr>
          <w:rFonts w:ascii="Arial" w:hAnsi="Arial" w:cs="Arial"/>
          <w:sz w:val="20"/>
          <w:szCs w:val="20"/>
          <w:lang w:val="es-ES_tradnl"/>
        </w:rPr>
      </w:pPr>
      <w:r w:rsidRPr="00EE1687">
        <w:rPr>
          <w:rFonts w:ascii="Arial" w:hAnsi="Arial" w:cs="Arial"/>
          <w:sz w:val="20"/>
          <w:szCs w:val="20"/>
          <w:lang w:val="es-ES_tradnl"/>
        </w:rPr>
        <w:lastRenderedPageBreak/>
        <w:br/>
      </w:r>
      <w:r w:rsidR="003F4C8D" w:rsidRPr="00EE1687">
        <w:rPr>
          <w:rFonts w:ascii="Arial" w:hAnsi="Arial" w:cs="Arial"/>
          <w:b/>
          <w:sz w:val="20"/>
          <w:szCs w:val="20"/>
          <w:lang w:val="es-ES_tradnl"/>
        </w:rPr>
        <w:t>Para aprobar servicios iniciales</w:t>
      </w:r>
      <w:r w:rsidR="003F4C8D" w:rsidRPr="00EE1687">
        <w:rPr>
          <w:rFonts w:ascii="Arial" w:hAnsi="Arial" w:cs="Arial"/>
          <w:sz w:val="20"/>
          <w:szCs w:val="20"/>
          <w:lang w:val="es-ES_tradnl"/>
        </w:rPr>
        <w:t xml:space="preserve"> </w:t>
      </w:r>
    </w:p>
    <w:p w14:paraId="1972942C" w14:textId="77777777" w:rsidR="0052562B" w:rsidRPr="00EE1687" w:rsidRDefault="003F4C8D" w:rsidP="00841A24">
      <w:pPr>
        <w:pStyle w:val="BodyText2"/>
        <w:ind w:left="360"/>
        <w:jc w:val="both"/>
        <w:rPr>
          <w:rFonts w:ascii="Arial" w:hAnsi="Arial" w:cs="Arial"/>
          <w:b/>
          <w:sz w:val="20"/>
          <w:szCs w:val="20"/>
          <w:lang w:val="es-ES_tradnl"/>
        </w:rPr>
      </w:pPr>
      <w:r w:rsidRPr="00EE1687">
        <w:rPr>
          <w:rFonts w:ascii="Arial" w:hAnsi="Arial" w:cs="Arial"/>
          <w:sz w:val="20"/>
          <w:szCs w:val="20"/>
          <w:lang w:val="es-ES_tradnl"/>
        </w:rPr>
        <w:t xml:space="preserve">Si luego de que se ha terminado la evaluación inicial, el Equipo del </w:t>
      </w:r>
      <w:r w:rsidR="00825548" w:rsidRPr="00EE1687">
        <w:rPr>
          <w:rFonts w:ascii="Arial" w:hAnsi="Arial" w:cs="Arial"/>
          <w:sz w:val="20"/>
          <w:szCs w:val="20"/>
          <w:lang w:val="es-ES_tradnl"/>
        </w:rPr>
        <w:t>Plan Educativo Individualizado</w:t>
      </w:r>
      <w:r w:rsidR="00BC7567" w:rsidRPr="00EE1687">
        <w:rPr>
          <w:rFonts w:ascii="Arial" w:hAnsi="Arial" w:cs="Arial"/>
          <w:sz w:val="20"/>
          <w:szCs w:val="20"/>
          <w:lang w:val="es-ES_tradnl"/>
        </w:rPr>
        <w:t xml:space="preserve"> o PEI</w:t>
      </w:r>
      <w:r w:rsidRPr="00EE1687">
        <w:rPr>
          <w:rFonts w:ascii="Arial" w:hAnsi="Arial" w:cs="Arial"/>
          <w:sz w:val="20"/>
          <w:szCs w:val="20"/>
          <w:lang w:val="es-ES_tradnl"/>
        </w:rPr>
        <w:t xml:space="preserve"> ha decidido que el estudiante es elegible para recibir educ</w:t>
      </w:r>
      <w:r w:rsidR="00BC7567" w:rsidRPr="00EE1687">
        <w:rPr>
          <w:rFonts w:ascii="Arial" w:hAnsi="Arial" w:cs="Arial"/>
          <w:sz w:val="20"/>
          <w:szCs w:val="20"/>
          <w:lang w:val="es-ES_tradnl"/>
        </w:rPr>
        <w:t xml:space="preserve">ación especial, el Equipo del </w:t>
      </w:r>
      <w:r w:rsidRPr="00EE1687">
        <w:rPr>
          <w:rFonts w:ascii="Arial" w:hAnsi="Arial" w:cs="Arial"/>
          <w:sz w:val="20"/>
          <w:szCs w:val="20"/>
          <w:lang w:val="es-ES_tradnl"/>
        </w:rPr>
        <w:t>P</w:t>
      </w:r>
      <w:r w:rsidR="00BC7567" w:rsidRPr="00EE1687">
        <w:rPr>
          <w:rFonts w:ascii="Arial" w:hAnsi="Arial" w:cs="Arial"/>
          <w:sz w:val="20"/>
          <w:szCs w:val="20"/>
          <w:lang w:val="es-ES_tradnl"/>
        </w:rPr>
        <w:t>EI propondrá</w:t>
      </w:r>
      <w:r w:rsidR="0033502D" w:rsidRPr="00EE1687">
        <w:rPr>
          <w:rFonts w:ascii="Arial" w:hAnsi="Arial" w:cs="Arial"/>
          <w:sz w:val="20"/>
          <w:szCs w:val="20"/>
          <w:lang w:val="es-ES_tradnl"/>
        </w:rPr>
        <w:t xml:space="preserve"> servicios especiales, servicios </w:t>
      </w:r>
      <w:r w:rsidRPr="00EE1687">
        <w:rPr>
          <w:rFonts w:ascii="Arial" w:hAnsi="Arial" w:cs="Arial"/>
          <w:sz w:val="20"/>
          <w:szCs w:val="20"/>
          <w:lang w:val="es-ES_tradnl"/>
        </w:rPr>
        <w:t>relacionados</w:t>
      </w:r>
      <w:r w:rsidR="0033502D" w:rsidRPr="00EE1687">
        <w:rPr>
          <w:rFonts w:ascii="Arial" w:hAnsi="Arial" w:cs="Arial"/>
          <w:sz w:val="20"/>
          <w:szCs w:val="20"/>
          <w:lang w:val="es-ES_tradnl"/>
        </w:rPr>
        <w:t>, más una colocación</w:t>
      </w:r>
      <w:r w:rsidRPr="00EE1687">
        <w:rPr>
          <w:rFonts w:ascii="Arial" w:hAnsi="Arial" w:cs="Arial"/>
          <w:sz w:val="20"/>
          <w:szCs w:val="20"/>
          <w:lang w:val="es-ES_tradnl"/>
        </w:rPr>
        <w:t xml:space="preserve"> para el estudiante. </w:t>
      </w:r>
      <w:r w:rsidR="00081788" w:rsidRPr="00EE1687">
        <w:rPr>
          <w:rFonts w:ascii="Arial" w:hAnsi="Arial" w:cs="Arial"/>
          <w:sz w:val="20"/>
          <w:szCs w:val="20"/>
          <w:lang w:val="es-ES_tradnl"/>
        </w:rPr>
        <w:t>Us</w:t>
      </w:r>
      <w:r w:rsidR="0033502D" w:rsidRPr="00EE1687">
        <w:rPr>
          <w:rFonts w:ascii="Arial" w:hAnsi="Arial" w:cs="Arial"/>
          <w:sz w:val="20"/>
          <w:szCs w:val="20"/>
          <w:lang w:val="es-ES_tradnl"/>
        </w:rPr>
        <w:t>ted es miembro del equipo del PEI</w:t>
      </w:r>
      <w:r w:rsidR="00081788" w:rsidRPr="00EE1687">
        <w:rPr>
          <w:rFonts w:ascii="Arial" w:hAnsi="Arial" w:cs="Arial"/>
          <w:sz w:val="20"/>
          <w:szCs w:val="20"/>
          <w:lang w:val="es-ES_tradnl"/>
        </w:rPr>
        <w:t xml:space="preserve"> y a</w:t>
      </w:r>
      <w:r w:rsidRPr="00EE1687">
        <w:rPr>
          <w:rFonts w:ascii="Arial" w:hAnsi="Arial" w:cs="Arial"/>
          <w:sz w:val="20"/>
          <w:szCs w:val="20"/>
          <w:lang w:val="es-ES_tradnl"/>
        </w:rPr>
        <w:t xml:space="preserve">ntes de que su distrito escolar pueda proporcionar educación especial y otros servicios relacionados al estudiante </w:t>
      </w:r>
      <w:r w:rsidRPr="00EE1687">
        <w:rPr>
          <w:rFonts w:ascii="Arial" w:hAnsi="Arial" w:cs="Arial"/>
          <w:sz w:val="20"/>
          <w:szCs w:val="20"/>
          <w:u w:val="single"/>
          <w:lang w:val="es-ES_tradnl"/>
        </w:rPr>
        <w:t>por primera vez</w:t>
      </w:r>
      <w:r w:rsidRPr="00EE1687">
        <w:rPr>
          <w:rFonts w:ascii="Arial" w:hAnsi="Arial" w:cs="Arial"/>
          <w:sz w:val="20"/>
          <w:szCs w:val="20"/>
          <w:lang w:val="es-ES_tradnl"/>
        </w:rPr>
        <w:t>, usted debe dar su consentimiento. Si usted no da su consentimiento, el distrito escolar no podrá proveer al estudiante la educación especial ni los servicios relacionados. Usted puede aceptar o rechazar toda la propuesta o sol</w:t>
      </w:r>
      <w:r w:rsidR="0033502D" w:rsidRPr="00EE1687">
        <w:rPr>
          <w:rFonts w:ascii="Arial" w:hAnsi="Arial" w:cs="Arial"/>
          <w:sz w:val="20"/>
          <w:szCs w:val="20"/>
          <w:lang w:val="es-ES_tradnl"/>
        </w:rPr>
        <w:t>amente una</w:t>
      </w:r>
      <w:r w:rsidRPr="00EE1687">
        <w:rPr>
          <w:rFonts w:ascii="Arial" w:hAnsi="Arial" w:cs="Arial"/>
          <w:sz w:val="20"/>
          <w:szCs w:val="20"/>
          <w:lang w:val="es-ES_tradnl"/>
        </w:rPr>
        <w:t xml:space="preserve"> parte de ella. El </w:t>
      </w:r>
      <w:r w:rsidR="0033502D" w:rsidRPr="00EE1687">
        <w:rPr>
          <w:rFonts w:ascii="Arial" w:hAnsi="Arial" w:cs="Arial"/>
          <w:sz w:val="20"/>
          <w:szCs w:val="20"/>
          <w:lang w:val="es-ES_tradnl"/>
        </w:rPr>
        <w:t>PEI</w:t>
      </w:r>
      <w:r w:rsidRPr="00EE1687">
        <w:rPr>
          <w:rFonts w:ascii="Arial" w:hAnsi="Arial" w:cs="Arial"/>
          <w:sz w:val="20"/>
          <w:szCs w:val="20"/>
          <w:lang w:val="es-ES_tradnl"/>
        </w:rPr>
        <w:t xml:space="preserve"> o cualquier parte que usted acepte </w:t>
      </w:r>
      <w:r w:rsidR="0033502D" w:rsidRPr="00EE1687">
        <w:rPr>
          <w:rFonts w:ascii="Arial" w:hAnsi="Arial" w:cs="Arial"/>
          <w:sz w:val="20"/>
          <w:szCs w:val="20"/>
          <w:lang w:val="es-ES_tradnl"/>
        </w:rPr>
        <w:t>debe comenzar tan pronto que lo</w:t>
      </w:r>
      <w:r w:rsidRPr="00EE1687">
        <w:rPr>
          <w:rFonts w:ascii="Arial" w:hAnsi="Arial" w:cs="Arial"/>
          <w:sz w:val="20"/>
          <w:szCs w:val="20"/>
          <w:lang w:val="es-ES_tradnl"/>
        </w:rPr>
        <w:t xml:space="preserve"> acepte.</w:t>
      </w:r>
    </w:p>
    <w:p w14:paraId="5BAB1CF2" w14:textId="77777777" w:rsidR="003F4C8D" w:rsidRPr="00EE1687" w:rsidRDefault="0052562B" w:rsidP="00841A24">
      <w:pPr>
        <w:pStyle w:val="BodyText2"/>
        <w:ind w:left="360"/>
        <w:jc w:val="both"/>
        <w:rPr>
          <w:rFonts w:ascii="Arial" w:hAnsi="Arial" w:cs="Arial"/>
          <w:b/>
          <w:sz w:val="20"/>
          <w:szCs w:val="20"/>
          <w:lang w:val="es-ES_tradnl"/>
        </w:rPr>
      </w:pPr>
      <w:r w:rsidRPr="00EE1687">
        <w:rPr>
          <w:rFonts w:ascii="Arial" w:hAnsi="Arial" w:cs="Arial"/>
          <w:b/>
          <w:sz w:val="20"/>
          <w:szCs w:val="20"/>
          <w:lang w:val="es-ES_tradnl"/>
        </w:rPr>
        <w:br/>
      </w:r>
      <w:r w:rsidR="008D705D" w:rsidRPr="00EE1687">
        <w:rPr>
          <w:rFonts w:ascii="Arial" w:hAnsi="Arial" w:cs="Arial"/>
          <w:b/>
          <w:sz w:val="20"/>
          <w:szCs w:val="20"/>
          <w:lang w:val="es-ES_tradnl"/>
        </w:rPr>
        <w:t>Para hacer un cambio a</w:t>
      </w:r>
      <w:r w:rsidR="003F4C8D" w:rsidRPr="00EE1687">
        <w:rPr>
          <w:rFonts w:ascii="Arial" w:hAnsi="Arial" w:cs="Arial"/>
          <w:b/>
          <w:sz w:val="20"/>
          <w:szCs w:val="20"/>
          <w:lang w:val="es-ES_tradnl"/>
        </w:rPr>
        <w:t xml:space="preserve"> los servicios, </w:t>
      </w:r>
      <w:r w:rsidR="008D705D" w:rsidRPr="00EE1687">
        <w:rPr>
          <w:rFonts w:ascii="Arial" w:hAnsi="Arial" w:cs="Arial"/>
          <w:b/>
          <w:sz w:val="20"/>
          <w:szCs w:val="20"/>
          <w:lang w:val="es-ES_tradnl"/>
        </w:rPr>
        <w:t xml:space="preserve">la </w:t>
      </w:r>
      <w:r w:rsidR="003F4C8D" w:rsidRPr="00EE1687">
        <w:rPr>
          <w:rFonts w:ascii="Arial" w:hAnsi="Arial" w:cs="Arial"/>
          <w:b/>
          <w:sz w:val="20"/>
          <w:szCs w:val="20"/>
          <w:lang w:val="es-ES_tradnl"/>
        </w:rPr>
        <w:t>colocación</w:t>
      </w:r>
      <w:r w:rsidR="008D705D" w:rsidRPr="00EE1687">
        <w:rPr>
          <w:rFonts w:ascii="Arial" w:hAnsi="Arial" w:cs="Arial"/>
          <w:b/>
          <w:sz w:val="20"/>
          <w:szCs w:val="20"/>
          <w:lang w:val="es-ES_tradnl"/>
        </w:rPr>
        <w:t>,</w:t>
      </w:r>
      <w:r w:rsidR="003F4C8D" w:rsidRPr="00EE1687">
        <w:rPr>
          <w:rFonts w:ascii="Arial" w:hAnsi="Arial" w:cs="Arial"/>
          <w:b/>
          <w:sz w:val="20"/>
          <w:szCs w:val="20"/>
          <w:lang w:val="es-ES_tradnl"/>
        </w:rPr>
        <w:t xml:space="preserve"> o </w:t>
      </w:r>
      <w:r w:rsidR="008D705D" w:rsidRPr="00EE1687">
        <w:rPr>
          <w:rFonts w:ascii="Arial" w:hAnsi="Arial" w:cs="Arial"/>
          <w:b/>
          <w:sz w:val="20"/>
          <w:szCs w:val="20"/>
          <w:lang w:val="es-ES_tradnl"/>
        </w:rPr>
        <w:t xml:space="preserve">la </w:t>
      </w:r>
      <w:r w:rsidR="003F4C8D" w:rsidRPr="00EE1687">
        <w:rPr>
          <w:rFonts w:ascii="Arial" w:hAnsi="Arial" w:cs="Arial"/>
          <w:b/>
          <w:sz w:val="20"/>
          <w:szCs w:val="20"/>
          <w:lang w:val="es-ES_tradnl"/>
        </w:rPr>
        <w:t>reevaluación</w:t>
      </w:r>
    </w:p>
    <w:p w14:paraId="4E825C43" w14:textId="77777777" w:rsidR="003F4C8D" w:rsidRPr="00EE1687" w:rsidRDefault="003F4C8D" w:rsidP="00841A24">
      <w:pPr>
        <w:autoSpaceDE w:val="0"/>
        <w:autoSpaceDN w:val="0"/>
        <w:adjustRightInd w:val="0"/>
        <w:ind w:left="360"/>
        <w:jc w:val="both"/>
        <w:rPr>
          <w:rFonts w:ascii="Arial" w:hAnsi="Arial" w:cs="Arial"/>
          <w:color w:val="000000"/>
          <w:sz w:val="20"/>
          <w:szCs w:val="20"/>
          <w:lang w:val="es-ES_tradnl"/>
        </w:rPr>
      </w:pPr>
      <w:r w:rsidRPr="00EE1687">
        <w:rPr>
          <w:rFonts w:ascii="Arial" w:hAnsi="Arial" w:cs="Arial"/>
          <w:color w:val="000000"/>
          <w:sz w:val="20"/>
          <w:szCs w:val="20"/>
          <w:lang w:val="es-ES_tradnl"/>
        </w:rPr>
        <w:t xml:space="preserve">Una vez que usted ha </w:t>
      </w:r>
      <w:r w:rsidR="008D705D" w:rsidRPr="00EE1687">
        <w:rPr>
          <w:rFonts w:ascii="Arial" w:hAnsi="Arial" w:cs="Arial"/>
          <w:color w:val="000000"/>
          <w:sz w:val="20"/>
          <w:szCs w:val="20"/>
          <w:lang w:val="es-ES_tradnl"/>
        </w:rPr>
        <w:t xml:space="preserve">aprobado un PEI </w:t>
      </w:r>
      <w:r w:rsidRPr="00EE1687">
        <w:rPr>
          <w:rFonts w:ascii="Arial" w:hAnsi="Arial" w:cs="Arial"/>
          <w:color w:val="000000"/>
          <w:sz w:val="20"/>
          <w:szCs w:val="20"/>
          <w:lang w:val="es-ES_tradnl"/>
        </w:rPr>
        <w:t xml:space="preserve">para el estudiante, el distrito escolar </w:t>
      </w:r>
      <w:r w:rsidR="008D705D" w:rsidRPr="00EE1687">
        <w:rPr>
          <w:rFonts w:ascii="Arial" w:hAnsi="Arial" w:cs="Arial"/>
          <w:color w:val="000000"/>
          <w:sz w:val="20"/>
          <w:szCs w:val="20"/>
          <w:lang w:val="es-ES_tradnl"/>
        </w:rPr>
        <w:t xml:space="preserve"> debe obtener su consentimiento antes de que </w:t>
      </w:r>
      <w:r w:rsidRPr="00EE1687">
        <w:rPr>
          <w:rFonts w:ascii="Arial" w:hAnsi="Arial" w:cs="Arial"/>
          <w:color w:val="000000"/>
          <w:sz w:val="20"/>
          <w:szCs w:val="20"/>
          <w:lang w:val="es-ES_tradnl"/>
        </w:rPr>
        <w:t xml:space="preserve">pueda cambiar los servicios o la colocación del estudiante, o efectuar una </w:t>
      </w:r>
      <w:r w:rsidR="00081788" w:rsidRPr="00EE1687">
        <w:rPr>
          <w:rFonts w:ascii="Arial" w:hAnsi="Arial" w:cs="Arial"/>
          <w:color w:val="000000"/>
          <w:sz w:val="20"/>
          <w:szCs w:val="20"/>
          <w:lang w:val="es-ES_tradnl"/>
        </w:rPr>
        <w:t>reevaluación</w:t>
      </w:r>
      <w:r w:rsidR="00576D78" w:rsidRPr="00EE1687">
        <w:rPr>
          <w:rStyle w:val="FootnoteReference"/>
          <w:rFonts w:ascii="Arial" w:hAnsi="Arial" w:cs="Arial"/>
          <w:color w:val="000000"/>
          <w:sz w:val="20"/>
          <w:szCs w:val="20"/>
          <w:lang w:val="es-ES_tradnl"/>
        </w:rPr>
        <w:footnoteReference w:id="2"/>
      </w:r>
      <w:r w:rsidRPr="00EE1687">
        <w:rPr>
          <w:rFonts w:ascii="Arial" w:hAnsi="Arial" w:cs="Arial"/>
          <w:color w:val="000000"/>
          <w:sz w:val="20"/>
          <w:szCs w:val="20"/>
          <w:lang w:val="es-ES_tradnl"/>
        </w:rPr>
        <w:t>, debe o</w:t>
      </w:r>
      <w:r w:rsidR="00576D78" w:rsidRPr="00EE1687">
        <w:rPr>
          <w:rFonts w:ascii="Arial" w:hAnsi="Arial" w:cs="Arial"/>
          <w:color w:val="000000"/>
          <w:sz w:val="20"/>
          <w:szCs w:val="20"/>
          <w:lang w:val="es-ES_tradnl"/>
        </w:rPr>
        <w:t>btener su consentimiento. Si usted rehúsa dar su consentimiento,</w:t>
      </w:r>
      <w:r w:rsidRPr="00EE1687">
        <w:rPr>
          <w:rFonts w:ascii="Arial" w:hAnsi="Arial" w:cs="Arial"/>
          <w:color w:val="000000"/>
          <w:sz w:val="20"/>
          <w:szCs w:val="20"/>
          <w:lang w:val="es-ES_tradnl"/>
        </w:rPr>
        <w:t xml:space="preserve"> tiene la obligación de participar con el distrito en discusiones activas para resolver el desacuerdo. </w:t>
      </w:r>
      <w:r w:rsidR="00081788" w:rsidRPr="00EE1687">
        <w:rPr>
          <w:rFonts w:ascii="Arial" w:hAnsi="Arial" w:cs="Arial"/>
          <w:color w:val="000000"/>
          <w:sz w:val="20"/>
          <w:szCs w:val="20"/>
          <w:lang w:val="es-ES_tradnl"/>
        </w:rPr>
        <w:t xml:space="preserve"> Si usted ha dado su consentimiento en el pasado y ahora desea revocarlo y retirar al estudiante de los servicios, </w:t>
      </w:r>
      <w:r w:rsidR="00576D78" w:rsidRPr="00EE1687">
        <w:rPr>
          <w:rFonts w:ascii="Arial" w:hAnsi="Arial" w:cs="Arial"/>
          <w:color w:val="000000"/>
          <w:sz w:val="20"/>
          <w:szCs w:val="20"/>
          <w:lang w:val="es-ES_tradnl"/>
        </w:rPr>
        <w:t>debe</w:t>
      </w:r>
      <w:r w:rsidR="00081788" w:rsidRPr="00EE1687">
        <w:rPr>
          <w:rFonts w:ascii="Arial" w:hAnsi="Arial" w:cs="Arial"/>
          <w:color w:val="000000"/>
          <w:sz w:val="20"/>
          <w:szCs w:val="20"/>
          <w:lang w:val="es-ES_tradnl"/>
        </w:rPr>
        <w:t xml:space="preserve"> hacerlo por escrito.</w:t>
      </w:r>
      <w:r w:rsidR="00576D78" w:rsidRPr="00EE1687">
        <w:rPr>
          <w:rFonts w:ascii="Arial" w:hAnsi="Arial" w:cs="Arial"/>
          <w:color w:val="000000"/>
          <w:sz w:val="20"/>
          <w:szCs w:val="20"/>
          <w:lang w:val="es-ES_tradnl"/>
        </w:rPr>
        <w:t xml:space="preserve">  Puede que el distrito escolar pida </w:t>
      </w:r>
      <w:r w:rsidRPr="00EE1687">
        <w:rPr>
          <w:rFonts w:ascii="Arial" w:hAnsi="Arial" w:cs="Arial"/>
          <w:color w:val="000000"/>
          <w:sz w:val="20"/>
          <w:szCs w:val="20"/>
          <w:lang w:val="es-ES_tradnl"/>
        </w:rPr>
        <w:t xml:space="preserve">una audiencia con la Oficina de Apelaciones sobre Educación Especial o la BSEA (Bureau of Special Education Appeals) para obtener </w:t>
      </w:r>
      <w:r w:rsidR="00D207DD" w:rsidRPr="00EE1687">
        <w:rPr>
          <w:rFonts w:ascii="Arial" w:hAnsi="Arial" w:cs="Arial"/>
          <w:color w:val="000000"/>
          <w:sz w:val="20"/>
          <w:szCs w:val="20"/>
          <w:lang w:val="es-ES_tradnl"/>
        </w:rPr>
        <w:t xml:space="preserve">el </w:t>
      </w:r>
      <w:r w:rsidRPr="00EE1687">
        <w:rPr>
          <w:rFonts w:ascii="Arial" w:hAnsi="Arial" w:cs="Arial"/>
          <w:color w:val="000000"/>
          <w:sz w:val="20"/>
          <w:szCs w:val="20"/>
          <w:lang w:val="es-ES_tradnl"/>
        </w:rPr>
        <w:t>permiso de prov</w:t>
      </w:r>
      <w:r w:rsidR="00D207DD" w:rsidRPr="00EE1687">
        <w:rPr>
          <w:rFonts w:ascii="Arial" w:hAnsi="Arial" w:cs="Arial"/>
          <w:color w:val="000000"/>
          <w:sz w:val="20"/>
          <w:szCs w:val="20"/>
          <w:lang w:val="es-ES_tradnl"/>
        </w:rPr>
        <w:t xml:space="preserve">eer servicios educativos o </w:t>
      </w:r>
      <w:r w:rsidRPr="00EE1687">
        <w:rPr>
          <w:rFonts w:ascii="Arial" w:hAnsi="Arial" w:cs="Arial"/>
          <w:color w:val="000000"/>
          <w:sz w:val="20"/>
          <w:szCs w:val="20"/>
          <w:lang w:val="es-ES_tradnl"/>
        </w:rPr>
        <w:t>reevaluar al estudiante sin su consentimiento.</w:t>
      </w:r>
    </w:p>
    <w:p w14:paraId="7A1A42D7" w14:textId="77777777" w:rsidR="00081788" w:rsidRPr="00EE1687" w:rsidRDefault="00081788">
      <w:pPr>
        <w:autoSpaceDE w:val="0"/>
        <w:autoSpaceDN w:val="0"/>
        <w:adjustRightInd w:val="0"/>
        <w:ind w:left="540"/>
        <w:jc w:val="both"/>
        <w:rPr>
          <w:rFonts w:ascii="Arial" w:hAnsi="Arial" w:cs="Arial"/>
          <w:color w:val="000000"/>
          <w:sz w:val="20"/>
          <w:szCs w:val="20"/>
          <w:lang w:val="es-ES_tradnl"/>
        </w:rPr>
      </w:pPr>
    </w:p>
    <w:p w14:paraId="5C831D67" w14:textId="77777777" w:rsidR="00D207DD" w:rsidRPr="00EE1687" w:rsidRDefault="00D207DD" w:rsidP="00841A24">
      <w:pPr>
        <w:pStyle w:val="Heading8"/>
        <w:ind w:left="360"/>
        <w:rPr>
          <w:rFonts w:ascii="Arial" w:hAnsi="Arial" w:cs="Arial"/>
          <w:b/>
          <w:i w:val="0"/>
          <w:iCs w:val="0"/>
          <w:sz w:val="20"/>
          <w:szCs w:val="20"/>
          <w:lang w:val="es-ES_tradnl"/>
        </w:rPr>
      </w:pPr>
      <w:r w:rsidRPr="00EE1687">
        <w:rPr>
          <w:rFonts w:ascii="Arial" w:hAnsi="Arial" w:cs="Arial"/>
          <w:b/>
          <w:i w:val="0"/>
          <w:iCs w:val="0"/>
          <w:sz w:val="20"/>
          <w:szCs w:val="20"/>
          <w:lang w:val="es-ES_tradnl"/>
        </w:rPr>
        <w:t>Para lograr acceso a los beneficios del seguro de salud público (MassHealth o Medicaid) por primera vez</w:t>
      </w:r>
    </w:p>
    <w:p w14:paraId="2D0BD674" w14:textId="77777777" w:rsidR="00141335" w:rsidRPr="00EE1687" w:rsidRDefault="00D207DD" w:rsidP="00841A24">
      <w:pPr>
        <w:pStyle w:val="Heading8"/>
        <w:ind w:left="360"/>
        <w:rPr>
          <w:rFonts w:ascii="Arial" w:hAnsi="Arial" w:cs="Arial"/>
          <w:i w:val="0"/>
          <w:iCs w:val="0"/>
          <w:sz w:val="20"/>
          <w:szCs w:val="20"/>
          <w:lang w:val="es-ES_tradnl"/>
        </w:rPr>
      </w:pPr>
      <w:r w:rsidRPr="00EE1687">
        <w:rPr>
          <w:rFonts w:ascii="Arial" w:hAnsi="Arial" w:cs="Arial"/>
          <w:b/>
          <w:bCs/>
          <w:sz w:val="20"/>
          <w:szCs w:val="20"/>
          <w:lang w:val="es-ES_tradnl"/>
        </w:rPr>
        <w:br/>
      </w:r>
      <w:r w:rsidRPr="00EE1687">
        <w:rPr>
          <w:rFonts w:ascii="Arial" w:hAnsi="Arial" w:cs="Arial"/>
          <w:i w:val="0"/>
          <w:iCs w:val="0"/>
          <w:sz w:val="20"/>
          <w:szCs w:val="20"/>
          <w:lang w:val="es-ES_tradnl"/>
        </w:rPr>
        <w:t>El distrito escolar está permitido</w:t>
      </w:r>
      <w:r w:rsidR="00086E01" w:rsidRPr="00EE1687">
        <w:rPr>
          <w:rFonts w:ascii="Arial" w:hAnsi="Arial" w:cs="Arial"/>
          <w:i w:val="0"/>
          <w:iCs w:val="0"/>
          <w:sz w:val="20"/>
          <w:szCs w:val="20"/>
          <w:lang w:val="es-ES_tradnl"/>
        </w:rPr>
        <w:t xml:space="preserve"> usar el seguro público de salud (MassHealth o Medicaid) para pagar por algunos servicios de educación especial según el PEI del estudiante para aquellos alumnos cubiertos bajo la póliza de seguro médico público.  Antes de que el distrito escolar acce</w:t>
      </w:r>
      <w:r w:rsidR="0096177D" w:rsidRPr="00EE1687">
        <w:rPr>
          <w:rFonts w:ascii="Arial" w:hAnsi="Arial" w:cs="Arial"/>
          <w:i w:val="0"/>
          <w:iCs w:val="0"/>
          <w:sz w:val="20"/>
          <w:szCs w:val="20"/>
          <w:lang w:val="es-ES_tradnl"/>
        </w:rPr>
        <w:t xml:space="preserve">de al </w:t>
      </w:r>
      <w:r w:rsidR="00086E01" w:rsidRPr="00EE1687">
        <w:rPr>
          <w:rFonts w:ascii="Arial" w:hAnsi="Arial" w:cs="Arial"/>
          <w:i w:val="0"/>
          <w:iCs w:val="0"/>
          <w:sz w:val="20"/>
          <w:szCs w:val="20"/>
          <w:lang w:val="es-ES_tradnl"/>
        </w:rPr>
        <w:t xml:space="preserve"> MassHealth por primera vez, el distrito escolar debe avisarle por escrito q</w:t>
      </w:r>
      <w:r w:rsidR="0096177D" w:rsidRPr="00EE1687">
        <w:rPr>
          <w:rFonts w:ascii="Arial" w:hAnsi="Arial" w:cs="Arial"/>
          <w:i w:val="0"/>
          <w:iCs w:val="0"/>
          <w:sz w:val="20"/>
          <w:szCs w:val="20"/>
          <w:lang w:val="es-ES_tradnl"/>
        </w:rPr>
        <w:t xml:space="preserve">ue pretende buscar un reembolso, y conseguir su consentimiento voluntario por escrito para lograrlo.  El aviso le notificará que los servicios de educación especial siempre se proveen sin </w:t>
      </w:r>
      <w:r w:rsidR="009937B8" w:rsidRPr="00EE1687">
        <w:rPr>
          <w:rFonts w:ascii="Arial" w:hAnsi="Arial" w:cs="Arial"/>
          <w:i w:val="0"/>
          <w:iCs w:val="0"/>
          <w:sz w:val="20"/>
          <w:szCs w:val="20"/>
          <w:lang w:val="es-ES_tradnl"/>
        </w:rPr>
        <w:t>cualquier costo</w:t>
      </w:r>
      <w:r w:rsidR="0096177D" w:rsidRPr="00EE1687">
        <w:rPr>
          <w:rFonts w:ascii="Arial" w:hAnsi="Arial" w:cs="Arial"/>
          <w:i w:val="0"/>
          <w:iCs w:val="0"/>
          <w:sz w:val="20"/>
          <w:szCs w:val="20"/>
          <w:lang w:val="es-ES_tradnl"/>
        </w:rPr>
        <w:t xml:space="preserve"> a usted o su familia; aclarará que su consentimiento no </w:t>
      </w:r>
      <w:r w:rsidR="009937B8" w:rsidRPr="00EE1687">
        <w:rPr>
          <w:rFonts w:ascii="Arial" w:hAnsi="Arial" w:cs="Arial"/>
          <w:i w:val="0"/>
          <w:iCs w:val="0"/>
          <w:sz w:val="20"/>
          <w:szCs w:val="20"/>
          <w:lang w:val="es-ES_tradnl"/>
        </w:rPr>
        <w:t xml:space="preserve">resultará en ningunos cambios a los beneficios o elegibilidad de su hijo con respecto a la cubertura de MassHealth; describirá aquella información sobre </w:t>
      </w:r>
      <w:r w:rsidR="00141335" w:rsidRPr="00EE1687">
        <w:rPr>
          <w:rFonts w:ascii="Arial" w:hAnsi="Arial" w:cs="Arial"/>
          <w:i w:val="0"/>
          <w:iCs w:val="0"/>
          <w:sz w:val="20"/>
          <w:szCs w:val="20"/>
          <w:lang w:val="es-ES_tradnl"/>
        </w:rPr>
        <w:t xml:space="preserve">los servicios de educación especial o el programa de </w:t>
      </w:r>
      <w:r w:rsidR="009937B8" w:rsidRPr="00EE1687">
        <w:rPr>
          <w:rFonts w:ascii="Arial" w:hAnsi="Arial" w:cs="Arial"/>
          <w:i w:val="0"/>
          <w:iCs w:val="0"/>
          <w:sz w:val="20"/>
          <w:szCs w:val="20"/>
          <w:lang w:val="es-ES_tradnl"/>
        </w:rPr>
        <w:t>su estudiante</w:t>
      </w:r>
      <w:r w:rsidR="00141335" w:rsidRPr="00EE1687">
        <w:rPr>
          <w:rFonts w:ascii="Arial" w:hAnsi="Arial" w:cs="Arial"/>
          <w:i w:val="0"/>
          <w:iCs w:val="0"/>
          <w:sz w:val="20"/>
          <w:szCs w:val="20"/>
          <w:lang w:val="es-ES_tradnl"/>
        </w:rPr>
        <w:t xml:space="preserve"> si desea retirarlo o no dar su consentimiento.  Si usted se traslada o si su estudiante llega a matricularse en otro distrito, entonces el nuevo distrito escolar le pedirá otra vez su consentimiento.</w:t>
      </w:r>
    </w:p>
    <w:p w14:paraId="3A2EF868" w14:textId="77777777" w:rsidR="00D207DD" w:rsidRPr="00EE1687" w:rsidRDefault="00D207DD" w:rsidP="00D207DD">
      <w:pPr>
        <w:pStyle w:val="Heading8"/>
        <w:ind w:left="540"/>
        <w:rPr>
          <w:rFonts w:ascii="Arial" w:hAnsi="Arial" w:cs="Arial"/>
          <w:b/>
          <w:bCs/>
          <w:sz w:val="20"/>
          <w:szCs w:val="20"/>
          <w:lang w:val="es-ES_tradnl"/>
        </w:rPr>
      </w:pPr>
    </w:p>
    <w:p w14:paraId="36FC8692" w14:textId="77777777" w:rsidR="003F4C8D" w:rsidRPr="00EE1687" w:rsidRDefault="003F4C8D" w:rsidP="00841A24">
      <w:pPr>
        <w:pStyle w:val="Heading8"/>
        <w:ind w:left="360"/>
        <w:rPr>
          <w:rFonts w:ascii="Arial" w:hAnsi="Arial" w:cs="Arial"/>
          <w:bCs/>
          <w:sz w:val="20"/>
          <w:szCs w:val="20"/>
          <w:lang w:val="es-ES_tradnl"/>
        </w:rPr>
      </w:pPr>
      <w:r w:rsidRPr="00EE1687">
        <w:rPr>
          <w:rFonts w:ascii="Arial" w:hAnsi="Arial" w:cs="Arial"/>
          <w:bCs/>
          <w:sz w:val="20"/>
          <w:szCs w:val="20"/>
          <w:lang w:val="es-ES_tradnl"/>
        </w:rPr>
        <w:t>Para exi</w:t>
      </w:r>
      <w:r w:rsidR="00141335" w:rsidRPr="00EE1687">
        <w:rPr>
          <w:rFonts w:ascii="Arial" w:hAnsi="Arial" w:cs="Arial"/>
          <w:bCs/>
          <w:sz w:val="20"/>
          <w:szCs w:val="20"/>
          <w:lang w:val="es-ES_tradnl"/>
        </w:rPr>
        <w:t xml:space="preserve">mir a miembros del Equipo del </w:t>
      </w:r>
      <w:r w:rsidRPr="00EE1687">
        <w:rPr>
          <w:rFonts w:ascii="Arial" w:hAnsi="Arial" w:cs="Arial"/>
          <w:bCs/>
          <w:sz w:val="20"/>
          <w:szCs w:val="20"/>
          <w:lang w:val="es-ES_tradnl"/>
        </w:rPr>
        <w:t>P</w:t>
      </w:r>
      <w:r w:rsidR="00141335" w:rsidRPr="00EE1687">
        <w:rPr>
          <w:rFonts w:ascii="Arial" w:hAnsi="Arial" w:cs="Arial"/>
          <w:bCs/>
          <w:sz w:val="20"/>
          <w:szCs w:val="20"/>
          <w:lang w:val="es-ES_tradnl"/>
        </w:rPr>
        <w:t>EI</w:t>
      </w:r>
      <w:r w:rsidRPr="00EE1687">
        <w:rPr>
          <w:rFonts w:ascii="Arial" w:hAnsi="Arial" w:cs="Arial"/>
          <w:bCs/>
          <w:sz w:val="20"/>
          <w:szCs w:val="20"/>
          <w:lang w:val="es-ES_tradnl"/>
        </w:rPr>
        <w:t xml:space="preserve"> de atender una reunión de equipo </w:t>
      </w:r>
    </w:p>
    <w:p w14:paraId="10C3723F" w14:textId="77777777" w:rsidR="003F4C8D" w:rsidRPr="00EE1687" w:rsidRDefault="003F4C8D">
      <w:pPr>
        <w:autoSpaceDE w:val="0"/>
        <w:autoSpaceDN w:val="0"/>
        <w:adjustRightInd w:val="0"/>
        <w:ind w:left="540"/>
        <w:jc w:val="both"/>
        <w:rPr>
          <w:rFonts w:ascii="Arial" w:hAnsi="Arial" w:cs="Arial"/>
          <w:color w:val="000000"/>
          <w:sz w:val="20"/>
          <w:szCs w:val="20"/>
          <w:lang w:val="es-ES_tradnl"/>
        </w:rPr>
      </w:pPr>
    </w:p>
    <w:p w14:paraId="3502A13F" w14:textId="7086C245" w:rsidR="007A649E" w:rsidRPr="00EE1687" w:rsidRDefault="003F4C8D" w:rsidP="00823F4F">
      <w:pPr>
        <w:tabs>
          <w:tab w:val="left" w:pos="360"/>
        </w:tabs>
        <w:autoSpaceDE w:val="0"/>
        <w:autoSpaceDN w:val="0"/>
        <w:adjustRightInd w:val="0"/>
        <w:ind w:left="360"/>
        <w:jc w:val="both"/>
        <w:rPr>
          <w:rFonts w:ascii="Arial" w:hAnsi="Arial" w:cs="Arial"/>
          <w:color w:val="000000"/>
          <w:sz w:val="20"/>
          <w:szCs w:val="20"/>
          <w:lang w:val="es-ES_tradnl"/>
        </w:rPr>
      </w:pPr>
      <w:r w:rsidRPr="00EE1687">
        <w:rPr>
          <w:rFonts w:ascii="Arial" w:hAnsi="Arial" w:cs="Arial"/>
          <w:color w:val="000000"/>
          <w:sz w:val="20"/>
          <w:szCs w:val="20"/>
          <w:lang w:val="es-ES_tradnl"/>
        </w:rPr>
        <w:t xml:space="preserve">Si usted da su consentimiento por escrito anteriormente a una reunión, cualquier miembro del equipo del </w:t>
      </w:r>
      <w:r w:rsidR="00141335" w:rsidRPr="00EE1687">
        <w:rPr>
          <w:rFonts w:ascii="Arial" w:hAnsi="Arial" w:cs="Arial"/>
          <w:color w:val="000000"/>
          <w:sz w:val="20"/>
          <w:szCs w:val="20"/>
          <w:lang w:val="es-ES_tradnl"/>
        </w:rPr>
        <w:t>PEI</w:t>
      </w:r>
      <w:r w:rsidRPr="00EE1687">
        <w:rPr>
          <w:rFonts w:ascii="Arial" w:hAnsi="Arial" w:cs="Arial"/>
          <w:color w:val="000000"/>
          <w:sz w:val="20"/>
          <w:szCs w:val="20"/>
          <w:lang w:val="es-ES_tradnl"/>
        </w:rPr>
        <w:t xml:space="preserve"> puede ser eximido y dejar de atender una reunión de grupo.</w:t>
      </w:r>
      <w:r w:rsidRPr="00EE1687">
        <w:rPr>
          <w:rFonts w:ascii="Arial" w:hAnsi="Arial" w:cs="Arial"/>
          <w:i/>
          <w:color w:val="000000"/>
          <w:sz w:val="20"/>
          <w:szCs w:val="20"/>
          <w:lang w:val="es-ES_tradnl"/>
        </w:rPr>
        <w:t xml:space="preserve"> </w:t>
      </w:r>
      <w:r w:rsidRPr="00EE1687">
        <w:rPr>
          <w:rFonts w:ascii="Arial" w:hAnsi="Arial" w:cs="Arial"/>
          <w:color w:val="000000"/>
          <w:sz w:val="20"/>
          <w:szCs w:val="20"/>
          <w:lang w:val="es-ES_tradnl"/>
        </w:rPr>
        <w:t xml:space="preserve">Si el Equipo ha de estudiar un tema que recae en el área de conocimiento del miembro que ha sido eximido, entonces ese miembro debe proveer su opinión antes de la reunión del Equipo. Si no </w:t>
      </w:r>
      <w:r w:rsidR="003171F1" w:rsidRPr="00EE1687">
        <w:rPr>
          <w:rFonts w:ascii="Arial" w:hAnsi="Arial" w:cs="Arial"/>
          <w:color w:val="000000"/>
          <w:sz w:val="20"/>
          <w:szCs w:val="20"/>
          <w:lang w:val="es-ES_tradnl"/>
        </w:rPr>
        <w:t>está de acuerdo en</w:t>
      </w:r>
      <w:r w:rsidRPr="00EE1687">
        <w:rPr>
          <w:rFonts w:ascii="Arial" w:hAnsi="Arial" w:cs="Arial"/>
          <w:color w:val="000000"/>
          <w:sz w:val="20"/>
          <w:szCs w:val="20"/>
          <w:lang w:val="es-ES_tradnl"/>
        </w:rPr>
        <w:t xml:space="preserve"> eximir al miembro del Equipo, él/ella debe presentarse a la reunión del Equipo del </w:t>
      </w:r>
      <w:r w:rsidR="00141335" w:rsidRPr="00EE1687">
        <w:rPr>
          <w:rFonts w:ascii="Arial" w:hAnsi="Arial" w:cs="Arial"/>
          <w:color w:val="000000"/>
          <w:sz w:val="20"/>
          <w:szCs w:val="20"/>
          <w:lang w:val="es-ES_tradnl"/>
        </w:rPr>
        <w:t>PEI</w:t>
      </w:r>
      <w:r w:rsidR="003171F1" w:rsidRPr="00EE1687">
        <w:rPr>
          <w:rFonts w:ascii="Arial" w:hAnsi="Arial" w:cs="Arial"/>
          <w:color w:val="000000"/>
          <w:sz w:val="20"/>
          <w:szCs w:val="20"/>
          <w:lang w:val="es-ES_tradnl"/>
        </w:rPr>
        <w:t>.</w:t>
      </w:r>
    </w:p>
    <w:p w14:paraId="7CD7B7A4" w14:textId="77777777" w:rsidR="00EE1687" w:rsidRPr="00EE1687" w:rsidRDefault="00EE1687" w:rsidP="00823F4F">
      <w:pPr>
        <w:tabs>
          <w:tab w:val="left" w:pos="360"/>
        </w:tabs>
        <w:autoSpaceDE w:val="0"/>
        <w:autoSpaceDN w:val="0"/>
        <w:adjustRightInd w:val="0"/>
        <w:ind w:left="360"/>
        <w:jc w:val="both"/>
        <w:rPr>
          <w:rFonts w:ascii="Arial" w:hAnsi="Arial" w:cs="Arial"/>
          <w:color w:val="000000"/>
          <w:sz w:val="20"/>
          <w:szCs w:val="20"/>
          <w:lang w:val="es-ES_tradnl"/>
        </w:rPr>
      </w:pPr>
    </w:p>
    <w:p w14:paraId="7752C9DB" w14:textId="77777777" w:rsidR="00823F4F" w:rsidRPr="00EE1687" w:rsidRDefault="00823F4F" w:rsidP="00823F4F">
      <w:pPr>
        <w:tabs>
          <w:tab w:val="left" w:pos="360"/>
        </w:tabs>
        <w:autoSpaceDE w:val="0"/>
        <w:autoSpaceDN w:val="0"/>
        <w:adjustRightInd w:val="0"/>
        <w:ind w:left="360"/>
        <w:jc w:val="both"/>
        <w:rPr>
          <w:rFonts w:ascii="Arial" w:hAnsi="Arial" w:cs="Arial"/>
          <w:color w:val="000000"/>
          <w:sz w:val="20"/>
          <w:szCs w:val="20"/>
          <w:lang w:val="es-ES_tradnl"/>
        </w:rPr>
      </w:pPr>
    </w:p>
    <w:p w14:paraId="40F0B6DE" w14:textId="11157976" w:rsidR="003F4C8D" w:rsidRPr="00EE1687" w:rsidRDefault="003F4C8D" w:rsidP="00EE1687">
      <w:pPr>
        <w:pStyle w:val="Heading2"/>
        <w:tabs>
          <w:tab w:val="left" w:pos="7560"/>
        </w:tabs>
        <w:spacing w:before="0"/>
        <w:ind w:left="7560" w:hanging="7200"/>
        <w:jc w:val="left"/>
        <w:rPr>
          <w:rFonts w:ascii="Arial" w:hAnsi="Arial" w:cs="Arial"/>
          <w:bCs w:val="0"/>
          <w:i w:val="0"/>
          <w:iCs w:val="0"/>
          <w:sz w:val="20"/>
          <w:szCs w:val="20"/>
          <w:lang w:val="es-ES_tradnl"/>
        </w:rPr>
      </w:pPr>
      <w:bookmarkStart w:id="5" w:name="_The_Student_must"/>
      <w:bookmarkEnd w:id="5"/>
      <w:r w:rsidRPr="00EE1687">
        <w:rPr>
          <w:rFonts w:ascii="Arial" w:hAnsi="Arial" w:cs="Arial"/>
          <w:bCs w:val="0"/>
          <w:i w:val="0"/>
          <w:iCs w:val="0"/>
          <w:sz w:val="20"/>
          <w:szCs w:val="20"/>
          <w:lang w:val="es-ES_tradnl"/>
        </w:rPr>
        <w:t xml:space="preserve">2.2   ¿Cuándo se pide consentimiento al estudiante?   </w:t>
      </w:r>
      <w:r w:rsidR="00823F4F" w:rsidRPr="00EE1687">
        <w:rPr>
          <w:rFonts w:ascii="Arial" w:hAnsi="Arial" w:cs="Arial"/>
          <w:bCs w:val="0"/>
          <w:i w:val="0"/>
          <w:iCs w:val="0"/>
          <w:sz w:val="20"/>
          <w:szCs w:val="20"/>
          <w:lang w:val="es-ES_tradnl"/>
        </w:rPr>
        <w:t xml:space="preserve">      </w:t>
      </w:r>
      <w:r w:rsidR="00186591">
        <w:rPr>
          <w:rFonts w:ascii="Arial" w:hAnsi="Arial" w:cs="Arial"/>
          <w:bCs w:val="0"/>
          <w:i w:val="0"/>
          <w:iCs w:val="0"/>
          <w:sz w:val="20"/>
          <w:szCs w:val="20"/>
          <w:lang w:val="es-ES_tradnl"/>
        </w:rPr>
        <w:t xml:space="preserve">                            </w:t>
      </w:r>
      <w:r w:rsidRPr="00EE1687">
        <w:rPr>
          <w:rFonts w:ascii="Arial" w:hAnsi="Arial" w:cs="Arial"/>
          <w:bCs w:val="0"/>
          <w:i w:val="0"/>
          <w:iCs w:val="0"/>
          <w:sz w:val="20"/>
          <w:szCs w:val="20"/>
          <w:lang w:val="es-ES_tradnl"/>
        </w:rPr>
        <w:t xml:space="preserve"> </w:t>
      </w:r>
      <w:r w:rsidRPr="00EE1687">
        <w:rPr>
          <w:rFonts w:ascii="Arial" w:hAnsi="Arial" w:cs="Arial"/>
          <w:bCs w:val="0"/>
          <w:i w:val="0"/>
          <w:iCs w:val="0"/>
          <w:noProof/>
          <w:sz w:val="20"/>
          <w:szCs w:val="20"/>
          <w:lang w:val="es-ES_tradnl"/>
        </w:rPr>
        <w:t xml:space="preserve">34 CFR §300.520 </w:t>
      </w:r>
      <w:r w:rsidR="00186591">
        <w:rPr>
          <w:rFonts w:ascii="Arial" w:hAnsi="Arial" w:cs="Arial"/>
          <w:b w:val="0"/>
          <w:i w:val="0"/>
          <w:iCs w:val="0"/>
          <w:noProof/>
          <w:sz w:val="14"/>
          <w:szCs w:val="14"/>
          <w:lang w:val="es-ES_tradnl"/>
        </w:rPr>
        <w:t>Y</w:t>
      </w:r>
      <w:r w:rsidR="00186591" w:rsidRPr="00EE1687">
        <w:rPr>
          <w:rFonts w:ascii="Arial" w:hAnsi="Arial" w:cs="Arial"/>
          <w:bCs w:val="0"/>
          <w:i w:val="0"/>
          <w:iCs w:val="0"/>
          <w:noProof/>
          <w:sz w:val="20"/>
          <w:szCs w:val="20"/>
          <w:lang w:val="es-ES_tradnl"/>
        </w:rPr>
        <w:t xml:space="preserve"> </w:t>
      </w:r>
      <w:r w:rsidRPr="00EE1687">
        <w:rPr>
          <w:rFonts w:ascii="Arial" w:hAnsi="Arial" w:cs="Arial"/>
          <w:bCs w:val="0"/>
          <w:i w:val="0"/>
          <w:iCs w:val="0"/>
          <w:noProof/>
          <w:sz w:val="20"/>
          <w:szCs w:val="20"/>
          <w:lang w:val="es-ES_tradnl"/>
        </w:rPr>
        <w:t>603 CMR 28.07 (5)</w:t>
      </w:r>
    </w:p>
    <w:p w14:paraId="6DA43957" w14:textId="77777777" w:rsidR="007A649E" w:rsidRPr="00EE1687" w:rsidRDefault="007A649E">
      <w:pPr>
        <w:ind w:left="540"/>
        <w:jc w:val="both"/>
        <w:rPr>
          <w:rFonts w:ascii="Arial" w:hAnsi="Arial" w:cs="Arial"/>
          <w:sz w:val="20"/>
          <w:szCs w:val="20"/>
          <w:lang w:val="es-ES_tradnl"/>
        </w:rPr>
      </w:pPr>
    </w:p>
    <w:p w14:paraId="50389E83" w14:textId="77777777" w:rsidR="00576D78" w:rsidRPr="00EE1687" w:rsidRDefault="003F4C8D" w:rsidP="00EE1687">
      <w:pPr>
        <w:ind w:left="360"/>
        <w:jc w:val="both"/>
        <w:rPr>
          <w:rFonts w:ascii="Arial" w:hAnsi="Arial" w:cs="Arial"/>
          <w:sz w:val="20"/>
          <w:szCs w:val="20"/>
          <w:lang w:val="es-ES_tradnl"/>
        </w:rPr>
      </w:pPr>
      <w:r w:rsidRPr="00EE1687">
        <w:rPr>
          <w:rFonts w:ascii="Arial" w:hAnsi="Arial" w:cs="Arial"/>
          <w:sz w:val="20"/>
          <w:szCs w:val="20"/>
          <w:lang w:val="es-ES_tradnl"/>
        </w:rPr>
        <w:t xml:space="preserve">De </w:t>
      </w:r>
      <w:r w:rsidR="007A649E" w:rsidRPr="00EE1687">
        <w:rPr>
          <w:rFonts w:ascii="Arial" w:hAnsi="Arial" w:cs="Arial"/>
          <w:sz w:val="20"/>
          <w:szCs w:val="20"/>
          <w:lang w:val="es-ES_tradnl"/>
        </w:rPr>
        <w:t>acuerdo a las leyes de Massachu</w:t>
      </w:r>
      <w:r w:rsidRPr="00EE1687">
        <w:rPr>
          <w:rFonts w:ascii="Arial" w:hAnsi="Arial" w:cs="Arial"/>
          <w:sz w:val="20"/>
          <w:szCs w:val="20"/>
          <w:lang w:val="es-ES_tradnl"/>
        </w:rPr>
        <w:t>se</w:t>
      </w:r>
      <w:r w:rsidR="007A649E" w:rsidRPr="00EE1687">
        <w:rPr>
          <w:rFonts w:ascii="Arial" w:hAnsi="Arial" w:cs="Arial"/>
          <w:sz w:val="20"/>
          <w:szCs w:val="20"/>
          <w:lang w:val="es-ES_tradnl"/>
        </w:rPr>
        <w:t>t</w:t>
      </w:r>
      <w:r w:rsidRPr="00EE1687">
        <w:rPr>
          <w:rFonts w:ascii="Arial" w:hAnsi="Arial" w:cs="Arial"/>
          <w:sz w:val="20"/>
          <w:szCs w:val="20"/>
          <w:lang w:val="es-ES_tradnl"/>
        </w:rPr>
        <w:t xml:space="preserve">ts los estudiantes llegan a la edad adulta </w:t>
      </w:r>
      <w:r w:rsidR="007A649E" w:rsidRPr="00EE1687">
        <w:rPr>
          <w:rFonts w:ascii="Arial" w:hAnsi="Arial" w:cs="Arial"/>
          <w:sz w:val="20"/>
          <w:szCs w:val="20"/>
          <w:lang w:val="es-ES_tradnl"/>
        </w:rPr>
        <w:t>al cumplir los 18 años de edad</w:t>
      </w:r>
      <w:r w:rsidRPr="00EE1687">
        <w:rPr>
          <w:rFonts w:ascii="Arial" w:hAnsi="Arial" w:cs="Arial"/>
          <w:sz w:val="20"/>
          <w:szCs w:val="20"/>
          <w:lang w:val="es-ES_tradnl"/>
        </w:rPr>
        <w:t xml:space="preserve">.  Por lo tanto, </w:t>
      </w:r>
      <w:r w:rsidRPr="00EE1687">
        <w:rPr>
          <w:rFonts w:ascii="Arial" w:hAnsi="Arial" w:cs="Arial"/>
          <w:b/>
          <w:sz w:val="20"/>
          <w:szCs w:val="20"/>
          <w:lang w:val="es-ES_tradnl"/>
        </w:rPr>
        <w:t>cuando un estudiante cumple 18 años</w:t>
      </w:r>
      <w:r w:rsidRPr="00EE1687">
        <w:rPr>
          <w:rFonts w:ascii="Arial" w:hAnsi="Arial" w:cs="Arial"/>
          <w:sz w:val="20"/>
          <w:szCs w:val="20"/>
          <w:lang w:val="es-ES_tradnl"/>
        </w:rPr>
        <w:t xml:space="preserve"> todos los derechos sobre la toma de decisiones que usted tiene como padre/madre se transfieren al estudiante adul</w:t>
      </w:r>
      <w:r w:rsidR="00426232" w:rsidRPr="00EE1687">
        <w:rPr>
          <w:rFonts w:ascii="Arial" w:hAnsi="Arial" w:cs="Arial"/>
          <w:sz w:val="20"/>
          <w:szCs w:val="20"/>
          <w:lang w:val="es-ES_tradnl"/>
        </w:rPr>
        <w:t>to, a menos que un juzgado haya</w:t>
      </w:r>
      <w:r w:rsidRPr="00EE1687">
        <w:rPr>
          <w:rFonts w:ascii="Arial" w:hAnsi="Arial" w:cs="Arial"/>
          <w:sz w:val="20"/>
          <w:szCs w:val="20"/>
          <w:lang w:val="es-ES_tradnl"/>
        </w:rPr>
        <w:t xml:space="preserve"> nombrado un</w:t>
      </w:r>
      <w:r w:rsidR="00426232" w:rsidRPr="00EE1687">
        <w:rPr>
          <w:rFonts w:ascii="Arial" w:hAnsi="Arial" w:cs="Arial"/>
          <w:sz w:val="20"/>
          <w:szCs w:val="20"/>
          <w:lang w:val="es-ES_tradnl"/>
        </w:rPr>
        <w:t>/a</w:t>
      </w:r>
      <w:r w:rsidRPr="00EE1687">
        <w:rPr>
          <w:rFonts w:ascii="Arial" w:hAnsi="Arial" w:cs="Arial"/>
          <w:sz w:val="20"/>
          <w:szCs w:val="20"/>
          <w:lang w:val="es-ES_tradnl"/>
        </w:rPr>
        <w:t xml:space="preserve"> </w:t>
      </w:r>
      <w:r w:rsidR="00426232" w:rsidRPr="00EE1687">
        <w:rPr>
          <w:rFonts w:ascii="Arial" w:hAnsi="Arial" w:cs="Arial"/>
          <w:sz w:val="20"/>
          <w:szCs w:val="20"/>
          <w:lang w:val="es-ES_tradnl"/>
        </w:rPr>
        <w:t>tutor/a</w:t>
      </w:r>
      <w:r w:rsidRPr="00EE1687">
        <w:rPr>
          <w:rFonts w:ascii="Arial" w:hAnsi="Arial" w:cs="Arial"/>
          <w:sz w:val="20"/>
          <w:szCs w:val="20"/>
          <w:lang w:val="es-ES_tradnl"/>
        </w:rPr>
        <w:t xml:space="preserve"> legal para el estudiante o que </w:t>
      </w:r>
      <w:r w:rsidR="00426232" w:rsidRPr="00EE1687">
        <w:rPr>
          <w:rFonts w:ascii="Arial" w:hAnsi="Arial" w:cs="Arial"/>
          <w:sz w:val="20"/>
          <w:szCs w:val="20"/>
          <w:lang w:val="es-ES_tradnl"/>
        </w:rPr>
        <w:t>su hijo/a</w:t>
      </w:r>
      <w:r w:rsidRPr="00EE1687">
        <w:rPr>
          <w:rFonts w:ascii="Arial" w:hAnsi="Arial" w:cs="Arial"/>
          <w:sz w:val="20"/>
          <w:szCs w:val="20"/>
          <w:lang w:val="es-ES_tradnl"/>
        </w:rPr>
        <w:t xml:space="preserve"> indique por escrito que quiere compartir la toma de decisiones con usted o quiere que usted continúe teniendo la autoridad para tomar las decisiones sobre su programa educativo.  Por lo menos un año antes del decimoctavo cumpleaños del estudiante, el distrito escolar debe discutir con usted y el estudiante el impacto de tal transferencia de derechos.  Como padre/madre de un estudiante adulto con discapacidad, usted continuará recibiendo de la escuela todos los avisos requeridos, y continuará teniendo la autoridad de inspeccionar los registros educativos del estudiante, aun si el estudiante </w:t>
      </w:r>
      <w:r w:rsidR="00426232" w:rsidRPr="00EE1687">
        <w:rPr>
          <w:rFonts w:ascii="Arial" w:hAnsi="Arial" w:cs="Arial"/>
          <w:sz w:val="20"/>
          <w:szCs w:val="20"/>
          <w:lang w:val="es-ES_tradnl"/>
        </w:rPr>
        <w:t>tome</w:t>
      </w:r>
      <w:r w:rsidRPr="00EE1687">
        <w:rPr>
          <w:rFonts w:ascii="Arial" w:hAnsi="Arial" w:cs="Arial"/>
          <w:sz w:val="20"/>
          <w:szCs w:val="20"/>
          <w:lang w:val="es-ES_tradnl"/>
        </w:rPr>
        <w:t xml:space="preserve"> sus propias decisiones en cuanto a su educación. </w:t>
      </w:r>
      <w:r w:rsidR="00576D78" w:rsidRPr="00EE1687">
        <w:rPr>
          <w:rFonts w:ascii="Arial" w:hAnsi="Arial" w:cs="Arial"/>
          <w:sz w:val="20"/>
          <w:szCs w:val="20"/>
          <w:lang w:val="es-ES_tradnl"/>
        </w:rPr>
        <w:t xml:space="preserve"> </w:t>
      </w:r>
    </w:p>
    <w:p w14:paraId="2725F49D" w14:textId="461DDF6F" w:rsidR="003F4C8D" w:rsidRPr="00EE1687" w:rsidRDefault="00081788" w:rsidP="00186591">
      <w:pPr>
        <w:pStyle w:val="Heading2"/>
        <w:pBdr>
          <w:bottom w:val="single" w:sz="24" w:space="0" w:color="auto"/>
        </w:pBdr>
        <w:tabs>
          <w:tab w:val="left" w:pos="900"/>
        </w:tabs>
        <w:ind w:left="7560" w:hanging="7200"/>
        <w:jc w:val="left"/>
        <w:rPr>
          <w:rFonts w:ascii="Arial" w:hAnsi="Arial" w:cs="Arial"/>
          <w:bCs w:val="0"/>
          <w:i w:val="0"/>
          <w:iCs w:val="0"/>
          <w:noProof/>
          <w:sz w:val="20"/>
          <w:szCs w:val="20"/>
          <w:lang w:val="es-ES_tradnl"/>
        </w:rPr>
      </w:pPr>
      <w:bookmarkStart w:id="6" w:name="_What_is_an_1"/>
      <w:bookmarkStart w:id="7" w:name="_When_will_an"/>
      <w:bookmarkEnd w:id="6"/>
      <w:bookmarkEnd w:id="7"/>
      <w:r w:rsidRPr="00EE1687">
        <w:rPr>
          <w:rFonts w:ascii="Arial" w:hAnsi="Arial" w:cs="Arial"/>
          <w:bCs w:val="0"/>
          <w:i w:val="0"/>
          <w:iCs w:val="0"/>
          <w:smallCaps/>
          <w:sz w:val="20"/>
          <w:szCs w:val="20"/>
          <w:lang w:val="es-ES_tradnl"/>
        </w:rPr>
        <w:t>2.3</w:t>
      </w:r>
      <w:r w:rsidR="003F4C8D" w:rsidRPr="00EE1687">
        <w:rPr>
          <w:rFonts w:ascii="Arial" w:hAnsi="Arial" w:cs="Arial"/>
          <w:bCs w:val="0"/>
          <w:i w:val="0"/>
          <w:iCs w:val="0"/>
          <w:smallCaps/>
          <w:sz w:val="20"/>
          <w:szCs w:val="20"/>
          <w:lang w:val="es-ES_tradnl"/>
        </w:rPr>
        <w:t xml:space="preserve">   </w:t>
      </w:r>
      <w:r w:rsidR="003F4C8D" w:rsidRPr="00EE1687">
        <w:rPr>
          <w:rFonts w:ascii="Arial" w:hAnsi="Arial" w:cs="Arial"/>
          <w:bCs w:val="0"/>
          <w:i w:val="0"/>
          <w:iCs w:val="0"/>
          <w:sz w:val="20"/>
          <w:szCs w:val="20"/>
          <w:lang w:val="es-ES_tradnl"/>
        </w:rPr>
        <w:t xml:space="preserve">¿Cuándo da su consentimiento un padre/madre </w:t>
      </w:r>
      <w:r w:rsidR="00375947" w:rsidRPr="00EE1687">
        <w:rPr>
          <w:rFonts w:ascii="Arial" w:hAnsi="Arial" w:cs="Arial"/>
          <w:bCs w:val="0"/>
          <w:i w:val="0"/>
          <w:iCs w:val="0"/>
          <w:sz w:val="20"/>
          <w:szCs w:val="20"/>
          <w:lang w:val="es-ES_tradnl"/>
        </w:rPr>
        <w:t>suplente</w:t>
      </w:r>
      <w:r w:rsidR="003F4C8D" w:rsidRPr="00EE1687">
        <w:rPr>
          <w:rFonts w:ascii="Arial" w:hAnsi="Arial" w:cs="Arial"/>
          <w:bCs w:val="0"/>
          <w:i w:val="0"/>
          <w:iCs w:val="0"/>
          <w:sz w:val="20"/>
          <w:szCs w:val="20"/>
          <w:lang w:val="es-ES_tradnl"/>
        </w:rPr>
        <w:t xml:space="preserve">? </w:t>
      </w:r>
      <w:r w:rsidR="00186591">
        <w:rPr>
          <w:rFonts w:ascii="Arial" w:hAnsi="Arial" w:cs="Arial"/>
          <w:bCs w:val="0"/>
          <w:i w:val="0"/>
          <w:iCs w:val="0"/>
          <w:smallCaps/>
          <w:noProof/>
          <w:sz w:val="20"/>
          <w:szCs w:val="20"/>
          <w:lang w:val="es-ES_tradnl"/>
        </w:rPr>
        <w:t xml:space="preserve">                 </w:t>
      </w:r>
      <w:r w:rsidR="00EE1687" w:rsidRPr="00186591">
        <w:rPr>
          <w:rFonts w:ascii="Arial" w:hAnsi="Arial" w:cs="Arial"/>
          <w:bCs w:val="0"/>
          <w:i w:val="0"/>
          <w:iCs w:val="0"/>
          <w:smallCaps/>
          <w:noProof/>
          <w:sz w:val="20"/>
          <w:szCs w:val="20"/>
          <w:lang w:val="es-ES_tradnl"/>
        </w:rPr>
        <w:t xml:space="preserve"> </w:t>
      </w:r>
      <w:r w:rsidR="003F4C8D" w:rsidRPr="00EE1687">
        <w:rPr>
          <w:rFonts w:ascii="Arial" w:hAnsi="Arial" w:cs="Arial"/>
          <w:bCs w:val="0"/>
          <w:i w:val="0"/>
          <w:iCs w:val="0"/>
          <w:smallCaps/>
          <w:noProof/>
          <w:sz w:val="20"/>
          <w:szCs w:val="20"/>
          <w:lang w:val="es-ES_tradnl"/>
        </w:rPr>
        <w:t>34 CFR §300.519 (g)</w:t>
      </w:r>
      <w:r w:rsidR="008F007F" w:rsidRPr="00EE1687">
        <w:rPr>
          <w:rFonts w:ascii="Arial" w:hAnsi="Arial" w:cs="Arial"/>
          <w:bCs w:val="0"/>
          <w:i w:val="0"/>
          <w:iCs w:val="0"/>
          <w:smallCaps/>
          <w:noProof/>
          <w:sz w:val="20"/>
          <w:szCs w:val="20"/>
          <w:lang w:val="es-ES_tradnl"/>
        </w:rPr>
        <w:t xml:space="preserve"> </w:t>
      </w:r>
      <w:r w:rsidR="00186591">
        <w:rPr>
          <w:rFonts w:ascii="Arial" w:hAnsi="Arial" w:cs="Arial"/>
          <w:b w:val="0"/>
          <w:i w:val="0"/>
          <w:iCs w:val="0"/>
          <w:smallCaps/>
          <w:noProof/>
          <w:sz w:val="14"/>
          <w:szCs w:val="14"/>
          <w:lang w:val="es-ES_tradnl"/>
        </w:rPr>
        <w:t>Y</w:t>
      </w:r>
      <w:r w:rsidR="003F4C8D" w:rsidRPr="00EE1687">
        <w:rPr>
          <w:rFonts w:ascii="Arial" w:hAnsi="Arial" w:cs="Arial"/>
          <w:bCs w:val="0"/>
          <w:i w:val="0"/>
          <w:iCs w:val="0"/>
          <w:noProof/>
          <w:sz w:val="20"/>
          <w:szCs w:val="20"/>
          <w:lang w:val="es-ES_tradnl"/>
        </w:rPr>
        <w:t xml:space="preserve"> </w:t>
      </w:r>
      <w:r w:rsidR="00EE1687" w:rsidRPr="00EE1687">
        <w:rPr>
          <w:rFonts w:ascii="Arial" w:hAnsi="Arial" w:cs="Arial"/>
          <w:bCs w:val="0"/>
          <w:i w:val="0"/>
          <w:iCs w:val="0"/>
          <w:noProof/>
          <w:sz w:val="20"/>
          <w:szCs w:val="20"/>
          <w:lang w:val="es-ES_tradnl"/>
        </w:rPr>
        <w:t xml:space="preserve">                             </w:t>
      </w:r>
      <w:r w:rsidR="003F4C8D" w:rsidRPr="00EE1687">
        <w:rPr>
          <w:rFonts w:ascii="Arial" w:hAnsi="Arial" w:cs="Arial"/>
          <w:bCs w:val="0"/>
          <w:i w:val="0"/>
          <w:iCs w:val="0"/>
          <w:noProof/>
          <w:sz w:val="20"/>
          <w:szCs w:val="20"/>
          <w:lang w:val="es-ES_tradnl"/>
        </w:rPr>
        <w:t>603 CMR 28.07 (7)</w:t>
      </w:r>
    </w:p>
    <w:p w14:paraId="7625E986" w14:textId="77777777" w:rsidR="003F4C8D" w:rsidRPr="00EE1687" w:rsidRDefault="003F4C8D">
      <w:pPr>
        <w:ind w:hanging="6840"/>
        <w:jc w:val="both"/>
        <w:rPr>
          <w:rFonts w:ascii="Arial" w:hAnsi="Arial" w:cs="Arial"/>
          <w:sz w:val="20"/>
          <w:szCs w:val="20"/>
          <w:lang w:val="es-ES_tradnl"/>
        </w:rPr>
      </w:pPr>
    </w:p>
    <w:p w14:paraId="277CA641" w14:textId="77777777" w:rsidR="00081788" w:rsidRPr="00EE1687" w:rsidRDefault="003F4C8D" w:rsidP="00EE1687">
      <w:pPr>
        <w:pStyle w:val="BlockText"/>
        <w:ind w:left="360" w:right="0"/>
        <w:jc w:val="both"/>
        <w:rPr>
          <w:szCs w:val="20"/>
          <w:lang w:val="es-ES_tradnl"/>
        </w:rPr>
      </w:pPr>
      <w:r w:rsidRPr="00EE1687">
        <w:rPr>
          <w:szCs w:val="20"/>
          <w:lang w:val="es-ES_tradnl"/>
        </w:rPr>
        <w:t xml:space="preserve">Si un estudiante se encuentra bajo la custodia del Departamento de </w:t>
      </w:r>
      <w:r w:rsidR="009A707A" w:rsidRPr="00EE1687">
        <w:rPr>
          <w:szCs w:val="20"/>
          <w:lang w:val="es-ES_tradnl"/>
        </w:rPr>
        <w:t>Niños y Familias</w:t>
      </w:r>
      <w:r w:rsidR="000A4B90" w:rsidRPr="00EE1687">
        <w:rPr>
          <w:szCs w:val="20"/>
          <w:lang w:val="es-ES_tradnl"/>
        </w:rPr>
        <w:t xml:space="preserve">, o si los padres o tutores legales del estudiante no pueden ser identificados o localizados o han tenido sus derechos paternos revocados, </w:t>
      </w:r>
      <w:r w:rsidRPr="00EE1687">
        <w:rPr>
          <w:szCs w:val="20"/>
          <w:lang w:val="es-ES_tradnl"/>
        </w:rPr>
        <w:t xml:space="preserve">el </w:t>
      </w:r>
      <w:r w:rsidR="00F51DD3" w:rsidRPr="00EE1687">
        <w:rPr>
          <w:szCs w:val="20"/>
          <w:lang w:val="es-ES_tradnl"/>
        </w:rPr>
        <w:t>D</w:t>
      </w:r>
      <w:r w:rsidRPr="00EE1687">
        <w:rPr>
          <w:szCs w:val="20"/>
          <w:lang w:val="es-ES_tradnl"/>
        </w:rPr>
        <w:t xml:space="preserve">ESE tiene la responsabilidad de asegurar que exista un adulto sin intereses conflictivos para hacer la toma de decisiones sobre la educación especial a nombre del estudiante. A esa persona se le llama padre/madre </w:t>
      </w:r>
      <w:r w:rsidR="00375947" w:rsidRPr="00EE1687">
        <w:rPr>
          <w:szCs w:val="20"/>
          <w:lang w:val="es-ES_tradnl"/>
        </w:rPr>
        <w:t>suplente</w:t>
      </w:r>
      <w:r w:rsidRPr="00EE1687">
        <w:rPr>
          <w:szCs w:val="20"/>
          <w:lang w:val="es-ES_tradnl"/>
        </w:rPr>
        <w:t xml:space="preserve"> para la educación. El </w:t>
      </w:r>
      <w:r w:rsidR="00F51DD3" w:rsidRPr="00EE1687">
        <w:rPr>
          <w:szCs w:val="20"/>
          <w:lang w:val="es-ES_tradnl"/>
        </w:rPr>
        <w:t>D</w:t>
      </w:r>
      <w:r w:rsidRPr="00EE1687">
        <w:rPr>
          <w:szCs w:val="20"/>
          <w:lang w:val="es-ES_tradnl"/>
        </w:rPr>
        <w:t xml:space="preserve">ESE determina si es necesario nombrarle al estudiante un padre </w:t>
      </w:r>
      <w:r w:rsidR="00375947" w:rsidRPr="00EE1687">
        <w:rPr>
          <w:szCs w:val="20"/>
          <w:lang w:val="es-ES_tradnl"/>
        </w:rPr>
        <w:t>suplente</w:t>
      </w:r>
      <w:r w:rsidRPr="00EE1687">
        <w:rPr>
          <w:szCs w:val="20"/>
          <w:lang w:val="es-ES_tradnl"/>
        </w:rPr>
        <w:t xml:space="preserve"> para la educación. Si se nombra uno, el padre/madre </w:t>
      </w:r>
      <w:r w:rsidR="00375947" w:rsidRPr="00EE1687">
        <w:rPr>
          <w:szCs w:val="20"/>
          <w:lang w:val="es-ES_tradnl"/>
        </w:rPr>
        <w:t>suplente</w:t>
      </w:r>
      <w:r w:rsidRPr="00EE1687">
        <w:rPr>
          <w:szCs w:val="20"/>
          <w:lang w:val="es-ES_tradnl"/>
        </w:rPr>
        <w:t xml:space="preserve"> para la educación tiene los mismos derechos y responsabilidades que un padre/madre </w:t>
      </w:r>
      <w:r w:rsidR="00375947" w:rsidRPr="00EE1687">
        <w:rPr>
          <w:szCs w:val="20"/>
          <w:lang w:val="es-ES_tradnl"/>
        </w:rPr>
        <w:t>en los asuntos</w:t>
      </w:r>
      <w:r w:rsidRPr="00EE1687">
        <w:rPr>
          <w:szCs w:val="20"/>
          <w:lang w:val="es-ES_tradnl"/>
        </w:rPr>
        <w:t xml:space="preserve"> de </w:t>
      </w:r>
      <w:r w:rsidR="00A376C7" w:rsidRPr="00EE1687">
        <w:rPr>
          <w:szCs w:val="20"/>
          <w:lang w:val="es-ES_tradnl"/>
        </w:rPr>
        <w:t xml:space="preserve">la </w:t>
      </w:r>
      <w:r w:rsidRPr="00EE1687">
        <w:rPr>
          <w:szCs w:val="20"/>
          <w:lang w:val="es-ES_tradnl"/>
        </w:rPr>
        <w:t xml:space="preserve">educación especial del estudiante. </w:t>
      </w:r>
    </w:p>
    <w:p w14:paraId="7402C6BB" w14:textId="7551EF6F" w:rsidR="00081788" w:rsidRPr="00186591" w:rsidRDefault="00081788" w:rsidP="00186591">
      <w:pPr>
        <w:pStyle w:val="Heading2"/>
        <w:pBdr>
          <w:bottom w:val="single" w:sz="24" w:space="0" w:color="auto"/>
        </w:pBdr>
        <w:tabs>
          <w:tab w:val="left" w:pos="900"/>
        </w:tabs>
        <w:spacing w:before="400"/>
        <w:ind w:left="360"/>
        <w:jc w:val="left"/>
        <w:rPr>
          <w:rFonts w:ascii="Arial" w:hAnsi="Arial" w:cs="Arial"/>
          <w:bCs w:val="0"/>
          <w:i w:val="0"/>
          <w:iCs w:val="0"/>
          <w:sz w:val="20"/>
          <w:szCs w:val="20"/>
          <w:lang w:val="es-ES_tradnl"/>
        </w:rPr>
      </w:pPr>
      <w:r w:rsidRPr="00186591">
        <w:rPr>
          <w:rFonts w:ascii="Arial" w:hAnsi="Arial" w:cs="Arial"/>
          <w:bCs w:val="0"/>
          <w:i w:val="0"/>
          <w:iCs w:val="0"/>
          <w:sz w:val="20"/>
          <w:szCs w:val="20"/>
          <w:lang w:val="es-ES_tradnl"/>
        </w:rPr>
        <w:t xml:space="preserve">2.4   ¿Cómo retiro un consentimiento?                                      </w:t>
      </w:r>
      <w:r w:rsidR="00186591">
        <w:rPr>
          <w:rFonts w:ascii="Arial" w:hAnsi="Arial" w:cs="Arial"/>
          <w:bCs w:val="0"/>
          <w:i w:val="0"/>
          <w:iCs w:val="0"/>
          <w:sz w:val="20"/>
          <w:szCs w:val="20"/>
          <w:lang w:val="es-ES_tradnl"/>
        </w:rPr>
        <w:t xml:space="preserve"> </w:t>
      </w:r>
      <w:r w:rsidRPr="00186591">
        <w:rPr>
          <w:rFonts w:ascii="Arial" w:hAnsi="Arial" w:cs="Arial"/>
          <w:bCs w:val="0"/>
          <w:i w:val="0"/>
          <w:iCs w:val="0"/>
          <w:sz w:val="20"/>
          <w:szCs w:val="20"/>
          <w:lang w:val="es-ES_tradnl"/>
        </w:rPr>
        <w:t xml:space="preserve">   34 CFR §300.300</w:t>
      </w:r>
      <w:r w:rsidRPr="00186591">
        <w:rPr>
          <w:rFonts w:ascii="Arial" w:hAnsi="Arial" w:cs="Arial"/>
          <w:bCs w:val="0"/>
          <w:i w:val="0"/>
          <w:iCs w:val="0"/>
          <w:smallCaps/>
          <w:sz w:val="20"/>
          <w:szCs w:val="20"/>
          <w:lang w:val="es-ES_tradnl"/>
        </w:rPr>
        <w:t>(b</w:t>
      </w:r>
      <w:r w:rsidRPr="00186591">
        <w:rPr>
          <w:rFonts w:ascii="Arial" w:hAnsi="Arial" w:cs="Arial"/>
          <w:bCs w:val="0"/>
          <w:i w:val="0"/>
          <w:iCs w:val="0"/>
          <w:sz w:val="20"/>
          <w:szCs w:val="20"/>
          <w:lang w:val="es-ES_tradnl"/>
        </w:rPr>
        <w:t xml:space="preserve">)(4) </w:t>
      </w:r>
      <w:r w:rsidR="00186591">
        <w:rPr>
          <w:rFonts w:ascii="Arial" w:hAnsi="Arial" w:cs="Arial"/>
          <w:b w:val="0"/>
          <w:i w:val="0"/>
          <w:iCs w:val="0"/>
          <w:sz w:val="14"/>
          <w:szCs w:val="14"/>
          <w:lang w:val="es-ES_tradnl"/>
        </w:rPr>
        <w:t>Y</w:t>
      </w:r>
      <w:r w:rsidRPr="00186591">
        <w:rPr>
          <w:rFonts w:ascii="Arial" w:hAnsi="Arial" w:cs="Arial"/>
          <w:bCs w:val="0"/>
          <w:i w:val="0"/>
          <w:iCs w:val="0"/>
          <w:sz w:val="20"/>
          <w:szCs w:val="20"/>
          <w:lang w:val="es-ES_tradnl"/>
        </w:rPr>
        <w:t xml:space="preserve"> 300.9 </w:t>
      </w:r>
    </w:p>
    <w:p w14:paraId="298ED9D6" w14:textId="77777777" w:rsidR="00081788" w:rsidRPr="00EE1687" w:rsidRDefault="00081788" w:rsidP="00081788">
      <w:pPr>
        <w:ind w:left="540"/>
        <w:rPr>
          <w:rFonts w:ascii="Arial" w:hAnsi="Arial" w:cs="Arial"/>
          <w:sz w:val="20"/>
          <w:szCs w:val="20"/>
          <w:lang w:val="es-ES_tradnl"/>
        </w:rPr>
      </w:pPr>
    </w:p>
    <w:p w14:paraId="23E1E3BC" w14:textId="585EDE65" w:rsidR="008F007F" w:rsidRPr="00186591" w:rsidRDefault="00AD076D" w:rsidP="00186591">
      <w:pPr>
        <w:ind w:left="360"/>
        <w:rPr>
          <w:rFonts w:ascii="Arial" w:hAnsi="Arial" w:cs="Arial"/>
          <w:b/>
          <w:bCs/>
          <w:iCs/>
          <w:snapToGrid/>
          <w:sz w:val="20"/>
          <w:szCs w:val="20"/>
          <w:lang w:val="es-ES"/>
        </w:rPr>
      </w:pPr>
      <w:r w:rsidRPr="00EE1687">
        <w:rPr>
          <w:rFonts w:ascii="Arial" w:hAnsi="Arial" w:cs="Arial"/>
          <w:sz w:val="20"/>
          <w:szCs w:val="20"/>
          <w:lang w:val="es-ES_tradnl"/>
        </w:rPr>
        <w:t xml:space="preserve">Si usted ha dado su consentimiento para servicios de educación especial y </w:t>
      </w:r>
      <w:r w:rsidR="008C6031" w:rsidRPr="00EE1687">
        <w:rPr>
          <w:rFonts w:ascii="Arial" w:hAnsi="Arial" w:cs="Arial"/>
          <w:sz w:val="20"/>
          <w:szCs w:val="20"/>
          <w:lang w:val="es-ES_tradnl"/>
        </w:rPr>
        <w:t>servicios relacionados</w:t>
      </w:r>
      <w:r w:rsidRPr="00EE1687">
        <w:rPr>
          <w:rFonts w:ascii="Arial" w:hAnsi="Arial" w:cs="Arial"/>
          <w:sz w:val="20"/>
          <w:szCs w:val="20"/>
          <w:lang w:val="es-ES_tradnl"/>
        </w:rPr>
        <w:t xml:space="preserve"> y ahora desea revocar su consentimiento, puede hacerlo por escrito. Usted puede retirar su consentimiento para</w:t>
      </w:r>
      <w:r w:rsidR="00A376C7" w:rsidRPr="00EE1687">
        <w:rPr>
          <w:rFonts w:ascii="Arial" w:hAnsi="Arial" w:cs="Arial"/>
          <w:sz w:val="20"/>
          <w:szCs w:val="20"/>
          <w:lang w:val="es-ES_tradnl"/>
        </w:rPr>
        <w:t xml:space="preserve"> todos los servicios de</w:t>
      </w:r>
      <w:r w:rsidRPr="00EE1687">
        <w:rPr>
          <w:rFonts w:ascii="Arial" w:hAnsi="Arial" w:cs="Arial"/>
          <w:sz w:val="20"/>
          <w:szCs w:val="20"/>
          <w:lang w:val="es-ES_tradnl"/>
        </w:rPr>
        <w:t xml:space="preserve"> educación especial y </w:t>
      </w:r>
      <w:r w:rsidR="00A376C7" w:rsidRPr="00EE1687">
        <w:rPr>
          <w:rFonts w:ascii="Arial" w:hAnsi="Arial" w:cs="Arial"/>
          <w:sz w:val="20"/>
          <w:szCs w:val="20"/>
          <w:lang w:val="es-ES_tradnl"/>
        </w:rPr>
        <w:t>todo lo relacionado</w:t>
      </w:r>
      <w:r w:rsidR="008D5687" w:rsidRPr="00EE1687">
        <w:rPr>
          <w:rFonts w:ascii="Arial" w:hAnsi="Arial" w:cs="Arial"/>
          <w:sz w:val="20"/>
          <w:szCs w:val="20"/>
          <w:lang w:val="es-ES_tradnl"/>
        </w:rPr>
        <w:t>, para un servicio particular o específico, o para la colocación, o el uso por el distrito de los beneficios de MassHealth o Medicaid</w:t>
      </w:r>
      <w:r w:rsidRPr="00EE1687">
        <w:rPr>
          <w:rFonts w:ascii="Arial" w:hAnsi="Arial" w:cs="Arial"/>
          <w:sz w:val="20"/>
          <w:szCs w:val="20"/>
          <w:lang w:val="es-ES_tradnl"/>
        </w:rPr>
        <w:t xml:space="preserve">. </w:t>
      </w:r>
      <w:r w:rsidR="008D5687" w:rsidRPr="00EE1687">
        <w:rPr>
          <w:rFonts w:ascii="Arial" w:hAnsi="Arial" w:cs="Arial"/>
          <w:sz w:val="20"/>
          <w:szCs w:val="20"/>
          <w:lang w:val="es-ES_tradnl"/>
        </w:rPr>
        <w:t xml:space="preserve">Una vez que </w:t>
      </w:r>
      <w:r w:rsidRPr="00EE1687">
        <w:rPr>
          <w:rFonts w:ascii="Arial" w:hAnsi="Arial" w:cs="Arial"/>
          <w:sz w:val="20"/>
          <w:szCs w:val="20"/>
          <w:lang w:val="es-ES_tradnl"/>
        </w:rPr>
        <w:t>el distrito escolar recib</w:t>
      </w:r>
      <w:r w:rsidR="008C6031" w:rsidRPr="00EE1687">
        <w:rPr>
          <w:rFonts w:ascii="Arial" w:hAnsi="Arial" w:cs="Arial"/>
          <w:sz w:val="20"/>
          <w:szCs w:val="20"/>
          <w:lang w:val="es-ES_tradnl"/>
        </w:rPr>
        <w:t>a</w:t>
      </w:r>
      <w:r w:rsidRPr="00EE1687">
        <w:rPr>
          <w:rFonts w:ascii="Arial" w:hAnsi="Arial" w:cs="Arial"/>
          <w:sz w:val="20"/>
          <w:szCs w:val="20"/>
          <w:lang w:val="es-ES_tradnl"/>
        </w:rPr>
        <w:t xml:space="preserve"> su carta, le</w:t>
      </w:r>
      <w:r w:rsidR="008D5687" w:rsidRPr="00EE1687">
        <w:rPr>
          <w:rFonts w:ascii="Arial" w:hAnsi="Arial" w:cs="Arial"/>
          <w:sz w:val="20"/>
          <w:szCs w:val="20"/>
          <w:lang w:val="es-ES_tradnl"/>
        </w:rPr>
        <w:t xml:space="preserve"> enviará un aviso detallando cualquier </w:t>
      </w:r>
      <w:r w:rsidRPr="00EE1687">
        <w:rPr>
          <w:rFonts w:ascii="Arial" w:hAnsi="Arial" w:cs="Arial"/>
          <w:sz w:val="20"/>
          <w:szCs w:val="20"/>
          <w:lang w:val="es-ES_tradnl"/>
        </w:rPr>
        <w:t xml:space="preserve">cambio </w:t>
      </w:r>
      <w:r w:rsidR="008D5687" w:rsidRPr="00EE1687">
        <w:rPr>
          <w:rFonts w:ascii="Arial" w:hAnsi="Arial" w:cs="Arial"/>
          <w:sz w:val="20"/>
          <w:szCs w:val="20"/>
          <w:lang w:val="es-ES_tradnl"/>
        </w:rPr>
        <w:t xml:space="preserve">que haya </w:t>
      </w:r>
      <w:r w:rsidRPr="00EE1687">
        <w:rPr>
          <w:rFonts w:ascii="Arial" w:hAnsi="Arial" w:cs="Arial"/>
          <w:sz w:val="20"/>
          <w:szCs w:val="20"/>
          <w:lang w:val="es-ES_tradnl"/>
        </w:rPr>
        <w:t>en la colocación educativa y los servicios que resultan de su revocación de consentimiento.</w:t>
      </w:r>
      <w:r w:rsidR="00081788" w:rsidRPr="00EE1687">
        <w:rPr>
          <w:rFonts w:ascii="Arial" w:hAnsi="Arial" w:cs="Arial"/>
          <w:sz w:val="20"/>
          <w:szCs w:val="20"/>
          <w:lang w:val="es-ES_tradnl"/>
        </w:rPr>
        <w:t xml:space="preserve"> </w:t>
      </w:r>
      <w:r w:rsidRPr="00EE1687">
        <w:rPr>
          <w:rFonts w:ascii="Arial" w:hAnsi="Arial" w:cs="Arial"/>
          <w:sz w:val="20"/>
          <w:szCs w:val="20"/>
          <w:lang w:val="es-ES_tradnl"/>
        </w:rPr>
        <w:t xml:space="preserve">Una vez que </w:t>
      </w:r>
      <w:r w:rsidR="008D5687" w:rsidRPr="00EE1687">
        <w:rPr>
          <w:rFonts w:ascii="Arial" w:hAnsi="Arial" w:cs="Arial"/>
          <w:sz w:val="20"/>
          <w:szCs w:val="20"/>
          <w:lang w:val="es-ES_tradnl"/>
        </w:rPr>
        <w:t xml:space="preserve">retira su consentimiento a todos los servicios de educación </w:t>
      </w:r>
      <w:r w:rsidRPr="00EE1687">
        <w:rPr>
          <w:rFonts w:ascii="Arial" w:hAnsi="Arial" w:cs="Arial"/>
          <w:sz w:val="20"/>
          <w:szCs w:val="20"/>
          <w:lang w:val="es-ES_tradnl"/>
        </w:rPr>
        <w:t xml:space="preserve">especial y </w:t>
      </w:r>
      <w:r w:rsidR="008D5687" w:rsidRPr="00EE1687">
        <w:rPr>
          <w:rFonts w:ascii="Arial" w:hAnsi="Arial" w:cs="Arial"/>
          <w:sz w:val="20"/>
          <w:szCs w:val="20"/>
          <w:lang w:val="es-ES_tradnl"/>
        </w:rPr>
        <w:t>lo relacionado</w:t>
      </w:r>
      <w:r w:rsidRPr="00EE1687">
        <w:rPr>
          <w:rFonts w:ascii="Arial" w:hAnsi="Arial" w:cs="Arial"/>
          <w:sz w:val="20"/>
          <w:szCs w:val="20"/>
          <w:lang w:val="es-ES_tradnl"/>
        </w:rPr>
        <w:t xml:space="preserve">, el distrito escolar ya no </w:t>
      </w:r>
      <w:r w:rsidR="008D5687" w:rsidRPr="00EE1687">
        <w:rPr>
          <w:rFonts w:ascii="Arial" w:hAnsi="Arial" w:cs="Arial"/>
          <w:sz w:val="20"/>
          <w:szCs w:val="20"/>
          <w:lang w:val="es-ES_tradnl"/>
        </w:rPr>
        <w:t xml:space="preserve">está requerido enmendar el registro de su estudiante </w:t>
      </w:r>
      <w:r w:rsidR="00621101" w:rsidRPr="00EE1687">
        <w:rPr>
          <w:rFonts w:ascii="Arial" w:hAnsi="Arial" w:cs="Arial"/>
          <w:sz w:val="20"/>
          <w:szCs w:val="20"/>
          <w:lang w:val="es-ES_tradnl"/>
        </w:rPr>
        <w:t xml:space="preserve">para retirar </w:t>
      </w:r>
      <w:r w:rsidRPr="00EE1687">
        <w:rPr>
          <w:rFonts w:ascii="Arial" w:hAnsi="Arial" w:cs="Arial"/>
          <w:color w:val="000000"/>
          <w:sz w:val="20"/>
          <w:szCs w:val="20"/>
          <w:lang w:val="es-ES_tradnl"/>
        </w:rPr>
        <w:t>referencias a servicios de educación especial como resultado de su revocación de consentimiento</w:t>
      </w:r>
      <w:r w:rsidR="00081788" w:rsidRPr="00EE1687">
        <w:rPr>
          <w:rFonts w:ascii="Arial" w:hAnsi="Arial" w:cs="Arial"/>
          <w:color w:val="000000"/>
          <w:sz w:val="20"/>
          <w:szCs w:val="20"/>
          <w:lang w:val="es-ES_tradnl"/>
        </w:rPr>
        <w:t>.</w:t>
      </w:r>
      <w:bookmarkStart w:id="8" w:name="_3.__"/>
      <w:bookmarkEnd w:id="8"/>
      <w:r w:rsidR="00410846" w:rsidRPr="00EE1687">
        <w:rPr>
          <w:rStyle w:val="Heading2Char"/>
          <w:rFonts w:ascii="Arial" w:hAnsi="Arial" w:cs="Arial"/>
          <w:i w:val="0"/>
          <w:sz w:val="20"/>
          <w:szCs w:val="20"/>
          <w:lang w:val="es-ES"/>
        </w:rPr>
        <w:t xml:space="preserve"> </w:t>
      </w:r>
    </w:p>
    <w:p w14:paraId="2BEA611D" w14:textId="77777777" w:rsidR="008F007F" w:rsidRPr="00EE1687" w:rsidRDefault="008F007F" w:rsidP="00921AAA">
      <w:pPr>
        <w:pStyle w:val="Heading2"/>
        <w:spacing w:before="0"/>
        <w:ind w:left="7387" w:hanging="7387"/>
        <w:rPr>
          <w:rFonts w:ascii="Arial" w:hAnsi="Arial" w:cs="Arial"/>
          <w:b w:val="0"/>
          <w:sz w:val="20"/>
          <w:szCs w:val="20"/>
          <w:lang w:val="es-ES_tradnl"/>
        </w:rPr>
      </w:pPr>
    </w:p>
    <w:p w14:paraId="599C69C1" w14:textId="77777777" w:rsidR="00921AAA" w:rsidRPr="00186591" w:rsidRDefault="00410846" w:rsidP="00921AAA">
      <w:pPr>
        <w:pStyle w:val="Heading2"/>
        <w:spacing w:before="0"/>
        <w:ind w:left="7387" w:hanging="7387"/>
        <w:rPr>
          <w:rFonts w:ascii="Arial" w:hAnsi="Arial" w:cs="Arial"/>
          <w:bCs w:val="0"/>
          <w:i w:val="0"/>
          <w:iCs w:val="0"/>
          <w:sz w:val="20"/>
          <w:szCs w:val="20"/>
          <w:lang w:val="es-ES_tradnl"/>
        </w:rPr>
      </w:pPr>
      <w:r w:rsidRPr="00186591">
        <w:rPr>
          <w:rFonts w:ascii="Arial" w:hAnsi="Arial" w:cs="Arial"/>
          <w:bCs w:val="0"/>
          <w:i w:val="0"/>
          <w:iCs w:val="0"/>
          <w:sz w:val="20"/>
          <w:szCs w:val="20"/>
          <w:lang w:val="es-ES_tradnl"/>
        </w:rPr>
        <w:t xml:space="preserve">3. ¿El distrito escolar tiene la obligación de evaluar al estudiante a solicitud por los padres?                                                                            </w:t>
      </w:r>
      <w:r w:rsidR="00081788" w:rsidRPr="00186591">
        <w:rPr>
          <w:rFonts w:ascii="Arial" w:hAnsi="Arial" w:cs="Arial"/>
          <w:bCs w:val="0"/>
          <w:i w:val="0"/>
          <w:iCs w:val="0"/>
          <w:sz w:val="20"/>
          <w:szCs w:val="20"/>
          <w:lang w:val="es-ES_tradnl"/>
        </w:rPr>
        <w:t xml:space="preserve">  </w:t>
      </w:r>
      <w:r w:rsidR="00921AAA" w:rsidRPr="00186591">
        <w:rPr>
          <w:rFonts w:ascii="Arial" w:hAnsi="Arial" w:cs="Arial"/>
          <w:bCs w:val="0"/>
          <w:i w:val="0"/>
          <w:iCs w:val="0"/>
          <w:sz w:val="20"/>
          <w:szCs w:val="20"/>
          <w:lang w:val="es-ES_tradnl"/>
        </w:rPr>
        <w:t xml:space="preserve"> </w:t>
      </w:r>
    </w:p>
    <w:p w14:paraId="6091F13F" w14:textId="2BB3FA75" w:rsidR="00081788" w:rsidRPr="00186591" w:rsidRDefault="00081788" w:rsidP="007B0E9E">
      <w:pPr>
        <w:pStyle w:val="Heading2"/>
        <w:spacing w:before="0"/>
        <w:ind w:left="7387" w:hanging="7387"/>
        <w:jc w:val="right"/>
        <w:rPr>
          <w:rFonts w:ascii="Arial" w:hAnsi="Arial" w:cs="Arial"/>
          <w:i w:val="0"/>
          <w:iCs w:val="0"/>
          <w:sz w:val="20"/>
          <w:szCs w:val="20"/>
          <w:lang w:val="es-ES_tradnl"/>
        </w:rPr>
      </w:pPr>
      <w:r w:rsidRPr="00186591">
        <w:rPr>
          <w:rFonts w:ascii="Arial" w:hAnsi="Arial" w:cs="Arial"/>
          <w:i w:val="0"/>
          <w:iCs w:val="0"/>
          <w:sz w:val="20"/>
          <w:szCs w:val="20"/>
          <w:lang w:val="es-ES_tradnl"/>
        </w:rPr>
        <w:t xml:space="preserve">34 CFR §300.301 </w:t>
      </w:r>
      <w:r w:rsidR="00186591" w:rsidRPr="00186591">
        <w:rPr>
          <w:rFonts w:ascii="Arial" w:hAnsi="Arial" w:cs="Arial"/>
          <w:b w:val="0"/>
          <w:bCs w:val="0"/>
          <w:i w:val="0"/>
          <w:iCs w:val="0"/>
          <w:sz w:val="16"/>
          <w:szCs w:val="16"/>
          <w:lang w:val="es-ES_tradnl"/>
        </w:rPr>
        <w:t>Y</w:t>
      </w:r>
      <w:r w:rsidR="007B0E9E" w:rsidRPr="00186591">
        <w:rPr>
          <w:rFonts w:ascii="Arial" w:hAnsi="Arial" w:cs="Arial"/>
          <w:i w:val="0"/>
          <w:iCs w:val="0"/>
          <w:sz w:val="20"/>
          <w:szCs w:val="20"/>
          <w:lang w:val="es-ES_tradnl"/>
        </w:rPr>
        <w:t xml:space="preserve"> </w:t>
      </w:r>
      <w:r w:rsidRPr="00186591">
        <w:rPr>
          <w:rFonts w:ascii="Arial" w:hAnsi="Arial" w:cs="Arial"/>
          <w:i w:val="0"/>
          <w:iCs w:val="0"/>
          <w:sz w:val="20"/>
          <w:szCs w:val="20"/>
          <w:lang w:val="es-ES_tradnl"/>
        </w:rPr>
        <w:t>603 CMR 28.04</w:t>
      </w:r>
    </w:p>
    <w:p w14:paraId="59E0D973" w14:textId="77777777" w:rsidR="00081788" w:rsidRPr="00EE1687" w:rsidRDefault="00081788" w:rsidP="00081788">
      <w:pPr>
        <w:pStyle w:val="CFR"/>
        <w:rPr>
          <w:sz w:val="20"/>
          <w:szCs w:val="20"/>
          <w:lang w:val="es-ES_tradnl"/>
        </w:rPr>
      </w:pPr>
    </w:p>
    <w:p w14:paraId="2202E945" w14:textId="77777777" w:rsidR="00081788" w:rsidRPr="00EE1687" w:rsidRDefault="008C6031" w:rsidP="00081788">
      <w:pPr>
        <w:pStyle w:val="CFR"/>
        <w:rPr>
          <w:b w:val="0"/>
          <w:sz w:val="20"/>
          <w:szCs w:val="20"/>
          <w:lang w:val="es-ES_tradnl"/>
        </w:rPr>
      </w:pPr>
      <w:r w:rsidRPr="00EE1687">
        <w:rPr>
          <w:b w:val="0"/>
          <w:sz w:val="20"/>
          <w:szCs w:val="20"/>
          <w:lang w:val="es-ES_tradnl"/>
        </w:rPr>
        <w:t xml:space="preserve">El estudiante </w:t>
      </w:r>
      <w:r w:rsidR="00741D28" w:rsidRPr="00EE1687">
        <w:rPr>
          <w:b w:val="0"/>
          <w:sz w:val="20"/>
          <w:szCs w:val="20"/>
          <w:lang w:val="es-ES_tradnl"/>
        </w:rPr>
        <w:t>debe</w:t>
      </w:r>
      <w:r w:rsidRPr="00EE1687">
        <w:rPr>
          <w:b w:val="0"/>
          <w:sz w:val="20"/>
          <w:szCs w:val="20"/>
          <w:lang w:val="es-ES_tradnl"/>
        </w:rPr>
        <w:t xml:space="preserve"> recibir una evaluación completa y </w:t>
      </w:r>
      <w:r w:rsidR="00741D28" w:rsidRPr="00EE1687">
        <w:rPr>
          <w:b w:val="0"/>
          <w:sz w:val="20"/>
          <w:szCs w:val="20"/>
          <w:lang w:val="es-ES_tradnl"/>
        </w:rPr>
        <w:t>exhaustiva</w:t>
      </w:r>
      <w:r w:rsidRPr="00EE1687">
        <w:rPr>
          <w:b w:val="0"/>
          <w:sz w:val="20"/>
          <w:szCs w:val="20"/>
          <w:lang w:val="es-ES_tradnl"/>
        </w:rPr>
        <w:t xml:space="preserve"> para </w:t>
      </w:r>
      <w:r w:rsidR="00741D28" w:rsidRPr="00EE1687">
        <w:rPr>
          <w:b w:val="0"/>
          <w:sz w:val="20"/>
          <w:szCs w:val="20"/>
          <w:lang w:val="es-ES_tradnl"/>
        </w:rPr>
        <w:t>determinar</w:t>
      </w:r>
      <w:r w:rsidRPr="00EE1687">
        <w:rPr>
          <w:b w:val="0"/>
          <w:sz w:val="20"/>
          <w:szCs w:val="20"/>
          <w:lang w:val="es-ES_tradnl"/>
        </w:rPr>
        <w:t xml:space="preserve"> si tiene una discapacidad y si es elegible para recibir </w:t>
      </w:r>
      <w:r w:rsidR="00921AAA" w:rsidRPr="00EE1687">
        <w:rPr>
          <w:b w:val="0"/>
          <w:sz w:val="20"/>
          <w:szCs w:val="20"/>
          <w:lang w:val="es-ES_tradnl"/>
        </w:rPr>
        <w:t xml:space="preserve">servicios de </w:t>
      </w:r>
      <w:r w:rsidRPr="00EE1687">
        <w:rPr>
          <w:b w:val="0"/>
          <w:sz w:val="20"/>
          <w:szCs w:val="20"/>
          <w:lang w:val="es-ES_tradnl"/>
        </w:rPr>
        <w:t xml:space="preserve">educación especial y, de ser elegible, para asistir en </w:t>
      </w:r>
      <w:r w:rsidR="00741D28" w:rsidRPr="00EE1687">
        <w:rPr>
          <w:b w:val="0"/>
          <w:sz w:val="20"/>
          <w:szCs w:val="20"/>
          <w:lang w:val="es-ES_tradnl"/>
        </w:rPr>
        <w:t>determinar</w:t>
      </w:r>
      <w:r w:rsidRPr="00EE1687">
        <w:rPr>
          <w:b w:val="0"/>
          <w:sz w:val="20"/>
          <w:szCs w:val="20"/>
          <w:lang w:val="es-ES_tradnl"/>
        </w:rPr>
        <w:t xml:space="preserve"> la educación especial apropiada y </w:t>
      </w:r>
      <w:r w:rsidR="00921AAA" w:rsidRPr="00EE1687">
        <w:rPr>
          <w:b w:val="0"/>
          <w:sz w:val="20"/>
          <w:szCs w:val="20"/>
          <w:lang w:val="es-ES_tradnl"/>
        </w:rPr>
        <w:t xml:space="preserve">los </w:t>
      </w:r>
      <w:r w:rsidRPr="00EE1687">
        <w:rPr>
          <w:b w:val="0"/>
          <w:sz w:val="20"/>
          <w:szCs w:val="20"/>
          <w:lang w:val="es-ES_tradnl"/>
        </w:rPr>
        <w:t xml:space="preserve">servicios relacionados que puedan ser necesarios. Los padres que están preocupados en cuanto al desarrollo de su hijo/a o </w:t>
      </w:r>
      <w:r w:rsidR="00921AAA" w:rsidRPr="00EE1687">
        <w:rPr>
          <w:b w:val="0"/>
          <w:sz w:val="20"/>
          <w:szCs w:val="20"/>
          <w:lang w:val="es-ES_tradnl"/>
        </w:rPr>
        <w:t xml:space="preserve">que </w:t>
      </w:r>
      <w:r w:rsidRPr="00EE1687">
        <w:rPr>
          <w:b w:val="0"/>
          <w:sz w:val="20"/>
          <w:szCs w:val="20"/>
          <w:lang w:val="es-ES_tradnl"/>
        </w:rPr>
        <w:t xml:space="preserve">sospechan </w:t>
      </w:r>
      <w:r w:rsidR="00921AAA" w:rsidRPr="00EE1687">
        <w:rPr>
          <w:b w:val="0"/>
          <w:sz w:val="20"/>
          <w:szCs w:val="20"/>
          <w:lang w:val="es-ES_tradnl"/>
        </w:rPr>
        <w:t xml:space="preserve">la existencia de </w:t>
      </w:r>
      <w:r w:rsidRPr="00EE1687">
        <w:rPr>
          <w:b w:val="0"/>
          <w:sz w:val="20"/>
          <w:szCs w:val="20"/>
          <w:lang w:val="es-ES_tradnl"/>
        </w:rPr>
        <w:t xml:space="preserve">una </w:t>
      </w:r>
      <w:r w:rsidR="00921AAA" w:rsidRPr="00EE1687">
        <w:rPr>
          <w:b w:val="0"/>
          <w:sz w:val="20"/>
          <w:szCs w:val="20"/>
          <w:lang w:val="es-ES_tradnl"/>
        </w:rPr>
        <w:t xml:space="preserve">posible </w:t>
      </w:r>
      <w:r w:rsidRPr="00EE1687">
        <w:rPr>
          <w:b w:val="0"/>
          <w:sz w:val="20"/>
          <w:szCs w:val="20"/>
          <w:lang w:val="es-ES_tradnl"/>
        </w:rPr>
        <w:t>discapacidad pueden remitir a su hijo para que tome una evaluación inicial</w:t>
      </w:r>
      <w:r w:rsidR="003A1372" w:rsidRPr="00EE1687">
        <w:rPr>
          <w:b w:val="0"/>
          <w:sz w:val="20"/>
          <w:szCs w:val="20"/>
          <w:lang w:val="es-ES_tradnl"/>
        </w:rPr>
        <w:t>. No se necesita</w:t>
      </w:r>
      <w:r w:rsidRPr="00EE1687">
        <w:rPr>
          <w:b w:val="0"/>
          <w:sz w:val="20"/>
          <w:szCs w:val="20"/>
          <w:lang w:val="es-ES_tradnl"/>
        </w:rPr>
        <w:t xml:space="preserve"> usar palabras especiales al </w:t>
      </w:r>
      <w:r w:rsidR="003A1372" w:rsidRPr="00EE1687">
        <w:rPr>
          <w:b w:val="0"/>
          <w:sz w:val="20"/>
          <w:szCs w:val="20"/>
          <w:lang w:val="es-ES_tradnl"/>
        </w:rPr>
        <w:t>pedir</w:t>
      </w:r>
      <w:r w:rsidRPr="00EE1687">
        <w:rPr>
          <w:b w:val="0"/>
          <w:sz w:val="20"/>
          <w:szCs w:val="20"/>
          <w:lang w:val="es-ES_tradnl"/>
        </w:rPr>
        <w:t xml:space="preserve"> una evaluación inicial. Una vez </w:t>
      </w:r>
      <w:r w:rsidR="003A1372" w:rsidRPr="00EE1687">
        <w:rPr>
          <w:b w:val="0"/>
          <w:sz w:val="20"/>
          <w:szCs w:val="20"/>
          <w:lang w:val="es-ES_tradnl"/>
        </w:rPr>
        <w:t xml:space="preserve">que se haya recibido </w:t>
      </w:r>
      <w:r w:rsidRPr="00EE1687">
        <w:rPr>
          <w:b w:val="0"/>
          <w:sz w:val="20"/>
          <w:szCs w:val="20"/>
          <w:lang w:val="es-ES_tradnl"/>
        </w:rPr>
        <w:t>la solicitud de evaluación inicial, el distrito escolar debe enviar un aviso a los padres y conseguir el consentimiento de ellos para realizar una evaluación.</w:t>
      </w:r>
      <w:r w:rsidR="00081788" w:rsidRPr="00EE1687">
        <w:rPr>
          <w:b w:val="0"/>
          <w:sz w:val="20"/>
          <w:szCs w:val="20"/>
          <w:lang w:val="es-ES_tradnl"/>
        </w:rPr>
        <w:t xml:space="preserve"> (</w:t>
      </w:r>
      <w:r w:rsidRPr="00EE1687">
        <w:rPr>
          <w:b w:val="0"/>
          <w:sz w:val="20"/>
          <w:szCs w:val="20"/>
          <w:lang w:val="es-ES_tradnl"/>
        </w:rPr>
        <w:t xml:space="preserve">Un distrito escolar rara vez </w:t>
      </w:r>
      <w:r w:rsidR="005B0B39" w:rsidRPr="00EE1687">
        <w:rPr>
          <w:b w:val="0"/>
          <w:sz w:val="20"/>
          <w:szCs w:val="20"/>
          <w:lang w:val="es-ES_tradnl"/>
        </w:rPr>
        <w:t>se rehusará</w:t>
      </w:r>
      <w:r w:rsidRPr="00EE1687">
        <w:rPr>
          <w:b w:val="0"/>
          <w:sz w:val="20"/>
          <w:szCs w:val="20"/>
          <w:lang w:val="es-ES_tradnl"/>
        </w:rPr>
        <w:t xml:space="preserve"> a realizar una evaluación inicial y podrá hacerlo solamente si </w:t>
      </w:r>
      <w:r w:rsidR="00B15336" w:rsidRPr="00EE1687">
        <w:rPr>
          <w:b w:val="0"/>
          <w:sz w:val="20"/>
          <w:szCs w:val="20"/>
          <w:lang w:val="es-ES_tradnl"/>
        </w:rPr>
        <w:t>el padre/madre</w:t>
      </w:r>
      <w:r w:rsidRPr="00EE1687">
        <w:rPr>
          <w:b w:val="0"/>
          <w:sz w:val="20"/>
          <w:szCs w:val="20"/>
          <w:lang w:val="es-ES_tradnl"/>
        </w:rPr>
        <w:t xml:space="preserve"> u otra persona </w:t>
      </w:r>
      <w:r w:rsidR="003A1372" w:rsidRPr="00EE1687">
        <w:rPr>
          <w:b w:val="0"/>
          <w:sz w:val="20"/>
          <w:szCs w:val="20"/>
          <w:lang w:val="es-ES_tradnl"/>
        </w:rPr>
        <w:t>haciendo</w:t>
      </w:r>
      <w:r w:rsidRPr="00EE1687">
        <w:rPr>
          <w:b w:val="0"/>
          <w:sz w:val="20"/>
          <w:szCs w:val="20"/>
          <w:lang w:val="es-ES_tradnl"/>
        </w:rPr>
        <w:t xml:space="preserve"> </w:t>
      </w:r>
      <w:r w:rsidR="003A1372" w:rsidRPr="00EE1687">
        <w:rPr>
          <w:b w:val="0"/>
          <w:sz w:val="20"/>
          <w:szCs w:val="20"/>
          <w:lang w:val="es-ES_tradnl"/>
        </w:rPr>
        <w:t xml:space="preserve">el pedido </w:t>
      </w:r>
      <w:r w:rsidRPr="00EE1687">
        <w:rPr>
          <w:b w:val="0"/>
          <w:sz w:val="20"/>
          <w:szCs w:val="20"/>
          <w:lang w:val="es-ES_tradnl"/>
        </w:rPr>
        <w:t xml:space="preserve">no </w:t>
      </w:r>
      <w:r w:rsidR="003A1372" w:rsidRPr="00EE1687">
        <w:rPr>
          <w:b w:val="0"/>
          <w:sz w:val="20"/>
          <w:szCs w:val="20"/>
          <w:lang w:val="es-ES_tradnl"/>
        </w:rPr>
        <w:t>sospeche una</w:t>
      </w:r>
      <w:r w:rsidR="005B0B39" w:rsidRPr="00EE1687">
        <w:rPr>
          <w:b w:val="0"/>
          <w:sz w:val="20"/>
          <w:szCs w:val="20"/>
          <w:lang w:val="es-ES_tradnl"/>
        </w:rPr>
        <w:t xml:space="preserve"> d</w:t>
      </w:r>
      <w:r w:rsidRPr="00EE1687">
        <w:rPr>
          <w:b w:val="0"/>
          <w:sz w:val="20"/>
          <w:szCs w:val="20"/>
          <w:lang w:val="es-ES_tradnl"/>
        </w:rPr>
        <w:t>iscapacidad o no est</w:t>
      </w:r>
      <w:r w:rsidR="003A1372" w:rsidRPr="00EE1687">
        <w:rPr>
          <w:b w:val="0"/>
          <w:sz w:val="20"/>
          <w:szCs w:val="20"/>
          <w:lang w:val="es-ES_tradnl"/>
        </w:rPr>
        <w:t>é preocupado/a</w:t>
      </w:r>
      <w:r w:rsidRPr="00EE1687">
        <w:rPr>
          <w:b w:val="0"/>
          <w:sz w:val="20"/>
          <w:szCs w:val="20"/>
          <w:lang w:val="es-ES_tradnl"/>
        </w:rPr>
        <w:t xml:space="preserve"> por el desarrollo del estudiante.</w:t>
      </w:r>
      <w:r w:rsidR="00081788" w:rsidRPr="00EE1687">
        <w:rPr>
          <w:b w:val="0"/>
          <w:sz w:val="20"/>
          <w:szCs w:val="20"/>
          <w:lang w:val="es-ES_tradnl"/>
        </w:rPr>
        <w:t xml:space="preserve">) </w:t>
      </w:r>
    </w:p>
    <w:p w14:paraId="64BBC365" w14:textId="77777777" w:rsidR="00081788" w:rsidRPr="00EE1687" w:rsidRDefault="00081788" w:rsidP="00081788">
      <w:pPr>
        <w:pStyle w:val="CFR"/>
        <w:rPr>
          <w:b w:val="0"/>
          <w:sz w:val="20"/>
          <w:szCs w:val="20"/>
          <w:lang w:val="es-ES_tradnl"/>
        </w:rPr>
      </w:pPr>
    </w:p>
    <w:p w14:paraId="1243F6E6" w14:textId="77777777" w:rsidR="00081788" w:rsidRPr="00EE1687" w:rsidRDefault="00CA1B91" w:rsidP="00B15336">
      <w:pPr>
        <w:pStyle w:val="BlockText"/>
        <w:ind w:left="0" w:right="0"/>
        <w:jc w:val="both"/>
        <w:rPr>
          <w:szCs w:val="20"/>
          <w:lang w:val="es-ES_tradnl"/>
        </w:rPr>
      </w:pPr>
      <w:r w:rsidRPr="00EE1687">
        <w:rPr>
          <w:szCs w:val="20"/>
          <w:lang w:val="es-ES_tradnl"/>
        </w:rPr>
        <w:t xml:space="preserve">Cuando </w:t>
      </w:r>
      <w:r w:rsidR="00B15336" w:rsidRPr="00EE1687">
        <w:rPr>
          <w:szCs w:val="20"/>
          <w:lang w:val="es-ES_tradnl"/>
        </w:rPr>
        <w:t>sea apropiado</w:t>
      </w:r>
      <w:r w:rsidRPr="00EE1687">
        <w:rPr>
          <w:szCs w:val="20"/>
          <w:lang w:val="es-ES_tradnl"/>
        </w:rPr>
        <w:t xml:space="preserve">, el distrito escolar podrá </w:t>
      </w:r>
      <w:r w:rsidR="00B15336" w:rsidRPr="00EE1687">
        <w:rPr>
          <w:szCs w:val="20"/>
          <w:lang w:val="es-ES_tradnl"/>
        </w:rPr>
        <w:t>aportar</w:t>
      </w:r>
      <w:r w:rsidRPr="00EE1687">
        <w:rPr>
          <w:szCs w:val="20"/>
          <w:lang w:val="es-ES_tradnl"/>
        </w:rPr>
        <w:t xml:space="preserve"> a los padres información relacionada con otros servicios </w:t>
      </w:r>
      <w:r w:rsidR="00B15336" w:rsidRPr="00EE1687">
        <w:rPr>
          <w:szCs w:val="20"/>
          <w:lang w:val="es-ES_tradnl"/>
        </w:rPr>
        <w:t>asistenciales que pueda</w:t>
      </w:r>
      <w:r w:rsidRPr="00EE1687">
        <w:rPr>
          <w:szCs w:val="20"/>
          <w:lang w:val="es-ES_tradnl"/>
        </w:rPr>
        <w:t xml:space="preserve">n mejor </w:t>
      </w:r>
      <w:r w:rsidR="00B15336" w:rsidRPr="00EE1687">
        <w:rPr>
          <w:szCs w:val="20"/>
          <w:lang w:val="es-ES_tradnl"/>
        </w:rPr>
        <w:t>acomodar</w:t>
      </w:r>
      <w:r w:rsidRPr="00EE1687">
        <w:rPr>
          <w:szCs w:val="20"/>
          <w:lang w:val="es-ES_tradnl"/>
        </w:rPr>
        <w:t xml:space="preserve"> las necesidades particulares del estudiante</w:t>
      </w:r>
      <w:r w:rsidR="00081788" w:rsidRPr="00EE1687">
        <w:rPr>
          <w:szCs w:val="20"/>
          <w:lang w:val="es-ES_tradnl"/>
        </w:rPr>
        <w:t xml:space="preserve">.  </w:t>
      </w:r>
      <w:r w:rsidRPr="00EE1687">
        <w:rPr>
          <w:szCs w:val="20"/>
          <w:lang w:val="es-ES_tradnl"/>
        </w:rPr>
        <w:t xml:space="preserve">Sin embargo, </w:t>
      </w:r>
      <w:r w:rsidR="00B15336" w:rsidRPr="00EE1687">
        <w:rPr>
          <w:szCs w:val="20"/>
          <w:lang w:val="es-ES_tradnl"/>
        </w:rPr>
        <w:t xml:space="preserve">puede que </w:t>
      </w:r>
      <w:r w:rsidRPr="00EE1687">
        <w:rPr>
          <w:szCs w:val="20"/>
          <w:lang w:val="es-ES_tradnl"/>
        </w:rPr>
        <w:t xml:space="preserve">el distrito escolar no </w:t>
      </w:r>
      <w:r w:rsidR="00B15336" w:rsidRPr="00EE1687">
        <w:rPr>
          <w:szCs w:val="20"/>
          <w:lang w:val="es-ES_tradnl"/>
        </w:rPr>
        <w:t>deniegue</w:t>
      </w:r>
      <w:r w:rsidRPr="00EE1687">
        <w:rPr>
          <w:szCs w:val="20"/>
          <w:lang w:val="es-ES_tradnl"/>
        </w:rPr>
        <w:t xml:space="preserve"> evaluar al estudiante que ha sido remitido para una evaluación</w:t>
      </w:r>
      <w:r w:rsidR="00B15336" w:rsidRPr="00EE1687">
        <w:rPr>
          <w:szCs w:val="20"/>
          <w:lang w:val="es-ES_tradnl"/>
        </w:rPr>
        <w:t xml:space="preserve"> como se describe más arriba, a base de</w:t>
      </w:r>
      <w:r w:rsidRPr="00EE1687">
        <w:rPr>
          <w:szCs w:val="20"/>
          <w:lang w:val="es-ES_tradnl"/>
        </w:rPr>
        <w:t>l programa de pre-remisión o para</w:t>
      </w:r>
      <w:r w:rsidR="00B15336" w:rsidRPr="00EE1687">
        <w:rPr>
          <w:szCs w:val="20"/>
          <w:lang w:val="es-ES_tradnl"/>
        </w:rPr>
        <w:t xml:space="preserve"> ensayar</w:t>
      </w:r>
      <w:r w:rsidRPr="00EE1687">
        <w:rPr>
          <w:szCs w:val="20"/>
          <w:lang w:val="es-ES_tradnl"/>
        </w:rPr>
        <w:t xml:space="preserve"> otras actividades de apoyo instructivo o </w:t>
      </w:r>
      <w:r w:rsidR="00B15336" w:rsidRPr="00EE1687">
        <w:rPr>
          <w:szCs w:val="20"/>
          <w:lang w:val="es-ES_tradnl"/>
        </w:rPr>
        <w:t xml:space="preserve">por </w:t>
      </w:r>
      <w:r w:rsidRPr="00EE1687">
        <w:rPr>
          <w:szCs w:val="20"/>
          <w:lang w:val="es-ES_tradnl"/>
        </w:rPr>
        <w:t>cualquier otro motivo. Además, la ley provee reevaluaciones periódicas para</w:t>
      </w:r>
      <w:r w:rsidR="00B15336" w:rsidRPr="00EE1687">
        <w:rPr>
          <w:szCs w:val="20"/>
          <w:lang w:val="es-ES_tradnl"/>
        </w:rPr>
        <w:t xml:space="preserve"> garantizar que el estudiante</w:t>
      </w:r>
      <w:r w:rsidRPr="00EE1687">
        <w:rPr>
          <w:szCs w:val="20"/>
          <w:lang w:val="es-ES_tradnl"/>
        </w:rPr>
        <w:t xml:space="preserve"> esté </w:t>
      </w:r>
      <w:r w:rsidR="00B15336" w:rsidRPr="00EE1687">
        <w:rPr>
          <w:szCs w:val="20"/>
          <w:lang w:val="es-ES_tradnl"/>
        </w:rPr>
        <w:t xml:space="preserve">aprovechando </w:t>
      </w:r>
      <w:r w:rsidRPr="00EE1687">
        <w:rPr>
          <w:szCs w:val="20"/>
          <w:lang w:val="es-ES_tradnl"/>
        </w:rPr>
        <w:t>de la educación especial y continúe necesitándola. El consentimiento de los padres siempre se requerirá antes de estas reevaluaciones.</w:t>
      </w:r>
    </w:p>
    <w:p w14:paraId="54639D09" w14:textId="41D0FE5F" w:rsidR="003F4C8D" w:rsidRPr="00186591" w:rsidRDefault="002049E5" w:rsidP="00186591">
      <w:pPr>
        <w:pStyle w:val="Heading2"/>
        <w:ind w:left="7560" w:hanging="7560"/>
        <w:jc w:val="left"/>
        <w:rPr>
          <w:rFonts w:ascii="Arial" w:hAnsi="Arial" w:cs="Arial"/>
          <w:bCs w:val="0"/>
          <w:i w:val="0"/>
          <w:iCs w:val="0"/>
          <w:sz w:val="20"/>
          <w:szCs w:val="20"/>
          <w:lang w:val="es-ES_tradnl"/>
        </w:rPr>
      </w:pPr>
      <w:bookmarkStart w:id="9" w:name="_What_are_your"/>
      <w:bookmarkStart w:id="10" w:name="_What_is_an"/>
      <w:bookmarkEnd w:id="9"/>
      <w:bookmarkEnd w:id="10"/>
      <w:r w:rsidRPr="00186591">
        <w:rPr>
          <w:rFonts w:ascii="Arial" w:hAnsi="Arial" w:cs="Arial"/>
          <w:bCs w:val="0"/>
          <w:i w:val="0"/>
          <w:iCs w:val="0"/>
          <w:sz w:val="20"/>
          <w:szCs w:val="20"/>
          <w:lang w:val="es-ES_tradnl"/>
        </w:rPr>
        <w:t>4</w:t>
      </w:r>
      <w:r w:rsidR="003F4C8D" w:rsidRPr="00186591">
        <w:rPr>
          <w:rFonts w:ascii="Arial" w:hAnsi="Arial" w:cs="Arial"/>
          <w:bCs w:val="0"/>
          <w:i w:val="0"/>
          <w:iCs w:val="0"/>
          <w:sz w:val="20"/>
          <w:szCs w:val="20"/>
          <w:lang w:val="es-ES_tradnl"/>
        </w:rPr>
        <w:t xml:space="preserve">.   ¿Qué es una Evaluación Educativa Independiente?                        </w:t>
      </w:r>
      <w:r w:rsidR="00186591">
        <w:rPr>
          <w:rFonts w:ascii="Arial" w:hAnsi="Arial" w:cs="Arial"/>
          <w:bCs w:val="0"/>
          <w:i w:val="0"/>
          <w:iCs w:val="0"/>
          <w:sz w:val="20"/>
          <w:szCs w:val="20"/>
          <w:lang w:val="es-ES_tradnl"/>
        </w:rPr>
        <w:t xml:space="preserve">           </w:t>
      </w:r>
      <w:r w:rsidR="003F4C8D" w:rsidRPr="00186591">
        <w:rPr>
          <w:rFonts w:ascii="Arial" w:hAnsi="Arial" w:cs="Arial"/>
          <w:bCs w:val="0"/>
          <w:i w:val="0"/>
          <w:iCs w:val="0"/>
          <w:sz w:val="20"/>
          <w:szCs w:val="20"/>
          <w:lang w:val="es-ES_tradnl"/>
        </w:rPr>
        <w:t xml:space="preserve">   </w:t>
      </w:r>
      <w:r w:rsidR="00186591">
        <w:rPr>
          <w:rFonts w:ascii="Arial" w:hAnsi="Arial" w:cs="Arial"/>
          <w:bCs w:val="0"/>
          <w:i w:val="0"/>
          <w:iCs w:val="0"/>
          <w:sz w:val="20"/>
          <w:szCs w:val="20"/>
          <w:lang w:val="es-ES_tradnl"/>
        </w:rPr>
        <w:t xml:space="preserve">    </w:t>
      </w:r>
      <w:r w:rsidR="007B0E9E" w:rsidRPr="00186591">
        <w:rPr>
          <w:rFonts w:ascii="Arial" w:hAnsi="Arial" w:cs="Arial"/>
          <w:bCs w:val="0"/>
          <w:i w:val="0"/>
          <w:iCs w:val="0"/>
          <w:noProof/>
          <w:sz w:val="20"/>
          <w:szCs w:val="20"/>
          <w:lang w:val="es-ES_tradnl"/>
        </w:rPr>
        <w:t xml:space="preserve">34 CFR §300.502 </w:t>
      </w:r>
      <w:r w:rsidR="00186591" w:rsidRPr="00186591">
        <w:rPr>
          <w:rFonts w:ascii="Arial" w:hAnsi="Arial" w:cs="Arial"/>
          <w:b w:val="0"/>
          <w:i w:val="0"/>
          <w:iCs w:val="0"/>
          <w:noProof/>
          <w:sz w:val="16"/>
          <w:szCs w:val="16"/>
          <w:lang w:val="es-ES_tradnl"/>
        </w:rPr>
        <w:t>Y</w:t>
      </w:r>
      <w:r w:rsidR="007B0E9E" w:rsidRPr="00186591">
        <w:rPr>
          <w:rFonts w:ascii="Arial" w:hAnsi="Arial" w:cs="Arial"/>
          <w:bCs w:val="0"/>
          <w:i w:val="0"/>
          <w:iCs w:val="0"/>
          <w:noProof/>
          <w:sz w:val="20"/>
          <w:szCs w:val="20"/>
          <w:lang w:val="es-ES_tradnl"/>
        </w:rPr>
        <w:t xml:space="preserve"> </w:t>
      </w:r>
      <w:r w:rsidR="007B0E9E" w:rsidRPr="00186591">
        <w:rPr>
          <w:rFonts w:ascii="Arial" w:hAnsi="Arial" w:cs="Arial"/>
          <w:bCs w:val="0"/>
          <w:i w:val="0"/>
          <w:iCs w:val="0"/>
          <w:noProof/>
          <w:sz w:val="20"/>
          <w:szCs w:val="20"/>
          <w:lang w:val="es-ES_tradnl"/>
        </w:rPr>
        <w:br/>
        <w:t xml:space="preserve">  </w:t>
      </w:r>
      <w:r w:rsidR="003F4C8D" w:rsidRPr="00186591">
        <w:rPr>
          <w:rFonts w:ascii="Arial" w:hAnsi="Arial" w:cs="Arial"/>
          <w:bCs w:val="0"/>
          <w:i w:val="0"/>
          <w:iCs w:val="0"/>
          <w:noProof/>
          <w:sz w:val="20"/>
          <w:szCs w:val="20"/>
          <w:lang w:val="es-ES_tradnl"/>
        </w:rPr>
        <w:t>603 CMR 28.04(5)</w:t>
      </w:r>
    </w:p>
    <w:p w14:paraId="0C8C470D" w14:textId="77777777" w:rsidR="003F4C8D" w:rsidRPr="00EE1687" w:rsidRDefault="003F4C8D">
      <w:pPr>
        <w:pStyle w:val="CFR"/>
        <w:rPr>
          <w:bCs w:val="0"/>
          <w:sz w:val="20"/>
          <w:szCs w:val="20"/>
          <w:lang w:val="es-ES_tradnl"/>
        </w:rPr>
      </w:pPr>
    </w:p>
    <w:p w14:paraId="7C8E7CF5" w14:textId="77777777" w:rsidR="003F4C8D" w:rsidRPr="00EE1687" w:rsidRDefault="003F4C8D">
      <w:pPr>
        <w:pStyle w:val="BodyText"/>
        <w:rPr>
          <w:rFonts w:ascii="Arial" w:hAnsi="Arial" w:cs="Arial"/>
          <w:sz w:val="20"/>
          <w:szCs w:val="20"/>
          <w:lang w:val="es-ES_tradnl"/>
        </w:rPr>
      </w:pPr>
      <w:r w:rsidRPr="00EE1687">
        <w:rPr>
          <w:rFonts w:ascii="Arial" w:hAnsi="Arial" w:cs="Arial"/>
          <w:sz w:val="20"/>
          <w:szCs w:val="20"/>
          <w:lang w:val="es-ES_tradnl"/>
        </w:rPr>
        <w:t>Una Evaluación Educativa Independiente (</w:t>
      </w:r>
      <w:r w:rsidR="00063F5B" w:rsidRPr="00EE1687">
        <w:rPr>
          <w:rFonts w:ascii="Arial" w:hAnsi="Arial" w:cs="Arial"/>
          <w:sz w:val="20"/>
          <w:szCs w:val="20"/>
          <w:lang w:val="es-ES_tradnl"/>
        </w:rPr>
        <w:t xml:space="preserve">EEI o </w:t>
      </w:r>
      <w:r w:rsidRPr="00EE1687">
        <w:rPr>
          <w:rFonts w:ascii="Arial" w:hAnsi="Arial" w:cs="Arial"/>
          <w:sz w:val="20"/>
          <w:szCs w:val="20"/>
          <w:lang w:val="es-ES_tradnl"/>
        </w:rPr>
        <w:t>IEE</w:t>
      </w:r>
      <w:r w:rsidR="00063F5B" w:rsidRPr="00EE1687">
        <w:rPr>
          <w:rFonts w:ascii="Arial" w:hAnsi="Arial" w:cs="Arial"/>
          <w:sz w:val="20"/>
          <w:szCs w:val="20"/>
          <w:lang w:val="es-ES_tradnl"/>
        </w:rPr>
        <w:t xml:space="preserve"> por sus cifras en inglés</w:t>
      </w:r>
      <w:r w:rsidRPr="00EE1687">
        <w:rPr>
          <w:rFonts w:ascii="Arial" w:hAnsi="Arial" w:cs="Arial"/>
          <w:sz w:val="20"/>
          <w:szCs w:val="20"/>
          <w:lang w:val="es-ES_tradnl"/>
        </w:rPr>
        <w:t xml:space="preserve">) es una evaluación que efectúa un examinador calificado que no es un empleado del distrito escolar responsable por la educación del estudiante. </w:t>
      </w:r>
    </w:p>
    <w:p w14:paraId="015CCEE6" w14:textId="77777777" w:rsidR="003F4C8D" w:rsidRPr="00EE1687" w:rsidRDefault="00AA23AC">
      <w:pPr>
        <w:pStyle w:val="BodyText"/>
        <w:rPr>
          <w:rFonts w:ascii="Arial" w:hAnsi="Arial" w:cs="Arial"/>
          <w:sz w:val="20"/>
          <w:szCs w:val="20"/>
          <w:lang w:val="es-ES_tradnl"/>
        </w:rPr>
      </w:pPr>
      <w:r w:rsidRPr="00EE1687">
        <w:rPr>
          <w:rFonts w:ascii="Arial" w:hAnsi="Arial" w:cs="Arial"/>
          <w:sz w:val="20"/>
          <w:szCs w:val="20"/>
          <w:lang w:val="es-ES_tradnl"/>
        </w:rPr>
        <w:t>Usted tiene el derecho de pedir una EEI de su estudiante a financiamiento público si usted no está de acuerdo con la evaluación realizada por el distrito.  Si usted solicita una EEI, el</w:t>
      </w:r>
      <w:r w:rsidR="003F4C8D" w:rsidRPr="00EE1687">
        <w:rPr>
          <w:rFonts w:ascii="Arial" w:hAnsi="Arial" w:cs="Arial"/>
          <w:sz w:val="20"/>
          <w:szCs w:val="20"/>
          <w:lang w:val="es-ES_tradnl"/>
        </w:rPr>
        <w:t xml:space="preserve"> distrito escolar debe suministrarle información acerca de dónde puede obtener</w:t>
      </w:r>
      <w:r w:rsidRPr="00EE1687">
        <w:rPr>
          <w:rFonts w:ascii="Arial" w:hAnsi="Arial" w:cs="Arial"/>
          <w:sz w:val="20"/>
          <w:szCs w:val="20"/>
          <w:lang w:val="es-ES_tradnl"/>
        </w:rPr>
        <w:t xml:space="preserve"> una EEI</w:t>
      </w:r>
      <w:r w:rsidR="003F4C8D" w:rsidRPr="00EE1687">
        <w:rPr>
          <w:rFonts w:ascii="Arial" w:hAnsi="Arial" w:cs="Arial"/>
          <w:sz w:val="20"/>
          <w:szCs w:val="20"/>
          <w:lang w:val="es-ES_tradnl"/>
        </w:rPr>
        <w:t xml:space="preserve"> </w:t>
      </w:r>
      <w:r w:rsidRPr="00EE1687">
        <w:rPr>
          <w:rFonts w:ascii="Arial" w:hAnsi="Arial" w:cs="Arial"/>
          <w:sz w:val="20"/>
          <w:szCs w:val="20"/>
          <w:lang w:val="es-ES_tradnl"/>
        </w:rPr>
        <w:t>más información sobre</w:t>
      </w:r>
      <w:r w:rsidR="003F4C8D" w:rsidRPr="00EE1687">
        <w:rPr>
          <w:rFonts w:ascii="Arial" w:hAnsi="Arial" w:cs="Arial"/>
          <w:sz w:val="20"/>
          <w:szCs w:val="20"/>
          <w:lang w:val="es-ES_tradnl"/>
        </w:rPr>
        <w:t xml:space="preserve"> los req</w:t>
      </w:r>
      <w:r w:rsidRPr="00EE1687">
        <w:rPr>
          <w:rFonts w:ascii="Arial" w:hAnsi="Arial" w:cs="Arial"/>
          <w:sz w:val="20"/>
          <w:szCs w:val="20"/>
          <w:lang w:val="es-ES_tradnl"/>
        </w:rPr>
        <w:t xml:space="preserve">uisitos estatales que son </w:t>
      </w:r>
      <w:r w:rsidR="003F4C8D" w:rsidRPr="00EE1687">
        <w:rPr>
          <w:rFonts w:ascii="Arial" w:hAnsi="Arial" w:cs="Arial"/>
          <w:sz w:val="20"/>
          <w:szCs w:val="20"/>
          <w:lang w:val="es-ES_tradnl"/>
        </w:rPr>
        <w:t xml:space="preserve">aplicables a las </w:t>
      </w:r>
      <w:r w:rsidR="00063F5B" w:rsidRPr="00EE1687">
        <w:rPr>
          <w:rFonts w:ascii="Arial" w:hAnsi="Arial" w:cs="Arial"/>
          <w:sz w:val="20"/>
          <w:szCs w:val="20"/>
          <w:lang w:val="es-ES_tradnl"/>
        </w:rPr>
        <w:t>EEI</w:t>
      </w:r>
      <w:r w:rsidR="003F4C8D" w:rsidRPr="00EE1687">
        <w:rPr>
          <w:rFonts w:ascii="Arial" w:hAnsi="Arial" w:cs="Arial"/>
          <w:sz w:val="20"/>
          <w:szCs w:val="20"/>
          <w:lang w:val="es-ES_tradnl"/>
        </w:rPr>
        <w:t xml:space="preserve">. </w:t>
      </w:r>
    </w:p>
    <w:p w14:paraId="607A05D3" w14:textId="77777777" w:rsidR="003F4C8D" w:rsidRPr="00186591" w:rsidRDefault="002049E5" w:rsidP="00186591">
      <w:pPr>
        <w:pStyle w:val="Heading2"/>
        <w:pBdr>
          <w:bottom w:val="single" w:sz="24" w:space="2" w:color="auto"/>
        </w:pBdr>
        <w:tabs>
          <w:tab w:val="left" w:pos="1080"/>
        </w:tabs>
        <w:spacing w:before="240"/>
        <w:ind w:left="360"/>
        <w:jc w:val="left"/>
        <w:rPr>
          <w:rFonts w:ascii="Arial" w:hAnsi="Arial" w:cs="Arial"/>
          <w:bCs w:val="0"/>
          <w:i w:val="0"/>
          <w:iCs w:val="0"/>
          <w:sz w:val="20"/>
          <w:szCs w:val="20"/>
          <w:lang w:val="es-ES_tradnl"/>
        </w:rPr>
      </w:pPr>
      <w:r w:rsidRPr="00186591">
        <w:rPr>
          <w:rFonts w:ascii="Arial" w:hAnsi="Arial" w:cs="Arial"/>
          <w:bCs w:val="0"/>
          <w:i w:val="0"/>
          <w:iCs w:val="0"/>
          <w:sz w:val="20"/>
          <w:szCs w:val="20"/>
          <w:lang w:val="es-ES_tradnl"/>
        </w:rPr>
        <w:t>4</w:t>
      </w:r>
      <w:r w:rsidR="003F4C8D" w:rsidRPr="00186591">
        <w:rPr>
          <w:rFonts w:ascii="Arial" w:hAnsi="Arial" w:cs="Arial"/>
          <w:bCs w:val="0"/>
          <w:i w:val="0"/>
          <w:iCs w:val="0"/>
          <w:sz w:val="20"/>
          <w:szCs w:val="20"/>
          <w:lang w:val="es-ES_tradnl"/>
        </w:rPr>
        <w:t xml:space="preserve">.1   ¿Cuándo se conduce una evaluación educativa independiente con financiamiento público?               </w:t>
      </w:r>
    </w:p>
    <w:p w14:paraId="443E594D" w14:textId="77777777" w:rsidR="003F4C8D" w:rsidRPr="00EE1687" w:rsidRDefault="003F4C8D" w:rsidP="00186591">
      <w:pPr>
        <w:ind w:left="360"/>
        <w:jc w:val="both"/>
        <w:rPr>
          <w:rFonts w:ascii="Arial" w:hAnsi="Arial" w:cs="Arial"/>
          <w:sz w:val="20"/>
          <w:szCs w:val="20"/>
          <w:lang w:val="es-ES_tradnl"/>
        </w:rPr>
      </w:pPr>
    </w:p>
    <w:p w14:paraId="26F4C8A0" w14:textId="77777777" w:rsidR="003F4C8D" w:rsidRPr="00EE1687" w:rsidRDefault="003F4C8D" w:rsidP="00186591">
      <w:pPr>
        <w:pStyle w:val="BodyText"/>
        <w:ind w:left="360"/>
        <w:rPr>
          <w:rFonts w:ascii="Arial" w:hAnsi="Arial" w:cs="Arial"/>
          <w:sz w:val="20"/>
          <w:szCs w:val="20"/>
          <w:lang w:val="es-ES_tradnl"/>
        </w:rPr>
      </w:pPr>
      <w:r w:rsidRPr="00EE1687">
        <w:rPr>
          <w:rFonts w:ascii="Arial" w:hAnsi="Arial" w:cs="Arial"/>
          <w:sz w:val="20"/>
          <w:szCs w:val="20"/>
          <w:lang w:val="es-ES_tradnl"/>
        </w:rPr>
        <w:t>En Massachusetts, de acuerdo a la ley estatal, si cumple con los requisitos de elegibilidad, usted recibe un</w:t>
      </w:r>
      <w:r w:rsidR="00BF70E4" w:rsidRPr="00EE1687">
        <w:rPr>
          <w:rFonts w:ascii="Arial" w:hAnsi="Arial" w:cs="Arial"/>
          <w:sz w:val="20"/>
          <w:szCs w:val="20"/>
          <w:lang w:val="es-ES_tradnl"/>
        </w:rPr>
        <w:t>a</w:t>
      </w:r>
      <w:r w:rsidRPr="00EE1687">
        <w:rPr>
          <w:rFonts w:ascii="Arial" w:hAnsi="Arial" w:cs="Arial"/>
          <w:sz w:val="20"/>
          <w:szCs w:val="20"/>
          <w:lang w:val="es-ES_tradnl"/>
        </w:rPr>
        <w:t xml:space="preserve"> </w:t>
      </w:r>
      <w:r w:rsidR="00063F5B" w:rsidRPr="00EE1687">
        <w:rPr>
          <w:rFonts w:ascii="Arial" w:hAnsi="Arial" w:cs="Arial"/>
          <w:sz w:val="20"/>
          <w:szCs w:val="20"/>
          <w:lang w:val="es-ES_tradnl"/>
        </w:rPr>
        <w:t>EEI</w:t>
      </w:r>
      <w:r w:rsidRPr="00EE1687">
        <w:rPr>
          <w:rFonts w:ascii="Arial" w:hAnsi="Arial" w:cs="Arial"/>
          <w:sz w:val="20"/>
          <w:szCs w:val="20"/>
          <w:lang w:val="es-ES_tradnl"/>
        </w:rPr>
        <w:t xml:space="preserve"> bajo financiamiento público total o parcial. Aquellos estudiantes elegibles para recibir alimentos gratis o a precios reducidos tienen derecho a un</w:t>
      </w:r>
      <w:r w:rsidR="00BF70E4" w:rsidRPr="00EE1687">
        <w:rPr>
          <w:rFonts w:ascii="Arial" w:hAnsi="Arial" w:cs="Arial"/>
          <w:sz w:val="20"/>
          <w:szCs w:val="20"/>
          <w:lang w:val="es-ES_tradnl"/>
        </w:rPr>
        <w:t>a</w:t>
      </w:r>
      <w:r w:rsidRPr="00EE1687">
        <w:rPr>
          <w:rFonts w:ascii="Arial" w:hAnsi="Arial" w:cs="Arial"/>
          <w:sz w:val="20"/>
          <w:szCs w:val="20"/>
          <w:lang w:val="es-ES_tradnl"/>
        </w:rPr>
        <w:t xml:space="preserve"> </w:t>
      </w:r>
      <w:r w:rsidR="00063F5B" w:rsidRPr="00EE1687">
        <w:rPr>
          <w:rFonts w:ascii="Arial" w:hAnsi="Arial" w:cs="Arial"/>
          <w:sz w:val="20"/>
          <w:szCs w:val="20"/>
          <w:lang w:val="es-ES_tradnl"/>
        </w:rPr>
        <w:t>EEI</w:t>
      </w:r>
      <w:r w:rsidRPr="00EE1687">
        <w:rPr>
          <w:rFonts w:ascii="Arial" w:hAnsi="Arial" w:cs="Arial"/>
          <w:sz w:val="20"/>
          <w:szCs w:val="20"/>
          <w:lang w:val="es-ES_tradnl"/>
        </w:rPr>
        <w:t xml:space="preserve"> con financiamiento público.  Otros estudiantes son elegibles para </w:t>
      </w:r>
      <w:r w:rsidR="00063F5B" w:rsidRPr="00EE1687">
        <w:rPr>
          <w:rFonts w:ascii="Arial" w:hAnsi="Arial" w:cs="Arial"/>
          <w:sz w:val="20"/>
          <w:szCs w:val="20"/>
          <w:lang w:val="es-ES_tradnl"/>
        </w:rPr>
        <w:t>EEI</w:t>
      </w:r>
      <w:r w:rsidRPr="00EE1687">
        <w:rPr>
          <w:rFonts w:ascii="Arial" w:hAnsi="Arial" w:cs="Arial"/>
          <w:sz w:val="20"/>
          <w:szCs w:val="20"/>
          <w:lang w:val="es-ES_tradnl"/>
        </w:rPr>
        <w:t xml:space="preserve"> con costo compartido de acuerdo a una tasa de cuotas variable.  Es completamente voluntario de su parte presentar su información financiera al distrito escolar.  Si decide compartir tal información, el distrito escolar debe notificarle inmediatamente por escrito si usted es o no </w:t>
      </w:r>
      <w:r w:rsidR="00BF70E4" w:rsidRPr="00EE1687">
        <w:rPr>
          <w:rFonts w:ascii="Arial" w:hAnsi="Arial" w:cs="Arial"/>
          <w:sz w:val="20"/>
          <w:szCs w:val="20"/>
          <w:lang w:val="es-ES_tradnl"/>
        </w:rPr>
        <w:t xml:space="preserve">es </w:t>
      </w:r>
      <w:r w:rsidRPr="00EE1687">
        <w:rPr>
          <w:rFonts w:ascii="Arial" w:hAnsi="Arial" w:cs="Arial"/>
          <w:sz w:val="20"/>
          <w:szCs w:val="20"/>
          <w:lang w:val="es-ES_tradnl"/>
        </w:rPr>
        <w:t>elegible para financiamiento total o parcial para un</w:t>
      </w:r>
      <w:r w:rsidR="00BF70E4" w:rsidRPr="00EE1687">
        <w:rPr>
          <w:rFonts w:ascii="Arial" w:hAnsi="Arial" w:cs="Arial"/>
          <w:sz w:val="20"/>
          <w:szCs w:val="20"/>
          <w:lang w:val="es-ES_tradnl"/>
        </w:rPr>
        <w:t>a</w:t>
      </w:r>
      <w:r w:rsidRPr="00EE1687">
        <w:rPr>
          <w:rFonts w:ascii="Arial" w:hAnsi="Arial" w:cs="Arial"/>
          <w:sz w:val="20"/>
          <w:szCs w:val="20"/>
          <w:lang w:val="es-ES_tradnl"/>
        </w:rPr>
        <w:t xml:space="preserve"> </w:t>
      </w:r>
      <w:r w:rsidR="00063F5B" w:rsidRPr="00EE1687">
        <w:rPr>
          <w:rFonts w:ascii="Arial" w:hAnsi="Arial" w:cs="Arial"/>
          <w:sz w:val="20"/>
          <w:szCs w:val="20"/>
          <w:lang w:val="es-ES_tradnl"/>
        </w:rPr>
        <w:t>EEI</w:t>
      </w:r>
      <w:r w:rsidR="00BF70E4" w:rsidRPr="00EE1687">
        <w:rPr>
          <w:rFonts w:ascii="Arial" w:hAnsi="Arial" w:cs="Arial"/>
          <w:sz w:val="20"/>
          <w:szCs w:val="20"/>
          <w:lang w:val="es-ES_tradnl"/>
        </w:rPr>
        <w:t xml:space="preserve"> y proceder a financiar la</w:t>
      </w:r>
      <w:r w:rsidRPr="00EE1687">
        <w:rPr>
          <w:rFonts w:ascii="Arial" w:hAnsi="Arial" w:cs="Arial"/>
          <w:sz w:val="20"/>
          <w:szCs w:val="20"/>
          <w:lang w:val="es-ES_tradnl"/>
        </w:rPr>
        <w:t xml:space="preserve"> </w:t>
      </w:r>
      <w:r w:rsidR="00063F5B" w:rsidRPr="00EE1687">
        <w:rPr>
          <w:rFonts w:ascii="Arial" w:hAnsi="Arial" w:cs="Arial"/>
          <w:sz w:val="20"/>
          <w:szCs w:val="20"/>
          <w:lang w:val="es-ES_tradnl"/>
        </w:rPr>
        <w:t>EEI</w:t>
      </w:r>
      <w:r w:rsidRPr="00EE1687">
        <w:rPr>
          <w:rFonts w:ascii="Arial" w:hAnsi="Arial" w:cs="Arial"/>
          <w:sz w:val="20"/>
          <w:szCs w:val="20"/>
          <w:lang w:val="es-ES_tradnl"/>
        </w:rPr>
        <w:t xml:space="preserve"> en base a la elegibilidad.  Su derecho de obtener una </w:t>
      </w:r>
      <w:r w:rsidR="00063F5B" w:rsidRPr="00EE1687">
        <w:rPr>
          <w:rFonts w:ascii="Arial" w:hAnsi="Arial" w:cs="Arial"/>
          <w:sz w:val="20"/>
          <w:szCs w:val="20"/>
          <w:lang w:val="es-ES_tradnl"/>
        </w:rPr>
        <w:t>EEI</w:t>
      </w:r>
      <w:r w:rsidRPr="00EE1687">
        <w:rPr>
          <w:rFonts w:ascii="Arial" w:hAnsi="Arial" w:cs="Arial"/>
          <w:sz w:val="20"/>
          <w:szCs w:val="20"/>
          <w:lang w:val="es-ES_tradnl"/>
        </w:rPr>
        <w:t xml:space="preserve"> con financiamiento público </w:t>
      </w:r>
      <w:r w:rsidR="00BF70E4" w:rsidRPr="00EE1687">
        <w:rPr>
          <w:rFonts w:ascii="Arial" w:hAnsi="Arial" w:cs="Arial"/>
          <w:sz w:val="20"/>
          <w:szCs w:val="20"/>
          <w:lang w:val="es-ES_tradnl"/>
        </w:rPr>
        <w:t>a través de la</w:t>
      </w:r>
      <w:r w:rsidRPr="00EE1687">
        <w:rPr>
          <w:rFonts w:ascii="Arial" w:hAnsi="Arial" w:cs="Arial"/>
          <w:sz w:val="20"/>
          <w:szCs w:val="20"/>
          <w:lang w:val="es-ES_tradnl"/>
        </w:rPr>
        <w:t xml:space="preserve"> elegibilidad </w:t>
      </w:r>
      <w:r w:rsidR="00BF70E4" w:rsidRPr="00EE1687">
        <w:rPr>
          <w:rFonts w:ascii="Arial" w:hAnsi="Arial" w:cs="Arial"/>
          <w:sz w:val="20"/>
          <w:szCs w:val="20"/>
          <w:lang w:val="es-ES_tradnl"/>
        </w:rPr>
        <w:t>por su ingreso</w:t>
      </w:r>
      <w:r w:rsidRPr="00EE1687">
        <w:rPr>
          <w:rFonts w:ascii="Arial" w:hAnsi="Arial" w:cs="Arial"/>
          <w:sz w:val="20"/>
          <w:szCs w:val="20"/>
          <w:lang w:val="es-ES_tradnl"/>
        </w:rPr>
        <w:t xml:space="preserve"> dura 16 meses a partir de la fecha de la evaluación </w:t>
      </w:r>
      <w:r w:rsidR="00BF70E4" w:rsidRPr="00EE1687">
        <w:rPr>
          <w:rFonts w:ascii="Arial" w:hAnsi="Arial" w:cs="Arial"/>
          <w:sz w:val="20"/>
          <w:szCs w:val="20"/>
          <w:lang w:val="es-ES_tradnl"/>
        </w:rPr>
        <w:t>administrada por</w:t>
      </w:r>
      <w:r w:rsidRPr="00EE1687">
        <w:rPr>
          <w:rFonts w:ascii="Arial" w:hAnsi="Arial" w:cs="Arial"/>
          <w:sz w:val="20"/>
          <w:szCs w:val="20"/>
          <w:lang w:val="es-ES_tradnl"/>
        </w:rPr>
        <w:t xml:space="preserve"> su distrito escolar con la cual usted no está de acuerdo.</w:t>
      </w:r>
    </w:p>
    <w:p w14:paraId="17C159F3" w14:textId="77777777" w:rsidR="003F4C8D" w:rsidRPr="00EE1687" w:rsidRDefault="003F4C8D" w:rsidP="00186591">
      <w:pPr>
        <w:pStyle w:val="BodyText"/>
        <w:ind w:left="360"/>
        <w:rPr>
          <w:rFonts w:ascii="Arial" w:hAnsi="Arial" w:cs="Arial"/>
          <w:sz w:val="20"/>
          <w:szCs w:val="20"/>
          <w:lang w:val="es-ES_tradnl"/>
        </w:rPr>
      </w:pPr>
      <w:r w:rsidRPr="00EE1687">
        <w:rPr>
          <w:rFonts w:ascii="Arial" w:hAnsi="Arial" w:cs="Arial"/>
          <w:sz w:val="20"/>
          <w:szCs w:val="20"/>
          <w:lang w:val="es-ES_tradnl"/>
        </w:rPr>
        <w:t xml:space="preserve">Si usted no cumple con los requisitos de elegibilidad o </w:t>
      </w:r>
      <w:r w:rsidR="00E45CDD" w:rsidRPr="00EE1687">
        <w:rPr>
          <w:rFonts w:ascii="Arial" w:hAnsi="Arial" w:cs="Arial"/>
          <w:sz w:val="20"/>
          <w:szCs w:val="20"/>
          <w:lang w:val="es-ES_tradnl"/>
        </w:rPr>
        <w:t xml:space="preserve">si </w:t>
      </w:r>
      <w:r w:rsidRPr="00EE1687">
        <w:rPr>
          <w:rFonts w:ascii="Arial" w:hAnsi="Arial" w:cs="Arial"/>
          <w:sz w:val="20"/>
          <w:szCs w:val="20"/>
          <w:lang w:val="es-ES_tradnl"/>
        </w:rPr>
        <w:t xml:space="preserve">decide no revelar su información financiera, el distrito debe considerar su petición de una </w:t>
      </w:r>
      <w:r w:rsidR="00063F5B" w:rsidRPr="00EE1687">
        <w:rPr>
          <w:rFonts w:ascii="Arial" w:hAnsi="Arial" w:cs="Arial"/>
          <w:sz w:val="20"/>
          <w:szCs w:val="20"/>
          <w:lang w:val="es-ES_tradnl"/>
        </w:rPr>
        <w:t>EEI</w:t>
      </w:r>
      <w:r w:rsidRPr="00EE1687">
        <w:rPr>
          <w:rFonts w:ascii="Arial" w:hAnsi="Arial" w:cs="Arial"/>
          <w:sz w:val="20"/>
          <w:szCs w:val="20"/>
          <w:lang w:val="es-ES_tradnl"/>
        </w:rPr>
        <w:t xml:space="preserve"> bajo financiamiento público bajo leyes federales.  Dentro de cinco días, el distrito debe</w:t>
      </w:r>
      <w:r w:rsidR="00E45CDD" w:rsidRPr="00EE1687">
        <w:rPr>
          <w:rFonts w:ascii="Arial" w:hAnsi="Arial" w:cs="Arial"/>
          <w:sz w:val="20"/>
          <w:szCs w:val="20"/>
          <w:lang w:val="es-ES_tradnl"/>
        </w:rPr>
        <w:t xml:space="preserve"> o</w:t>
      </w:r>
      <w:r w:rsidRPr="00EE1687">
        <w:rPr>
          <w:rFonts w:ascii="Arial" w:hAnsi="Arial" w:cs="Arial"/>
          <w:sz w:val="20"/>
          <w:szCs w:val="20"/>
          <w:lang w:val="es-ES_tradnl"/>
        </w:rPr>
        <w:t xml:space="preserve"> </w:t>
      </w:r>
      <w:r w:rsidR="00E45CDD" w:rsidRPr="00EE1687">
        <w:rPr>
          <w:rFonts w:ascii="Arial" w:hAnsi="Arial" w:cs="Arial"/>
          <w:sz w:val="20"/>
          <w:szCs w:val="20"/>
          <w:lang w:val="es-ES_tradnl"/>
        </w:rPr>
        <w:t>aceptar</w:t>
      </w:r>
      <w:r w:rsidRPr="00EE1687">
        <w:rPr>
          <w:rFonts w:ascii="Arial" w:hAnsi="Arial" w:cs="Arial"/>
          <w:sz w:val="20"/>
          <w:szCs w:val="20"/>
          <w:lang w:val="es-ES_tradnl"/>
        </w:rPr>
        <w:t xml:space="preserve"> suministrar una </w:t>
      </w:r>
      <w:r w:rsidR="00063F5B" w:rsidRPr="00EE1687">
        <w:rPr>
          <w:rFonts w:ascii="Arial" w:hAnsi="Arial" w:cs="Arial"/>
          <w:sz w:val="20"/>
          <w:szCs w:val="20"/>
          <w:lang w:val="es-ES_tradnl"/>
        </w:rPr>
        <w:t>EEI</w:t>
      </w:r>
      <w:r w:rsidRPr="00EE1687">
        <w:rPr>
          <w:rFonts w:ascii="Arial" w:hAnsi="Arial" w:cs="Arial"/>
          <w:sz w:val="20"/>
          <w:szCs w:val="20"/>
          <w:lang w:val="es-ES_tradnl"/>
        </w:rPr>
        <w:t xml:space="preserve"> bajo financiamiento público o pedir una audiencia con la Oficina de Apelaciones sobre</w:t>
      </w:r>
      <w:r w:rsidR="00E45CDD" w:rsidRPr="00EE1687">
        <w:rPr>
          <w:rFonts w:ascii="Arial" w:hAnsi="Arial" w:cs="Arial"/>
          <w:sz w:val="20"/>
          <w:szCs w:val="20"/>
          <w:lang w:val="es-ES_tradnl"/>
        </w:rPr>
        <w:t xml:space="preserve"> la Educación Especial (</w:t>
      </w:r>
      <w:r w:rsidRPr="00EE1687">
        <w:rPr>
          <w:rFonts w:ascii="Arial" w:hAnsi="Arial" w:cs="Arial"/>
          <w:sz w:val="20"/>
          <w:szCs w:val="20"/>
          <w:lang w:val="es-ES_tradnl"/>
        </w:rPr>
        <w:t>BSEA</w:t>
      </w:r>
      <w:r w:rsidR="00E45CDD" w:rsidRPr="00EE1687">
        <w:rPr>
          <w:rFonts w:ascii="Arial" w:hAnsi="Arial" w:cs="Arial"/>
          <w:sz w:val="20"/>
          <w:szCs w:val="20"/>
          <w:lang w:val="es-ES_tradnl"/>
        </w:rPr>
        <w:t>)</w:t>
      </w:r>
      <w:r w:rsidRPr="00EE1687">
        <w:rPr>
          <w:rFonts w:ascii="Arial" w:hAnsi="Arial" w:cs="Arial"/>
          <w:sz w:val="20"/>
          <w:szCs w:val="20"/>
          <w:lang w:val="es-ES_tradnl"/>
        </w:rPr>
        <w:t xml:space="preserve"> para demostrar que la evaluación efectuada por el distrito fue </w:t>
      </w:r>
      <w:r w:rsidR="00E45CDD" w:rsidRPr="00EE1687">
        <w:rPr>
          <w:rFonts w:ascii="Arial" w:hAnsi="Arial" w:cs="Arial"/>
          <w:sz w:val="20"/>
          <w:szCs w:val="20"/>
          <w:lang w:val="es-ES_tradnl"/>
        </w:rPr>
        <w:t>exhaustiva</w:t>
      </w:r>
      <w:r w:rsidRPr="00EE1687">
        <w:rPr>
          <w:rFonts w:ascii="Arial" w:hAnsi="Arial" w:cs="Arial"/>
          <w:sz w:val="20"/>
          <w:szCs w:val="20"/>
          <w:lang w:val="es-ES_tradnl"/>
        </w:rPr>
        <w:t xml:space="preserve"> y apropiada. </w:t>
      </w:r>
      <w:r w:rsidR="002C3925" w:rsidRPr="00EE1687">
        <w:rPr>
          <w:rFonts w:ascii="Arial" w:hAnsi="Arial" w:cs="Arial"/>
          <w:sz w:val="20"/>
          <w:szCs w:val="20"/>
          <w:lang w:val="es-ES_tradnl"/>
        </w:rPr>
        <w:t xml:space="preserve">Se ofrecen </w:t>
      </w:r>
      <w:r w:rsidRPr="00EE1687">
        <w:rPr>
          <w:rFonts w:ascii="Arial" w:hAnsi="Arial" w:cs="Arial"/>
          <w:sz w:val="20"/>
          <w:szCs w:val="20"/>
          <w:lang w:val="es-ES_tradnl"/>
        </w:rPr>
        <w:t xml:space="preserve">más detalles con respecto a las </w:t>
      </w:r>
      <w:r w:rsidR="00063F5B" w:rsidRPr="00EE1687">
        <w:rPr>
          <w:rFonts w:ascii="Arial" w:hAnsi="Arial" w:cs="Arial"/>
          <w:sz w:val="20"/>
          <w:szCs w:val="20"/>
          <w:lang w:val="es-ES_tradnl"/>
        </w:rPr>
        <w:t>EEI</w:t>
      </w:r>
      <w:r w:rsidRPr="00EE1687">
        <w:rPr>
          <w:rFonts w:ascii="Arial" w:hAnsi="Arial" w:cs="Arial"/>
          <w:sz w:val="20"/>
          <w:szCs w:val="20"/>
          <w:lang w:val="es-ES_tradnl"/>
        </w:rPr>
        <w:t xml:space="preserve"> en los Asesores Administrativos 2004-1 y 2001-3 del </w:t>
      </w:r>
      <w:r w:rsidR="00745F4B" w:rsidRPr="00EE1687">
        <w:rPr>
          <w:rFonts w:ascii="Arial" w:hAnsi="Arial" w:cs="Arial"/>
          <w:sz w:val="20"/>
          <w:szCs w:val="20"/>
          <w:lang w:val="es-ES_tradnl"/>
        </w:rPr>
        <w:t>D</w:t>
      </w:r>
      <w:r w:rsidRPr="00EE1687">
        <w:rPr>
          <w:rFonts w:ascii="Arial" w:hAnsi="Arial" w:cs="Arial"/>
          <w:sz w:val="20"/>
          <w:szCs w:val="20"/>
          <w:lang w:val="es-ES_tradnl"/>
        </w:rPr>
        <w:t xml:space="preserve">ESE y están disponibles mediante su distrito escolar local y en el sitio </w:t>
      </w:r>
      <w:r w:rsidR="00741D28" w:rsidRPr="00EE1687">
        <w:rPr>
          <w:rFonts w:ascii="Arial" w:hAnsi="Arial" w:cs="Arial"/>
          <w:sz w:val="20"/>
          <w:szCs w:val="20"/>
          <w:lang w:val="es-ES_tradnl"/>
        </w:rPr>
        <w:t>Web</w:t>
      </w:r>
      <w:r w:rsidR="002C3925" w:rsidRPr="00EE1687">
        <w:rPr>
          <w:rFonts w:ascii="Arial" w:hAnsi="Arial" w:cs="Arial"/>
          <w:sz w:val="20"/>
          <w:szCs w:val="20"/>
          <w:lang w:val="es-ES_tradnl"/>
        </w:rPr>
        <w:t xml:space="preserve"> del </w:t>
      </w:r>
      <w:r w:rsidR="00745F4B" w:rsidRPr="00EE1687">
        <w:rPr>
          <w:rFonts w:ascii="Arial" w:hAnsi="Arial" w:cs="Arial"/>
          <w:sz w:val="20"/>
          <w:szCs w:val="20"/>
          <w:lang w:val="es-ES_tradnl"/>
        </w:rPr>
        <w:t>D</w:t>
      </w:r>
      <w:r w:rsidR="002C3925" w:rsidRPr="00EE1687">
        <w:rPr>
          <w:rFonts w:ascii="Arial" w:hAnsi="Arial" w:cs="Arial"/>
          <w:sz w:val="20"/>
          <w:szCs w:val="20"/>
          <w:lang w:val="es-ES_tradnl"/>
        </w:rPr>
        <w:t xml:space="preserve">ESE, </w:t>
      </w:r>
      <w:hyperlink r:id="rId12" w:history="1">
        <w:r w:rsidRPr="00EE1687">
          <w:rPr>
            <w:rStyle w:val="Hyperlink"/>
            <w:rFonts w:ascii="Arial" w:hAnsi="Arial" w:cs="Arial"/>
            <w:sz w:val="20"/>
            <w:szCs w:val="20"/>
            <w:lang w:val="es-ES_tradnl"/>
          </w:rPr>
          <w:t>http://www.doe.mass.edu/sped/advisories/?section=admin</w:t>
        </w:r>
      </w:hyperlink>
      <w:r w:rsidR="002C3925" w:rsidRPr="00EE1687">
        <w:rPr>
          <w:rFonts w:ascii="Arial" w:hAnsi="Arial" w:cs="Arial"/>
          <w:sz w:val="20"/>
          <w:szCs w:val="20"/>
          <w:lang w:val="es-ES_tradnl"/>
        </w:rPr>
        <w:br/>
      </w:r>
      <w:r w:rsidR="002C3925" w:rsidRPr="00EE1687">
        <w:rPr>
          <w:rFonts w:ascii="Arial" w:hAnsi="Arial" w:cs="Arial"/>
          <w:sz w:val="20"/>
          <w:szCs w:val="20"/>
          <w:lang w:val="es-ES_tradnl"/>
        </w:rPr>
        <w:br/>
      </w:r>
      <w:r w:rsidRPr="00EE1687">
        <w:rPr>
          <w:rFonts w:ascii="Arial" w:hAnsi="Arial" w:cs="Arial"/>
          <w:sz w:val="20"/>
          <w:szCs w:val="20"/>
          <w:lang w:val="es-ES_tradnl"/>
        </w:rPr>
        <w:t xml:space="preserve">Cada vez que su distrito escolar efectúa una evaluación, usted tiene derecho solamente a una </w:t>
      </w:r>
      <w:r w:rsidR="00063F5B" w:rsidRPr="00EE1687">
        <w:rPr>
          <w:rFonts w:ascii="Arial" w:hAnsi="Arial" w:cs="Arial"/>
          <w:sz w:val="20"/>
          <w:szCs w:val="20"/>
          <w:lang w:val="es-ES_tradnl"/>
        </w:rPr>
        <w:t>EEI</w:t>
      </w:r>
      <w:r w:rsidRPr="00EE1687">
        <w:rPr>
          <w:rFonts w:ascii="Arial" w:hAnsi="Arial" w:cs="Arial"/>
          <w:sz w:val="20"/>
          <w:szCs w:val="20"/>
          <w:lang w:val="es-ES_tradnl"/>
        </w:rPr>
        <w:t xml:space="preserve"> del estudiante con financiamiento público.</w:t>
      </w:r>
      <w:r w:rsidRPr="00EE1687">
        <w:rPr>
          <w:rFonts w:ascii="Arial" w:hAnsi="Arial" w:cs="Arial"/>
          <w:b/>
          <w:sz w:val="20"/>
          <w:szCs w:val="20"/>
          <w:lang w:val="es-ES_tradnl"/>
        </w:rPr>
        <w:t xml:space="preserve"> </w:t>
      </w:r>
      <w:r w:rsidRPr="00EE1687">
        <w:rPr>
          <w:rFonts w:ascii="Arial" w:hAnsi="Arial" w:cs="Arial"/>
          <w:sz w:val="20"/>
          <w:szCs w:val="20"/>
          <w:lang w:val="es-ES_tradnl"/>
        </w:rPr>
        <w:t>En cualquier momento usted puede hacer que se efectúen evaluaciones independientes con financiamiento propio.</w:t>
      </w:r>
    </w:p>
    <w:p w14:paraId="14AD7273" w14:textId="77777777" w:rsidR="003F4C8D" w:rsidRPr="00186591" w:rsidRDefault="002049E5" w:rsidP="00186591">
      <w:pPr>
        <w:pStyle w:val="Heading2"/>
        <w:tabs>
          <w:tab w:val="left" w:pos="1080"/>
        </w:tabs>
        <w:spacing w:before="240"/>
        <w:ind w:left="360"/>
        <w:rPr>
          <w:rFonts w:ascii="Arial" w:hAnsi="Arial" w:cs="Arial"/>
          <w:bCs w:val="0"/>
          <w:i w:val="0"/>
          <w:iCs w:val="0"/>
          <w:sz w:val="20"/>
          <w:szCs w:val="20"/>
          <w:lang w:val="es-ES_tradnl"/>
        </w:rPr>
      </w:pPr>
      <w:r w:rsidRPr="00186591">
        <w:rPr>
          <w:rFonts w:ascii="Arial" w:hAnsi="Arial" w:cs="Arial"/>
          <w:bCs w:val="0"/>
          <w:i w:val="0"/>
          <w:iCs w:val="0"/>
          <w:sz w:val="20"/>
          <w:szCs w:val="20"/>
          <w:lang w:val="es-ES_tradnl"/>
        </w:rPr>
        <w:t>4</w:t>
      </w:r>
      <w:r w:rsidR="003F4C8D" w:rsidRPr="00186591">
        <w:rPr>
          <w:rFonts w:ascii="Arial" w:hAnsi="Arial" w:cs="Arial"/>
          <w:bCs w:val="0"/>
          <w:i w:val="0"/>
          <w:iCs w:val="0"/>
          <w:sz w:val="20"/>
          <w:szCs w:val="20"/>
          <w:lang w:val="es-ES_tradnl"/>
        </w:rPr>
        <w:t xml:space="preserve">.2   El distrito escolar debe considerar los resultados de las </w:t>
      </w:r>
      <w:r w:rsidR="00063F5B" w:rsidRPr="00186591">
        <w:rPr>
          <w:rFonts w:ascii="Arial" w:hAnsi="Arial" w:cs="Arial"/>
          <w:bCs w:val="0"/>
          <w:i w:val="0"/>
          <w:iCs w:val="0"/>
          <w:sz w:val="20"/>
          <w:szCs w:val="20"/>
          <w:lang w:val="es-ES_tradnl"/>
        </w:rPr>
        <w:t>EEI</w:t>
      </w:r>
      <w:r w:rsidR="003F4C8D" w:rsidRPr="00186591">
        <w:rPr>
          <w:rFonts w:ascii="Arial" w:hAnsi="Arial" w:cs="Arial"/>
          <w:bCs w:val="0"/>
          <w:i w:val="0"/>
          <w:iCs w:val="0"/>
          <w:sz w:val="20"/>
          <w:szCs w:val="20"/>
          <w:lang w:val="es-ES_tradnl"/>
        </w:rPr>
        <w:t xml:space="preserve"> dentro de 10 días</w:t>
      </w:r>
    </w:p>
    <w:p w14:paraId="5D0C6371" w14:textId="77777777" w:rsidR="003F4C8D" w:rsidRPr="00EE1687" w:rsidRDefault="003F4C8D" w:rsidP="00186591">
      <w:pPr>
        <w:ind w:left="360"/>
        <w:jc w:val="both"/>
        <w:rPr>
          <w:rFonts w:ascii="Arial" w:hAnsi="Arial" w:cs="Arial"/>
          <w:sz w:val="20"/>
          <w:szCs w:val="20"/>
          <w:lang w:val="es-ES_tradnl"/>
        </w:rPr>
      </w:pPr>
    </w:p>
    <w:p w14:paraId="3F4FD2B2" w14:textId="77777777" w:rsidR="002C3925" w:rsidRPr="00EE1687" w:rsidRDefault="003F4C8D" w:rsidP="00186591">
      <w:pPr>
        <w:pStyle w:val="BodyTextIndent3"/>
        <w:ind w:left="360"/>
        <w:rPr>
          <w:rFonts w:ascii="Arial" w:hAnsi="Arial" w:cs="Arial"/>
          <w:sz w:val="20"/>
          <w:szCs w:val="20"/>
          <w:lang w:val="es-ES_tradnl"/>
        </w:rPr>
      </w:pPr>
      <w:r w:rsidRPr="00EE1687">
        <w:rPr>
          <w:rFonts w:ascii="Arial" w:hAnsi="Arial" w:cs="Arial"/>
          <w:sz w:val="20"/>
          <w:szCs w:val="20"/>
          <w:lang w:val="es-ES_tradnl"/>
        </w:rPr>
        <w:t xml:space="preserve">Si usted obtiene una </w:t>
      </w:r>
      <w:r w:rsidR="00063F5B" w:rsidRPr="00EE1687">
        <w:rPr>
          <w:rFonts w:ascii="Arial" w:hAnsi="Arial" w:cs="Arial"/>
          <w:sz w:val="20"/>
          <w:szCs w:val="20"/>
          <w:lang w:val="es-ES_tradnl"/>
        </w:rPr>
        <w:t>EEI</w:t>
      </w:r>
      <w:r w:rsidRPr="00EE1687">
        <w:rPr>
          <w:rFonts w:ascii="Arial" w:hAnsi="Arial" w:cs="Arial"/>
          <w:sz w:val="20"/>
          <w:szCs w:val="20"/>
          <w:lang w:val="es-ES_tradnl"/>
        </w:rPr>
        <w:t xml:space="preserve"> del estudiante con financiamiento público o si comparte con el distrito escolar una evaluación del estudiante que ha obtenido con financiamiento privado, su distrito escolar debe </w:t>
      </w:r>
      <w:r w:rsidR="002C3925" w:rsidRPr="00EE1687">
        <w:rPr>
          <w:rFonts w:ascii="Arial" w:hAnsi="Arial" w:cs="Arial"/>
          <w:sz w:val="20"/>
          <w:szCs w:val="20"/>
          <w:lang w:val="es-ES_tradnl"/>
        </w:rPr>
        <w:t>programar</w:t>
      </w:r>
      <w:r w:rsidRPr="00EE1687">
        <w:rPr>
          <w:rFonts w:ascii="Arial" w:hAnsi="Arial" w:cs="Arial"/>
          <w:sz w:val="20"/>
          <w:szCs w:val="20"/>
          <w:lang w:val="es-ES_tradnl"/>
        </w:rPr>
        <w:t xml:space="preserve"> una reunión del Equipo dentro de diez días escolares laborales </w:t>
      </w:r>
      <w:r w:rsidR="002C3925" w:rsidRPr="00EE1687">
        <w:rPr>
          <w:rFonts w:ascii="Arial" w:hAnsi="Arial" w:cs="Arial"/>
          <w:sz w:val="20"/>
          <w:szCs w:val="20"/>
          <w:lang w:val="es-ES_tradnl"/>
        </w:rPr>
        <w:t>después</w:t>
      </w:r>
      <w:r w:rsidRPr="00EE1687">
        <w:rPr>
          <w:rFonts w:ascii="Arial" w:hAnsi="Arial" w:cs="Arial"/>
          <w:sz w:val="20"/>
          <w:szCs w:val="20"/>
          <w:lang w:val="es-ES_tradnl"/>
        </w:rPr>
        <w:t xml:space="preserve"> de recibir la información sobre la evaluación. El Equipo considerará los resultados de la evaluación y determinará qué cambios, de haberlos, deben hacerse al </w:t>
      </w:r>
      <w:r w:rsidR="00141335" w:rsidRPr="00EE1687">
        <w:rPr>
          <w:rFonts w:ascii="Arial" w:hAnsi="Arial" w:cs="Arial"/>
          <w:sz w:val="20"/>
          <w:szCs w:val="20"/>
          <w:lang w:val="es-ES_tradnl"/>
        </w:rPr>
        <w:t>PEI</w:t>
      </w:r>
      <w:r w:rsidRPr="00EE1687">
        <w:rPr>
          <w:rFonts w:ascii="Arial" w:hAnsi="Arial" w:cs="Arial"/>
          <w:sz w:val="20"/>
          <w:szCs w:val="20"/>
          <w:lang w:val="es-ES_tradnl"/>
        </w:rPr>
        <w:t xml:space="preserve"> del estudiante.  </w:t>
      </w:r>
    </w:p>
    <w:p w14:paraId="7452DF09" w14:textId="4826AAE7" w:rsidR="003F4C8D" w:rsidRPr="00186591" w:rsidRDefault="002049E5">
      <w:pPr>
        <w:pStyle w:val="Heading2"/>
        <w:ind w:left="7560" w:hanging="7560"/>
        <w:rPr>
          <w:rFonts w:ascii="Arial" w:hAnsi="Arial" w:cs="Arial"/>
          <w:bCs w:val="0"/>
          <w:i w:val="0"/>
          <w:iCs w:val="0"/>
          <w:sz w:val="20"/>
          <w:szCs w:val="20"/>
          <w:lang w:val="es-ES_tradnl"/>
        </w:rPr>
      </w:pPr>
      <w:bookmarkStart w:id="11" w:name="_When_Can_You"/>
      <w:bookmarkEnd w:id="11"/>
      <w:r w:rsidRPr="00186591">
        <w:rPr>
          <w:rFonts w:ascii="Arial" w:hAnsi="Arial" w:cs="Arial"/>
          <w:bCs w:val="0"/>
          <w:i w:val="0"/>
          <w:iCs w:val="0"/>
          <w:sz w:val="20"/>
          <w:szCs w:val="20"/>
          <w:lang w:val="es-ES_tradnl"/>
        </w:rPr>
        <w:t>5</w:t>
      </w:r>
      <w:r w:rsidR="003F4C8D" w:rsidRPr="00186591">
        <w:rPr>
          <w:rFonts w:ascii="Arial" w:hAnsi="Arial" w:cs="Arial"/>
          <w:bCs w:val="0"/>
          <w:i w:val="0"/>
          <w:iCs w:val="0"/>
          <w:sz w:val="20"/>
          <w:szCs w:val="20"/>
          <w:lang w:val="es-ES_tradnl"/>
        </w:rPr>
        <w:t xml:space="preserve">.   ¿Cuándo puede usted ver los registros del estudiante?                            </w:t>
      </w:r>
      <w:r w:rsidR="003F4C8D" w:rsidRPr="00186591">
        <w:rPr>
          <w:rFonts w:ascii="Arial" w:hAnsi="Arial" w:cs="Arial"/>
          <w:bCs w:val="0"/>
          <w:i w:val="0"/>
          <w:iCs w:val="0"/>
          <w:sz w:val="20"/>
          <w:szCs w:val="20"/>
          <w:lang w:val="es-ES_tradnl"/>
        </w:rPr>
        <w:tab/>
      </w:r>
      <w:r w:rsidR="003F4C8D" w:rsidRPr="00186591">
        <w:rPr>
          <w:rFonts w:ascii="Arial" w:hAnsi="Arial" w:cs="Arial"/>
          <w:bCs w:val="0"/>
          <w:i w:val="0"/>
          <w:iCs w:val="0"/>
          <w:noProof/>
          <w:sz w:val="20"/>
          <w:szCs w:val="20"/>
          <w:lang w:val="es-ES_tradnl"/>
        </w:rPr>
        <w:t xml:space="preserve">34 CFR 300.611 </w:t>
      </w:r>
      <w:r w:rsidR="00186591" w:rsidRPr="00186591">
        <w:rPr>
          <w:rFonts w:ascii="Arial" w:hAnsi="Arial" w:cs="Arial"/>
          <w:b w:val="0"/>
          <w:i w:val="0"/>
          <w:iCs w:val="0"/>
          <w:noProof/>
          <w:sz w:val="16"/>
          <w:szCs w:val="16"/>
          <w:lang w:val="es-ES_tradnl"/>
        </w:rPr>
        <w:t>Y</w:t>
      </w:r>
      <w:r w:rsidR="003F4C8D" w:rsidRPr="00186591">
        <w:rPr>
          <w:rFonts w:ascii="Arial" w:hAnsi="Arial" w:cs="Arial"/>
          <w:bCs w:val="0"/>
          <w:i w:val="0"/>
          <w:iCs w:val="0"/>
          <w:noProof/>
          <w:sz w:val="20"/>
          <w:szCs w:val="20"/>
          <w:lang w:val="es-ES_tradnl"/>
        </w:rPr>
        <w:t xml:space="preserve">                </w:t>
      </w:r>
      <w:r w:rsidR="00186591">
        <w:rPr>
          <w:rFonts w:ascii="Arial" w:hAnsi="Arial" w:cs="Arial"/>
          <w:bCs w:val="0"/>
          <w:i w:val="0"/>
          <w:iCs w:val="0"/>
          <w:noProof/>
          <w:sz w:val="20"/>
          <w:szCs w:val="20"/>
          <w:lang w:val="es-ES_tradnl"/>
        </w:rPr>
        <w:t xml:space="preserve">  </w:t>
      </w:r>
      <w:r w:rsidR="003F4C8D" w:rsidRPr="00186591">
        <w:rPr>
          <w:rFonts w:ascii="Arial" w:hAnsi="Arial" w:cs="Arial"/>
          <w:bCs w:val="0"/>
          <w:i w:val="0"/>
          <w:iCs w:val="0"/>
          <w:noProof/>
          <w:sz w:val="20"/>
          <w:szCs w:val="20"/>
          <w:lang w:val="es-ES_tradnl"/>
        </w:rPr>
        <w:t>603 CMR 23.00</w:t>
      </w:r>
    </w:p>
    <w:p w14:paraId="2A435D73" w14:textId="77777777" w:rsidR="003F4C8D" w:rsidRPr="00EE1687" w:rsidRDefault="003F4C8D">
      <w:pPr>
        <w:pStyle w:val="BodyText"/>
        <w:spacing w:after="0"/>
        <w:rPr>
          <w:rFonts w:ascii="Arial" w:hAnsi="Arial" w:cs="Arial"/>
          <w:sz w:val="20"/>
          <w:szCs w:val="20"/>
          <w:lang w:val="es-ES_tradnl"/>
        </w:rPr>
      </w:pPr>
    </w:p>
    <w:p w14:paraId="7564BDF2" w14:textId="77777777" w:rsidR="003F4C8D" w:rsidRPr="00EE1687" w:rsidRDefault="003F4C8D">
      <w:pPr>
        <w:pStyle w:val="BodyText"/>
        <w:spacing w:after="0"/>
        <w:rPr>
          <w:rFonts w:ascii="Arial" w:hAnsi="Arial" w:cs="Arial"/>
          <w:sz w:val="20"/>
          <w:szCs w:val="20"/>
          <w:lang w:val="es-ES_tradnl"/>
        </w:rPr>
      </w:pPr>
      <w:r w:rsidRPr="00EE1687">
        <w:rPr>
          <w:rFonts w:ascii="Arial" w:hAnsi="Arial" w:cs="Arial"/>
          <w:sz w:val="20"/>
          <w:szCs w:val="20"/>
          <w:lang w:val="es-ES_tradnl"/>
        </w:rPr>
        <w:t>Los r</w:t>
      </w:r>
      <w:r w:rsidR="00590BF0" w:rsidRPr="00EE1687">
        <w:rPr>
          <w:rFonts w:ascii="Arial" w:hAnsi="Arial" w:cs="Arial"/>
          <w:sz w:val="20"/>
          <w:szCs w:val="20"/>
          <w:lang w:val="es-ES_tradnl"/>
        </w:rPr>
        <w:t>egistros de estudio consisten en</w:t>
      </w:r>
      <w:r w:rsidRPr="00EE1687">
        <w:rPr>
          <w:rFonts w:ascii="Arial" w:hAnsi="Arial" w:cs="Arial"/>
          <w:sz w:val="20"/>
          <w:szCs w:val="20"/>
          <w:lang w:val="es-ES_tradnl"/>
        </w:rPr>
        <w:t xml:space="preserve"> las transcripciones y los registros escolares temporales del estudiante e incluyen registros de salud, exámenes, evaluaciones, </w:t>
      </w:r>
      <w:r w:rsidR="00590BF0" w:rsidRPr="00EE1687">
        <w:rPr>
          <w:rFonts w:ascii="Arial" w:hAnsi="Arial" w:cs="Arial"/>
          <w:sz w:val="20"/>
          <w:szCs w:val="20"/>
          <w:lang w:val="es-ES_tradnl"/>
        </w:rPr>
        <w:t>documentación</w:t>
      </w:r>
      <w:r w:rsidRPr="00EE1687">
        <w:rPr>
          <w:rFonts w:ascii="Arial" w:hAnsi="Arial" w:cs="Arial"/>
          <w:sz w:val="20"/>
          <w:szCs w:val="20"/>
          <w:lang w:val="es-ES_tradnl"/>
        </w:rPr>
        <w:t xml:space="preserve"> disciplina</w:t>
      </w:r>
      <w:r w:rsidR="00590BF0" w:rsidRPr="00EE1687">
        <w:rPr>
          <w:rFonts w:ascii="Arial" w:hAnsi="Arial" w:cs="Arial"/>
          <w:sz w:val="20"/>
          <w:szCs w:val="20"/>
          <w:lang w:val="es-ES_tradnl"/>
        </w:rPr>
        <w:t>ria</w:t>
      </w:r>
      <w:r w:rsidRPr="00EE1687">
        <w:rPr>
          <w:rFonts w:ascii="Arial" w:hAnsi="Arial" w:cs="Arial"/>
          <w:sz w:val="20"/>
          <w:szCs w:val="20"/>
          <w:lang w:val="es-ES_tradnl"/>
        </w:rPr>
        <w:t xml:space="preserve"> y otros registros con respecto a la elegibilidad o programa de educación especial del estudiante</w:t>
      </w:r>
      <w:r w:rsidR="002B2FFA" w:rsidRPr="00EE1687">
        <w:rPr>
          <w:rFonts w:ascii="Arial" w:hAnsi="Arial" w:cs="Arial"/>
          <w:sz w:val="20"/>
          <w:szCs w:val="20"/>
          <w:lang w:val="es-ES_tradnl"/>
        </w:rPr>
        <w:t>.</w:t>
      </w:r>
      <w:r w:rsidR="002B2FFA" w:rsidRPr="00EE1687">
        <w:rPr>
          <w:rStyle w:val="FootnoteReference"/>
          <w:rFonts w:ascii="Arial" w:hAnsi="Arial" w:cs="Arial"/>
          <w:sz w:val="20"/>
          <w:szCs w:val="20"/>
          <w:lang w:val="es-ES_tradnl"/>
        </w:rPr>
        <w:footnoteReference w:id="3"/>
      </w:r>
      <w:r w:rsidR="002B2FFA" w:rsidRPr="00EE1687">
        <w:rPr>
          <w:rFonts w:ascii="Arial" w:hAnsi="Arial" w:cs="Arial"/>
          <w:sz w:val="20"/>
          <w:szCs w:val="20"/>
          <w:lang w:val="es-ES_tradnl"/>
        </w:rPr>
        <w:t xml:space="preserve"> </w:t>
      </w:r>
      <w:r w:rsidR="002049E5" w:rsidRPr="00EE1687">
        <w:rPr>
          <w:rFonts w:ascii="Arial" w:hAnsi="Arial" w:cs="Arial"/>
          <w:sz w:val="20"/>
          <w:szCs w:val="20"/>
          <w:lang w:val="es-ES_tradnl"/>
        </w:rPr>
        <w:t xml:space="preserve"> La información personal identificable del estudiante es confidencial y no puede ser revelada a otras personas que no sean maestros y profesionales de la educación sin su consentimiento.</w:t>
      </w:r>
    </w:p>
    <w:p w14:paraId="34D7DD75" w14:textId="77777777" w:rsidR="003F4C8D" w:rsidRPr="00EE1687" w:rsidRDefault="003F4C8D">
      <w:pPr>
        <w:pStyle w:val="BodyText"/>
        <w:spacing w:after="0"/>
        <w:rPr>
          <w:rFonts w:ascii="Arial" w:hAnsi="Arial" w:cs="Arial"/>
          <w:sz w:val="20"/>
          <w:szCs w:val="20"/>
          <w:lang w:val="es-ES_tradnl"/>
        </w:rPr>
      </w:pPr>
    </w:p>
    <w:p w14:paraId="5857A4C0" w14:textId="77777777" w:rsidR="003F4C8D" w:rsidRPr="00EE1687" w:rsidRDefault="003F4C8D">
      <w:pPr>
        <w:pStyle w:val="BodyText"/>
        <w:spacing w:after="0"/>
        <w:rPr>
          <w:rFonts w:ascii="Arial" w:hAnsi="Arial" w:cs="Arial"/>
          <w:sz w:val="20"/>
          <w:szCs w:val="20"/>
          <w:lang w:val="es-ES_tradnl"/>
        </w:rPr>
      </w:pPr>
      <w:r w:rsidRPr="00EE1687">
        <w:rPr>
          <w:rFonts w:ascii="Arial" w:hAnsi="Arial" w:cs="Arial"/>
          <w:sz w:val="20"/>
          <w:szCs w:val="20"/>
          <w:lang w:val="es-ES_tradnl"/>
        </w:rPr>
        <w:t xml:space="preserve">Usted y el estudiante (si tiene 14 años o más) tienen derecho de </w:t>
      </w:r>
      <w:r w:rsidR="004D2AF4" w:rsidRPr="00EE1687">
        <w:rPr>
          <w:rFonts w:ascii="Arial" w:hAnsi="Arial" w:cs="Arial"/>
          <w:sz w:val="20"/>
          <w:szCs w:val="20"/>
          <w:lang w:val="es-ES_tradnl"/>
        </w:rPr>
        <w:t>examinar</w:t>
      </w:r>
      <w:r w:rsidRPr="00EE1687">
        <w:rPr>
          <w:rFonts w:ascii="Arial" w:hAnsi="Arial" w:cs="Arial"/>
          <w:sz w:val="20"/>
          <w:szCs w:val="20"/>
          <w:lang w:val="es-ES_tradnl"/>
        </w:rPr>
        <w:t xml:space="preserve"> completa o parcialmente los registros del estudiante dentro de 10 días de su petición y antes de cualquier reunión del </w:t>
      </w:r>
      <w:r w:rsidR="00141335" w:rsidRPr="00EE1687">
        <w:rPr>
          <w:rFonts w:ascii="Arial" w:hAnsi="Arial" w:cs="Arial"/>
          <w:sz w:val="20"/>
          <w:szCs w:val="20"/>
          <w:lang w:val="es-ES_tradnl"/>
        </w:rPr>
        <w:t>PEI</w:t>
      </w:r>
      <w:r w:rsidRPr="00EE1687">
        <w:rPr>
          <w:rFonts w:ascii="Arial" w:hAnsi="Arial" w:cs="Arial"/>
          <w:sz w:val="20"/>
          <w:szCs w:val="20"/>
          <w:lang w:val="es-ES_tradnl"/>
        </w:rPr>
        <w:t xml:space="preserve"> o de audiencia de </w:t>
      </w:r>
      <w:r w:rsidR="00787BA4" w:rsidRPr="00EE1687">
        <w:rPr>
          <w:rFonts w:ascii="Arial" w:hAnsi="Arial" w:cs="Arial"/>
          <w:sz w:val="20"/>
          <w:szCs w:val="20"/>
          <w:lang w:val="es-ES_tradnl"/>
        </w:rPr>
        <w:t>debido proceso</w:t>
      </w:r>
      <w:r w:rsidRPr="00EE1687">
        <w:rPr>
          <w:rFonts w:ascii="Arial" w:hAnsi="Arial" w:cs="Arial"/>
          <w:sz w:val="20"/>
          <w:szCs w:val="20"/>
          <w:lang w:val="es-ES_tradnl"/>
        </w:rPr>
        <w:t xml:space="preserve"> (due process hearing)</w:t>
      </w:r>
      <w:r w:rsidR="002B2FFA" w:rsidRPr="00EE1687">
        <w:rPr>
          <w:rFonts w:ascii="Arial" w:hAnsi="Arial" w:cs="Arial"/>
          <w:sz w:val="20"/>
          <w:szCs w:val="20"/>
          <w:lang w:val="es-ES_tradnl"/>
        </w:rPr>
        <w:t>.</w:t>
      </w:r>
      <w:r w:rsidR="00FE6B80" w:rsidRPr="00EE1687">
        <w:rPr>
          <w:rStyle w:val="FootnoteReference"/>
          <w:rFonts w:ascii="Arial" w:hAnsi="Arial" w:cs="Arial"/>
          <w:sz w:val="20"/>
          <w:szCs w:val="20"/>
          <w:lang w:val="es-ES_tradnl"/>
        </w:rPr>
        <w:footnoteReference w:id="4"/>
      </w:r>
      <w:r w:rsidR="002B2FFA" w:rsidRPr="00EE1687">
        <w:rPr>
          <w:rFonts w:ascii="Arial" w:hAnsi="Arial" w:cs="Arial"/>
          <w:sz w:val="20"/>
          <w:szCs w:val="20"/>
          <w:lang w:val="es-ES_tradnl"/>
        </w:rPr>
        <w:t xml:space="preserve">  </w:t>
      </w:r>
      <w:r w:rsidRPr="00EE1687">
        <w:rPr>
          <w:rFonts w:ascii="Arial" w:hAnsi="Arial" w:cs="Arial"/>
          <w:sz w:val="20"/>
          <w:szCs w:val="20"/>
          <w:lang w:val="es-ES_tradnl"/>
        </w:rPr>
        <w:t>Por un cargo razonable</w:t>
      </w:r>
      <w:r w:rsidR="00023ADA" w:rsidRPr="00EE1687">
        <w:rPr>
          <w:rFonts w:ascii="Arial" w:hAnsi="Arial" w:cs="Arial"/>
          <w:sz w:val="20"/>
          <w:szCs w:val="20"/>
          <w:lang w:val="es-ES_tradnl"/>
        </w:rPr>
        <w:t>, limitado a los costos de reproducción,</w:t>
      </w:r>
      <w:r w:rsidRPr="00EE1687">
        <w:rPr>
          <w:rFonts w:ascii="Arial" w:hAnsi="Arial" w:cs="Arial"/>
          <w:sz w:val="20"/>
          <w:szCs w:val="20"/>
          <w:lang w:val="es-ES_tradnl"/>
        </w:rPr>
        <w:t xml:space="preserve"> puede también obtener copias de la información al solicitarlo. </w:t>
      </w:r>
      <w:r w:rsidR="00023ADA" w:rsidRPr="00EE1687">
        <w:rPr>
          <w:rFonts w:ascii="Arial" w:hAnsi="Arial" w:cs="Arial"/>
          <w:sz w:val="20"/>
          <w:szCs w:val="20"/>
          <w:lang w:val="es-ES_tradnl"/>
        </w:rPr>
        <w:t xml:space="preserve">No se le podrá cobrar costos asociados con la búsqueda y recuperación de los registros del estudiante.  </w:t>
      </w:r>
    </w:p>
    <w:p w14:paraId="35582C06" w14:textId="77777777" w:rsidR="003F4C8D" w:rsidRPr="00EE1687" w:rsidRDefault="003F4C8D">
      <w:pPr>
        <w:pStyle w:val="BodyText"/>
        <w:spacing w:after="0"/>
        <w:rPr>
          <w:rFonts w:ascii="Arial" w:hAnsi="Arial" w:cs="Arial"/>
          <w:sz w:val="20"/>
          <w:szCs w:val="20"/>
          <w:lang w:val="es-ES_tradnl"/>
        </w:rPr>
      </w:pPr>
    </w:p>
    <w:p w14:paraId="129DA698" w14:textId="77777777" w:rsidR="003F4C8D" w:rsidRPr="00EE1687" w:rsidRDefault="004D2AF4">
      <w:pPr>
        <w:pStyle w:val="BodyText"/>
        <w:spacing w:after="0"/>
        <w:rPr>
          <w:rFonts w:ascii="Arial" w:hAnsi="Arial" w:cs="Arial"/>
          <w:sz w:val="20"/>
          <w:szCs w:val="20"/>
          <w:lang w:val="es-ES_tradnl"/>
        </w:rPr>
      </w:pPr>
      <w:r w:rsidRPr="00EE1687">
        <w:rPr>
          <w:rFonts w:ascii="Arial" w:hAnsi="Arial" w:cs="Arial"/>
          <w:sz w:val="20"/>
          <w:szCs w:val="20"/>
          <w:lang w:val="es-ES_tradnl"/>
        </w:rPr>
        <w:t>Adicionalmente</w:t>
      </w:r>
      <w:r w:rsidR="003F4C8D" w:rsidRPr="00EE1687">
        <w:rPr>
          <w:rFonts w:ascii="Arial" w:hAnsi="Arial" w:cs="Arial"/>
          <w:sz w:val="20"/>
          <w:szCs w:val="20"/>
          <w:lang w:val="es-ES_tradnl"/>
        </w:rPr>
        <w:t xml:space="preserve">, puede reunirse con </w:t>
      </w:r>
      <w:r w:rsidRPr="00EE1687">
        <w:rPr>
          <w:rFonts w:ascii="Arial" w:hAnsi="Arial" w:cs="Arial"/>
          <w:sz w:val="20"/>
          <w:szCs w:val="20"/>
          <w:lang w:val="es-ES_tradnl"/>
        </w:rPr>
        <w:t xml:space="preserve">el </w:t>
      </w:r>
      <w:r w:rsidR="003F4C8D" w:rsidRPr="00EE1687">
        <w:rPr>
          <w:rFonts w:ascii="Arial" w:hAnsi="Arial" w:cs="Arial"/>
          <w:sz w:val="20"/>
          <w:szCs w:val="20"/>
          <w:lang w:val="es-ES_tradnl"/>
        </w:rPr>
        <w:t>personal calificado de la escuela para que le expliquen los registros. Puede también hacer que su representante (agente, consultor o abogado) inspeccione, revise e interprete los registros del estudiante si da de manera específica su consentimiento informado (informed consent).  La sección 603 C.M.R.23.00 de las Regulaciones de los Registros de Estudiantes en Massachusetts (Massachusetts Student Record Regulations) contiene todos los derechos relacionados con los registros de estudiantes.</w:t>
      </w:r>
      <w:r w:rsidRPr="00EE1687">
        <w:rPr>
          <w:rFonts w:ascii="Arial" w:hAnsi="Arial" w:cs="Arial"/>
          <w:sz w:val="20"/>
          <w:szCs w:val="20"/>
          <w:lang w:val="es-ES_tradnl"/>
        </w:rPr>
        <w:t xml:space="preserve"> </w:t>
      </w:r>
      <w:r w:rsidR="003F4C8D" w:rsidRPr="00EE1687">
        <w:rPr>
          <w:rFonts w:ascii="Arial" w:hAnsi="Arial" w:cs="Arial"/>
          <w:sz w:val="20"/>
          <w:szCs w:val="20"/>
          <w:lang w:val="es-ES_tradnl"/>
        </w:rPr>
        <w:t>Se pueden ver tales regul</w:t>
      </w:r>
      <w:r w:rsidRPr="00EE1687">
        <w:rPr>
          <w:rFonts w:ascii="Arial" w:hAnsi="Arial" w:cs="Arial"/>
          <w:sz w:val="20"/>
          <w:szCs w:val="20"/>
          <w:lang w:val="es-ES_tradnl"/>
        </w:rPr>
        <w:t>aciones a tr</w:t>
      </w:r>
      <w:r w:rsidR="0067374A" w:rsidRPr="00EE1687">
        <w:rPr>
          <w:rFonts w:ascii="Arial" w:hAnsi="Arial" w:cs="Arial"/>
          <w:sz w:val="20"/>
          <w:szCs w:val="20"/>
          <w:lang w:val="es-ES_tradnl"/>
        </w:rPr>
        <w:t>avés del sitio w</w:t>
      </w:r>
      <w:r w:rsidRPr="00EE1687">
        <w:rPr>
          <w:rFonts w:ascii="Arial" w:hAnsi="Arial" w:cs="Arial"/>
          <w:sz w:val="20"/>
          <w:szCs w:val="20"/>
          <w:lang w:val="es-ES_tradnl"/>
        </w:rPr>
        <w:t>eb</w:t>
      </w:r>
      <w:r w:rsidR="003F4C8D" w:rsidRPr="00EE1687">
        <w:rPr>
          <w:rFonts w:ascii="Arial" w:hAnsi="Arial" w:cs="Arial"/>
          <w:sz w:val="20"/>
          <w:szCs w:val="20"/>
          <w:lang w:val="es-ES_tradnl"/>
        </w:rPr>
        <w:t xml:space="preserve"> </w:t>
      </w:r>
      <w:hyperlink r:id="rId13" w:history="1">
        <w:r w:rsidR="003F4C8D" w:rsidRPr="00EE1687">
          <w:rPr>
            <w:rStyle w:val="Hyperlink"/>
            <w:rFonts w:ascii="Arial" w:hAnsi="Arial" w:cs="Arial"/>
            <w:sz w:val="20"/>
            <w:szCs w:val="20"/>
            <w:lang w:val="es-ES_tradnl"/>
          </w:rPr>
          <w:t>http://www.doe.mass.edu/lawsregs/603cmr23.html</w:t>
        </w:r>
      </w:hyperlink>
      <w:r w:rsidR="003F4C8D" w:rsidRPr="00EE1687">
        <w:rPr>
          <w:rFonts w:ascii="Arial" w:hAnsi="Arial" w:cs="Arial"/>
          <w:sz w:val="20"/>
          <w:szCs w:val="20"/>
          <w:lang w:val="es-ES_tradnl"/>
        </w:rPr>
        <w:t xml:space="preserve"> o </w:t>
      </w:r>
      <w:r w:rsidRPr="00EE1687">
        <w:rPr>
          <w:rFonts w:ascii="Arial" w:hAnsi="Arial" w:cs="Arial"/>
          <w:sz w:val="20"/>
          <w:szCs w:val="20"/>
          <w:lang w:val="es-ES_tradnl"/>
        </w:rPr>
        <w:t>por pedir</w:t>
      </w:r>
      <w:r w:rsidR="003F4C8D" w:rsidRPr="00EE1687">
        <w:rPr>
          <w:rFonts w:ascii="Arial" w:hAnsi="Arial" w:cs="Arial"/>
          <w:sz w:val="20"/>
          <w:szCs w:val="20"/>
          <w:lang w:val="es-ES_tradnl"/>
        </w:rPr>
        <w:t xml:space="preserve"> una copia de ellas al distrito escolar o al </w:t>
      </w:r>
      <w:r w:rsidR="009D38E8" w:rsidRPr="00EE1687">
        <w:rPr>
          <w:rFonts w:ascii="Arial" w:hAnsi="Arial" w:cs="Arial"/>
          <w:sz w:val="20"/>
          <w:szCs w:val="20"/>
          <w:lang w:val="es-ES_tradnl"/>
        </w:rPr>
        <w:t>D</w:t>
      </w:r>
      <w:r w:rsidR="003F4C8D" w:rsidRPr="00EE1687">
        <w:rPr>
          <w:rFonts w:ascii="Arial" w:hAnsi="Arial" w:cs="Arial"/>
          <w:sz w:val="20"/>
          <w:szCs w:val="20"/>
          <w:lang w:val="es-ES_tradnl"/>
        </w:rPr>
        <w:t xml:space="preserve">ESE. </w:t>
      </w:r>
    </w:p>
    <w:p w14:paraId="450CC27A" w14:textId="77777777" w:rsidR="003F4C8D" w:rsidRPr="00EE1687" w:rsidRDefault="003F4C8D">
      <w:pPr>
        <w:pStyle w:val="BodyText"/>
        <w:spacing w:after="0"/>
        <w:ind w:right="-486"/>
        <w:rPr>
          <w:rFonts w:ascii="Arial" w:hAnsi="Arial" w:cs="Arial"/>
          <w:sz w:val="20"/>
          <w:szCs w:val="20"/>
          <w:lang w:val="es-ES_tradnl"/>
        </w:rPr>
      </w:pPr>
    </w:p>
    <w:p w14:paraId="158D9113" w14:textId="77777777" w:rsidR="003F4C8D" w:rsidRPr="00EE1687" w:rsidRDefault="00C144B5">
      <w:pPr>
        <w:pStyle w:val="BodyText"/>
        <w:rPr>
          <w:rFonts w:ascii="Arial" w:hAnsi="Arial" w:cs="Arial"/>
          <w:sz w:val="20"/>
          <w:szCs w:val="20"/>
          <w:lang w:val="es-ES_tradnl"/>
        </w:rPr>
      </w:pPr>
      <w:r w:rsidRPr="00EE1687">
        <w:rPr>
          <w:rFonts w:ascii="Arial" w:hAnsi="Arial" w:cs="Arial"/>
          <w:sz w:val="20"/>
          <w:szCs w:val="20"/>
          <w:lang w:val="es-ES_tradnl"/>
        </w:rPr>
        <w:t>Generalmente, solamente se permite que e</w:t>
      </w:r>
      <w:r w:rsidR="003F4C8D" w:rsidRPr="00EE1687">
        <w:rPr>
          <w:rFonts w:ascii="Arial" w:hAnsi="Arial" w:cs="Arial"/>
          <w:sz w:val="20"/>
          <w:szCs w:val="20"/>
          <w:lang w:val="es-ES_tradnl"/>
        </w:rPr>
        <w:t>l p</w:t>
      </w:r>
      <w:r w:rsidRPr="00EE1687">
        <w:rPr>
          <w:rFonts w:ascii="Arial" w:hAnsi="Arial" w:cs="Arial"/>
          <w:sz w:val="20"/>
          <w:szCs w:val="20"/>
          <w:lang w:val="es-ES_tradnl"/>
        </w:rPr>
        <w:t>adre/madre, el estudiante elegible, e</w:t>
      </w:r>
      <w:r w:rsidR="003F4C8D" w:rsidRPr="00EE1687">
        <w:rPr>
          <w:rFonts w:ascii="Arial" w:hAnsi="Arial" w:cs="Arial"/>
          <w:sz w:val="20"/>
          <w:szCs w:val="20"/>
          <w:lang w:val="es-ES_tradnl"/>
        </w:rPr>
        <w:t xml:space="preserve">l personal </w:t>
      </w:r>
      <w:r w:rsidRPr="00EE1687">
        <w:rPr>
          <w:rFonts w:ascii="Arial" w:hAnsi="Arial" w:cs="Arial"/>
          <w:sz w:val="20"/>
          <w:szCs w:val="20"/>
          <w:lang w:val="es-ES_tradnl"/>
        </w:rPr>
        <w:t>escolar con autorización</w:t>
      </w:r>
      <w:r w:rsidR="003F4C8D" w:rsidRPr="00EE1687">
        <w:rPr>
          <w:rFonts w:ascii="Arial" w:hAnsi="Arial" w:cs="Arial"/>
          <w:sz w:val="20"/>
          <w:szCs w:val="20"/>
          <w:lang w:val="es-ES_tradnl"/>
        </w:rPr>
        <w:t xml:space="preserve"> y a los of</w:t>
      </w:r>
      <w:r w:rsidRPr="00EE1687">
        <w:rPr>
          <w:rFonts w:ascii="Arial" w:hAnsi="Arial" w:cs="Arial"/>
          <w:sz w:val="20"/>
          <w:szCs w:val="20"/>
          <w:lang w:val="es-ES_tradnl"/>
        </w:rPr>
        <w:t>iciales de educación federal vean</w:t>
      </w:r>
      <w:r w:rsidR="003F4C8D" w:rsidRPr="00EE1687">
        <w:rPr>
          <w:rFonts w:ascii="Arial" w:hAnsi="Arial" w:cs="Arial"/>
          <w:sz w:val="20"/>
          <w:szCs w:val="20"/>
          <w:lang w:val="es-ES_tradnl"/>
        </w:rPr>
        <w:t xml:space="preserve"> los registros del estudiante sin un consentimiento específico, informado y por escrito del padre/madre o del estudiante adulto. El distrito escolar puede pedir que se suministre cierta información a los oficiales estatales y federales como resultado de la orden de un tribunal o en respuesta a temas de salud y seguridad o </w:t>
      </w:r>
      <w:r w:rsidRPr="00EE1687">
        <w:rPr>
          <w:rFonts w:ascii="Arial" w:hAnsi="Arial" w:cs="Arial"/>
          <w:sz w:val="20"/>
          <w:szCs w:val="20"/>
          <w:lang w:val="es-ES_tradnl"/>
        </w:rPr>
        <w:t xml:space="preserve">como asunto </w:t>
      </w:r>
      <w:r w:rsidR="003F4C8D" w:rsidRPr="00EE1687">
        <w:rPr>
          <w:rFonts w:ascii="Arial" w:hAnsi="Arial" w:cs="Arial"/>
          <w:sz w:val="20"/>
          <w:szCs w:val="20"/>
          <w:lang w:val="es-ES_tradnl"/>
        </w:rPr>
        <w:t xml:space="preserve">de cumplimiento de leyes.  En </w:t>
      </w:r>
      <w:hyperlink r:id="rId14" w:history="1">
        <w:r w:rsidR="003F4C8D" w:rsidRPr="00EE1687">
          <w:rPr>
            <w:rStyle w:val="Hyperlink"/>
            <w:rFonts w:ascii="Arial" w:hAnsi="Arial" w:cs="Arial"/>
            <w:sz w:val="20"/>
            <w:szCs w:val="20"/>
            <w:lang w:val="es-ES_tradnl"/>
          </w:rPr>
          <w:t>http://www.doe.mass.edu/lawsregs/advisory/cmr23qanda.html</w:t>
        </w:r>
      </w:hyperlink>
      <w:r w:rsidR="003F4C8D" w:rsidRPr="00EE1687">
        <w:rPr>
          <w:rFonts w:ascii="Arial" w:hAnsi="Arial" w:cs="Arial"/>
          <w:sz w:val="20"/>
          <w:szCs w:val="20"/>
          <w:lang w:val="es-ES_tradnl"/>
        </w:rPr>
        <w:t xml:space="preserve"> se puede encontrar información útil acerca de estos y otros temas sobre </w:t>
      </w:r>
      <w:r w:rsidRPr="00EE1687">
        <w:rPr>
          <w:rFonts w:ascii="Arial" w:hAnsi="Arial" w:cs="Arial"/>
          <w:sz w:val="20"/>
          <w:szCs w:val="20"/>
          <w:lang w:val="es-ES_tradnl"/>
        </w:rPr>
        <w:t xml:space="preserve">los </w:t>
      </w:r>
      <w:r w:rsidR="003F4C8D" w:rsidRPr="00EE1687">
        <w:rPr>
          <w:rFonts w:ascii="Arial" w:hAnsi="Arial" w:cs="Arial"/>
          <w:sz w:val="20"/>
          <w:szCs w:val="20"/>
          <w:lang w:val="es-ES_tradnl"/>
        </w:rPr>
        <w:t xml:space="preserve">registros de estudiantes. </w:t>
      </w:r>
    </w:p>
    <w:p w14:paraId="5D30363F" w14:textId="54BC40D1" w:rsidR="003F4C8D" w:rsidRPr="00186591" w:rsidRDefault="00023ADA" w:rsidP="00B32535">
      <w:pPr>
        <w:pStyle w:val="Heading2"/>
        <w:ind w:left="6120" w:hanging="6120"/>
        <w:jc w:val="left"/>
        <w:rPr>
          <w:rFonts w:ascii="Arial" w:hAnsi="Arial" w:cs="Arial"/>
          <w:bCs w:val="0"/>
          <w:i w:val="0"/>
          <w:iCs w:val="0"/>
          <w:noProof/>
          <w:sz w:val="20"/>
          <w:szCs w:val="20"/>
          <w:lang w:val="es-ES_tradnl"/>
        </w:rPr>
      </w:pPr>
      <w:bookmarkStart w:id="12" w:name="_How_Can_Parents"/>
      <w:bookmarkEnd w:id="12"/>
      <w:r w:rsidRPr="00186591">
        <w:rPr>
          <w:rFonts w:ascii="Arial" w:hAnsi="Arial" w:cs="Arial"/>
          <w:bCs w:val="0"/>
          <w:i w:val="0"/>
          <w:iCs w:val="0"/>
          <w:sz w:val="20"/>
          <w:szCs w:val="20"/>
          <w:lang w:val="es-ES_tradnl"/>
        </w:rPr>
        <w:t>6</w:t>
      </w:r>
      <w:r w:rsidR="003F4C8D" w:rsidRPr="00186591">
        <w:rPr>
          <w:rFonts w:ascii="Arial" w:hAnsi="Arial" w:cs="Arial"/>
          <w:bCs w:val="0"/>
          <w:i w:val="0"/>
          <w:iCs w:val="0"/>
          <w:sz w:val="20"/>
          <w:szCs w:val="20"/>
          <w:lang w:val="es-ES_tradnl"/>
        </w:rPr>
        <w:t xml:space="preserve">. ¿Cómo pueden los padres y las escuelas resolver disputas?     </w:t>
      </w:r>
      <w:r w:rsidR="007B0E9E" w:rsidRPr="00186591">
        <w:rPr>
          <w:rFonts w:ascii="Arial" w:hAnsi="Arial" w:cs="Arial"/>
          <w:bCs w:val="0"/>
          <w:i w:val="0"/>
          <w:iCs w:val="0"/>
          <w:noProof/>
          <w:sz w:val="20"/>
          <w:szCs w:val="20"/>
          <w:lang w:val="es-ES_tradnl"/>
        </w:rPr>
        <w:t>34 CFR 300.151, 300.506</w:t>
      </w:r>
      <w:r w:rsidR="00B32535">
        <w:rPr>
          <w:rFonts w:ascii="Arial" w:hAnsi="Arial" w:cs="Arial"/>
          <w:bCs w:val="0"/>
          <w:i w:val="0"/>
          <w:iCs w:val="0"/>
          <w:noProof/>
          <w:sz w:val="20"/>
          <w:szCs w:val="20"/>
          <w:lang w:val="es-ES_tradnl"/>
        </w:rPr>
        <w:t xml:space="preserve"> </w:t>
      </w:r>
      <w:r w:rsidR="003F4C8D" w:rsidRPr="00186591">
        <w:rPr>
          <w:rFonts w:ascii="Arial" w:hAnsi="Arial" w:cs="Arial"/>
          <w:bCs w:val="0"/>
          <w:i w:val="0"/>
          <w:iCs w:val="0"/>
          <w:noProof/>
          <w:sz w:val="20"/>
          <w:szCs w:val="20"/>
          <w:lang w:val="es-ES_tradnl"/>
        </w:rPr>
        <w:t>300.518</w:t>
      </w:r>
      <w:r w:rsidR="00B32535">
        <w:rPr>
          <w:rFonts w:ascii="Arial" w:hAnsi="Arial" w:cs="Arial"/>
          <w:bCs w:val="0"/>
          <w:i w:val="0"/>
          <w:iCs w:val="0"/>
          <w:noProof/>
          <w:sz w:val="20"/>
          <w:szCs w:val="20"/>
          <w:lang w:val="es-ES_tradnl"/>
        </w:rPr>
        <w:t xml:space="preserve">                                                                            </w:t>
      </w:r>
      <w:r w:rsidR="003F4C8D" w:rsidRPr="00186591">
        <w:rPr>
          <w:rFonts w:ascii="Arial" w:hAnsi="Arial" w:cs="Arial"/>
          <w:bCs w:val="0"/>
          <w:i w:val="0"/>
          <w:iCs w:val="0"/>
          <w:noProof/>
          <w:sz w:val="20"/>
          <w:szCs w:val="20"/>
          <w:lang w:val="es-ES_tradnl"/>
        </w:rPr>
        <w:t xml:space="preserve"> </w:t>
      </w:r>
      <w:r w:rsidR="00B32535">
        <w:rPr>
          <w:rFonts w:ascii="Arial" w:hAnsi="Arial" w:cs="Arial"/>
          <w:bCs w:val="0"/>
          <w:i w:val="0"/>
          <w:iCs w:val="0"/>
          <w:noProof/>
          <w:sz w:val="20"/>
          <w:szCs w:val="20"/>
          <w:lang w:val="es-ES_tradnl"/>
        </w:rPr>
        <w:t xml:space="preserve">            </w:t>
      </w:r>
      <w:r w:rsidR="00B32535" w:rsidRPr="00B32535">
        <w:rPr>
          <w:rFonts w:ascii="Arial" w:hAnsi="Arial" w:cs="Arial"/>
          <w:b w:val="0"/>
          <w:i w:val="0"/>
          <w:iCs w:val="0"/>
          <w:noProof/>
          <w:sz w:val="16"/>
          <w:szCs w:val="16"/>
          <w:lang w:val="es-ES_tradnl"/>
        </w:rPr>
        <w:t>Y</w:t>
      </w:r>
      <w:r w:rsidR="003F4C8D" w:rsidRPr="00186591">
        <w:rPr>
          <w:rFonts w:ascii="Arial" w:hAnsi="Arial" w:cs="Arial"/>
          <w:bCs w:val="0"/>
          <w:i w:val="0"/>
          <w:iCs w:val="0"/>
          <w:noProof/>
          <w:sz w:val="20"/>
          <w:szCs w:val="20"/>
          <w:lang w:val="es-ES_tradnl"/>
        </w:rPr>
        <w:t xml:space="preserve"> 603 CMR 28.08</w:t>
      </w:r>
    </w:p>
    <w:p w14:paraId="1D9DF278" w14:textId="77777777" w:rsidR="003F4C8D" w:rsidRPr="00EE1687" w:rsidRDefault="003F4C8D">
      <w:pPr>
        <w:jc w:val="both"/>
        <w:rPr>
          <w:rFonts w:ascii="Arial" w:hAnsi="Arial" w:cs="Arial"/>
          <w:sz w:val="20"/>
          <w:szCs w:val="20"/>
          <w:lang w:val="es-ES_tradnl"/>
        </w:rPr>
      </w:pPr>
    </w:p>
    <w:p w14:paraId="4F6BA86E" w14:textId="77777777" w:rsidR="003F4C8D" w:rsidRPr="00EE1687" w:rsidRDefault="003F4C8D">
      <w:pPr>
        <w:pStyle w:val="BodyText"/>
        <w:rPr>
          <w:rFonts w:ascii="Arial" w:hAnsi="Arial" w:cs="Arial"/>
          <w:sz w:val="20"/>
          <w:szCs w:val="20"/>
          <w:lang w:val="es-ES_tradnl"/>
        </w:rPr>
      </w:pPr>
      <w:r w:rsidRPr="00EE1687">
        <w:rPr>
          <w:rFonts w:ascii="Arial" w:hAnsi="Arial" w:cs="Arial"/>
          <w:sz w:val="20"/>
          <w:szCs w:val="20"/>
          <w:lang w:val="es-ES_tradnl"/>
        </w:rPr>
        <w:t>Las leyes estatales y federales sobre</w:t>
      </w:r>
      <w:r w:rsidR="007B0E9E" w:rsidRPr="00EE1687">
        <w:rPr>
          <w:rFonts w:ascii="Arial" w:hAnsi="Arial" w:cs="Arial"/>
          <w:sz w:val="20"/>
          <w:szCs w:val="20"/>
          <w:lang w:val="es-ES_tradnl"/>
        </w:rPr>
        <w:t xml:space="preserve"> la</w:t>
      </w:r>
      <w:r w:rsidRPr="00EE1687">
        <w:rPr>
          <w:rFonts w:ascii="Arial" w:hAnsi="Arial" w:cs="Arial"/>
          <w:sz w:val="20"/>
          <w:szCs w:val="20"/>
          <w:lang w:val="es-ES_tradnl"/>
        </w:rPr>
        <w:t xml:space="preserve"> educación especial permiten muchas oportunidades para que los padres </w:t>
      </w:r>
      <w:r w:rsidR="00757751" w:rsidRPr="00EE1687">
        <w:rPr>
          <w:rFonts w:ascii="Arial" w:hAnsi="Arial" w:cs="Arial"/>
          <w:sz w:val="20"/>
          <w:szCs w:val="20"/>
          <w:lang w:val="es-ES_tradnl"/>
        </w:rPr>
        <w:t>participen</w:t>
      </w:r>
      <w:r w:rsidRPr="00EE1687">
        <w:rPr>
          <w:rFonts w:ascii="Arial" w:hAnsi="Arial" w:cs="Arial"/>
          <w:sz w:val="20"/>
          <w:szCs w:val="20"/>
          <w:lang w:val="es-ES_tradnl"/>
        </w:rPr>
        <w:t xml:space="preserve"> en la planificación educativa de los estudiantes con discapacidades. Si los padres y los distritos escolares no están de acuerdo con respecto a cambios relacionados con la identificación, evaluación o colocación educativa de un estudiante con discapacidades, o los servicios FAPE suministrados a un estudiante con discapacidades, las leyes proveen una gran cantidad de formas de resolver tal desacuerdo. Durante cualquier disputa con respecto a la colocación o a los servicios, el estudiante permanece</w:t>
      </w:r>
      <w:r w:rsidR="00757751" w:rsidRPr="00EE1687">
        <w:rPr>
          <w:rFonts w:ascii="Arial" w:hAnsi="Arial" w:cs="Arial"/>
          <w:sz w:val="20"/>
          <w:szCs w:val="20"/>
          <w:lang w:val="es-ES_tradnl"/>
        </w:rPr>
        <w:t>rá</w:t>
      </w:r>
      <w:r w:rsidRPr="00EE1687">
        <w:rPr>
          <w:rFonts w:ascii="Arial" w:hAnsi="Arial" w:cs="Arial"/>
          <w:sz w:val="20"/>
          <w:szCs w:val="20"/>
          <w:lang w:val="es-ES_tradnl"/>
        </w:rPr>
        <w:t xml:space="preserve"> en su colocación y programa educativo </w:t>
      </w:r>
      <w:r w:rsidR="00757751" w:rsidRPr="00EE1687">
        <w:rPr>
          <w:rFonts w:ascii="Arial" w:hAnsi="Arial" w:cs="Arial"/>
          <w:sz w:val="20"/>
          <w:szCs w:val="20"/>
          <w:lang w:val="es-ES_tradnl"/>
        </w:rPr>
        <w:t>corriente</w:t>
      </w:r>
      <w:r w:rsidRPr="00EE1687">
        <w:rPr>
          <w:rFonts w:ascii="Arial" w:hAnsi="Arial" w:cs="Arial"/>
          <w:sz w:val="20"/>
          <w:szCs w:val="20"/>
          <w:lang w:val="es-ES_tradnl"/>
        </w:rPr>
        <w:t xml:space="preserve"> a menos que usted y el distrito escolar </w:t>
      </w:r>
      <w:r w:rsidR="00757751" w:rsidRPr="00EE1687">
        <w:rPr>
          <w:rFonts w:ascii="Arial" w:hAnsi="Arial" w:cs="Arial"/>
          <w:sz w:val="20"/>
          <w:szCs w:val="20"/>
          <w:lang w:val="es-ES_tradnl"/>
        </w:rPr>
        <w:t>estén de acuerdo en</w:t>
      </w:r>
      <w:r w:rsidRPr="00EE1687">
        <w:rPr>
          <w:rFonts w:ascii="Arial" w:hAnsi="Arial" w:cs="Arial"/>
          <w:sz w:val="20"/>
          <w:szCs w:val="20"/>
          <w:lang w:val="es-ES_tradnl"/>
        </w:rPr>
        <w:t xml:space="preserve"> otra cosa o que la colocación del estudiante </w:t>
      </w:r>
      <w:r w:rsidR="00757751" w:rsidRPr="00EE1687">
        <w:rPr>
          <w:rFonts w:ascii="Arial" w:hAnsi="Arial" w:cs="Arial"/>
          <w:sz w:val="20"/>
          <w:szCs w:val="20"/>
          <w:lang w:val="es-ES_tradnl"/>
        </w:rPr>
        <w:t>sea</w:t>
      </w:r>
      <w:r w:rsidRPr="00EE1687">
        <w:rPr>
          <w:rFonts w:ascii="Arial" w:hAnsi="Arial" w:cs="Arial"/>
          <w:sz w:val="20"/>
          <w:szCs w:val="20"/>
          <w:lang w:val="es-ES_tradnl"/>
        </w:rPr>
        <w:t xml:space="preserve"> cambiada por motivos de </w:t>
      </w:r>
      <w:hyperlink w:anchor="_How_May_a" w:history="1">
        <w:r w:rsidRPr="00EE1687">
          <w:rPr>
            <w:rStyle w:val="Hyperlink"/>
            <w:rFonts w:ascii="Arial" w:hAnsi="Arial" w:cs="Arial"/>
            <w:sz w:val="20"/>
            <w:szCs w:val="20"/>
            <w:lang w:val="es-ES_tradnl"/>
          </w:rPr>
          <w:t>disciplina</w:t>
        </w:r>
      </w:hyperlink>
      <w:r w:rsidRPr="00EE1687">
        <w:rPr>
          <w:rFonts w:ascii="Arial" w:hAnsi="Arial" w:cs="Arial"/>
          <w:sz w:val="20"/>
          <w:szCs w:val="20"/>
          <w:lang w:val="es-ES_tradnl"/>
        </w:rPr>
        <w:t>.</w:t>
      </w:r>
    </w:p>
    <w:p w14:paraId="70295EB2" w14:textId="77777777" w:rsidR="003F4C8D" w:rsidRPr="00EE1687" w:rsidRDefault="003F4C8D">
      <w:pPr>
        <w:pStyle w:val="BodyText"/>
        <w:rPr>
          <w:rFonts w:ascii="Arial" w:hAnsi="Arial" w:cs="Arial"/>
          <w:sz w:val="20"/>
          <w:szCs w:val="20"/>
          <w:lang w:val="es-ES_tradnl"/>
        </w:rPr>
      </w:pPr>
      <w:r w:rsidRPr="00EE1687">
        <w:rPr>
          <w:rFonts w:ascii="Arial" w:hAnsi="Arial" w:cs="Arial"/>
          <w:sz w:val="20"/>
          <w:szCs w:val="20"/>
          <w:lang w:val="es-ES_tradnl"/>
        </w:rPr>
        <w:t>A continuación se presentan formas alternativas para que usted y su distrito escolar puedan resolver desacuerdos.</w:t>
      </w:r>
    </w:p>
    <w:p w14:paraId="7E22D197" w14:textId="77777777" w:rsidR="003F4C8D" w:rsidRPr="006E52F9" w:rsidRDefault="00023ADA" w:rsidP="00B32535">
      <w:pPr>
        <w:pStyle w:val="Heading2"/>
        <w:ind w:left="360"/>
        <w:rPr>
          <w:rFonts w:ascii="Arial" w:hAnsi="Arial" w:cs="Arial"/>
          <w:bCs w:val="0"/>
          <w:i w:val="0"/>
          <w:iCs w:val="0"/>
          <w:sz w:val="20"/>
          <w:szCs w:val="20"/>
          <w:lang w:val="es-ES_tradnl"/>
        </w:rPr>
      </w:pPr>
      <w:bookmarkStart w:id="13" w:name="_A__"/>
      <w:bookmarkEnd w:id="13"/>
      <w:r w:rsidRPr="006E52F9">
        <w:rPr>
          <w:rFonts w:ascii="Arial" w:hAnsi="Arial" w:cs="Arial"/>
          <w:bCs w:val="0"/>
          <w:i w:val="0"/>
          <w:iCs w:val="0"/>
          <w:sz w:val="20"/>
          <w:szCs w:val="20"/>
          <w:lang w:val="es-ES_tradnl"/>
        </w:rPr>
        <w:t>6</w:t>
      </w:r>
      <w:r w:rsidR="003F4C8D" w:rsidRPr="006E52F9">
        <w:rPr>
          <w:rFonts w:ascii="Arial" w:hAnsi="Arial" w:cs="Arial"/>
          <w:bCs w:val="0"/>
          <w:i w:val="0"/>
          <w:iCs w:val="0"/>
          <w:sz w:val="20"/>
          <w:szCs w:val="20"/>
          <w:lang w:val="es-ES_tradnl"/>
        </w:rPr>
        <w:t>.1   Informe a los oficiales de la escuela pública local sobre  la disputa</w:t>
      </w:r>
    </w:p>
    <w:p w14:paraId="18CF82AC" w14:textId="77777777" w:rsidR="003F4C8D" w:rsidRPr="00EE1687" w:rsidRDefault="003F4C8D" w:rsidP="00B32535">
      <w:pPr>
        <w:pStyle w:val="BodyTextIndent2"/>
        <w:ind w:left="360"/>
        <w:rPr>
          <w:rFonts w:ascii="Arial" w:hAnsi="Arial" w:cs="Arial"/>
          <w:sz w:val="20"/>
          <w:szCs w:val="20"/>
          <w:lang w:val="es-ES_tradnl"/>
        </w:rPr>
      </w:pPr>
    </w:p>
    <w:p w14:paraId="6BD4BADA" w14:textId="77777777" w:rsidR="003F4C8D" w:rsidRPr="00EE1687" w:rsidRDefault="003F4C8D" w:rsidP="00B32535">
      <w:pPr>
        <w:pStyle w:val="BodyTextIndent2"/>
        <w:ind w:left="360"/>
        <w:rPr>
          <w:rFonts w:ascii="Arial" w:hAnsi="Arial" w:cs="Arial"/>
          <w:sz w:val="20"/>
          <w:szCs w:val="20"/>
          <w:lang w:val="es-ES_tradnl"/>
        </w:rPr>
      </w:pPr>
      <w:r w:rsidRPr="00EE1687">
        <w:rPr>
          <w:rFonts w:ascii="Arial" w:hAnsi="Arial" w:cs="Arial"/>
          <w:sz w:val="20"/>
          <w:szCs w:val="20"/>
          <w:lang w:val="es-ES_tradnl"/>
        </w:rPr>
        <w:t>Como primer paso para resolver su disputa, puede ponerse en contacto con el Director de su escuela, con el Administrador de Educación Especial o con el Superintendente para pedir ayuda. Es una buena idea escribir una carta explicando la situación que le preocupa.</w:t>
      </w:r>
    </w:p>
    <w:p w14:paraId="5B112A24" w14:textId="77777777" w:rsidR="003F4C8D" w:rsidRPr="006E52F9" w:rsidRDefault="00023ADA" w:rsidP="00B32535">
      <w:pPr>
        <w:pStyle w:val="Heading2"/>
        <w:ind w:left="360"/>
        <w:rPr>
          <w:rFonts w:ascii="Arial" w:hAnsi="Arial" w:cs="Arial"/>
          <w:bCs w:val="0"/>
          <w:i w:val="0"/>
          <w:iCs w:val="0"/>
          <w:sz w:val="20"/>
          <w:szCs w:val="20"/>
          <w:lang w:val="es-ES_tradnl"/>
        </w:rPr>
      </w:pPr>
      <w:bookmarkStart w:id="14" w:name="_B.__Use"/>
      <w:bookmarkEnd w:id="14"/>
      <w:r w:rsidRPr="006E52F9">
        <w:rPr>
          <w:rFonts w:ascii="Arial" w:hAnsi="Arial" w:cs="Arial"/>
          <w:bCs w:val="0"/>
          <w:i w:val="0"/>
          <w:iCs w:val="0"/>
          <w:sz w:val="20"/>
          <w:szCs w:val="20"/>
          <w:lang w:val="es-ES_tradnl"/>
        </w:rPr>
        <w:t>6</w:t>
      </w:r>
      <w:r w:rsidR="003F4C8D" w:rsidRPr="006E52F9">
        <w:rPr>
          <w:rFonts w:ascii="Arial" w:hAnsi="Arial" w:cs="Arial"/>
          <w:bCs w:val="0"/>
          <w:i w:val="0"/>
          <w:iCs w:val="0"/>
          <w:sz w:val="20"/>
          <w:szCs w:val="20"/>
          <w:lang w:val="es-ES_tradnl"/>
        </w:rPr>
        <w:t xml:space="preserve">.2   Utilice el Sistema de Resolución de Problemas del ESE   </w:t>
      </w:r>
    </w:p>
    <w:p w14:paraId="3C8A851D" w14:textId="77777777" w:rsidR="003F4C8D" w:rsidRPr="00EE1687" w:rsidRDefault="003F4C8D" w:rsidP="00B32535">
      <w:pPr>
        <w:ind w:left="360"/>
        <w:jc w:val="both"/>
        <w:rPr>
          <w:rFonts w:ascii="Arial" w:hAnsi="Arial" w:cs="Arial"/>
          <w:sz w:val="20"/>
          <w:szCs w:val="20"/>
          <w:lang w:val="es-ES_tradnl"/>
        </w:rPr>
      </w:pPr>
    </w:p>
    <w:p w14:paraId="292181CD" w14:textId="371D5D1B" w:rsidR="003F4C8D" w:rsidRPr="00EE1687" w:rsidRDefault="003F4C8D" w:rsidP="00B32535">
      <w:pPr>
        <w:pStyle w:val="BodyTextIndent2"/>
        <w:ind w:left="360"/>
        <w:rPr>
          <w:rFonts w:ascii="Arial" w:hAnsi="Arial" w:cs="Arial"/>
          <w:sz w:val="20"/>
          <w:szCs w:val="20"/>
          <w:lang w:val="es-ES_tradnl"/>
        </w:rPr>
      </w:pPr>
      <w:r w:rsidRPr="00EE1687">
        <w:rPr>
          <w:rFonts w:ascii="Arial" w:hAnsi="Arial" w:cs="Arial"/>
          <w:sz w:val="20"/>
          <w:szCs w:val="20"/>
          <w:lang w:val="es-ES_tradnl"/>
        </w:rPr>
        <w:t xml:space="preserve">Si cree que necesita ayuda externa a su distrito escolar, puede ponerse en contacto con el </w:t>
      </w:r>
      <w:r w:rsidR="003B2136" w:rsidRPr="00EE1687">
        <w:rPr>
          <w:rFonts w:ascii="Arial" w:hAnsi="Arial" w:cs="Arial"/>
          <w:sz w:val="20"/>
          <w:szCs w:val="20"/>
          <w:lang w:val="es-ES_tradnl"/>
        </w:rPr>
        <w:t>D</w:t>
      </w:r>
      <w:r w:rsidRPr="00EE1687">
        <w:rPr>
          <w:rFonts w:ascii="Arial" w:hAnsi="Arial" w:cs="Arial"/>
          <w:sz w:val="20"/>
          <w:szCs w:val="20"/>
          <w:lang w:val="es-ES_tradnl"/>
        </w:rPr>
        <w:t xml:space="preserve">ESE, la Oficina </w:t>
      </w:r>
      <w:r w:rsidR="003B2136" w:rsidRPr="00EE1687">
        <w:rPr>
          <w:rFonts w:ascii="Arial" w:hAnsi="Arial" w:cs="Arial"/>
          <w:sz w:val="20"/>
          <w:szCs w:val="20"/>
          <w:lang w:val="es-ES_tradnl"/>
        </w:rPr>
        <w:t>del Sistema de Resolución de Problemas</w:t>
      </w:r>
      <w:r w:rsidR="00757751" w:rsidRPr="00EE1687">
        <w:rPr>
          <w:rFonts w:ascii="Arial" w:hAnsi="Arial" w:cs="Arial"/>
          <w:sz w:val="20"/>
          <w:szCs w:val="20"/>
          <w:lang w:val="es-ES_tradnl"/>
        </w:rPr>
        <w:t xml:space="preserve"> </w:t>
      </w:r>
      <w:r w:rsidR="003B2136" w:rsidRPr="00EE1687">
        <w:rPr>
          <w:rFonts w:ascii="Arial" w:hAnsi="Arial" w:cs="Arial"/>
          <w:sz w:val="20"/>
          <w:szCs w:val="20"/>
          <w:lang w:val="es-ES_tradnl"/>
        </w:rPr>
        <w:t xml:space="preserve">(PRS, </w:t>
      </w:r>
      <w:r w:rsidR="00757751" w:rsidRPr="00EE1687">
        <w:rPr>
          <w:rFonts w:ascii="Arial" w:hAnsi="Arial" w:cs="Arial"/>
          <w:sz w:val="20"/>
          <w:szCs w:val="20"/>
          <w:lang w:val="es-ES_tradnl"/>
        </w:rPr>
        <w:t xml:space="preserve">por sus </w:t>
      </w:r>
      <w:r w:rsidR="003B2136" w:rsidRPr="00EE1687">
        <w:rPr>
          <w:rFonts w:ascii="Arial" w:hAnsi="Arial" w:cs="Arial"/>
          <w:sz w:val="20"/>
          <w:szCs w:val="20"/>
          <w:lang w:val="es-ES_tradnl"/>
        </w:rPr>
        <w:t xml:space="preserve">siglas </w:t>
      </w:r>
      <w:r w:rsidR="00757751" w:rsidRPr="00EE1687">
        <w:rPr>
          <w:rFonts w:ascii="Arial" w:hAnsi="Arial" w:cs="Arial"/>
          <w:sz w:val="20"/>
          <w:szCs w:val="20"/>
          <w:lang w:val="es-ES_tradnl"/>
        </w:rPr>
        <w:t xml:space="preserve">en inglés </w:t>
      </w:r>
      <w:r w:rsidR="003B2136" w:rsidRPr="00EE1687">
        <w:rPr>
          <w:rFonts w:ascii="Arial" w:hAnsi="Arial" w:cs="Arial"/>
          <w:sz w:val="20"/>
          <w:szCs w:val="20"/>
          <w:lang w:val="es-ES_tradnl"/>
        </w:rPr>
        <w:t>–</w:t>
      </w:r>
      <w:r w:rsidR="00757751" w:rsidRPr="00EE1687">
        <w:rPr>
          <w:rFonts w:ascii="Arial" w:hAnsi="Arial" w:cs="Arial"/>
          <w:sz w:val="20"/>
          <w:szCs w:val="20"/>
          <w:lang w:val="es-ES_tradnl"/>
        </w:rPr>
        <w:t xml:space="preserve"> </w:t>
      </w:r>
      <w:r w:rsidR="003B2136" w:rsidRPr="00EE1687">
        <w:rPr>
          <w:rFonts w:ascii="Arial" w:hAnsi="Arial" w:cs="Arial"/>
          <w:sz w:val="20"/>
          <w:szCs w:val="20"/>
          <w:lang w:val="es-ES_tradnl"/>
        </w:rPr>
        <w:t>Problem Resolution System Office</w:t>
      </w:r>
      <w:r w:rsidRPr="00EE1687">
        <w:rPr>
          <w:rFonts w:ascii="Arial" w:hAnsi="Arial" w:cs="Arial"/>
          <w:sz w:val="20"/>
          <w:szCs w:val="20"/>
          <w:lang w:val="es-ES_tradnl"/>
        </w:rPr>
        <w:t xml:space="preserve">) al 781-338-3700 para utilizar el “Sistema de Resolución de Problemas” (Problem Resolution System) que se describe en </w:t>
      </w:r>
      <w:hyperlink r:id="rId15" w:history="1">
        <w:r w:rsidR="00BE7880">
          <w:rPr>
            <w:rStyle w:val="cf01"/>
            <w:color w:val="0000FF"/>
            <w:u w:val="single"/>
          </w:rPr>
          <w:t>https://www.doe.mass.edu/prs/</w:t>
        </w:r>
      </w:hyperlink>
      <w:r w:rsidRPr="00EE1687">
        <w:rPr>
          <w:rFonts w:ascii="Arial" w:hAnsi="Arial" w:cs="Arial"/>
          <w:sz w:val="20"/>
          <w:szCs w:val="20"/>
          <w:lang w:val="es-ES_tradnl"/>
        </w:rPr>
        <w:t xml:space="preserve">. Puede presentar una queja </w:t>
      </w:r>
      <w:r w:rsidR="003B2136" w:rsidRPr="00EE1687">
        <w:rPr>
          <w:rFonts w:ascii="Arial" w:hAnsi="Arial" w:cs="Arial"/>
          <w:sz w:val="20"/>
          <w:szCs w:val="20"/>
          <w:lang w:val="es-ES_tradnl"/>
        </w:rPr>
        <w:t>en la oficina de PRS</w:t>
      </w:r>
      <w:r w:rsidRPr="00EE1687">
        <w:rPr>
          <w:rFonts w:ascii="Arial" w:hAnsi="Arial" w:cs="Arial"/>
          <w:sz w:val="20"/>
          <w:szCs w:val="20"/>
          <w:lang w:val="es-ES_tradnl"/>
        </w:rPr>
        <w:t xml:space="preserve"> </w:t>
      </w:r>
      <w:r w:rsidR="00757751" w:rsidRPr="00EE1687">
        <w:rPr>
          <w:rFonts w:ascii="Arial" w:hAnsi="Arial" w:cs="Arial"/>
          <w:sz w:val="20"/>
          <w:szCs w:val="20"/>
          <w:lang w:val="es-ES_tradnl"/>
        </w:rPr>
        <w:t>sobre</w:t>
      </w:r>
      <w:r w:rsidRPr="00EE1687">
        <w:rPr>
          <w:rFonts w:ascii="Arial" w:hAnsi="Arial" w:cs="Arial"/>
          <w:sz w:val="20"/>
          <w:szCs w:val="20"/>
          <w:lang w:val="es-ES_tradnl"/>
        </w:rPr>
        <w:t xml:space="preserve"> cualquier violación de leyes ed</w:t>
      </w:r>
      <w:r w:rsidR="00F20308" w:rsidRPr="00EE1687">
        <w:rPr>
          <w:rFonts w:ascii="Arial" w:hAnsi="Arial" w:cs="Arial"/>
          <w:sz w:val="20"/>
          <w:szCs w:val="20"/>
          <w:lang w:val="es-ES_tradnl"/>
        </w:rPr>
        <w:t>ucativas estatales o federales o puede</w:t>
      </w:r>
      <w:r w:rsidRPr="00EE1687">
        <w:rPr>
          <w:rFonts w:ascii="Arial" w:hAnsi="Arial" w:cs="Arial"/>
          <w:sz w:val="20"/>
          <w:szCs w:val="20"/>
          <w:lang w:val="es-ES_tradnl"/>
        </w:rPr>
        <w:t xml:space="preserve"> obtener ayuda del personal de </w:t>
      </w:r>
      <w:r w:rsidR="003B2136" w:rsidRPr="00EE1687">
        <w:rPr>
          <w:rFonts w:ascii="Arial" w:hAnsi="Arial" w:cs="Arial"/>
          <w:sz w:val="20"/>
          <w:szCs w:val="20"/>
          <w:lang w:val="es-ES_tradnl"/>
        </w:rPr>
        <w:t xml:space="preserve">PRS </w:t>
      </w:r>
      <w:r w:rsidRPr="00EE1687">
        <w:rPr>
          <w:rFonts w:ascii="Arial" w:hAnsi="Arial" w:cs="Arial"/>
          <w:sz w:val="20"/>
          <w:szCs w:val="20"/>
          <w:lang w:val="es-ES_tradnl"/>
        </w:rPr>
        <w:t xml:space="preserve">para resolver informalmente el problema. Si desea que </w:t>
      </w:r>
      <w:r w:rsidR="00F20308" w:rsidRPr="00EE1687">
        <w:rPr>
          <w:rFonts w:ascii="Arial" w:hAnsi="Arial" w:cs="Arial"/>
          <w:sz w:val="20"/>
          <w:szCs w:val="20"/>
          <w:lang w:val="es-ES_tradnl"/>
        </w:rPr>
        <w:t xml:space="preserve">el </w:t>
      </w:r>
      <w:r w:rsidR="003B2136" w:rsidRPr="00EE1687">
        <w:rPr>
          <w:rFonts w:ascii="Arial" w:hAnsi="Arial" w:cs="Arial"/>
          <w:sz w:val="20"/>
          <w:szCs w:val="20"/>
          <w:lang w:val="es-ES_tradnl"/>
        </w:rPr>
        <w:t xml:space="preserve">PRS </w:t>
      </w:r>
      <w:r w:rsidRPr="00EE1687">
        <w:rPr>
          <w:rFonts w:ascii="Arial" w:hAnsi="Arial" w:cs="Arial"/>
          <w:sz w:val="20"/>
          <w:szCs w:val="20"/>
          <w:lang w:val="es-ES_tradnl"/>
        </w:rPr>
        <w:t xml:space="preserve">realice una investigación formal, tendrá que presentar su queja por escrito. El personal de </w:t>
      </w:r>
      <w:r w:rsidR="003B2136" w:rsidRPr="00EE1687">
        <w:rPr>
          <w:rFonts w:ascii="Arial" w:hAnsi="Arial" w:cs="Arial"/>
          <w:sz w:val="20"/>
          <w:szCs w:val="20"/>
          <w:lang w:val="es-ES_tradnl"/>
        </w:rPr>
        <w:t xml:space="preserve">PRS </w:t>
      </w:r>
      <w:r w:rsidRPr="00EE1687">
        <w:rPr>
          <w:rFonts w:ascii="Arial" w:hAnsi="Arial" w:cs="Arial"/>
          <w:sz w:val="20"/>
          <w:szCs w:val="20"/>
          <w:lang w:val="es-ES_tradnl"/>
        </w:rPr>
        <w:t xml:space="preserve">le ayudará a preparar y presentar la queja. En la queja por escrito deberá incluir lo siguiente: una declaración de lo que le preocupa, los intentos que ha hecho por resolver su preocupación, las acciones de la escuela que cree resolverían su preocupación, su firma e información de contacto. Si su queja está relacionada con un estudiante específico, deberá proveer el nombre del estudiante, la dirección de su residencia y el nombre de la escuela. Sin embargo, los problemas en los que se basa su queja deberán haber ocurrido no más de un año antes de que </w:t>
      </w:r>
      <w:r w:rsidR="003B2136" w:rsidRPr="00EE1687">
        <w:rPr>
          <w:rFonts w:ascii="Arial" w:hAnsi="Arial" w:cs="Arial"/>
          <w:sz w:val="20"/>
          <w:szCs w:val="20"/>
          <w:lang w:val="es-ES_tradnl"/>
        </w:rPr>
        <w:t xml:space="preserve">PRS </w:t>
      </w:r>
      <w:r w:rsidRPr="00EE1687">
        <w:rPr>
          <w:rFonts w:ascii="Arial" w:hAnsi="Arial" w:cs="Arial"/>
          <w:sz w:val="20"/>
          <w:szCs w:val="20"/>
          <w:lang w:val="es-ES_tradnl"/>
        </w:rPr>
        <w:t xml:space="preserve">reciba su queja. Si decide presentar una queja formal con el Sistema de Resolución de Problemas de </w:t>
      </w:r>
      <w:r w:rsidR="003B2136" w:rsidRPr="00EE1687">
        <w:rPr>
          <w:rFonts w:ascii="Arial" w:hAnsi="Arial" w:cs="Arial"/>
          <w:sz w:val="20"/>
          <w:szCs w:val="20"/>
          <w:lang w:val="es-ES_tradnl"/>
        </w:rPr>
        <w:t>PRS</w:t>
      </w:r>
      <w:r w:rsidRPr="00EE1687">
        <w:rPr>
          <w:rFonts w:ascii="Arial" w:hAnsi="Arial" w:cs="Arial"/>
          <w:sz w:val="20"/>
          <w:szCs w:val="20"/>
          <w:lang w:val="es-ES_tradnl"/>
        </w:rPr>
        <w:t xml:space="preserve">, deberá también enviar una copia de su queja por escrito al distrito escolar </w:t>
      </w:r>
      <w:r w:rsidR="00F20308" w:rsidRPr="00EE1687">
        <w:rPr>
          <w:rFonts w:ascii="Arial" w:hAnsi="Arial" w:cs="Arial"/>
          <w:sz w:val="20"/>
          <w:szCs w:val="20"/>
          <w:lang w:val="es-ES_tradnl"/>
        </w:rPr>
        <w:t>nombrado en</w:t>
      </w:r>
      <w:r w:rsidRPr="00EE1687">
        <w:rPr>
          <w:rFonts w:ascii="Arial" w:hAnsi="Arial" w:cs="Arial"/>
          <w:sz w:val="20"/>
          <w:szCs w:val="20"/>
          <w:lang w:val="es-ES_tradnl"/>
        </w:rPr>
        <w:t xml:space="preserve"> su queja. </w:t>
      </w:r>
      <w:r w:rsidR="003B2136" w:rsidRPr="00EE1687">
        <w:rPr>
          <w:rFonts w:ascii="Arial" w:hAnsi="Arial" w:cs="Arial"/>
          <w:sz w:val="20"/>
          <w:szCs w:val="20"/>
          <w:lang w:val="es-ES_tradnl"/>
        </w:rPr>
        <w:t xml:space="preserve">PRS </w:t>
      </w:r>
      <w:r w:rsidRPr="00EE1687">
        <w:rPr>
          <w:rFonts w:ascii="Arial" w:hAnsi="Arial" w:cs="Arial"/>
          <w:sz w:val="20"/>
          <w:szCs w:val="20"/>
          <w:lang w:val="es-ES_tradnl"/>
        </w:rPr>
        <w:t>resolverá su queja dentro de los 60 días y le enviará una copia de los descubrimientos y la decisión.</w:t>
      </w:r>
    </w:p>
    <w:p w14:paraId="057D6E44" w14:textId="77777777" w:rsidR="003F4C8D" w:rsidRPr="00EE1687" w:rsidRDefault="003F4C8D" w:rsidP="00B32535">
      <w:pPr>
        <w:ind w:left="360"/>
        <w:jc w:val="both"/>
        <w:rPr>
          <w:rFonts w:ascii="Arial" w:hAnsi="Arial" w:cs="Arial"/>
          <w:sz w:val="20"/>
          <w:szCs w:val="20"/>
          <w:lang w:val="es-ES_tradnl"/>
        </w:rPr>
      </w:pPr>
    </w:p>
    <w:p w14:paraId="37FBE38C" w14:textId="2973DE0A" w:rsidR="003F4C8D" w:rsidRPr="00EE1687" w:rsidRDefault="003F4C8D" w:rsidP="00B32535">
      <w:pPr>
        <w:pStyle w:val="BodyTextIndent2"/>
        <w:keepNext w:val="0"/>
        <w:tabs>
          <w:tab w:val="left" w:pos="720"/>
        </w:tabs>
        <w:ind w:left="360"/>
        <w:rPr>
          <w:rFonts w:ascii="Arial" w:hAnsi="Arial" w:cs="Arial"/>
          <w:sz w:val="20"/>
          <w:szCs w:val="20"/>
          <w:lang w:val="es-ES_tradnl"/>
        </w:rPr>
      </w:pPr>
      <w:r w:rsidRPr="00EE1687">
        <w:rPr>
          <w:rFonts w:ascii="Arial" w:hAnsi="Arial" w:cs="Arial"/>
          <w:sz w:val="20"/>
          <w:szCs w:val="20"/>
          <w:lang w:val="es-ES_tradnl"/>
        </w:rPr>
        <w:t xml:space="preserve">El hecho de presentar una queja formal ante </w:t>
      </w:r>
      <w:r w:rsidR="00F20308" w:rsidRPr="00EE1687">
        <w:rPr>
          <w:rFonts w:ascii="Arial" w:hAnsi="Arial" w:cs="Arial"/>
          <w:sz w:val="20"/>
          <w:szCs w:val="20"/>
          <w:lang w:val="es-ES_tradnl"/>
        </w:rPr>
        <w:t xml:space="preserve">la </w:t>
      </w:r>
      <w:r w:rsidR="004A1BCC" w:rsidRPr="00EE1687">
        <w:rPr>
          <w:rFonts w:ascii="Arial" w:hAnsi="Arial" w:cs="Arial"/>
          <w:sz w:val="20"/>
          <w:szCs w:val="20"/>
          <w:lang w:val="es-ES_tradnl"/>
        </w:rPr>
        <w:t xml:space="preserve">PRS </w:t>
      </w:r>
      <w:r w:rsidRPr="00EE1687">
        <w:rPr>
          <w:rFonts w:ascii="Arial" w:hAnsi="Arial" w:cs="Arial"/>
          <w:sz w:val="20"/>
          <w:szCs w:val="20"/>
          <w:lang w:val="es-ES_tradnl"/>
        </w:rPr>
        <w:t xml:space="preserve">no le prohíbe utilizar otros métodos, tales como conversaciones con su distrito escolar local, </w:t>
      </w:r>
      <w:r w:rsidR="00C841CF" w:rsidRPr="00EE1687">
        <w:rPr>
          <w:rFonts w:ascii="Arial" w:hAnsi="Arial" w:cs="Arial"/>
          <w:sz w:val="20"/>
          <w:szCs w:val="20"/>
          <w:lang w:val="es-ES_tradnl"/>
        </w:rPr>
        <w:t>arbitraje,</w:t>
      </w:r>
      <w:r w:rsidRPr="00EE1687">
        <w:rPr>
          <w:rFonts w:ascii="Arial" w:hAnsi="Arial" w:cs="Arial"/>
          <w:sz w:val="20"/>
          <w:szCs w:val="20"/>
          <w:lang w:val="es-ES_tradnl"/>
        </w:rPr>
        <w:t xml:space="preserve"> o </w:t>
      </w:r>
      <w:r w:rsidRPr="00EE1687">
        <w:rPr>
          <w:rStyle w:val="Hyperlink"/>
          <w:rFonts w:ascii="Arial" w:hAnsi="Arial" w:cs="Arial"/>
          <w:sz w:val="20"/>
          <w:szCs w:val="20"/>
          <w:lang w:val="es-ES_tradnl"/>
        </w:rPr>
        <w:t xml:space="preserve">audiencias de </w:t>
      </w:r>
      <w:r w:rsidR="00787BA4" w:rsidRPr="00EE1687">
        <w:rPr>
          <w:rStyle w:val="Hyperlink"/>
          <w:rFonts w:ascii="Arial" w:hAnsi="Arial" w:cs="Arial"/>
          <w:sz w:val="20"/>
          <w:szCs w:val="20"/>
          <w:lang w:val="es-ES_tradnl"/>
        </w:rPr>
        <w:t>debido proceso</w:t>
      </w:r>
      <w:r w:rsidRPr="00EE1687">
        <w:rPr>
          <w:rFonts w:ascii="Arial" w:hAnsi="Arial" w:cs="Arial"/>
          <w:sz w:val="20"/>
          <w:szCs w:val="20"/>
          <w:lang w:val="es-ES_tradnl"/>
        </w:rPr>
        <w:t xml:space="preserve"> con la Oficina de Apelaciones sobre </w:t>
      </w:r>
      <w:r w:rsidR="00C841CF" w:rsidRPr="00EE1687">
        <w:rPr>
          <w:rFonts w:ascii="Arial" w:hAnsi="Arial" w:cs="Arial"/>
          <w:sz w:val="20"/>
          <w:szCs w:val="20"/>
          <w:lang w:val="es-ES_tradnl"/>
        </w:rPr>
        <w:t xml:space="preserve">la </w:t>
      </w:r>
      <w:r w:rsidRPr="00EE1687">
        <w:rPr>
          <w:rFonts w:ascii="Arial" w:hAnsi="Arial" w:cs="Arial"/>
          <w:sz w:val="20"/>
          <w:szCs w:val="20"/>
          <w:lang w:val="es-ES_tradnl"/>
        </w:rPr>
        <w:t>Educación Especial (que se explica más adelante) para resolver su queja.</w:t>
      </w:r>
      <w:r w:rsidR="00C841CF" w:rsidRPr="00EE1687">
        <w:rPr>
          <w:rStyle w:val="FootnoteReference"/>
          <w:rFonts w:ascii="Arial" w:hAnsi="Arial" w:cs="Arial"/>
          <w:sz w:val="20"/>
          <w:szCs w:val="20"/>
          <w:lang w:val="es-ES_tradnl"/>
        </w:rPr>
        <w:footnoteReference w:id="5"/>
      </w:r>
      <w:r w:rsidRPr="00EE1687">
        <w:rPr>
          <w:rFonts w:ascii="Arial" w:hAnsi="Arial" w:cs="Arial"/>
          <w:sz w:val="20"/>
          <w:szCs w:val="20"/>
          <w:lang w:val="es-ES_tradnl"/>
        </w:rPr>
        <w:t xml:space="preserve"> Sin embargo, si pide una audiencia de </w:t>
      </w:r>
      <w:r w:rsidR="00787BA4" w:rsidRPr="00EE1687">
        <w:rPr>
          <w:rFonts w:ascii="Arial" w:hAnsi="Arial" w:cs="Arial"/>
          <w:sz w:val="20"/>
          <w:szCs w:val="20"/>
          <w:lang w:val="es-ES_tradnl"/>
        </w:rPr>
        <w:t>debido proceso</w:t>
      </w:r>
      <w:r w:rsidRPr="00EE1687">
        <w:rPr>
          <w:rFonts w:ascii="Arial" w:hAnsi="Arial" w:cs="Arial"/>
          <w:sz w:val="20"/>
          <w:szCs w:val="20"/>
          <w:lang w:val="es-ES_tradnl"/>
        </w:rPr>
        <w:t xml:space="preserve"> se deja aparte la queja presentada a través del sistema de resolución de problemas hasta que se complete la audiencia de </w:t>
      </w:r>
      <w:r w:rsidR="00787BA4" w:rsidRPr="00EE1687">
        <w:rPr>
          <w:rFonts w:ascii="Arial" w:hAnsi="Arial" w:cs="Arial"/>
          <w:sz w:val="20"/>
          <w:szCs w:val="20"/>
          <w:lang w:val="es-ES_tradnl"/>
        </w:rPr>
        <w:t>debido proceso</w:t>
      </w:r>
      <w:r w:rsidRPr="00EE1687">
        <w:rPr>
          <w:rFonts w:ascii="Arial" w:hAnsi="Arial" w:cs="Arial"/>
          <w:sz w:val="20"/>
          <w:szCs w:val="20"/>
          <w:lang w:val="es-ES_tradnl"/>
        </w:rPr>
        <w:t>.</w:t>
      </w:r>
    </w:p>
    <w:p w14:paraId="55553837" w14:textId="77777777" w:rsidR="003F4C8D" w:rsidRPr="006E52F9" w:rsidRDefault="00023ADA" w:rsidP="00B32535">
      <w:pPr>
        <w:pStyle w:val="Heading2"/>
        <w:tabs>
          <w:tab w:val="left" w:pos="1260"/>
        </w:tabs>
        <w:ind w:left="360"/>
        <w:rPr>
          <w:rFonts w:ascii="Arial" w:hAnsi="Arial" w:cs="Arial"/>
          <w:bCs w:val="0"/>
          <w:i w:val="0"/>
          <w:iCs w:val="0"/>
          <w:sz w:val="20"/>
          <w:szCs w:val="20"/>
          <w:lang w:val="es-ES_tradnl"/>
        </w:rPr>
      </w:pPr>
      <w:bookmarkStart w:id="15" w:name="_3._Ask_for"/>
      <w:bookmarkStart w:id="16" w:name="_C.__"/>
      <w:bookmarkEnd w:id="15"/>
      <w:bookmarkEnd w:id="16"/>
      <w:r w:rsidRPr="006E52F9">
        <w:rPr>
          <w:rFonts w:ascii="Arial" w:hAnsi="Arial" w:cs="Arial"/>
          <w:bCs w:val="0"/>
          <w:i w:val="0"/>
          <w:iCs w:val="0"/>
          <w:sz w:val="20"/>
          <w:szCs w:val="20"/>
          <w:lang w:val="es-ES_tradnl"/>
        </w:rPr>
        <w:t>6</w:t>
      </w:r>
      <w:r w:rsidR="003F4C8D" w:rsidRPr="006E52F9">
        <w:rPr>
          <w:rFonts w:ascii="Arial" w:hAnsi="Arial" w:cs="Arial"/>
          <w:bCs w:val="0"/>
          <w:i w:val="0"/>
          <w:iCs w:val="0"/>
          <w:sz w:val="20"/>
          <w:szCs w:val="20"/>
          <w:lang w:val="es-ES_tradnl"/>
        </w:rPr>
        <w:t>.3   Pida que se nombre a un mediador neutral</w:t>
      </w:r>
      <w:r w:rsidR="003F4C8D" w:rsidRPr="006E52F9">
        <w:rPr>
          <w:rFonts w:ascii="Arial" w:hAnsi="Arial" w:cs="Arial"/>
          <w:bCs w:val="0"/>
          <w:i w:val="0"/>
          <w:iCs w:val="0"/>
          <w:sz w:val="20"/>
          <w:szCs w:val="20"/>
          <w:lang w:val="es-ES_tradnl"/>
        </w:rPr>
        <w:tab/>
        <w:t xml:space="preserve">  </w:t>
      </w:r>
    </w:p>
    <w:p w14:paraId="415A8553" w14:textId="77777777" w:rsidR="003F4C8D" w:rsidRPr="00EE1687" w:rsidRDefault="003F4C8D" w:rsidP="00B32535">
      <w:pPr>
        <w:pStyle w:val="BodyTextIndent2"/>
        <w:ind w:left="360"/>
        <w:rPr>
          <w:rFonts w:ascii="Arial" w:hAnsi="Arial" w:cs="Arial"/>
          <w:sz w:val="20"/>
          <w:szCs w:val="20"/>
          <w:lang w:val="es-ES_tradnl"/>
        </w:rPr>
      </w:pPr>
    </w:p>
    <w:p w14:paraId="48B997D8" w14:textId="5D19E219" w:rsidR="003F4C8D" w:rsidRPr="00EE1687" w:rsidRDefault="00787BA4" w:rsidP="00B32535">
      <w:pPr>
        <w:pStyle w:val="BodyTextIndent2"/>
        <w:tabs>
          <w:tab w:val="left" w:pos="720"/>
        </w:tabs>
        <w:ind w:left="360"/>
        <w:rPr>
          <w:rFonts w:ascii="Arial" w:hAnsi="Arial" w:cs="Arial"/>
          <w:sz w:val="20"/>
          <w:szCs w:val="20"/>
          <w:lang w:val="es-ES_tradnl"/>
        </w:rPr>
      </w:pPr>
      <w:r w:rsidRPr="00EE1687">
        <w:rPr>
          <w:rFonts w:ascii="Arial" w:hAnsi="Arial" w:cs="Arial"/>
          <w:sz w:val="20"/>
          <w:szCs w:val="20"/>
          <w:lang w:val="es-ES_tradnl"/>
        </w:rPr>
        <w:t xml:space="preserve">La </w:t>
      </w:r>
      <w:hyperlink r:id="rId16" w:history="1">
        <w:r w:rsidRPr="00EE1687">
          <w:rPr>
            <w:rStyle w:val="Hyperlink"/>
            <w:rFonts w:ascii="Arial" w:hAnsi="Arial" w:cs="Arial"/>
            <w:sz w:val="20"/>
            <w:szCs w:val="20"/>
            <w:lang w:val="es-ES_tradnl"/>
          </w:rPr>
          <w:t>m</w:t>
        </w:r>
        <w:r w:rsidR="003F4C8D" w:rsidRPr="00EE1687">
          <w:rPr>
            <w:rStyle w:val="Hyperlink"/>
            <w:rFonts w:ascii="Arial" w:hAnsi="Arial" w:cs="Arial"/>
            <w:sz w:val="20"/>
            <w:szCs w:val="20"/>
            <w:lang w:val="es-ES_tradnl"/>
          </w:rPr>
          <w:t>ediación</w:t>
        </w:r>
      </w:hyperlink>
      <w:r w:rsidR="00544762" w:rsidRPr="00EE1687">
        <w:rPr>
          <w:rStyle w:val="FootnoteReference"/>
          <w:rFonts w:ascii="Arial" w:hAnsi="Arial" w:cs="Arial"/>
          <w:sz w:val="20"/>
          <w:szCs w:val="20"/>
          <w:lang w:val="es-ES_tradnl"/>
        </w:rPr>
        <w:footnoteReference w:id="6"/>
      </w:r>
      <w:r w:rsidR="003F4C8D" w:rsidRPr="00EE1687">
        <w:rPr>
          <w:rFonts w:ascii="Arial" w:hAnsi="Arial" w:cs="Arial"/>
          <w:sz w:val="20"/>
          <w:szCs w:val="20"/>
          <w:lang w:val="es-ES_tradnl"/>
        </w:rPr>
        <w:t xml:space="preserve"> es un servicio suministrado por una persona neutral versada en leyes sobre educación especial y en métodos de negociación.</w:t>
      </w:r>
      <w:r w:rsidR="003F4C8D" w:rsidRPr="00EE1687">
        <w:rPr>
          <w:rStyle w:val="FootnoteReference"/>
          <w:rFonts w:ascii="Arial" w:hAnsi="Arial" w:cs="Arial"/>
          <w:sz w:val="20"/>
          <w:szCs w:val="20"/>
          <w:lang w:val="es-ES_tradnl"/>
        </w:rPr>
        <w:t xml:space="preserve"> </w:t>
      </w:r>
      <w:r w:rsidR="003F4C8D" w:rsidRPr="00EE1687">
        <w:rPr>
          <w:rFonts w:ascii="Arial" w:hAnsi="Arial" w:cs="Arial"/>
          <w:sz w:val="20"/>
          <w:szCs w:val="20"/>
          <w:lang w:val="es-ES_tradnl"/>
        </w:rPr>
        <w:t xml:space="preserve">Puede programarse mediación siempre que los padres y las escuelas tengan desacuerdos acerca de temas de educación especial, aun si se ha presentado una queja a través del Sistema de Resolución de Problemas de </w:t>
      </w:r>
      <w:r w:rsidR="007E2408" w:rsidRPr="00EE1687">
        <w:rPr>
          <w:rFonts w:ascii="Arial" w:hAnsi="Arial" w:cs="Arial"/>
          <w:sz w:val="20"/>
          <w:szCs w:val="20"/>
          <w:lang w:val="es-ES_tradnl"/>
        </w:rPr>
        <w:t>PRS</w:t>
      </w:r>
      <w:r w:rsidR="003F4C8D" w:rsidRPr="00EE1687">
        <w:rPr>
          <w:rFonts w:ascii="Arial" w:hAnsi="Arial" w:cs="Arial"/>
          <w:sz w:val="20"/>
          <w:szCs w:val="20"/>
          <w:lang w:val="es-ES_tradnl"/>
        </w:rPr>
        <w:t>.</w:t>
      </w:r>
      <w:r w:rsidR="003F4C8D" w:rsidRPr="00EE1687">
        <w:rPr>
          <w:rStyle w:val="FootnoteReference"/>
          <w:rFonts w:ascii="Arial" w:hAnsi="Arial" w:cs="Arial"/>
          <w:sz w:val="20"/>
          <w:szCs w:val="20"/>
          <w:lang w:val="es-ES_tradnl"/>
        </w:rPr>
        <w:t xml:space="preserve"> </w:t>
      </w:r>
      <w:r w:rsidR="003F4C8D" w:rsidRPr="00EE1687">
        <w:rPr>
          <w:rFonts w:ascii="Arial" w:hAnsi="Arial" w:cs="Arial"/>
          <w:sz w:val="20"/>
          <w:szCs w:val="20"/>
          <w:lang w:val="es-ES_tradnl"/>
        </w:rPr>
        <w:t xml:space="preserve"> El mediador ayuda tanto a los padres como al distrito escolar a discutir su desacuerdo y a alcanzar un convenio que ambas partes acepten. Las pláticas de las mediaciones son confidenciales y nada de lo dicho por cualquiera de las partes puede ser utilizado más tarde si la disputa se vuelve el tema de una audiencia formal o de un proceso judicial. Una vez que se alcanza un acuerdo, se pone por escrito, lo firman ambas partes y puede ser implementado por un tribunal.</w:t>
      </w:r>
    </w:p>
    <w:p w14:paraId="13031961" w14:textId="77777777" w:rsidR="003F4C8D" w:rsidRPr="00EE1687" w:rsidRDefault="003F4C8D" w:rsidP="00B32535">
      <w:pPr>
        <w:pStyle w:val="BodyTextIndent2"/>
        <w:ind w:left="360"/>
        <w:rPr>
          <w:rFonts w:ascii="Arial" w:hAnsi="Arial" w:cs="Arial"/>
          <w:sz w:val="20"/>
          <w:szCs w:val="20"/>
          <w:lang w:val="es-ES_tradnl"/>
        </w:rPr>
      </w:pPr>
    </w:p>
    <w:p w14:paraId="5FB88A0B" w14:textId="4503C953" w:rsidR="003F4C8D" w:rsidRPr="00EE1687" w:rsidRDefault="003F4C8D" w:rsidP="00B32535">
      <w:pPr>
        <w:pStyle w:val="BodyTextIndent2"/>
        <w:ind w:left="360"/>
        <w:rPr>
          <w:rFonts w:ascii="Arial" w:hAnsi="Arial" w:cs="Arial"/>
          <w:sz w:val="20"/>
          <w:szCs w:val="20"/>
          <w:lang w:val="es-ES_tradnl"/>
        </w:rPr>
      </w:pPr>
      <w:r w:rsidRPr="00EE1687">
        <w:rPr>
          <w:rFonts w:ascii="Arial" w:hAnsi="Arial" w:cs="Arial"/>
          <w:sz w:val="20"/>
          <w:szCs w:val="20"/>
          <w:lang w:val="es-ES_tradnl"/>
        </w:rPr>
        <w:t xml:space="preserve">Se puede </w:t>
      </w:r>
      <w:r w:rsidR="00544762" w:rsidRPr="00EE1687">
        <w:rPr>
          <w:rFonts w:ascii="Arial" w:hAnsi="Arial" w:cs="Arial"/>
          <w:sz w:val="20"/>
          <w:szCs w:val="20"/>
          <w:lang w:val="es-ES_tradnl"/>
        </w:rPr>
        <w:t>programar</w:t>
      </w:r>
      <w:r w:rsidRPr="00EE1687">
        <w:rPr>
          <w:rFonts w:ascii="Arial" w:hAnsi="Arial" w:cs="Arial"/>
          <w:sz w:val="20"/>
          <w:szCs w:val="20"/>
          <w:lang w:val="es-ES_tradnl"/>
        </w:rPr>
        <w:t xml:space="preserve"> una mediación </w:t>
      </w:r>
      <w:r w:rsidR="00544762" w:rsidRPr="00EE1687">
        <w:rPr>
          <w:rFonts w:ascii="Arial" w:hAnsi="Arial" w:cs="Arial"/>
          <w:sz w:val="20"/>
          <w:szCs w:val="20"/>
          <w:lang w:val="es-ES_tradnl"/>
        </w:rPr>
        <w:t>a través de comunicarse con el</w:t>
      </w:r>
      <w:r w:rsidRPr="00EE1687">
        <w:rPr>
          <w:rFonts w:ascii="Arial" w:hAnsi="Arial" w:cs="Arial"/>
          <w:sz w:val="20"/>
          <w:szCs w:val="20"/>
          <w:lang w:val="es-ES_tradnl"/>
        </w:rPr>
        <w:t xml:space="preserve"> BSEA al 781-</w:t>
      </w:r>
      <w:r w:rsidR="007E2408" w:rsidRPr="00EE1687">
        <w:rPr>
          <w:rFonts w:ascii="Arial" w:hAnsi="Arial" w:cs="Arial"/>
          <w:sz w:val="20"/>
          <w:szCs w:val="20"/>
          <w:lang w:val="es-ES_tradnl"/>
        </w:rPr>
        <w:t>397-4750</w:t>
      </w:r>
      <w:r w:rsidRPr="00EE1687">
        <w:rPr>
          <w:rFonts w:ascii="Arial" w:hAnsi="Arial" w:cs="Arial"/>
          <w:sz w:val="20"/>
          <w:szCs w:val="20"/>
          <w:lang w:val="es-ES_tradnl"/>
        </w:rPr>
        <w:t>. El mediador programa</w:t>
      </w:r>
      <w:r w:rsidR="00E12BDD" w:rsidRPr="00EE1687">
        <w:rPr>
          <w:rFonts w:ascii="Arial" w:hAnsi="Arial" w:cs="Arial"/>
          <w:sz w:val="20"/>
          <w:szCs w:val="20"/>
          <w:lang w:val="es-ES_tradnl"/>
        </w:rPr>
        <w:t>rá</w:t>
      </w:r>
      <w:r w:rsidRPr="00EE1687">
        <w:rPr>
          <w:rFonts w:ascii="Arial" w:hAnsi="Arial" w:cs="Arial"/>
          <w:sz w:val="20"/>
          <w:szCs w:val="20"/>
          <w:lang w:val="es-ES_tradnl"/>
        </w:rPr>
        <w:t xml:space="preserve"> una reunión </w:t>
      </w:r>
      <w:r w:rsidR="00E12BDD" w:rsidRPr="00EE1687">
        <w:rPr>
          <w:rFonts w:ascii="Arial" w:hAnsi="Arial" w:cs="Arial"/>
          <w:sz w:val="20"/>
          <w:szCs w:val="20"/>
          <w:lang w:val="es-ES_tradnl"/>
        </w:rPr>
        <w:t>con</w:t>
      </w:r>
      <w:r w:rsidRPr="00EE1687">
        <w:rPr>
          <w:rFonts w:ascii="Arial" w:hAnsi="Arial" w:cs="Arial"/>
          <w:sz w:val="20"/>
          <w:szCs w:val="20"/>
          <w:lang w:val="es-ES_tradnl"/>
        </w:rPr>
        <w:t xml:space="preserve"> usted y el distrito escolar dentro de los 30 días de la petición de mediación. Las reuniones se </w:t>
      </w:r>
      <w:r w:rsidR="00E12BDD" w:rsidRPr="00EE1687">
        <w:rPr>
          <w:rFonts w:ascii="Arial" w:hAnsi="Arial" w:cs="Arial"/>
          <w:sz w:val="20"/>
          <w:szCs w:val="20"/>
          <w:lang w:val="es-ES_tradnl"/>
        </w:rPr>
        <w:t>llevarán a cabo</w:t>
      </w:r>
      <w:r w:rsidRPr="00EE1687">
        <w:rPr>
          <w:rFonts w:ascii="Arial" w:hAnsi="Arial" w:cs="Arial"/>
          <w:sz w:val="20"/>
          <w:szCs w:val="20"/>
          <w:lang w:val="es-ES_tradnl"/>
        </w:rPr>
        <w:t xml:space="preserve"> en lugares y horas convenientes. La participación es voluntaria, </w:t>
      </w:r>
      <w:r w:rsidR="00E12BDD" w:rsidRPr="00EE1687">
        <w:rPr>
          <w:rFonts w:ascii="Arial" w:hAnsi="Arial" w:cs="Arial"/>
          <w:sz w:val="20"/>
          <w:szCs w:val="20"/>
          <w:lang w:val="es-ES_tradnl"/>
        </w:rPr>
        <w:t>entonces</w:t>
      </w:r>
      <w:r w:rsidRPr="00EE1687">
        <w:rPr>
          <w:rFonts w:ascii="Arial" w:hAnsi="Arial" w:cs="Arial"/>
          <w:sz w:val="20"/>
          <w:szCs w:val="20"/>
          <w:lang w:val="es-ES_tradnl"/>
        </w:rPr>
        <w:t xml:space="preserve"> es necesario que el distrito escolar </w:t>
      </w:r>
      <w:r w:rsidR="00E12BDD" w:rsidRPr="00EE1687">
        <w:rPr>
          <w:rFonts w:ascii="Arial" w:hAnsi="Arial" w:cs="Arial"/>
          <w:sz w:val="20"/>
          <w:szCs w:val="20"/>
          <w:lang w:val="es-ES_tradnl"/>
        </w:rPr>
        <w:t>y</w:t>
      </w:r>
      <w:r w:rsidRPr="00EE1687">
        <w:rPr>
          <w:rFonts w:ascii="Arial" w:hAnsi="Arial" w:cs="Arial"/>
          <w:sz w:val="20"/>
          <w:szCs w:val="20"/>
          <w:lang w:val="es-ES_tradnl"/>
        </w:rPr>
        <w:t xml:space="preserve"> los padres est</w:t>
      </w:r>
      <w:r w:rsidR="00E12BDD" w:rsidRPr="00EE1687">
        <w:rPr>
          <w:rFonts w:ascii="Arial" w:hAnsi="Arial" w:cs="Arial"/>
          <w:sz w:val="20"/>
          <w:szCs w:val="20"/>
          <w:lang w:val="es-ES_tradnl"/>
        </w:rPr>
        <w:t>én igualmente</w:t>
      </w:r>
      <w:r w:rsidRPr="00EE1687">
        <w:rPr>
          <w:rFonts w:ascii="Arial" w:hAnsi="Arial" w:cs="Arial"/>
          <w:sz w:val="20"/>
          <w:szCs w:val="20"/>
          <w:lang w:val="es-ES_tradnl"/>
        </w:rPr>
        <w:t xml:space="preserve"> de acuerdo en participar de la mediación. No hay cobro por ese servicio. </w:t>
      </w:r>
    </w:p>
    <w:p w14:paraId="4594B4B8" w14:textId="77777777" w:rsidR="003F4C8D" w:rsidRPr="00EE1687" w:rsidRDefault="003F4C8D" w:rsidP="00B32535">
      <w:pPr>
        <w:ind w:left="360"/>
        <w:jc w:val="both"/>
        <w:rPr>
          <w:rFonts w:ascii="Arial" w:hAnsi="Arial" w:cs="Arial"/>
          <w:sz w:val="20"/>
          <w:szCs w:val="20"/>
          <w:lang w:val="es-ES_tradnl"/>
        </w:rPr>
      </w:pPr>
    </w:p>
    <w:p w14:paraId="74E5BFD2" w14:textId="2918433B" w:rsidR="003F4C8D" w:rsidRPr="00EE1687" w:rsidRDefault="002A4DF2" w:rsidP="00B32535">
      <w:pPr>
        <w:ind w:left="360"/>
        <w:jc w:val="both"/>
        <w:rPr>
          <w:rFonts w:ascii="Arial" w:hAnsi="Arial" w:cs="Arial"/>
          <w:sz w:val="20"/>
          <w:szCs w:val="20"/>
          <w:lang w:val="es-ES_tradnl"/>
        </w:rPr>
      </w:pPr>
      <w:r w:rsidRPr="00EE1687">
        <w:rPr>
          <w:rFonts w:ascii="Arial" w:hAnsi="Arial" w:cs="Arial"/>
          <w:noProof/>
          <w:sz w:val="20"/>
          <w:szCs w:val="20"/>
          <w:lang w:val="es-ES_tradnl"/>
        </w:rPr>
        <w:t xml:space="preserve">Información adicional </w:t>
      </w:r>
      <w:r w:rsidRPr="00EE1687">
        <w:rPr>
          <w:rFonts w:ascii="Arial" w:hAnsi="Arial" w:cs="Arial"/>
          <w:sz w:val="20"/>
          <w:szCs w:val="20"/>
          <w:lang w:val="es-ES_tradnl"/>
        </w:rPr>
        <w:t>sobre</w:t>
      </w:r>
      <w:r w:rsidR="003F4C8D" w:rsidRPr="00EE1687">
        <w:rPr>
          <w:rFonts w:ascii="Arial" w:hAnsi="Arial" w:cs="Arial"/>
          <w:sz w:val="20"/>
          <w:szCs w:val="20"/>
          <w:lang w:val="es-ES_tradnl"/>
        </w:rPr>
        <w:t xml:space="preserve"> cómo funciona la mediación</w:t>
      </w:r>
      <w:r w:rsidRPr="00EE1687">
        <w:rPr>
          <w:rFonts w:ascii="Arial" w:hAnsi="Arial" w:cs="Arial"/>
          <w:sz w:val="20"/>
          <w:szCs w:val="20"/>
          <w:lang w:val="es-ES_tradnl"/>
        </w:rPr>
        <w:t xml:space="preserve"> se puede conseguir del BSEA llamando al 781-</w:t>
      </w:r>
      <w:r w:rsidR="007E2408" w:rsidRPr="00EE1687">
        <w:rPr>
          <w:rFonts w:ascii="Arial" w:hAnsi="Arial" w:cs="Arial"/>
          <w:sz w:val="20"/>
          <w:szCs w:val="20"/>
          <w:lang w:val="es-ES_tradnl"/>
        </w:rPr>
        <w:t>397-4750</w:t>
      </w:r>
      <w:r w:rsidR="003F4C8D" w:rsidRPr="00EE1687">
        <w:rPr>
          <w:rFonts w:ascii="Arial" w:hAnsi="Arial" w:cs="Arial"/>
          <w:sz w:val="20"/>
          <w:szCs w:val="20"/>
          <w:lang w:val="es-ES_tradnl"/>
        </w:rPr>
        <w:t>, además tal información se encuentra en los documentos titulados “Preguntas Frecuentes acerca de la Mediación” (</w:t>
      </w:r>
      <w:hyperlink r:id="rId17" w:history="1">
        <w:r w:rsidR="003F4C8D" w:rsidRPr="00EE1687">
          <w:rPr>
            <w:rStyle w:val="Hyperlink"/>
            <w:rFonts w:ascii="Arial" w:hAnsi="Arial" w:cs="Arial"/>
            <w:sz w:val="20"/>
            <w:szCs w:val="20"/>
            <w:lang w:val="es-ES_tradnl"/>
          </w:rPr>
          <w:t>"Frequently Asked Questions about Mediation"</w:t>
        </w:r>
      </w:hyperlink>
      <w:r w:rsidR="003F4C8D" w:rsidRPr="00EE1687">
        <w:rPr>
          <w:rFonts w:ascii="Arial" w:hAnsi="Arial" w:cs="Arial"/>
          <w:sz w:val="20"/>
          <w:szCs w:val="20"/>
          <w:lang w:val="es-ES_tradnl"/>
        </w:rPr>
        <w:t>)</w:t>
      </w:r>
      <w:r w:rsidRPr="00EE1687">
        <w:rPr>
          <w:rStyle w:val="FootnoteReference"/>
          <w:rFonts w:ascii="Arial" w:hAnsi="Arial" w:cs="Arial"/>
          <w:sz w:val="20"/>
          <w:szCs w:val="20"/>
          <w:lang w:val="es-ES_tradnl"/>
        </w:rPr>
        <w:footnoteReference w:id="7"/>
      </w:r>
      <w:r w:rsidR="003F4C8D" w:rsidRPr="00EE1687">
        <w:rPr>
          <w:rFonts w:ascii="Arial" w:hAnsi="Arial" w:cs="Arial"/>
          <w:sz w:val="20"/>
          <w:szCs w:val="20"/>
          <w:lang w:val="es-ES_tradnl"/>
        </w:rPr>
        <w:t xml:space="preserve"> y “Explicación de lo que es una Mediación” (“</w:t>
      </w:r>
      <w:hyperlink r:id="rId18" w:history="1">
        <w:r w:rsidR="003F4C8D" w:rsidRPr="00EE1687">
          <w:rPr>
            <w:rStyle w:val="Hyperlink"/>
            <w:rFonts w:ascii="Arial" w:hAnsi="Arial" w:cs="Arial"/>
            <w:sz w:val="20"/>
            <w:szCs w:val="20"/>
            <w:lang w:val="es-ES_tradnl"/>
          </w:rPr>
          <w:t>Explanation of Mediation</w:t>
        </w:r>
      </w:hyperlink>
      <w:r w:rsidR="003F4C8D" w:rsidRPr="00EE1687">
        <w:rPr>
          <w:rFonts w:ascii="Arial" w:hAnsi="Arial" w:cs="Arial"/>
          <w:sz w:val="20"/>
          <w:szCs w:val="20"/>
          <w:lang w:val="es-ES_tradnl"/>
        </w:rPr>
        <w:t>”).</w:t>
      </w:r>
      <w:r w:rsidRPr="00EE1687">
        <w:rPr>
          <w:rStyle w:val="FootnoteReference"/>
          <w:rFonts w:ascii="Arial" w:hAnsi="Arial" w:cs="Arial"/>
          <w:sz w:val="20"/>
          <w:szCs w:val="20"/>
          <w:lang w:val="es-ES_tradnl"/>
        </w:rPr>
        <w:footnoteReference w:id="8"/>
      </w:r>
    </w:p>
    <w:p w14:paraId="2CFCD859" w14:textId="77777777" w:rsidR="003F4C8D" w:rsidRPr="006E52F9" w:rsidRDefault="00023ADA" w:rsidP="00B32535">
      <w:pPr>
        <w:pStyle w:val="Heading2"/>
        <w:tabs>
          <w:tab w:val="left" w:pos="1260"/>
        </w:tabs>
        <w:ind w:left="360"/>
        <w:rPr>
          <w:rFonts w:ascii="Arial" w:hAnsi="Arial" w:cs="Arial"/>
          <w:bCs w:val="0"/>
          <w:i w:val="0"/>
          <w:iCs w:val="0"/>
          <w:sz w:val="20"/>
          <w:szCs w:val="20"/>
          <w:lang w:val="es-ES_tradnl"/>
        </w:rPr>
      </w:pPr>
      <w:bookmarkStart w:id="17" w:name="_4.__"/>
      <w:bookmarkStart w:id="18" w:name="_D.__"/>
      <w:bookmarkStart w:id="19" w:name="_Request_a_Due"/>
      <w:bookmarkEnd w:id="17"/>
      <w:bookmarkEnd w:id="18"/>
      <w:bookmarkEnd w:id="19"/>
      <w:r w:rsidRPr="006E52F9">
        <w:rPr>
          <w:rFonts w:ascii="Arial" w:hAnsi="Arial" w:cs="Arial"/>
          <w:bCs w:val="0"/>
          <w:i w:val="0"/>
          <w:iCs w:val="0"/>
          <w:sz w:val="20"/>
          <w:szCs w:val="20"/>
          <w:lang w:val="es-ES_tradnl"/>
        </w:rPr>
        <w:t>6</w:t>
      </w:r>
      <w:r w:rsidR="003F4C8D" w:rsidRPr="006E52F9">
        <w:rPr>
          <w:rFonts w:ascii="Arial" w:hAnsi="Arial" w:cs="Arial"/>
          <w:bCs w:val="0"/>
          <w:i w:val="0"/>
          <w:iCs w:val="0"/>
          <w:sz w:val="20"/>
          <w:szCs w:val="20"/>
          <w:lang w:val="es-ES_tradnl"/>
        </w:rPr>
        <w:t xml:space="preserve">.4   Solicite una audiencia de </w:t>
      </w:r>
      <w:r w:rsidR="00787BA4" w:rsidRPr="006E52F9">
        <w:rPr>
          <w:rFonts w:ascii="Arial" w:hAnsi="Arial" w:cs="Arial"/>
          <w:bCs w:val="0"/>
          <w:i w:val="0"/>
          <w:iCs w:val="0"/>
          <w:sz w:val="20"/>
          <w:szCs w:val="20"/>
          <w:lang w:val="es-ES_tradnl"/>
        </w:rPr>
        <w:t>debido proceso</w:t>
      </w:r>
      <w:r w:rsidR="003F4C8D" w:rsidRPr="006E52F9">
        <w:rPr>
          <w:rFonts w:ascii="Arial" w:hAnsi="Arial" w:cs="Arial"/>
          <w:bCs w:val="0"/>
          <w:i w:val="0"/>
          <w:iCs w:val="0"/>
          <w:sz w:val="20"/>
          <w:szCs w:val="20"/>
          <w:lang w:val="es-ES_tradnl"/>
        </w:rPr>
        <w:t xml:space="preserve"> y participe en una reunión de resolución      </w:t>
      </w:r>
    </w:p>
    <w:p w14:paraId="7B0487F3" w14:textId="77777777" w:rsidR="003F4C8D" w:rsidRPr="00EE1687" w:rsidRDefault="003F4C8D" w:rsidP="00B32535">
      <w:pPr>
        <w:ind w:left="360" w:hanging="6840"/>
        <w:rPr>
          <w:rFonts w:ascii="Arial" w:hAnsi="Arial" w:cs="Arial"/>
          <w:b/>
          <w:sz w:val="20"/>
          <w:szCs w:val="20"/>
          <w:lang w:val="es-ES_tradnl"/>
        </w:rPr>
      </w:pPr>
    </w:p>
    <w:p w14:paraId="77E06943" w14:textId="77777777" w:rsidR="003F4C8D" w:rsidRPr="00EE1687" w:rsidRDefault="003F4C8D" w:rsidP="00B32535">
      <w:pPr>
        <w:ind w:left="360"/>
        <w:rPr>
          <w:rFonts w:ascii="Arial" w:hAnsi="Arial" w:cs="Arial"/>
          <w:sz w:val="20"/>
          <w:szCs w:val="20"/>
          <w:lang w:val="es-ES_tradnl"/>
        </w:rPr>
      </w:pPr>
      <w:r w:rsidRPr="00EE1687">
        <w:rPr>
          <w:rFonts w:ascii="Arial" w:hAnsi="Arial" w:cs="Arial"/>
          <w:sz w:val="20"/>
          <w:szCs w:val="20"/>
          <w:lang w:val="es-ES_tradnl"/>
        </w:rPr>
        <w:t>Si usted y el distrito escolar no han podido solucionar su desacuerdo, entonces tiene derecho a que un oficial de audiencias neutral e imparcial escuche ambas versiones de la disputa, escuche testimonios, examine evidencia y tome una decisión</w:t>
      </w:r>
      <w:r w:rsidR="00EA2BB8" w:rsidRPr="00EE1687">
        <w:rPr>
          <w:rFonts w:ascii="Arial" w:hAnsi="Arial" w:cs="Arial"/>
          <w:sz w:val="20"/>
          <w:szCs w:val="20"/>
          <w:lang w:val="es-ES_tradnl"/>
        </w:rPr>
        <w:t>.  Esta</w:t>
      </w:r>
      <w:r w:rsidRPr="00EE1687">
        <w:rPr>
          <w:rFonts w:ascii="Arial" w:hAnsi="Arial" w:cs="Arial"/>
          <w:sz w:val="20"/>
          <w:szCs w:val="20"/>
          <w:lang w:val="es-ES_tradnl"/>
        </w:rPr>
        <w:t xml:space="preserve"> audiencia la </w:t>
      </w:r>
      <w:r w:rsidR="00EA2BB8" w:rsidRPr="00EE1687">
        <w:rPr>
          <w:rFonts w:ascii="Arial" w:hAnsi="Arial" w:cs="Arial"/>
          <w:sz w:val="20"/>
          <w:szCs w:val="20"/>
          <w:lang w:val="es-ES_tradnl"/>
        </w:rPr>
        <w:t>organiza el</w:t>
      </w:r>
      <w:r w:rsidRPr="00EE1687">
        <w:rPr>
          <w:rFonts w:ascii="Arial" w:hAnsi="Arial" w:cs="Arial"/>
          <w:sz w:val="20"/>
          <w:szCs w:val="20"/>
          <w:lang w:val="es-ES_tradnl"/>
        </w:rPr>
        <w:t xml:space="preserve"> BSEA y es conocida como audiencia de </w:t>
      </w:r>
      <w:r w:rsidR="00787BA4" w:rsidRPr="00EE1687">
        <w:rPr>
          <w:rFonts w:ascii="Arial" w:hAnsi="Arial" w:cs="Arial"/>
          <w:sz w:val="20"/>
          <w:szCs w:val="20"/>
          <w:lang w:val="es-ES_tradnl"/>
        </w:rPr>
        <w:t>debido proceso</w:t>
      </w:r>
      <w:r w:rsidRPr="00EE1687">
        <w:rPr>
          <w:rFonts w:ascii="Arial" w:hAnsi="Arial" w:cs="Arial"/>
          <w:sz w:val="20"/>
          <w:szCs w:val="20"/>
          <w:lang w:val="es-ES_tradnl"/>
        </w:rPr>
        <w:t xml:space="preserve"> (due process hearin</w:t>
      </w:r>
      <w:r w:rsidR="00EA2BB8" w:rsidRPr="00EE1687">
        <w:rPr>
          <w:rFonts w:ascii="Arial" w:hAnsi="Arial" w:cs="Arial"/>
          <w:sz w:val="20"/>
          <w:szCs w:val="20"/>
          <w:lang w:val="es-ES_tradnl"/>
        </w:rPr>
        <w:t>g). El oficial de audiencias del</w:t>
      </w:r>
      <w:r w:rsidRPr="00EE1687">
        <w:rPr>
          <w:rFonts w:ascii="Arial" w:hAnsi="Arial" w:cs="Arial"/>
          <w:sz w:val="20"/>
          <w:szCs w:val="20"/>
          <w:lang w:val="es-ES_tradnl"/>
        </w:rPr>
        <w:t xml:space="preserve"> BSEA está capacitado en leyes sobre educación especial y no debe tener ninguna conexión</w:t>
      </w:r>
      <w:r w:rsidR="00EA2BB8" w:rsidRPr="00EE1687">
        <w:rPr>
          <w:rFonts w:ascii="Arial" w:hAnsi="Arial" w:cs="Arial"/>
          <w:sz w:val="20"/>
          <w:szCs w:val="20"/>
          <w:lang w:val="es-ES_tradnl"/>
        </w:rPr>
        <w:t xml:space="preserve"> ni</w:t>
      </w:r>
      <w:r w:rsidRPr="00EE1687">
        <w:rPr>
          <w:rFonts w:ascii="Arial" w:hAnsi="Arial" w:cs="Arial"/>
          <w:sz w:val="20"/>
          <w:szCs w:val="20"/>
          <w:lang w:val="es-ES_tradnl"/>
        </w:rPr>
        <w:t xml:space="preserve"> personal ni profesional con usted ni con cualquier otra persona que </w:t>
      </w:r>
      <w:r w:rsidR="00F100AC" w:rsidRPr="00EE1687">
        <w:rPr>
          <w:rFonts w:ascii="Arial" w:hAnsi="Arial" w:cs="Arial"/>
          <w:sz w:val="20"/>
          <w:szCs w:val="20"/>
          <w:lang w:val="es-ES_tradnl"/>
        </w:rPr>
        <w:t>tenga interés</w:t>
      </w:r>
      <w:r w:rsidRPr="00EE1687">
        <w:rPr>
          <w:rFonts w:ascii="Arial" w:hAnsi="Arial" w:cs="Arial"/>
          <w:sz w:val="20"/>
          <w:szCs w:val="20"/>
          <w:lang w:val="es-ES_tradnl"/>
        </w:rPr>
        <w:t xml:space="preserve"> en el desacuerdo.</w:t>
      </w:r>
    </w:p>
    <w:p w14:paraId="7733366F" w14:textId="77777777" w:rsidR="003F4C8D" w:rsidRPr="00EE1687" w:rsidRDefault="003F4C8D" w:rsidP="00B32535">
      <w:pPr>
        <w:ind w:left="360"/>
        <w:jc w:val="both"/>
        <w:rPr>
          <w:rFonts w:ascii="Arial" w:hAnsi="Arial" w:cs="Arial"/>
          <w:b/>
          <w:sz w:val="20"/>
          <w:szCs w:val="20"/>
          <w:lang w:val="es-ES_tradnl"/>
        </w:rPr>
      </w:pPr>
      <w:bookmarkStart w:id="20" w:name="_Your_Child_Remains"/>
      <w:bookmarkStart w:id="21" w:name="_Issues_that_may"/>
      <w:bookmarkEnd w:id="20"/>
      <w:bookmarkEnd w:id="21"/>
    </w:p>
    <w:p w14:paraId="02BC2D59" w14:textId="77777777" w:rsidR="003F4C8D" w:rsidRPr="00EE1687" w:rsidRDefault="003F4C8D" w:rsidP="00B32535">
      <w:pPr>
        <w:ind w:left="360"/>
        <w:jc w:val="both"/>
        <w:rPr>
          <w:rFonts w:ascii="Arial" w:hAnsi="Arial" w:cs="Arial"/>
          <w:sz w:val="20"/>
          <w:szCs w:val="20"/>
          <w:lang w:val="es-ES_tradnl"/>
        </w:rPr>
      </w:pPr>
      <w:r w:rsidRPr="00EE1687">
        <w:rPr>
          <w:rFonts w:ascii="Arial" w:hAnsi="Arial" w:cs="Arial"/>
          <w:sz w:val="20"/>
          <w:szCs w:val="20"/>
          <w:lang w:val="es-ES_tradnl"/>
        </w:rPr>
        <w:t xml:space="preserve">En la audiencia de </w:t>
      </w:r>
      <w:r w:rsidR="00787BA4" w:rsidRPr="00EE1687">
        <w:rPr>
          <w:rFonts w:ascii="Arial" w:hAnsi="Arial" w:cs="Arial"/>
          <w:sz w:val="20"/>
          <w:szCs w:val="20"/>
          <w:lang w:val="es-ES_tradnl"/>
        </w:rPr>
        <w:t>debido proceso</w:t>
      </w:r>
      <w:r w:rsidRPr="00EE1687">
        <w:rPr>
          <w:rFonts w:ascii="Arial" w:hAnsi="Arial" w:cs="Arial"/>
          <w:sz w:val="20"/>
          <w:szCs w:val="20"/>
          <w:lang w:val="es-ES_tradnl"/>
        </w:rPr>
        <w:t xml:space="preserve"> se consideran disputas</w:t>
      </w:r>
      <w:r w:rsidR="00F100AC" w:rsidRPr="00EE1687">
        <w:rPr>
          <w:rFonts w:ascii="Arial" w:hAnsi="Arial" w:cs="Arial"/>
          <w:sz w:val="20"/>
          <w:szCs w:val="20"/>
          <w:lang w:val="es-ES_tradnl"/>
        </w:rPr>
        <w:t xml:space="preserve"> acerca de </w:t>
      </w:r>
      <w:r w:rsidRPr="00EE1687">
        <w:rPr>
          <w:rFonts w:ascii="Arial" w:hAnsi="Arial" w:cs="Arial"/>
          <w:sz w:val="20"/>
          <w:szCs w:val="20"/>
          <w:lang w:val="es-ES_tradnl"/>
        </w:rPr>
        <w:t xml:space="preserve">elegibilidad, evaluación, </w:t>
      </w:r>
      <w:r w:rsidR="00141335" w:rsidRPr="00EE1687">
        <w:rPr>
          <w:rFonts w:ascii="Arial" w:hAnsi="Arial" w:cs="Arial"/>
          <w:sz w:val="20"/>
          <w:szCs w:val="20"/>
          <w:lang w:val="es-ES_tradnl"/>
        </w:rPr>
        <w:t>PEI</w:t>
      </w:r>
      <w:r w:rsidRPr="00EE1687">
        <w:rPr>
          <w:rFonts w:ascii="Arial" w:hAnsi="Arial" w:cs="Arial"/>
          <w:sz w:val="20"/>
          <w:szCs w:val="20"/>
          <w:lang w:val="es-ES_tradnl"/>
        </w:rPr>
        <w:t xml:space="preserve">, decisiones sobre </w:t>
      </w:r>
      <w:r w:rsidR="00F100AC" w:rsidRPr="00EE1687">
        <w:rPr>
          <w:rFonts w:ascii="Arial" w:hAnsi="Arial" w:cs="Arial"/>
          <w:sz w:val="20"/>
          <w:szCs w:val="20"/>
          <w:lang w:val="es-ES_tradnl"/>
        </w:rPr>
        <w:t>colocación educativa, incluso</w:t>
      </w:r>
      <w:r w:rsidRPr="00EE1687">
        <w:rPr>
          <w:rFonts w:ascii="Arial" w:hAnsi="Arial" w:cs="Arial"/>
          <w:sz w:val="20"/>
          <w:szCs w:val="20"/>
          <w:lang w:val="es-ES_tradnl"/>
        </w:rPr>
        <w:t xml:space="preserve"> las que resulten de acciones disciplinarias, FAPE, suministro de educación especial, o protección de procedimientos sobre leyes estatales o federales para estudiantes con discapacidades.  Deberá pedir una audiencia dentro de dos años </w:t>
      </w:r>
      <w:r w:rsidR="00D104BF" w:rsidRPr="00EE1687">
        <w:rPr>
          <w:rFonts w:ascii="Arial" w:hAnsi="Arial" w:cs="Arial"/>
          <w:sz w:val="20"/>
          <w:szCs w:val="20"/>
          <w:lang w:val="es-ES_tradnl"/>
        </w:rPr>
        <w:t>después</w:t>
      </w:r>
      <w:r w:rsidRPr="00EE1687">
        <w:rPr>
          <w:rFonts w:ascii="Arial" w:hAnsi="Arial" w:cs="Arial"/>
          <w:sz w:val="20"/>
          <w:szCs w:val="20"/>
          <w:lang w:val="es-ES_tradnl"/>
        </w:rPr>
        <w:t xml:space="preserve"> de </w:t>
      </w:r>
      <w:r w:rsidR="00D104BF" w:rsidRPr="00EE1687">
        <w:rPr>
          <w:rFonts w:ascii="Arial" w:hAnsi="Arial" w:cs="Arial"/>
          <w:sz w:val="20"/>
          <w:szCs w:val="20"/>
          <w:lang w:val="es-ES_tradnl"/>
        </w:rPr>
        <w:t>enterarse</w:t>
      </w:r>
      <w:r w:rsidRPr="00EE1687">
        <w:rPr>
          <w:rFonts w:ascii="Arial" w:hAnsi="Arial" w:cs="Arial"/>
          <w:sz w:val="20"/>
          <w:szCs w:val="20"/>
          <w:lang w:val="es-ES_tradnl"/>
        </w:rPr>
        <w:t xml:space="preserve">, o </w:t>
      </w:r>
      <w:r w:rsidR="00A03E3A" w:rsidRPr="00EE1687">
        <w:rPr>
          <w:rFonts w:ascii="Arial" w:hAnsi="Arial" w:cs="Arial"/>
          <w:sz w:val="20"/>
          <w:szCs w:val="20"/>
          <w:lang w:val="es-ES_tradnl"/>
        </w:rPr>
        <w:t>de haberse enterado</w:t>
      </w:r>
      <w:r w:rsidRPr="00EE1687">
        <w:rPr>
          <w:rStyle w:val="FootnoteReference"/>
          <w:rFonts w:ascii="Arial" w:hAnsi="Arial" w:cs="Arial"/>
          <w:sz w:val="20"/>
          <w:szCs w:val="20"/>
          <w:lang w:val="es-ES_tradnl"/>
        </w:rPr>
        <w:footnoteReference w:id="9"/>
      </w:r>
      <w:r w:rsidRPr="00EE1687">
        <w:rPr>
          <w:rFonts w:ascii="Arial" w:hAnsi="Arial" w:cs="Arial"/>
          <w:sz w:val="20"/>
          <w:szCs w:val="20"/>
          <w:lang w:val="es-ES_tradnl"/>
        </w:rPr>
        <w:t xml:space="preserve"> sobre los eventos que forman la base de su queja. Es</w:t>
      </w:r>
      <w:r w:rsidR="00A03E3A" w:rsidRPr="00EE1687">
        <w:rPr>
          <w:rFonts w:ascii="Arial" w:hAnsi="Arial" w:cs="Arial"/>
          <w:sz w:val="20"/>
          <w:szCs w:val="20"/>
          <w:lang w:val="es-ES_tradnl"/>
        </w:rPr>
        <w:t>t</w:t>
      </w:r>
      <w:r w:rsidRPr="00EE1687">
        <w:rPr>
          <w:rFonts w:ascii="Arial" w:hAnsi="Arial" w:cs="Arial"/>
          <w:sz w:val="20"/>
          <w:szCs w:val="20"/>
          <w:lang w:val="es-ES_tradnl"/>
        </w:rPr>
        <w:t>e período</w:t>
      </w:r>
      <w:r w:rsidR="00A03E3A" w:rsidRPr="00EE1687">
        <w:rPr>
          <w:rFonts w:ascii="Arial" w:hAnsi="Arial" w:cs="Arial"/>
          <w:sz w:val="20"/>
          <w:szCs w:val="20"/>
          <w:lang w:val="es-ES_tradnl"/>
        </w:rPr>
        <w:t xml:space="preserve"> de tiempo</w:t>
      </w:r>
      <w:r w:rsidRPr="00EE1687">
        <w:rPr>
          <w:rFonts w:ascii="Arial" w:hAnsi="Arial" w:cs="Arial"/>
          <w:sz w:val="20"/>
          <w:szCs w:val="20"/>
          <w:lang w:val="es-ES_tradnl"/>
        </w:rPr>
        <w:t xml:space="preserve"> podría ser extendido si puede demostrar que se le impidió pedir una audiencia </w:t>
      </w:r>
      <w:r w:rsidR="00A03E3A" w:rsidRPr="00EE1687">
        <w:rPr>
          <w:rFonts w:ascii="Arial" w:hAnsi="Arial" w:cs="Arial"/>
          <w:sz w:val="20"/>
          <w:szCs w:val="20"/>
          <w:lang w:val="es-ES_tradnl"/>
        </w:rPr>
        <w:t xml:space="preserve">por lo </w:t>
      </w:r>
      <w:r w:rsidRPr="00EE1687">
        <w:rPr>
          <w:rFonts w:ascii="Arial" w:hAnsi="Arial" w:cs="Arial"/>
          <w:sz w:val="20"/>
          <w:szCs w:val="20"/>
          <w:lang w:val="es-ES_tradnl"/>
        </w:rPr>
        <w:t xml:space="preserve">que el distrito escolar distorsionó los hechos y aparentó haber resuelto el problema de su queja o si el distrito retuvo cierta información requerida por usted. </w:t>
      </w:r>
    </w:p>
    <w:p w14:paraId="08246DE7" w14:textId="77777777" w:rsidR="003F4C8D" w:rsidRPr="00EE1687" w:rsidRDefault="003F4C8D" w:rsidP="00B32535">
      <w:pPr>
        <w:pStyle w:val="Heading7"/>
        <w:ind w:left="360"/>
        <w:rPr>
          <w:rFonts w:ascii="Arial" w:hAnsi="Arial" w:cs="Arial"/>
          <w:bCs/>
          <w:sz w:val="20"/>
          <w:szCs w:val="20"/>
          <w:lang w:val="es-ES_tradnl"/>
        </w:rPr>
      </w:pPr>
    </w:p>
    <w:p w14:paraId="7898DDBB" w14:textId="75ADC6D5" w:rsidR="003F4C8D" w:rsidRPr="00EE1687" w:rsidRDefault="003F4C8D" w:rsidP="00B32535">
      <w:pPr>
        <w:pStyle w:val="BodyText2"/>
        <w:ind w:left="360"/>
        <w:jc w:val="both"/>
        <w:rPr>
          <w:rFonts w:ascii="Arial" w:hAnsi="Arial" w:cs="Arial"/>
          <w:sz w:val="20"/>
          <w:szCs w:val="20"/>
          <w:lang w:val="es-ES_tradnl"/>
        </w:rPr>
      </w:pPr>
      <w:r w:rsidRPr="00EE1687">
        <w:rPr>
          <w:rFonts w:ascii="Arial" w:hAnsi="Arial" w:cs="Arial"/>
          <w:sz w:val="20"/>
          <w:szCs w:val="20"/>
          <w:lang w:val="es-ES_tradnl"/>
        </w:rPr>
        <w:t xml:space="preserve">Para obtener una audiencia de </w:t>
      </w:r>
      <w:r w:rsidR="00787BA4" w:rsidRPr="00EE1687">
        <w:rPr>
          <w:rFonts w:ascii="Arial" w:hAnsi="Arial" w:cs="Arial"/>
          <w:sz w:val="20"/>
          <w:szCs w:val="20"/>
          <w:lang w:val="es-ES_tradnl"/>
        </w:rPr>
        <w:t>debido proceso</w:t>
      </w:r>
      <w:r w:rsidRPr="00EE1687">
        <w:rPr>
          <w:rFonts w:ascii="Arial" w:hAnsi="Arial" w:cs="Arial"/>
          <w:sz w:val="20"/>
          <w:szCs w:val="20"/>
          <w:lang w:val="es-ES_tradnl"/>
        </w:rPr>
        <w:t>, tanto usted</w:t>
      </w:r>
      <w:r w:rsidR="00A03E3A" w:rsidRPr="00EE1687">
        <w:rPr>
          <w:rFonts w:ascii="Arial" w:hAnsi="Arial" w:cs="Arial"/>
          <w:sz w:val="20"/>
          <w:szCs w:val="20"/>
          <w:lang w:val="es-ES_tradnl"/>
        </w:rPr>
        <w:t xml:space="preserve"> como su distrito escolar puede</w:t>
      </w:r>
      <w:r w:rsidRPr="00EE1687">
        <w:rPr>
          <w:rFonts w:ascii="Arial" w:hAnsi="Arial" w:cs="Arial"/>
          <w:sz w:val="20"/>
          <w:szCs w:val="20"/>
          <w:lang w:val="es-ES_tradnl"/>
        </w:rPr>
        <w:t xml:space="preserve"> presentar por escrito una </w:t>
      </w:r>
      <w:hyperlink r:id="rId19" w:history="1">
        <w:r w:rsidRPr="00EE1687">
          <w:rPr>
            <w:rStyle w:val="Hyperlink"/>
            <w:rFonts w:ascii="Arial" w:hAnsi="Arial" w:cs="Arial"/>
            <w:sz w:val="20"/>
            <w:szCs w:val="20"/>
            <w:lang w:val="es-ES_tradnl"/>
          </w:rPr>
          <w:t xml:space="preserve">petición de audiencia de </w:t>
        </w:r>
        <w:r w:rsidR="00787BA4" w:rsidRPr="00EE1687">
          <w:rPr>
            <w:rStyle w:val="Hyperlink"/>
            <w:rFonts w:ascii="Arial" w:hAnsi="Arial" w:cs="Arial"/>
            <w:sz w:val="20"/>
            <w:szCs w:val="20"/>
            <w:lang w:val="es-ES_tradnl"/>
          </w:rPr>
          <w:t>debido proceso</w:t>
        </w:r>
      </w:hyperlink>
      <w:r w:rsidRPr="00EE1687">
        <w:rPr>
          <w:rStyle w:val="FootnoteReference"/>
          <w:rFonts w:ascii="Arial" w:hAnsi="Arial" w:cs="Arial"/>
          <w:sz w:val="20"/>
          <w:szCs w:val="20"/>
          <w:lang w:val="es-ES_tradnl"/>
        </w:rPr>
        <w:footnoteReference w:id="10"/>
      </w:r>
      <w:r w:rsidRPr="00EE1687">
        <w:rPr>
          <w:rFonts w:ascii="Arial" w:hAnsi="Arial" w:cs="Arial"/>
          <w:b/>
          <w:sz w:val="20"/>
          <w:szCs w:val="20"/>
          <w:lang w:val="es-ES_tradnl"/>
        </w:rPr>
        <w:t xml:space="preserve"> </w:t>
      </w:r>
      <w:r w:rsidR="00810818" w:rsidRPr="00EE1687">
        <w:rPr>
          <w:rFonts w:ascii="Arial" w:hAnsi="Arial" w:cs="Arial"/>
          <w:sz w:val="20"/>
          <w:szCs w:val="20"/>
          <w:lang w:val="es-ES_tradnl"/>
        </w:rPr>
        <w:t>a la otra parte y enviar una copia al</w:t>
      </w:r>
      <w:r w:rsidRPr="00EE1687">
        <w:rPr>
          <w:rFonts w:ascii="Arial" w:hAnsi="Arial" w:cs="Arial"/>
          <w:sz w:val="20"/>
          <w:szCs w:val="20"/>
          <w:lang w:val="es-ES_tradnl"/>
        </w:rPr>
        <w:t xml:space="preserve"> BSEA.  </w:t>
      </w:r>
      <w:r w:rsidR="00810818" w:rsidRPr="00EE1687">
        <w:rPr>
          <w:rFonts w:ascii="Arial" w:hAnsi="Arial" w:cs="Arial"/>
          <w:noProof/>
          <w:sz w:val="20"/>
          <w:szCs w:val="20"/>
          <w:lang w:val="es-ES_tradnl"/>
        </w:rPr>
        <w:t>El</w:t>
      </w:r>
      <w:r w:rsidRPr="00EE1687">
        <w:rPr>
          <w:rFonts w:ascii="Arial" w:hAnsi="Arial" w:cs="Arial"/>
          <w:sz w:val="20"/>
          <w:szCs w:val="20"/>
          <w:lang w:val="es-ES_tradnl"/>
        </w:rPr>
        <w:t xml:space="preserve"> BSEA ha creado un </w:t>
      </w:r>
      <w:r w:rsidR="00DE409D" w:rsidRPr="00EE1687">
        <w:rPr>
          <w:rFonts w:ascii="Arial" w:hAnsi="Arial" w:cs="Arial"/>
          <w:sz w:val="20"/>
          <w:szCs w:val="20"/>
          <w:lang w:val="es-ES"/>
        </w:rPr>
        <w:t>Formulario para la Petición de Audiencias</w:t>
      </w:r>
      <w:r w:rsidRPr="00EE1687">
        <w:rPr>
          <w:rStyle w:val="FootnoteReference"/>
          <w:rFonts w:ascii="Arial" w:hAnsi="Arial" w:cs="Arial"/>
          <w:sz w:val="20"/>
          <w:szCs w:val="20"/>
          <w:lang w:val="es-ES_tradnl"/>
        </w:rPr>
        <w:footnoteReference w:id="11"/>
      </w:r>
      <w:r w:rsidRPr="00EE1687">
        <w:rPr>
          <w:rFonts w:ascii="Arial" w:hAnsi="Arial" w:cs="Arial"/>
          <w:sz w:val="20"/>
          <w:szCs w:val="20"/>
          <w:lang w:val="es-ES_tradnl"/>
        </w:rPr>
        <w:t xml:space="preserve"> que usted puede utilizar, o puede escribir su propia carta en lugar de usar el formulario, pero debe asegurarse de incluir el nombre del estudiante y la dirección de su residencia (o información de contacto en caso de que el estudiante no tenga hogar), el nombre de la escuela del estudiante, una descripción del prob</w:t>
      </w:r>
      <w:r w:rsidR="00810818" w:rsidRPr="00EE1687">
        <w:rPr>
          <w:rFonts w:ascii="Arial" w:hAnsi="Arial" w:cs="Arial"/>
          <w:sz w:val="20"/>
          <w:szCs w:val="20"/>
          <w:lang w:val="es-ES_tradnl"/>
        </w:rPr>
        <w:t>lema que le preocupa, incluso</w:t>
      </w:r>
      <w:r w:rsidRPr="00EE1687">
        <w:rPr>
          <w:rFonts w:ascii="Arial" w:hAnsi="Arial" w:cs="Arial"/>
          <w:sz w:val="20"/>
          <w:szCs w:val="20"/>
          <w:lang w:val="es-ES_tradnl"/>
        </w:rPr>
        <w:t xml:space="preserve"> los hechos específicos relacionados </w:t>
      </w:r>
      <w:r w:rsidR="00810818" w:rsidRPr="00EE1687">
        <w:rPr>
          <w:rFonts w:ascii="Arial" w:hAnsi="Arial" w:cs="Arial"/>
          <w:sz w:val="20"/>
          <w:szCs w:val="20"/>
          <w:lang w:val="es-ES_tradnl"/>
        </w:rPr>
        <w:t>al problema y un</w:t>
      </w:r>
      <w:r w:rsidRPr="00EE1687">
        <w:rPr>
          <w:rFonts w:ascii="Arial" w:hAnsi="Arial" w:cs="Arial"/>
          <w:sz w:val="20"/>
          <w:szCs w:val="20"/>
          <w:lang w:val="es-ES_tradnl"/>
        </w:rPr>
        <w:t>a solución propuesta para el mismo. Tome nota que en la audiencia se tratarán solamente los temas explicados en la queja.</w:t>
      </w:r>
    </w:p>
    <w:p w14:paraId="1B7F4337" w14:textId="77777777" w:rsidR="003F4C8D" w:rsidRPr="00EE1687" w:rsidRDefault="003F4C8D" w:rsidP="00B32535">
      <w:pPr>
        <w:pStyle w:val="Heading7"/>
        <w:ind w:left="360"/>
        <w:rPr>
          <w:rFonts w:ascii="Arial" w:hAnsi="Arial" w:cs="Arial"/>
          <w:bCs/>
          <w:sz w:val="20"/>
          <w:szCs w:val="20"/>
          <w:lang w:val="es-ES_tradnl"/>
        </w:rPr>
      </w:pPr>
    </w:p>
    <w:p w14:paraId="7C425C16" w14:textId="77777777" w:rsidR="003F4C8D" w:rsidRPr="00EE1687" w:rsidRDefault="003F4C8D" w:rsidP="00B32535">
      <w:pPr>
        <w:pStyle w:val="BodyText2"/>
        <w:ind w:left="360"/>
        <w:jc w:val="both"/>
        <w:rPr>
          <w:rFonts w:ascii="Arial" w:hAnsi="Arial" w:cs="Arial"/>
          <w:sz w:val="20"/>
          <w:szCs w:val="20"/>
          <w:lang w:val="es-ES_tradnl"/>
        </w:rPr>
      </w:pPr>
      <w:r w:rsidRPr="00EE1687">
        <w:rPr>
          <w:rFonts w:ascii="Arial" w:hAnsi="Arial" w:cs="Arial"/>
          <w:sz w:val="20"/>
          <w:szCs w:val="20"/>
          <w:lang w:val="es-ES_tradnl"/>
        </w:rPr>
        <w:t xml:space="preserve">Deberá enviar la petición de audiencia de </w:t>
      </w:r>
      <w:r w:rsidR="00787BA4" w:rsidRPr="00EE1687">
        <w:rPr>
          <w:rFonts w:ascii="Arial" w:hAnsi="Arial" w:cs="Arial"/>
          <w:sz w:val="20"/>
          <w:szCs w:val="20"/>
          <w:lang w:val="es-ES_tradnl"/>
        </w:rPr>
        <w:t>debido proceso</w:t>
      </w:r>
      <w:r w:rsidRPr="00EE1687">
        <w:rPr>
          <w:rFonts w:ascii="Arial" w:hAnsi="Arial" w:cs="Arial"/>
          <w:sz w:val="20"/>
          <w:szCs w:val="20"/>
          <w:lang w:val="es-ES_tradnl"/>
        </w:rPr>
        <w:t xml:space="preserve"> al distrito escolar (</w:t>
      </w:r>
      <w:r w:rsidR="00282B65" w:rsidRPr="00EE1687">
        <w:rPr>
          <w:rFonts w:ascii="Arial" w:hAnsi="Arial" w:cs="Arial"/>
          <w:sz w:val="20"/>
          <w:szCs w:val="20"/>
          <w:lang w:val="es-ES_tradnl"/>
        </w:rPr>
        <w:t>o a la otra parte de la queja) más una copia al</w:t>
      </w:r>
      <w:r w:rsidRPr="00EE1687">
        <w:rPr>
          <w:rFonts w:ascii="Arial" w:hAnsi="Arial" w:cs="Arial"/>
          <w:sz w:val="20"/>
          <w:szCs w:val="20"/>
          <w:lang w:val="es-ES_tradnl"/>
        </w:rPr>
        <w:t xml:space="preserve"> BSEA. Si en la queja del </w:t>
      </w:r>
      <w:r w:rsidR="00787BA4" w:rsidRPr="00EE1687">
        <w:rPr>
          <w:rFonts w:ascii="Arial" w:hAnsi="Arial" w:cs="Arial"/>
          <w:sz w:val="20"/>
          <w:szCs w:val="20"/>
          <w:lang w:val="es-ES_tradnl"/>
        </w:rPr>
        <w:t>debido proceso</w:t>
      </w:r>
      <w:r w:rsidRPr="00EE1687">
        <w:rPr>
          <w:rFonts w:ascii="Arial" w:hAnsi="Arial" w:cs="Arial"/>
          <w:sz w:val="20"/>
          <w:szCs w:val="20"/>
          <w:lang w:val="es-ES_tradnl"/>
        </w:rPr>
        <w:t xml:space="preserve"> no se </w:t>
      </w:r>
      <w:r w:rsidR="00282B65" w:rsidRPr="00EE1687">
        <w:rPr>
          <w:rFonts w:ascii="Arial" w:hAnsi="Arial" w:cs="Arial"/>
          <w:sz w:val="20"/>
          <w:szCs w:val="20"/>
          <w:lang w:val="es-ES_tradnl"/>
        </w:rPr>
        <w:t>presenta</w:t>
      </w:r>
      <w:r w:rsidRPr="00EE1687">
        <w:rPr>
          <w:rFonts w:ascii="Arial" w:hAnsi="Arial" w:cs="Arial"/>
          <w:sz w:val="20"/>
          <w:szCs w:val="20"/>
          <w:lang w:val="es-ES_tradnl"/>
        </w:rPr>
        <w:t xml:space="preserve"> suficiente información, la parte opuesta puede cuestionar su </w:t>
      </w:r>
      <w:r w:rsidRPr="00EE1687">
        <w:rPr>
          <w:rFonts w:ascii="Arial" w:hAnsi="Arial" w:cs="Arial"/>
          <w:i/>
          <w:sz w:val="20"/>
          <w:szCs w:val="20"/>
          <w:lang w:val="es-ES_tradnl"/>
        </w:rPr>
        <w:t>suficiencia</w:t>
      </w:r>
      <w:r w:rsidRPr="00EE1687">
        <w:rPr>
          <w:rFonts w:ascii="Arial" w:hAnsi="Arial" w:cs="Arial"/>
          <w:sz w:val="20"/>
          <w:szCs w:val="20"/>
          <w:lang w:val="es-ES_tradnl"/>
        </w:rPr>
        <w:t xml:space="preserve"> dentro de 15 días. </w:t>
      </w:r>
      <w:r w:rsidR="00282B65" w:rsidRPr="00EE1687">
        <w:rPr>
          <w:rFonts w:ascii="Arial" w:hAnsi="Arial" w:cs="Arial"/>
          <w:noProof/>
          <w:sz w:val="20"/>
          <w:szCs w:val="20"/>
          <w:lang w:val="es-ES_tradnl"/>
        </w:rPr>
        <w:t>El</w:t>
      </w:r>
      <w:r w:rsidRPr="00EE1687">
        <w:rPr>
          <w:rFonts w:ascii="Arial" w:hAnsi="Arial" w:cs="Arial"/>
          <w:sz w:val="20"/>
          <w:szCs w:val="20"/>
          <w:lang w:val="es-ES_tradnl"/>
        </w:rPr>
        <w:t xml:space="preserve"> BSEA decidirá si la queja es suficiente dentro de 5 días del </w:t>
      </w:r>
      <w:r w:rsidR="00282B65" w:rsidRPr="00EE1687">
        <w:rPr>
          <w:rFonts w:ascii="Arial" w:hAnsi="Arial" w:cs="Arial"/>
          <w:sz w:val="20"/>
          <w:szCs w:val="20"/>
          <w:lang w:val="es-ES_tradnl"/>
        </w:rPr>
        <w:t>desafío</w:t>
      </w:r>
      <w:r w:rsidRPr="00EE1687">
        <w:rPr>
          <w:rFonts w:ascii="Arial" w:hAnsi="Arial" w:cs="Arial"/>
          <w:sz w:val="20"/>
          <w:szCs w:val="20"/>
          <w:lang w:val="es-ES_tradnl"/>
        </w:rPr>
        <w:t xml:space="preserve">. Si la parte opuesta está de acuerdo o si el oficial de la audiencia da su permiso, se puede añadir información </w:t>
      </w:r>
      <w:r w:rsidR="00282B65" w:rsidRPr="00EE1687">
        <w:rPr>
          <w:rFonts w:ascii="Arial" w:hAnsi="Arial" w:cs="Arial"/>
          <w:sz w:val="20"/>
          <w:szCs w:val="20"/>
          <w:lang w:val="es-ES_tradnl"/>
        </w:rPr>
        <w:t xml:space="preserve">adicional </w:t>
      </w:r>
      <w:r w:rsidRPr="00EE1687">
        <w:rPr>
          <w:rFonts w:ascii="Arial" w:hAnsi="Arial" w:cs="Arial"/>
          <w:sz w:val="20"/>
          <w:szCs w:val="20"/>
          <w:lang w:val="es-ES_tradnl"/>
        </w:rPr>
        <w:t xml:space="preserve">a la queja. Sin embargo, si en una fecha posterior se añaden problemas a la queja, la programación de la audiencia </w:t>
      </w:r>
      <w:r w:rsidR="00282B65" w:rsidRPr="00EE1687">
        <w:rPr>
          <w:rFonts w:ascii="Arial" w:hAnsi="Arial" w:cs="Arial"/>
          <w:sz w:val="20"/>
          <w:szCs w:val="20"/>
          <w:lang w:val="es-ES_tradnl"/>
        </w:rPr>
        <w:t>comenzará</w:t>
      </w:r>
      <w:r w:rsidRPr="00EE1687">
        <w:rPr>
          <w:rFonts w:ascii="Arial" w:hAnsi="Arial" w:cs="Arial"/>
          <w:sz w:val="20"/>
          <w:szCs w:val="20"/>
          <w:lang w:val="es-ES_tradnl"/>
        </w:rPr>
        <w:t xml:space="preserve"> de nuevo.</w:t>
      </w:r>
    </w:p>
    <w:p w14:paraId="18D3A04C" w14:textId="77777777" w:rsidR="003F4C8D" w:rsidRPr="00EE1687" w:rsidRDefault="003F4C8D" w:rsidP="00B32535">
      <w:pPr>
        <w:widowControl w:val="0"/>
        <w:autoSpaceDE w:val="0"/>
        <w:autoSpaceDN w:val="0"/>
        <w:adjustRightInd w:val="0"/>
        <w:ind w:left="360"/>
        <w:jc w:val="both"/>
        <w:rPr>
          <w:rFonts w:ascii="Arial" w:hAnsi="Arial" w:cs="Arial"/>
          <w:color w:val="000000"/>
          <w:sz w:val="20"/>
          <w:szCs w:val="20"/>
          <w:lang w:val="es-ES_tradnl"/>
        </w:rPr>
      </w:pPr>
      <w:r w:rsidRPr="00EE1687">
        <w:rPr>
          <w:rFonts w:ascii="Arial" w:hAnsi="Arial" w:cs="Arial"/>
          <w:sz w:val="20"/>
          <w:szCs w:val="20"/>
          <w:lang w:val="es-ES_tradnl"/>
        </w:rPr>
        <w:t xml:space="preserve">Si no existe cuestionamiento de la suficiencia de la queja, entonces el proceso de la audiencia continúa.  Si el distrito escolar no le ha enviado ya un </w:t>
      </w:r>
      <w:hyperlink w:anchor="_When_Do_You" w:history="1">
        <w:r w:rsidRPr="00EE1687">
          <w:rPr>
            <w:rStyle w:val="Hyperlink"/>
            <w:rFonts w:ascii="Arial" w:hAnsi="Arial" w:cs="Arial"/>
            <w:sz w:val="20"/>
            <w:szCs w:val="20"/>
            <w:lang w:val="es-ES_tradnl"/>
          </w:rPr>
          <w:t>aviso previo por escrito</w:t>
        </w:r>
      </w:hyperlink>
      <w:r w:rsidRPr="00EE1687">
        <w:rPr>
          <w:rFonts w:ascii="Arial" w:hAnsi="Arial" w:cs="Arial"/>
          <w:sz w:val="20"/>
          <w:szCs w:val="20"/>
          <w:lang w:val="es-ES_tradnl"/>
        </w:rPr>
        <w:t xml:space="preserve"> acerca del problema del cual usted se está quejando, entonces el distrito escolar debe, dentro de los diez días calendario después de haber recibido su petición de audiencia de </w:t>
      </w:r>
      <w:r w:rsidR="00787BA4" w:rsidRPr="00EE1687">
        <w:rPr>
          <w:rFonts w:ascii="Arial" w:hAnsi="Arial" w:cs="Arial"/>
          <w:sz w:val="20"/>
          <w:szCs w:val="20"/>
          <w:lang w:val="es-ES_tradnl"/>
        </w:rPr>
        <w:t>debido proceso</w:t>
      </w:r>
      <w:r w:rsidRPr="00EE1687">
        <w:rPr>
          <w:rFonts w:ascii="Arial" w:hAnsi="Arial" w:cs="Arial"/>
          <w:sz w:val="20"/>
          <w:szCs w:val="20"/>
          <w:lang w:val="es-ES_tradnl"/>
        </w:rPr>
        <w:t>, enviarle una respuesta a la queja por escrito</w:t>
      </w:r>
      <w:r w:rsidRPr="00EE1687">
        <w:rPr>
          <w:rFonts w:ascii="Arial" w:hAnsi="Arial" w:cs="Arial"/>
          <w:color w:val="000000"/>
          <w:sz w:val="20"/>
          <w:szCs w:val="20"/>
          <w:lang w:val="es-ES_tradnl"/>
        </w:rPr>
        <w:t xml:space="preserve">. </w:t>
      </w:r>
    </w:p>
    <w:p w14:paraId="09B93118" w14:textId="77777777" w:rsidR="003F4C8D" w:rsidRPr="00EE1687" w:rsidRDefault="003F4C8D" w:rsidP="00B32535">
      <w:pPr>
        <w:pStyle w:val="BodyText2"/>
        <w:ind w:left="360"/>
        <w:jc w:val="both"/>
        <w:rPr>
          <w:rFonts w:ascii="Arial" w:hAnsi="Arial" w:cs="Arial"/>
          <w:sz w:val="20"/>
          <w:szCs w:val="20"/>
          <w:lang w:val="es-ES_tradnl"/>
        </w:rPr>
      </w:pPr>
      <w:r w:rsidRPr="00EE1687">
        <w:rPr>
          <w:rFonts w:ascii="Arial" w:hAnsi="Arial" w:cs="Arial"/>
          <w:b/>
          <w:sz w:val="20"/>
          <w:szCs w:val="20"/>
          <w:lang w:val="es-ES_tradnl"/>
        </w:rPr>
        <w:t xml:space="preserve">Nota: </w:t>
      </w:r>
      <w:r w:rsidRPr="00EE1687">
        <w:rPr>
          <w:rFonts w:ascii="Arial" w:hAnsi="Arial" w:cs="Arial"/>
          <w:sz w:val="20"/>
          <w:szCs w:val="20"/>
          <w:lang w:val="es-ES_tradnl"/>
        </w:rPr>
        <w:t xml:space="preserve"> Si </w:t>
      </w:r>
      <w:r w:rsidRPr="00EE1687">
        <w:rPr>
          <w:rFonts w:ascii="Arial" w:hAnsi="Arial" w:cs="Arial"/>
          <w:i/>
          <w:sz w:val="20"/>
          <w:szCs w:val="20"/>
          <w:u w:val="single"/>
          <w:lang w:val="es-ES_tradnl"/>
        </w:rPr>
        <w:t>el distrito escolar</w:t>
      </w:r>
      <w:r w:rsidRPr="00EE1687">
        <w:rPr>
          <w:rFonts w:ascii="Arial" w:hAnsi="Arial" w:cs="Arial"/>
          <w:sz w:val="20"/>
          <w:szCs w:val="20"/>
          <w:lang w:val="es-ES_tradnl"/>
        </w:rPr>
        <w:t xml:space="preserve"> ha presentado una petición de </w:t>
      </w:r>
      <w:r w:rsidR="00787BA4" w:rsidRPr="00EE1687">
        <w:rPr>
          <w:rFonts w:ascii="Arial" w:hAnsi="Arial" w:cs="Arial"/>
          <w:sz w:val="20"/>
          <w:szCs w:val="20"/>
          <w:lang w:val="es-ES_tradnl"/>
        </w:rPr>
        <w:t>debido proceso</w:t>
      </w:r>
      <w:r w:rsidRPr="00EE1687">
        <w:rPr>
          <w:rFonts w:ascii="Arial" w:hAnsi="Arial" w:cs="Arial"/>
          <w:sz w:val="20"/>
          <w:szCs w:val="20"/>
          <w:lang w:val="es-ES_tradnl"/>
        </w:rPr>
        <w:t xml:space="preserve">, </w:t>
      </w:r>
      <w:r w:rsidRPr="00EE1687">
        <w:rPr>
          <w:rFonts w:ascii="Arial" w:hAnsi="Arial" w:cs="Arial"/>
          <w:i/>
          <w:sz w:val="20"/>
          <w:szCs w:val="20"/>
          <w:u w:val="single"/>
          <w:lang w:val="es-ES_tradnl"/>
        </w:rPr>
        <w:t>el padre/madre deberá responder</w:t>
      </w:r>
      <w:r w:rsidRPr="00EE1687">
        <w:rPr>
          <w:rFonts w:ascii="Arial" w:hAnsi="Arial" w:cs="Arial"/>
          <w:sz w:val="20"/>
          <w:szCs w:val="20"/>
          <w:lang w:val="es-ES_tradnl"/>
        </w:rPr>
        <w:t xml:space="preserve"> dentro de los siguientes 10 días calendario luego de recibir la petición de la audiencia y responder específicamente a los problemas que el distrito escolar presentó. </w:t>
      </w:r>
    </w:p>
    <w:p w14:paraId="209D2303" w14:textId="77777777" w:rsidR="003F4C8D" w:rsidRPr="00EE1687" w:rsidRDefault="003F4C8D" w:rsidP="00B32535">
      <w:pPr>
        <w:ind w:left="360"/>
        <w:jc w:val="both"/>
        <w:rPr>
          <w:rFonts w:ascii="Arial" w:hAnsi="Arial" w:cs="Arial"/>
          <w:sz w:val="20"/>
          <w:szCs w:val="20"/>
          <w:lang w:val="es-ES_tradnl"/>
        </w:rPr>
      </w:pPr>
      <w:bookmarkStart w:id="22" w:name="_Both_sides_must"/>
      <w:bookmarkEnd w:id="22"/>
    </w:p>
    <w:p w14:paraId="4754F3E5" w14:textId="77777777" w:rsidR="003F4C8D" w:rsidRPr="00EE1687" w:rsidRDefault="00210247" w:rsidP="00B32535">
      <w:pPr>
        <w:ind w:left="360"/>
        <w:jc w:val="both"/>
        <w:rPr>
          <w:rFonts w:ascii="Arial" w:hAnsi="Arial" w:cs="Arial"/>
          <w:sz w:val="20"/>
          <w:szCs w:val="20"/>
          <w:lang w:val="es-ES_tradnl"/>
        </w:rPr>
      </w:pPr>
      <w:r w:rsidRPr="00EE1687">
        <w:rPr>
          <w:rFonts w:ascii="Arial" w:hAnsi="Arial" w:cs="Arial"/>
          <w:sz w:val="20"/>
          <w:szCs w:val="20"/>
          <w:lang w:val="es-ES_tradnl"/>
        </w:rPr>
        <w:t>Luego de que usted presente</w:t>
      </w:r>
      <w:r w:rsidR="003F4C8D" w:rsidRPr="00EE1687">
        <w:rPr>
          <w:rFonts w:ascii="Arial" w:hAnsi="Arial" w:cs="Arial"/>
          <w:sz w:val="20"/>
          <w:szCs w:val="20"/>
          <w:lang w:val="es-ES_tradnl"/>
        </w:rPr>
        <w:t xml:space="preserve"> una petición de audiencia de </w:t>
      </w:r>
      <w:r w:rsidR="00787BA4" w:rsidRPr="00EE1687">
        <w:rPr>
          <w:rFonts w:ascii="Arial" w:hAnsi="Arial" w:cs="Arial"/>
          <w:sz w:val="20"/>
          <w:szCs w:val="20"/>
          <w:lang w:val="es-ES_tradnl"/>
        </w:rPr>
        <w:t>debido proceso</w:t>
      </w:r>
      <w:r w:rsidR="003F4C8D" w:rsidRPr="00EE1687">
        <w:rPr>
          <w:rFonts w:ascii="Arial" w:hAnsi="Arial" w:cs="Arial"/>
          <w:sz w:val="20"/>
          <w:szCs w:val="20"/>
          <w:lang w:val="es-ES_tradnl"/>
        </w:rPr>
        <w:t xml:space="preserve">, el distrito escolar tiene 30 días para negociar con usted para resolver el desacuerdo antes de que pueda darse una audiencia de </w:t>
      </w:r>
      <w:r w:rsidR="00787BA4" w:rsidRPr="00EE1687">
        <w:rPr>
          <w:rFonts w:ascii="Arial" w:hAnsi="Arial" w:cs="Arial"/>
          <w:sz w:val="20"/>
          <w:szCs w:val="20"/>
          <w:lang w:val="es-ES_tradnl"/>
        </w:rPr>
        <w:t>debido proceso</w:t>
      </w:r>
      <w:r w:rsidR="003F4C8D" w:rsidRPr="00EE1687">
        <w:rPr>
          <w:rFonts w:ascii="Arial" w:hAnsi="Arial" w:cs="Arial"/>
          <w:sz w:val="20"/>
          <w:szCs w:val="20"/>
          <w:lang w:val="es-ES_tradnl"/>
        </w:rPr>
        <w:t>.</w:t>
      </w:r>
      <w:r w:rsidR="003F4C8D" w:rsidRPr="00EE1687">
        <w:rPr>
          <w:rStyle w:val="FootnoteReference"/>
          <w:rFonts w:ascii="Arial" w:hAnsi="Arial" w:cs="Arial"/>
          <w:noProof/>
          <w:sz w:val="20"/>
          <w:szCs w:val="20"/>
          <w:lang w:val="es-ES_tradnl"/>
        </w:rPr>
        <w:footnoteReference w:id="12"/>
      </w:r>
      <w:r w:rsidR="003F4C8D" w:rsidRPr="00EE1687">
        <w:rPr>
          <w:rFonts w:ascii="Arial" w:hAnsi="Arial" w:cs="Arial"/>
          <w:sz w:val="20"/>
          <w:szCs w:val="20"/>
          <w:lang w:val="es-ES_tradnl"/>
        </w:rPr>
        <w:t xml:space="preserve"> </w:t>
      </w:r>
    </w:p>
    <w:p w14:paraId="211D6ED0" w14:textId="77777777" w:rsidR="003F4C8D" w:rsidRPr="00EE1687" w:rsidRDefault="003F4C8D" w:rsidP="00B32535">
      <w:pPr>
        <w:ind w:left="360"/>
        <w:jc w:val="both"/>
        <w:rPr>
          <w:rFonts w:ascii="Arial" w:hAnsi="Arial" w:cs="Arial"/>
          <w:sz w:val="20"/>
          <w:szCs w:val="20"/>
          <w:lang w:val="es-ES_tradnl"/>
        </w:rPr>
      </w:pPr>
    </w:p>
    <w:p w14:paraId="0130D425" w14:textId="77777777" w:rsidR="003F4C8D" w:rsidRPr="00EE1687" w:rsidRDefault="003F4C8D" w:rsidP="00B32535">
      <w:pPr>
        <w:ind w:left="360"/>
        <w:jc w:val="both"/>
        <w:rPr>
          <w:rFonts w:ascii="Arial" w:hAnsi="Arial" w:cs="Arial"/>
          <w:sz w:val="20"/>
          <w:szCs w:val="20"/>
          <w:lang w:val="es-ES_tradnl"/>
        </w:rPr>
      </w:pPr>
      <w:r w:rsidRPr="00EE1687">
        <w:rPr>
          <w:rFonts w:ascii="Arial" w:hAnsi="Arial" w:cs="Arial"/>
          <w:sz w:val="20"/>
          <w:szCs w:val="20"/>
          <w:lang w:val="es-ES_tradnl"/>
        </w:rPr>
        <w:t xml:space="preserve">Se requiere que el distrito escolar </w:t>
      </w:r>
      <w:r w:rsidR="004A7835" w:rsidRPr="00EE1687">
        <w:rPr>
          <w:rFonts w:ascii="Arial" w:hAnsi="Arial" w:cs="Arial"/>
          <w:sz w:val="20"/>
          <w:szCs w:val="20"/>
          <w:lang w:val="es-ES_tradnl"/>
        </w:rPr>
        <w:t>organice</w:t>
      </w:r>
      <w:r w:rsidRPr="00EE1687">
        <w:rPr>
          <w:rFonts w:ascii="Arial" w:hAnsi="Arial" w:cs="Arial"/>
          <w:sz w:val="20"/>
          <w:szCs w:val="20"/>
          <w:lang w:val="es-ES_tradnl"/>
        </w:rPr>
        <w:t xml:space="preserve"> una reunión de resolución dentro de los 15 días calendario </w:t>
      </w:r>
      <w:r w:rsidR="004A7835" w:rsidRPr="00EE1687">
        <w:rPr>
          <w:rFonts w:ascii="Arial" w:hAnsi="Arial" w:cs="Arial"/>
          <w:sz w:val="20"/>
          <w:szCs w:val="20"/>
          <w:lang w:val="es-ES_tradnl"/>
        </w:rPr>
        <w:t>después</w:t>
      </w:r>
      <w:r w:rsidRPr="00EE1687">
        <w:rPr>
          <w:rFonts w:ascii="Arial" w:hAnsi="Arial" w:cs="Arial"/>
          <w:sz w:val="20"/>
          <w:szCs w:val="20"/>
          <w:lang w:val="es-ES_tradnl"/>
        </w:rPr>
        <w:t xml:space="preserve"> de recibir su queja de </w:t>
      </w:r>
      <w:r w:rsidR="00787BA4" w:rsidRPr="00EE1687">
        <w:rPr>
          <w:rFonts w:ascii="Arial" w:hAnsi="Arial" w:cs="Arial"/>
          <w:sz w:val="20"/>
          <w:szCs w:val="20"/>
          <w:lang w:val="es-ES_tradnl"/>
        </w:rPr>
        <w:t>debido proceso</w:t>
      </w:r>
      <w:r w:rsidRPr="00EE1687">
        <w:rPr>
          <w:rFonts w:ascii="Arial" w:hAnsi="Arial" w:cs="Arial"/>
          <w:sz w:val="20"/>
          <w:szCs w:val="20"/>
          <w:lang w:val="es-ES_tradnl"/>
        </w:rPr>
        <w:t>.</w:t>
      </w:r>
      <w:r w:rsidRPr="00EE1687">
        <w:rPr>
          <w:rStyle w:val="FootnoteReference"/>
          <w:rFonts w:ascii="Arial" w:hAnsi="Arial" w:cs="Arial"/>
          <w:noProof/>
          <w:sz w:val="20"/>
          <w:szCs w:val="20"/>
          <w:lang w:val="es-ES_tradnl"/>
        </w:rPr>
        <w:footnoteReference w:id="13"/>
      </w:r>
      <w:r w:rsidRPr="00EE1687">
        <w:rPr>
          <w:rFonts w:ascii="Arial" w:hAnsi="Arial" w:cs="Arial"/>
          <w:color w:val="000000"/>
          <w:sz w:val="20"/>
          <w:szCs w:val="20"/>
          <w:lang w:val="es-ES_tradnl"/>
        </w:rPr>
        <w:t xml:space="preserve"> El distrito escolar determinará junto a usted cuáles miembros del equipo del </w:t>
      </w:r>
      <w:r w:rsidR="00141335" w:rsidRPr="00EE1687">
        <w:rPr>
          <w:rFonts w:ascii="Arial" w:hAnsi="Arial" w:cs="Arial"/>
          <w:color w:val="000000"/>
          <w:sz w:val="20"/>
          <w:szCs w:val="20"/>
          <w:lang w:val="es-ES_tradnl"/>
        </w:rPr>
        <w:t>PEI</w:t>
      </w:r>
      <w:r w:rsidRPr="00EE1687">
        <w:rPr>
          <w:rFonts w:ascii="Arial" w:hAnsi="Arial" w:cs="Arial"/>
          <w:color w:val="000000"/>
          <w:sz w:val="20"/>
          <w:szCs w:val="20"/>
          <w:lang w:val="es-ES_tradnl"/>
        </w:rPr>
        <w:t xml:space="preserve"> deben presentarse a la reunión.</w:t>
      </w:r>
      <w:r w:rsidRPr="00EE1687">
        <w:rPr>
          <w:rFonts w:ascii="Arial" w:hAnsi="Arial" w:cs="Arial"/>
          <w:sz w:val="20"/>
          <w:szCs w:val="20"/>
          <w:lang w:val="es-ES_tradnl"/>
        </w:rPr>
        <w:t xml:space="preserve"> Deberá estar presente en la reunión un miembro del distrito escolar que pueda tomar decisiones acerca del programa del estudiante. El abogado del distrito </w:t>
      </w:r>
      <w:r w:rsidRPr="00EE1687">
        <w:rPr>
          <w:rFonts w:ascii="Arial" w:hAnsi="Arial" w:cs="Arial"/>
          <w:i/>
          <w:sz w:val="20"/>
          <w:szCs w:val="20"/>
          <w:lang w:val="es-ES_tradnl"/>
        </w:rPr>
        <w:t>no puede</w:t>
      </w:r>
      <w:r w:rsidRPr="00EE1687">
        <w:rPr>
          <w:rFonts w:ascii="Arial" w:hAnsi="Arial" w:cs="Arial"/>
          <w:sz w:val="20"/>
          <w:szCs w:val="20"/>
          <w:lang w:val="es-ES_tradnl"/>
        </w:rPr>
        <w:t xml:space="preserve"> estar presente a menos que usted </w:t>
      </w:r>
      <w:r w:rsidR="004A7835" w:rsidRPr="00EE1687">
        <w:rPr>
          <w:rFonts w:ascii="Arial" w:hAnsi="Arial" w:cs="Arial"/>
          <w:sz w:val="20"/>
          <w:szCs w:val="20"/>
          <w:lang w:val="es-ES_tradnl"/>
        </w:rPr>
        <w:t>traiga</w:t>
      </w:r>
      <w:r w:rsidRPr="00EE1687">
        <w:rPr>
          <w:rFonts w:ascii="Arial" w:hAnsi="Arial" w:cs="Arial"/>
          <w:sz w:val="20"/>
          <w:szCs w:val="20"/>
          <w:lang w:val="es-ES_tradnl"/>
        </w:rPr>
        <w:t xml:space="preserve"> su propio abogado a la reunión.</w:t>
      </w:r>
    </w:p>
    <w:p w14:paraId="494733DB" w14:textId="77777777" w:rsidR="003F4C8D" w:rsidRPr="00EE1687" w:rsidRDefault="003F4C8D" w:rsidP="00B32535">
      <w:pPr>
        <w:ind w:left="360"/>
        <w:jc w:val="both"/>
        <w:rPr>
          <w:rFonts w:ascii="Arial" w:hAnsi="Arial" w:cs="Arial"/>
          <w:sz w:val="20"/>
          <w:szCs w:val="20"/>
          <w:lang w:val="es-ES_tradnl"/>
        </w:rPr>
      </w:pPr>
    </w:p>
    <w:p w14:paraId="4B9D3D0A" w14:textId="377A70CE" w:rsidR="003F4C8D" w:rsidRPr="00EE1687" w:rsidRDefault="003F4C8D" w:rsidP="00B32535">
      <w:pPr>
        <w:autoSpaceDE w:val="0"/>
        <w:autoSpaceDN w:val="0"/>
        <w:adjustRightInd w:val="0"/>
        <w:ind w:left="360"/>
        <w:jc w:val="both"/>
        <w:rPr>
          <w:rFonts w:ascii="Arial" w:hAnsi="Arial" w:cs="Arial"/>
          <w:sz w:val="20"/>
          <w:szCs w:val="20"/>
          <w:lang w:val="es-ES_tradnl"/>
        </w:rPr>
      </w:pPr>
      <w:r w:rsidRPr="00EE1687">
        <w:rPr>
          <w:rFonts w:ascii="Arial" w:hAnsi="Arial" w:cs="Arial"/>
          <w:sz w:val="20"/>
          <w:szCs w:val="20"/>
          <w:lang w:val="es-ES_tradnl"/>
        </w:rPr>
        <w:t>Usted debe participar en la reunión de resolución a menos que usted</w:t>
      </w:r>
      <w:r w:rsidRPr="00EE1687">
        <w:rPr>
          <w:rFonts w:ascii="Arial" w:hAnsi="Arial" w:cs="Arial"/>
          <w:i/>
          <w:sz w:val="20"/>
          <w:szCs w:val="20"/>
          <w:lang w:val="es-ES_tradnl"/>
        </w:rPr>
        <w:t xml:space="preserve"> y </w:t>
      </w:r>
      <w:r w:rsidRPr="00EE1687">
        <w:rPr>
          <w:rFonts w:ascii="Arial" w:hAnsi="Arial" w:cs="Arial"/>
          <w:sz w:val="20"/>
          <w:szCs w:val="20"/>
          <w:lang w:val="es-ES_tradnl"/>
        </w:rPr>
        <w:t xml:space="preserve">el distrito escolar </w:t>
      </w:r>
      <w:r w:rsidR="004A7835" w:rsidRPr="00EE1687">
        <w:rPr>
          <w:rFonts w:ascii="Arial" w:hAnsi="Arial" w:cs="Arial"/>
          <w:sz w:val="20"/>
          <w:szCs w:val="20"/>
          <w:lang w:val="es-ES_tradnl"/>
        </w:rPr>
        <w:t>estén de acuerdo</w:t>
      </w:r>
      <w:r w:rsidRPr="00EE1687">
        <w:rPr>
          <w:rFonts w:ascii="Arial" w:hAnsi="Arial" w:cs="Arial"/>
          <w:sz w:val="20"/>
          <w:szCs w:val="20"/>
          <w:lang w:val="es-ES_tradnl"/>
        </w:rPr>
        <w:t xml:space="preserve">, por escrito, </w:t>
      </w:r>
      <w:r w:rsidR="004A7835" w:rsidRPr="00EE1687">
        <w:rPr>
          <w:rFonts w:ascii="Arial" w:hAnsi="Arial" w:cs="Arial"/>
          <w:sz w:val="20"/>
          <w:szCs w:val="20"/>
          <w:lang w:val="es-ES_tradnl"/>
        </w:rPr>
        <w:t xml:space="preserve">de </w:t>
      </w:r>
      <w:r w:rsidRPr="00EE1687">
        <w:rPr>
          <w:rFonts w:ascii="Arial" w:hAnsi="Arial" w:cs="Arial"/>
          <w:sz w:val="20"/>
          <w:szCs w:val="20"/>
          <w:lang w:val="es-ES_tradnl"/>
        </w:rPr>
        <w:t xml:space="preserve">no </w:t>
      </w:r>
      <w:r w:rsidR="004A7835" w:rsidRPr="00EE1687">
        <w:rPr>
          <w:rFonts w:ascii="Arial" w:hAnsi="Arial" w:cs="Arial"/>
          <w:sz w:val="20"/>
          <w:szCs w:val="20"/>
          <w:lang w:val="es-ES_tradnl"/>
        </w:rPr>
        <w:t>tener</w:t>
      </w:r>
      <w:r w:rsidRPr="00EE1687">
        <w:rPr>
          <w:rFonts w:ascii="Arial" w:hAnsi="Arial" w:cs="Arial"/>
          <w:sz w:val="20"/>
          <w:szCs w:val="20"/>
          <w:lang w:val="es-ES_tradnl"/>
        </w:rPr>
        <w:t xml:space="preserve"> la reunión o si usted y el distrito escolar deciden utilizar el </w:t>
      </w:r>
      <w:hyperlink w:anchor="_3._Ask_for" w:history="1">
        <w:r w:rsidRPr="00EE1687">
          <w:rPr>
            <w:rStyle w:val="Hyperlink"/>
            <w:rFonts w:ascii="Arial" w:hAnsi="Arial" w:cs="Arial"/>
            <w:sz w:val="20"/>
            <w:szCs w:val="20"/>
            <w:lang w:val="es-ES_tradnl"/>
          </w:rPr>
          <w:t>proceso de mediación</w:t>
        </w:r>
      </w:hyperlink>
      <w:r w:rsidRPr="00EE1687">
        <w:rPr>
          <w:rFonts w:ascii="Arial" w:hAnsi="Arial" w:cs="Arial"/>
          <w:sz w:val="20"/>
          <w:szCs w:val="20"/>
          <w:lang w:val="es-ES_tradnl"/>
        </w:rPr>
        <w:t xml:space="preserve">. Si </w:t>
      </w:r>
      <w:r w:rsidR="007E2408" w:rsidRPr="00EE1687">
        <w:rPr>
          <w:rFonts w:ascii="Arial" w:hAnsi="Arial" w:cs="Arial"/>
          <w:sz w:val="20"/>
          <w:szCs w:val="20"/>
          <w:lang w:val="es-ES_tradnl"/>
        </w:rPr>
        <w:t>se niega a participar en la reunión de resolución, no podrá celebrarse la audiencia</w:t>
      </w:r>
      <w:r w:rsidRPr="00EE1687">
        <w:rPr>
          <w:rFonts w:ascii="Arial" w:hAnsi="Arial" w:cs="Arial"/>
          <w:sz w:val="20"/>
          <w:szCs w:val="20"/>
          <w:lang w:val="es-ES_tradnl"/>
        </w:rPr>
        <w:t>.</w:t>
      </w:r>
    </w:p>
    <w:p w14:paraId="6A3B7DD3" w14:textId="77777777" w:rsidR="003F4C8D" w:rsidRPr="00EE1687" w:rsidRDefault="003F4C8D" w:rsidP="00B32535">
      <w:pPr>
        <w:autoSpaceDE w:val="0"/>
        <w:autoSpaceDN w:val="0"/>
        <w:adjustRightInd w:val="0"/>
        <w:ind w:left="360"/>
        <w:jc w:val="both"/>
        <w:rPr>
          <w:rFonts w:ascii="Arial" w:hAnsi="Arial" w:cs="Arial"/>
          <w:sz w:val="20"/>
          <w:szCs w:val="20"/>
          <w:lang w:val="es-ES_tradnl"/>
        </w:rPr>
      </w:pPr>
    </w:p>
    <w:p w14:paraId="0756F5A7" w14:textId="77777777" w:rsidR="003F4C8D" w:rsidRPr="00EE1687" w:rsidRDefault="003F4C8D" w:rsidP="00B32535">
      <w:pPr>
        <w:autoSpaceDE w:val="0"/>
        <w:autoSpaceDN w:val="0"/>
        <w:adjustRightInd w:val="0"/>
        <w:ind w:left="360"/>
        <w:jc w:val="both"/>
        <w:rPr>
          <w:rFonts w:ascii="Arial" w:hAnsi="Arial" w:cs="Arial"/>
          <w:color w:val="000000"/>
          <w:sz w:val="20"/>
          <w:szCs w:val="20"/>
          <w:lang w:val="es-ES_tradnl"/>
        </w:rPr>
      </w:pPr>
      <w:r w:rsidRPr="00EE1687">
        <w:rPr>
          <w:rFonts w:ascii="Arial" w:hAnsi="Arial" w:cs="Arial"/>
          <w:sz w:val="20"/>
          <w:szCs w:val="20"/>
          <w:lang w:val="es-ES_tradnl"/>
        </w:rPr>
        <w:t xml:space="preserve">Si usted está dispuesto a </w:t>
      </w:r>
      <w:r w:rsidR="004A7835" w:rsidRPr="00EE1687">
        <w:rPr>
          <w:rFonts w:ascii="Arial" w:hAnsi="Arial" w:cs="Arial"/>
          <w:sz w:val="20"/>
          <w:szCs w:val="20"/>
          <w:lang w:val="es-ES_tradnl"/>
        </w:rPr>
        <w:t>asistir</w:t>
      </w:r>
      <w:r w:rsidRPr="00EE1687">
        <w:rPr>
          <w:rFonts w:ascii="Arial" w:hAnsi="Arial" w:cs="Arial"/>
          <w:sz w:val="20"/>
          <w:szCs w:val="20"/>
          <w:lang w:val="es-ES_tradnl"/>
        </w:rPr>
        <w:t xml:space="preserve"> la reunión, pero el distrito escolar rechaza o retarda la reunión de resolución más de 15 días </w:t>
      </w:r>
      <w:r w:rsidR="004A7835" w:rsidRPr="00EE1687">
        <w:rPr>
          <w:rFonts w:ascii="Arial" w:hAnsi="Arial" w:cs="Arial"/>
          <w:sz w:val="20"/>
          <w:szCs w:val="20"/>
          <w:lang w:val="es-ES_tradnl"/>
        </w:rPr>
        <w:t>después</w:t>
      </w:r>
      <w:r w:rsidRPr="00EE1687">
        <w:rPr>
          <w:rFonts w:ascii="Arial" w:hAnsi="Arial" w:cs="Arial"/>
          <w:sz w:val="20"/>
          <w:szCs w:val="20"/>
          <w:lang w:val="es-ES_tradnl"/>
        </w:rPr>
        <w:t xml:space="preserve"> de recibir el aviso de su petición de audiencia, entonces puede </w:t>
      </w:r>
      <w:r w:rsidR="004A7835" w:rsidRPr="00EE1687">
        <w:rPr>
          <w:rFonts w:ascii="Arial" w:hAnsi="Arial" w:cs="Arial"/>
          <w:sz w:val="20"/>
          <w:szCs w:val="20"/>
          <w:lang w:val="es-ES_tradnl"/>
        </w:rPr>
        <w:t>usted pedir</w:t>
      </w:r>
      <w:r w:rsidRPr="00EE1687">
        <w:rPr>
          <w:rFonts w:ascii="Arial" w:hAnsi="Arial" w:cs="Arial"/>
          <w:sz w:val="20"/>
          <w:szCs w:val="20"/>
          <w:lang w:val="es-ES_tradnl"/>
        </w:rPr>
        <w:t xml:space="preserve"> </w:t>
      </w:r>
      <w:r w:rsidR="004A7835" w:rsidRPr="00EE1687">
        <w:rPr>
          <w:rFonts w:ascii="Arial" w:hAnsi="Arial" w:cs="Arial"/>
          <w:sz w:val="20"/>
          <w:szCs w:val="20"/>
          <w:lang w:val="es-ES_tradnl"/>
        </w:rPr>
        <w:t>que el oficial de la audiencia procede</w:t>
      </w:r>
      <w:r w:rsidRPr="00EE1687">
        <w:rPr>
          <w:rFonts w:ascii="Arial" w:hAnsi="Arial" w:cs="Arial"/>
          <w:sz w:val="20"/>
          <w:szCs w:val="20"/>
          <w:lang w:val="es-ES_tradnl"/>
        </w:rPr>
        <w:t xml:space="preserve"> con la audiencia. Si se </w:t>
      </w:r>
      <w:r w:rsidR="004A7835" w:rsidRPr="00EE1687">
        <w:rPr>
          <w:rFonts w:ascii="Arial" w:hAnsi="Arial" w:cs="Arial"/>
          <w:sz w:val="20"/>
          <w:szCs w:val="20"/>
          <w:lang w:val="es-ES_tradnl"/>
        </w:rPr>
        <w:t xml:space="preserve">realiza </w:t>
      </w:r>
      <w:r w:rsidRPr="00EE1687">
        <w:rPr>
          <w:rFonts w:ascii="Arial" w:hAnsi="Arial" w:cs="Arial"/>
          <w:sz w:val="20"/>
          <w:szCs w:val="20"/>
          <w:lang w:val="es-ES_tradnl"/>
        </w:rPr>
        <w:t xml:space="preserve">la reunión pero, dentro de los 30 días </w:t>
      </w:r>
      <w:r w:rsidR="004A7835" w:rsidRPr="00EE1687">
        <w:rPr>
          <w:rFonts w:ascii="Arial" w:hAnsi="Arial" w:cs="Arial"/>
          <w:sz w:val="20"/>
          <w:szCs w:val="20"/>
          <w:lang w:val="es-ES_tradnl"/>
        </w:rPr>
        <w:t>después de presentar</w:t>
      </w:r>
      <w:r w:rsidR="00922035" w:rsidRPr="00EE1687">
        <w:rPr>
          <w:rFonts w:ascii="Arial" w:hAnsi="Arial" w:cs="Arial"/>
          <w:sz w:val="20"/>
          <w:szCs w:val="20"/>
          <w:lang w:val="es-ES_tradnl"/>
        </w:rPr>
        <w:t xml:space="preserve"> la queja</w:t>
      </w:r>
      <w:r w:rsidRPr="00EE1687">
        <w:rPr>
          <w:rFonts w:ascii="Arial" w:hAnsi="Arial" w:cs="Arial"/>
          <w:sz w:val="20"/>
          <w:szCs w:val="20"/>
          <w:lang w:val="es-ES_tradnl"/>
        </w:rPr>
        <w:t xml:space="preserve"> el distrito escolar no resuelve la queja del proceso </w:t>
      </w:r>
      <w:r w:rsidR="00922035" w:rsidRPr="00EE1687">
        <w:rPr>
          <w:rFonts w:ascii="Arial" w:hAnsi="Arial" w:cs="Arial"/>
          <w:sz w:val="20"/>
          <w:szCs w:val="20"/>
          <w:lang w:val="es-ES_tradnl"/>
        </w:rPr>
        <w:t>según su satisfacción</w:t>
      </w:r>
      <w:r w:rsidRPr="00EE1687">
        <w:rPr>
          <w:rFonts w:ascii="Arial" w:hAnsi="Arial" w:cs="Arial"/>
          <w:sz w:val="20"/>
          <w:szCs w:val="20"/>
          <w:lang w:val="es-ES_tradnl"/>
        </w:rPr>
        <w:t xml:space="preserve">, entonces la audiencia de </w:t>
      </w:r>
      <w:r w:rsidR="00787BA4" w:rsidRPr="00EE1687">
        <w:rPr>
          <w:rFonts w:ascii="Arial" w:hAnsi="Arial" w:cs="Arial"/>
          <w:sz w:val="20"/>
          <w:szCs w:val="20"/>
          <w:lang w:val="es-ES_tradnl"/>
        </w:rPr>
        <w:t>debido proceso</w:t>
      </w:r>
      <w:r w:rsidRPr="00EE1687">
        <w:rPr>
          <w:rFonts w:ascii="Arial" w:hAnsi="Arial" w:cs="Arial"/>
          <w:sz w:val="20"/>
          <w:szCs w:val="20"/>
          <w:lang w:val="es-ES_tradnl"/>
        </w:rPr>
        <w:t xml:space="preserve"> puede proceder. </w:t>
      </w:r>
      <w:r w:rsidRPr="00EE1687">
        <w:rPr>
          <w:rFonts w:ascii="Arial" w:hAnsi="Arial" w:cs="Arial"/>
          <w:color w:val="000000"/>
          <w:sz w:val="20"/>
          <w:szCs w:val="20"/>
          <w:lang w:val="es-ES_tradnl"/>
        </w:rPr>
        <w:t xml:space="preserve"> </w:t>
      </w:r>
    </w:p>
    <w:p w14:paraId="2E1AADA8" w14:textId="77777777" w:rsidR="003F4C8D" w:rsidRPr="00EE1687" w:rsidRDefault="003F4C8D" w:rsidP="00B32535">
      <w:pPr>
        <w:autoSpaceDE w:val="0"/>
        <w:autoSpaceDN w:val="0"/>
        <w:adjustRightInd w:val="0"/>
        <w:ind w:left="360"/>
        <w:jc w:val="both"/>
        <w:rPr>
          <w:rFonts w:ascii="Arial" w:hAnsi="Arial" w:cs="Arial"/>
          <w:color w:val="000000"/>
          <w:sz w:val="20"/>
          <w:szCs w:val="20"/>
          <w:lang w:val="es-ES_tradnl"/>
        </w:rPr>
      </w:pPr>
    </w:p>
    <w:p w14:paraId="5084E364" w14:textId="77777777" w:rsidR="003F4C8D" w:rsidRPr="00EE1687" w:rsidRDefault="003F4C8D" w:rsidP="00B32535">
      <w:pPr>
        <w:autoSpaceDE w:val="0"/>
        <w:autoSpaceDN w:val="0"/>
        <w:adjustRightInd w:val="0"/>
        <w:ind w:left="360"/>
        <w:jc w:val="both"/>
        <w:rPr>
          <w:rFonts w:ascii="Arial" w:hAnsi="Arial" w:cs="Arial"/>
          <w:color w:val="000000"/>
          <w:sz w:val="20"/>
          <w:szCs w:val="20"/>
          <w:lang w:val="es-ES_tradnl"/>
        </w:rPr>
      </w:pPr>
      <w:r w:rsidRPr="00EE1687">
        <w:rPr>
          <w:rFonts w:ascii="Arial" w:hAnsi="Arial" w:cs="Arial"/>
          <w:color w:val="000000"/>
          <w:sz w:val="20"/>
          <w:szCs w:val="20"/>
          <w:lang w:val="es-ES_tradnl"/>
        </w:rPr>
        <w:t>El proceso de resolución termina cuando sucede uno de los siguientes eventos:</w:t>
      </w:r>
    </w:p>
    <w:p w14:paraId="1514599C" w14:textId="77777777" w:rsidR="003F4C8D" w:rsidRPr="00EE1687" w:rsidRDefault="003F4C8D" w:rsidP="00B32535">
      <w:pPr>
        <w:autoSpaceDE w:val="0"/>
        <w:autoSpaceDN w:val="0"/>
        <w:adjustRightInd w:val="0"/>
        <w:ind w:left="360"/>
        <w:jc w:val="both"/>
        <w:rPr>
          <w:rFonts w:ascii="Arial" w:hAnsi="Arial" w:cs="Arial"/>
          <w:color w:val="000000"/>
          <w:sz w:val="20"/>
          <w:szCs w:val="20"/>
          <w:lang w:val="es-ES_tradnl"/>
        </w:rPr>
      </w:pPr>
    </w:p>
    <w:p w14:paraId="48BE66D3" w14:textId="77777777" w:rsidR="003F4C8D" w:rsidRPr="006E52F9" w:rsidRDefault="003F4C8D" w:rsidP="006E52F9">
      <w:pPr>
        <w:pStyle w:val="ListParagraph"/>
        <w:numPr>
          <w:ilvl w:val="0"/>
          <w:numId w:val="27"/>
        </w:numPr>
        <w:autoSpaceDE w:val="0"/>
        <w:autoSpaceDN w:val="0"/>
        <w:adjustRightInd w:val="0"/>
        <w:jc w:val="both"/>
        <w:rPr>
          <w:rFonts w:ascii="Arial" w:hAnsi="Arial" w:cs="Arial"/>
          <w:color w:val="000000"/>
          <w:sz w:val="20"/>
          <w:szCs w:val="20"/>
          <w:lang w:val="es-ES_tradnl"/>
        </w:rPr>
      </w:pPr>
      <w:r w:rsidRPr="006E52F9">
        <w:rPr>
          <w:rFonts w:ascii="Arial" w:hAnsi="Arial" w:cs="Arial"/>
          <w:color w:val="000000"/>
          <w:sz w:val="20"/>
          <w:szCs w:val="20"/>
          <w:lang w:val="es-ES_tradnl"/>
        </w:rPr>
        <w:t xml:space="preserve">Usted y el distrito escolar </w:t>
      </w:r>
      <w:r w:rsidR="00922035" w:rsidRPr="006E52F9">
        <w:rPr>
          <w:rFonts w:ascii="Arial" w:hAnsi="Arial" w:cs="Arial"/>
          <w:color w:val="000000"/>
          <w:sz w:val="20"/>
          <w:szCs w:val="20"/>
          <w:lang w:val="es-ES_tradnl"/>
        </w:rPr>
        <w:t>se ponen de acuerdo</w:t>
      </w:r>
      <w:r w:rsidRPr="006E52F9">
        <w:rPr>
          <w:rFonts w:ascii="Arial" w:hAnsi="Arial" w:cs="Arial"/>
          <w:color w:val="000000"/>
          <w:sz w:val="20"/>
          <w:szCs w:val="20"/>
          <w:lang w:val="es-ES_tradnl"/>
        </w:rPr>
        <w:t xml:space="preserve">, por escrito, </w:t>
      </w:r>
      <w:r w:rsidR="00922035" w:rsidRPr="006E52F9">
        <w:rPr>
          <w:rFonts w:ascii="Arial" w:hAnsi="Arial" w:cs="Arial"/>
          <w:color w:val="000000"/>
          <w:sz w:val="20"/>
          <w:szCs w:val="20"/>
          <w:lang w:val="es-ES_tradnl"/>
        </w:rPr>
        <w:t xml:space="preserve">en finalizar </w:t>
      </w:r>
      <w:r w:rsidRPr="006E52F9">
        <w:rPr>
          <w:rFonts w:ascii="Arial" w:hAnsi="Arial" w:cs="Arial"/>
          <w:color w:val="000000"/>
          <w:sz w:val="20"/>
          <w:szCs w:val="20"/>
          <w:lang w:val="es-ES_tradnl"/>
        </w:rPr>
        <w:t xml:space="preserve">el período de resolución; </w:t>
      </w:r>
    </w:p>
    <w:p w14:paraId="4B7B8C7C" w14:textId="77777777" w:rsidR="003F4C8D" w:rsidRPr="006E52F9" w:rsidRDefault="00922035" w:rsidP="006E52F9">
      <w:pPr>
        <w:pStyle w:val="ListParagraph"/>
        <w:numPr>
          <w:ilvl w:val="0"/>
          <w:numId w:val="27"/>
        </w:numPr>
        <w:autoSpaceDE w:val="0"/>
        <w:autoSpaceDN w:val="0"/>
        <w:adjustRightInd w:val="0"/>
        <w:jc w:val="both"/>
        <w:rPr>
          <w:rFonts w:ascii="Arial" w:hAnsi="Arial" w:cs="Arial"/>
          <w:color w:val="000000"/>
          <w:sz w:val="20"/>
          <w:szCs w:val="20"/>
          <w:lang w:val="es-ES_tradnl"/>
        </w:rPr>
      </w:pPr>
      <w:r w:rsidRPr="006E52F9">
        <w:rPr>
          <w:rFonts w:ascii="Arial" w:hAnsi="Arial" w:cs="Arial"/>
          <w:color w:val="000000"/>
          <w:sz w:val="20"/>
          <w:szCs w:val="20"/>
          <w:lang w:val="es-ES_tradnl"/>
        </w:rPr>
        <w:t>Se f</w:t>
      </w:r>
      <w:r w:rsidR="003F4C8D" w:rsidRPr="006E52F9">
        <w:rPr>
          <w:rFonts w:ascii="Arial" w:hAnsi="Arial" w:cs="Arial"/>
          <w:color w:val="000000"/>
          <w:sz w:val="20"/>
          <w:szCs w:val="20"/>
          <w:lang w:val="es-ES_tradnl"/>
        </w:rPr>
        <w:t xml:space="preserve">inaliza el período de resolución de 30 días; </w:t>
      </w:r>
    </w:p>
    <w:p w14:paraId="5DC95719" w14:textId="77777777" w:rsidR="003F4C8D" w:rsidRPr="006E52F9" w:rsidRDefault="00922035" w:rsidP="006E52F9">
      <w:pPr>
        <w:pStyle w:val="ListParagraph"/>
        <w:numPr>
          <w:ilvl w:val="0"/>
          <w:numId w:val="27"/>
        </w:numPr>
        <w:autoSpaceDE w:val="0"/>
        <w:autoSpaceDN w:val="0"/>
        <w:adjustRightInd w:val="0"/>
        <w:jc w:val="both"/>
        <w:rPr>
          <w:rFonts w:ascii="Arial" w:hAnsi="Arial" w:cs="Arial"/>
          <w:color w:val="000000"/>
          <w:sz w:val="20"/>
          <w:szCs w:val="20"/>
          <w:lang w:val="es-ES_tradnl"/>
        </w:rPr>
      </w:pPr>
      <w:r w:rsidRPr="006E52F9">
        <w:rPr>
          <w:rFonts w:ascii="Arial" w:hAnsi="Arial" w:cs="Arial"/>
          <w:color w:val="000000"/>
          <w:sz w:val="20"/>
          <w:szCs w:val="20"/>
          <w:lang w:val="es-ES_tradnl"/>
        </w:rPr>
        <w:t>Se f</w:t>
      </w:r>
      <w:r w:rsidR="003F4C8D" w:rsidRPr="006E52F9">
        <w:rPr>
          <w:rFonts w:ascii="Arial" w:hAnsi="Arial" w:cs="Arial"/>
          <w:color w:val="000000"/>
          <w:sz w:val="20"/>
          <w:szCs w:val="20"/>
          <w:lang w:val="es-ES_tradnl"/>
        </w:rPr>
        <w:t>inaliza la mediación; o</w:t>
      </w:r>
    </w:p>
    <w:p w14:paraId="101F430F" w14:textId="77777777" w:rsidR="003F4C8D" w:rsidRPr="006E52F9" w:rsidRDefault="003F4C8D" w:rsidP="006E52F9">
      <w:pPr>
        <w:pStyle w:val="ListParagraph"/>
        <w:numPr>
          <w:ilvl w:val="0"/>
          <w:numId w:val="27"/>
        </w:numPr>
        <w:autoSpaceDE w:val="0"/>
        <w:autoSpaceDN w:val="0"/>
        <w:adjustRightInd w:val="0"/>
        <w:jc w:val="both"/>
        <w:rPr>
          <w:rFonts w:ascii="Arial" w:hAnsi="Arial" w:cs="Arial"/>
          <w:b/>
          <w:sz w:val="20"/>
          <w:szCs w:val="20"/>
          <w:lang w:val="es-ES_tradnl"/>
        </w:rPr>
      </w:pPr>
      <w:r w:rsidRPr="006E52F9">
        <w:rPr>
          <w:rFonts w:ascii="Arial" w:hAnsi="Arial" w:cs="Arial"/>
          <w:sz w:val="20"/>
          <w:szCs w:val="20"/>
          <w:lang w:val="es-ES_tradnl"/>
        </w:rPr>
        <w:t>Cuando usted y un oficial del distrito escolar firman un documento en el que se detalla el acuerdo que resuelve su disputa.  Es</w:t>
      </w:r>
      <w:r w:rsidR="00922035" w:rsidRPr="006E52F9">
        <w:rPr>
          <w:rFonts w:ascii="Arial" w:hAnsi="Arial" w:cs="Arial"/>
          <w:sz w:val="20"/>
          <w:szCs w:val="20"/>
          <w:lang w:val="es-ES_tradnl"/>
        </w:rPr>
        <w:t>t</w:t>
      </w:r>
      <w:r w:rsidRPr="006E52F9">
        <w:rPr>
          <w:rFonts w:ascii="Arial" w:hAnsi="Arial" w:cs="Arial"/>
          <w:sz w:val="20"/>
          <w:szCs w:val="20"/>
          <w:lang w:val="es-ES_tradnl"/>
        </w:rPr>
        <w:t xml:space="preserve">o es un “convenio de acuerdo” y puede ser ejecutado por un tribunal estatal o federal.  Tome nota de que si usted y el distrito escolar llegan a un acuerdo como resultado de la reunión de resolución, tanto usted como </w:t>
      </w:r>
      <w:r w:rsidR="00922035" w:rsidRPr="006E52F9">
        <w:rPr>
          <w:rFonts w:ascii="Arial" w:hAnsi="Arial" w:cs="Arial"/>
          <w:sz w:val="20"/>
          <w:szCs w:val="20"/>
          <w:lang w:val="es-ES_tradnl"/>
        </w:rPr>
        <w:t>el distrito escolar puede</w:t>
      </w:r>
      <w:r w:rsidRPr="006E52F9">
        <w:rPr>
          <w:rFonts w:ascii="Arial" w:hAnsi="Arial" w:cs="Arial"/>
          <w:sz w:val="20"/>
          <w:szCs w:val="20"/>
          <w:lang w:val="es-ES_tradnl"/>
        </w:rPr>
        <w:t xml:space="preserve"> anular tal acuerdo a </w:t>
      </w:r>
      <w:r w:rsidR="00922035" w:rsidRPr="006E52F9">
        <w:rPr>
          <w:rFonts w:ascii="Arial" w:hAnsi="Arial" w:cs="Arial"/>
          <w:sz w:val="20"/>
          <w:szCs w:val="20"/>
          <w:lang w:val="es-ES_tradnl"/>
        </w:rPr>
        <w:t xml:space="preserve">no más de </w:t>
      </w:r>
      <w:r w:rsidRPr="006E52F9">
        <w:rPr>
          <w:rFonts w:ascii="Arial" w:hAnsi="Arial" w:cs="Arial"/>
          <w:sz w:val="20"/>
          <w:szCs w:val="20"/>
          <w:lang w:val="es-ES_tradnl"/>
        </w:rPr>
        <w:t>tres días después del momento en que ust</w:t>
      </w:r>
      <w:r w:rsidR="00922035" w:rsidRPr="006E52F9">
        <w:rPr>
          <w:rFonts w:ascii="Arial" w:hAnsi="Arial" w:cs="Arial"/>
          <w:sz w:val="20"/>
          <w:szCs w:val="20"/>
          <w:lang w:val="es-ES_tradnl"/>
        </w:rPr>
        <w:t>ed y el distrito escolar firme</w:t>
      </w:r>
      <w:r w:rsidRPr="006E52F9">
        <w:rPr>
          <w:rFonts w:ascii="Arial" w:hAnsi="Arial" w:cs="Arial"/>
          <w:sz w:val="20"/>
          <w:szCs w:val="20"/>
          <w:lang w:val="es-ES_tradnl"/>
        </w:rPr>
        <w:t xml:space="preserve">n el acuerdo. </w:t>
      </w:r>
    </w:p>
    <w:p w14:paraId="1A5C5C49" w14:textId="77777777" w:rsidR="003F4C8D" w:rsidRPr="006E52F9" w:rsidRDefault="00023ADA" w:rsidP="00B32535">
      <w:pPr>
        <w:pStyle w:val="Heading2"/>
        <w:tabs>
          <w:tab w:val="left" w:pos="1260"/>
        </w:tabs>
        <w:ind w:left="360"/>
        <w:rPr>
          <w:rFonts w:ascii="Arial" w:hAnsi="Arial" w:cs="Arial"/>
          <w:bCs w:val="0"/>
          <w:i w:val="0"/>
          <w:iCs w:val="0"/>
          <w:sz w:val="20"/>
          <w:szCs w:val="20"/>
          <w:lang w:val="es-ES_tradnl"/>
        </w:rPr>
      </w:pPr>
      <w:r w:rsidRPr="006E52F9">
        <w:rPr>
          <w:rFonts w:ascii="Arial" w:hAnsi="Arial" w:cs="Arial"/>
          <w:bCs w:val="0"/>
          <w:i w:val="0"/>
          <w:iCs w:val="0"/>
          <w:sz w:val="20"/>
          <w:szCs w:val="20"/>
          <w:lang w:val="es-ES_tradnl"/>
        </w:rPr>
        <w:t>6</w:t>
      </w:r>
      <w:r w:rsidR="003F4C8D" w:rsidRPr="006E52F9">
        <w:rPr>
          <w:rFonts w:ascii="Arial" w:hAnsi="Arial" w:cs="Arial"/>
          <w:bCs w:val="0"/>
          <w:i w:val="0"/>
          <w:iCs w:val="0"/>
          <w:sz w:val="20"/>
          <w:szCs w:val="20"/>
          <w:lang w:val="es-ES_tradnl"/>
        </w:rPr>
        <w:t xml:space="preserve">.5   Presente su evidencia a un oficial imparcial de audiencias durante una audiencia de </w:t>
      </w:r>
      <w:r w:rsidR="00787BA4" w:rsidRPr="006E52F9">
        <w:rPr>
          <w:rFonts w:ascii="Arial" w:hAnsi="Arial" w:cs="Arial"/>
          <w:bCs w:val="0"/>
          <w:i w:val="0"/>
          <w:iCs w:val="0"/>
          <w:sz w:val="20"/>
          <w:szCs w:val="20"/>
          <w:lang w:val="es-ES_tradnl"/>
        </w:rPr>
        <w:t>debido proceso</w:t>
      </w:r>
    </w:p>
    <w:p w14:paraId="644D1B15" w14:textId="77777777" w:rsidR="003F4C8D" w:rsidRPr="00EE1687" w:rsidRDefault="003F4C8D" w:rsidP="00B32535">
      <w:pPr>
        <w:ind w:left="360"/>
        <w:jc w:val="both"/>
        <w:rPr>
          <w:rFonts w:ascii="Arial" w:hAnsi="Arial" w:cs="Arial"/>
          <w:b/>
          <w:sz w:val="20"/>
          <w:szCs w:val="20"/>
          <w:lang w:val="es-ES_tradnl"/>
        </w:rPr>
      </w:pPr>
    </w:p>
    <w:p w14:paraId="7D14E82A" w14:textId="77777777" w:rsidR="003F4C8D" w:rsidRPr="00EE1687" w:rsidRDefault="003F4C8D" w:rsidP="00B32535">
      <w:pPr>
        <w:pStyle w:val="BodyText2"/>
        <w:tabs>
          <w:tab w:val="left" w:pos="720"/>
        </w:tabs>
        <w:ind w:left="360"/>
        <w:jc w:val="both"/>
        <w:rPr>
          <w:rFonts w:ascii="Arial" w:hAnsi="Arial" w:cs="Arial"/>
          <w:sz w:val="20"/>
          <w:szCs w:val="20"/>
          <w:lang w:val="es-ES_tradnl"/>
        </w:rPr>
      </w:pPr>
      <w:r w:rsidRPr="00EE1687">
        <w:rPr>
          <w:rFonts w:ascii="Arial" w:hAnsi="Arial" w:cs="Arial"/>
          <w:sz w:val="20"/>
          <w:szCs w:val="20"/>
          <w:lang w:val="es-ES_tradnl"/>
        </w:rPr>
        <w:t xml:space="preserve">Cuando </w:t>
      </w:r>
      <w:r w:rsidR="00851824" w:rsidRPr="00EE1687">
        <w:rPr>
          <w:rFonts w:ascii="Arial" w:hAnsi="Arial" w:cs="Arial"/>
          <w:sz w:val="20"/>
          <w:szCs w:val="20"/>
          <w:lang w:val="es-ES_tradnl"/>
        </w:rPr>
        <w:t xml:space="preserve">usted </w:t>
      </w:r>
      <w:r w:rsidRPr="00EE1687">
        <w:rPr>
          <w:rFonts w:ascii="Arial" w:hAnsi="Arial" w:cs="Arial"/>
          <w:sz w:val="20"/>
          <w:szCs w:val="20"/>
          <w:lang w:val="es-ES_tradnl"/>
        </w:rPr>
        <w:t xml:space="preserve">presenta una queja de </w:t>
      </w:r>
      <w:r w:rsidR="00787BA4" w:rsidRPr="00EE1687">
        <w:rPr>
          <w:rFonts w:ascii="Arial" w:hAnsi="Arial" w:cs="Arial"/>
          <w:sz w:val="20"/>
          <w:szCs w:val="20"/>
          <w:lang w:val="es-ES_tradnl"/>
        </w:rPr>
        <w:t>debido proceso</w:t>
      </w:r>
      <w:r w:rsidR="00851824" w:rsidRPr="00EE1687">
        <w:rPr>
          <w:rFonts w:ascii="Arial" w:hAnsi="Arial" w:cs="Arial"/>
          <w:sz w:val="20"/>
          <w:szCs w:val="20"/>
          <w:lang w:val="es-ES_tradnl"/>
        </w:rPr>
        <w:t>, el</w:t>
      </w:r>
      <w:r w:rsidRPr="00EE1687">
        <w:rPr>
          <w:rFonts w:ascii="Arial" w:hAnsi="Arial" w:cs="Arial"/>
          <w:sz w:val="20"/>
          <w:szCs w:val="20"/>
          <w:lang w:val="es-ES_tradnl"/>
        </w:rPr>
        <w:t xml:space="preserve"> BSEA reserva una fecha para la audiencia, asigna un oficial para la audiencia y le envía a usted información detallada acerca del proceso de la audiencia y una lista de abogados y representantes </w:t>
      </w:r>
      <w:r w:rsidR="00851824" w:rsidRPr="00EE1687">
        <w:rPr>
          <w:rFonts w:ascii="Arial" w:hAnsi="Arial" w:cs="Arial"/>
          <w:sz w:val="20"/>
          <w:szCs w:val="20"/>
          <w:lang w:val="es-ES_tradnl"/>
        </w:rPr>
        <w:t xml:space="preserve">que le representan </w:t>
      </w:r>
      <w:r w:rsidRPr="00EE1687">
        <w:rPr>
          <w:rFonts w:ascii="Arial" w:hAnsi="Arial" w:cs="Arial"/>
          <w:sz w:val="20"/>
          <w:szCs w:val="20"/>
          <w:lang w:val="es-ES_tradnl"/>
        </w:rPr>
        <w:t xml:space="preserve">gratis o </w:t>
      </w:r>
      <w:r w:rsidR="00851824" w:rsidRPr="00EE1687">
        <w:rPr>
          <w:rFonts w:ascii="Arial" w:hAnsi="Arial" w:cs="Arial"/>
          <w:sz w:val="20"/>
          <w:szCs w:val="20"/>
          <w:lang w:val="es-ES_tradnl"/>
        </w:rPr>
        <w:t>a</w:t>
      </w:r>
      <w:r w:rsidRPr="00EE1687">
        <w:rPr>
          <w:rFonts w:ascii="Arial" w:hAnsi="Arial" w:cs="Arial"/>
          <w:sz w:val="20"/>
          <w:szCs w:val="20"/>
          <w:lang w:val="es-ES_tradnl"/>
        </w:rPr>
        <w:t xml:space="preserve"> bajo costo a los que </w:t>
      </w:r>
      <w:r w:rsidR="00851824" w:rsidRPr="00EE1687">
        <w:rPr>
          <w:rFonts w:ascii="Arial" w:hAnsi="Arial" w:cs="Arial"/>
          <w:sz w:val="20"/>
          <w:szCs w:val="20"/>
          <w:lang w:val="es-ES_tradnl"/>
        </w:rPr>
        <w:t xml:space="preserve">usted </w:t>
      </w:r>
      <w:r w:rsidRPr="00EE1687">
        <w:rPr>
          <w:rFonts w:ascii="Arial" w:hAnsi="Arial" w:cs="Arial"/>
          <w:sz w:val="20"/>
          <w:szCs w:val="20"/>
          <w:lang w:val="es-ES_tradnl"/>
        </w:rPr>
        <w:t>puede contactar para que le ayuden.</w:t>
      </w:r>
    </w:p>
    <w:p w14:paraId="261B96E9" w14:textId="77777777" w:rsidR="003F4C8D" w:rsidRPr="00EE1687" w:rsidRDefault="003F4C8D" w:rsidP="00B32535">
      <w:pPr>
        <w:pStyle w:val="BodyTextIndent2"/>
        <w:tabs>
          <w:tab w:val="left" w:pos="720"/>
        </w:tabs>
        <w:ind w:left="360" w:right="180"/>
        <w:rPr>
          <w:rFonts w:ascii="Arial" w:hAnsi="Arial" w:cs="Arial"/>
          <w:sz w:val="20"/>
          <w:szCs w:val="20"/>
          <w:lang w:val="es-ES_tradnl"/>
        </w:rPr>
      </w:pPr>
      <w:r w:rsidRPr="00EE1687">
        <w:rPr>
          <w:rFonts w:ascii="Arial" w:hAnsi="Arial" w:cs="Arial"/>
          <w:sz w:val="20"/>
          <w:szCs w:val="20"/>
          <w:lang w:val="es-ES_tradnl"/>
        </w:rPr>
        <w:t xml:space="preserve">Durante la audiencia de </w:t>
      </w:r>
      <w:r w:rsidR="00787BA4" w:rsidRPr="00EE1687">
        <w:rPr>
          <w:rFonts w:ascii="Arial" w:hAnsi="Arial" w:cs="Arial"/>
          <w:sz w:val="20"/>
          <w:szCs w:val="20"/>
          <w:lang w:val="es-ES_tradnl"/>
        </w:rPr>
        <w:t>debido proceso</w:t>
      </w:r>
      <w:r w:rsidRPr="00EE1687">
        <w:rPr>
          <w:rFonts w:ascii="Arial" w:hAnsi="Arial" w:cs="Arial"/>
          <w:sz w:val="20"/>
          <w:szCs w:val="20"/>
          <w:lang w:val="es-ES_tradnl"/>
        </w:rPr>
        <w:t xml:space="preserve"> usted y el distrito e</w:t>
      </w:r>
      <w:r w:rsidR="00851824" w:rsidRPr="00EE1687">
        <w:rPr>
          <w:rFonts w:ascii="Arial" w:hAnsi="Arial" w:cs="Arial"/>
          <w:sz w:val="20"/>
          <w:szCs w:val="20"/>
          <w:lang w:val="es-ES_tradnl"/>
        </w:rPr>
        <w:t>scolar presentan evidencia y ofrecen el testimonio de testigos</w:t>
      </w:r>
      <w:r w:rsidRPr="00EE1687">
        <w:rPr>
          <w:rFonts w:ascii="Arial" w:hAnsi="Arial" w:cs="Arial"/>
          <w:sz w:val="20"/>
          <w:szCs w:val="20"/>
          <w:lang w:val="es-ES_tradnl"/>
        </w:rPr>
        <w:t xml:space="preserve"> a un ofici</w:t>
      </w:r>
      <w:r w:rsidR="00851824" w:rsidRPr="00EE1687">
        <w:rPr>
          <w:rFonts w:ascii="Arial" w:hAnsi="Arial" w:cs="Arial"/>
          <w:sz w:val="20"/>
          <w:szCs w:val="20"/>
          <w:lang w:val="es-ES_tradnl"/>
        </w:rPr>
        <w:t>al imparcial de audiencias del</w:t>
      </w:r>
      <w:r w:rsidRPr="00EE1687">
        <w:rPr>
          <w:rFonts w:ascii="Arial" w:hAnsi="Arial" w:cs="Arial"/>
          <w:sz w:val="20"/>
          <w:szCs w:val="20"/>
          <w:lang w:val="es-ES_tradnl"/>
        </w:rPr>
        <w:t xml:space="preserve"> BSEA.  En cualquier audiencia de </w:t>
      </w:r>
      <w:r w:rsidR="00787BA4" w:rsidRPr="00EE1687">
        <w:rPr>
          <w:rFonts w:ascii="Arial" w:hAnsi="Arial" w:cs="Arial"/>
          <w:sz w:val="20"/>
          <w:szCs w:val="20"/>
          <w:lang w:val="es-ES_tradnl"/>
        </w:rPr>
        <w:t>debido proceso</w:t>
      </w:r>
      <w:r w:rsidRPr="00EE1687">
        <w:rPr>
          <w:rFonts w:ascii="Arial" w:hAnsi="Arial" w:cs="Arial"/>
          <w:sz w:val="20"/>
          <w:szCs w:val="20"/>
          <w:lang w:val="es-ES_tradnl"/>
        </w:rPr>
        <w:t>, inclu</w:t>
      </w:r>
      <w:r w:rsidR="00851824" w:rsidRPr="00EE1687">
        <w:rPr>
          <w:rFonts w:ascii="Arial" w:hAnsi="Arial" w:cs="Arial"/>
          <w:sz w:val="20"/>
          <w:szCs w:val="20"/>
          <w:lang w:val="es-ES_tradnl"/>
        </w:rPr>
        <w:t>so en</w:t>
      </w:r>
      <w:r w:rsidRPr="00EE1687">
        <w:rPr>
          <w:rFonts w:ascii="Arial" w:hAnsi="Arial" w:cs="Arial"/>
          <w:sz w:val="20"/>
          <w:szCs w:val="20"/>
          <w:lang w:val="es-ES_tradnl"/>
        </w:rPr>
        <w:t xml:space="preserve"> aquellas</w:t>
      </w:r>
      <w:r w:rsidR="00851824" w:rsidRPr="00EE1687">
        <w:rPr>
          <w:rFonts w:ascii="Arial" w:hAnsi="Arial" w:cs="Arial"/>
          <w:sz w:val="20"/>
          <w:szCs w:val="20"/>
          <w:lang w:val="es-ES_tradnl"/>
        </w:rPr>
        <w:t xml:space="preserve"> audiencias</w:t>
      </w:r>
      <w:r w:rsidRPr="00EE1687">
        <w:rPr>
          <w:rFonts w:ascii="Arial" w:hAnsi="Arial" w:cs="Arial"/>
          <w:sz w:val="20"/>
          <w:szCs w:val="20"/>
          <w:lang w:val="es-ES_tradnl"/>
        </w:rPr>
        <w:t xml:space="preserve"> relacionadas con procedimientos disciplinarios, usted puede:</w:t>
      </w:r>
    </w:p>
    <w:p w14:paraId="0B7921AB" w14:textId="77777777" w:rsidR="003F4C8D" w:rsidRPr="00EE1687" w:rsidRDefault="003F4C8D" w:rsidP="00B32535">
      <w:pPr>
        <w:pStyle w:val="BodyTextIndent2"/>
        <w:ind w:left="360" w:right="180"/>
        <w:rPr>
          <w:rFonts w:ascii="Arial" w:hAnsi="Arial" w:cs="Arial"/>
          <w:sz w:val="20"/>
          <w:szCs w:val="20"/>
          <w:lang w:val="es-ES_tradnl"/>
        </w:rPr>
      </w:pPr>
    </w:p>
    <w:p w14:paraId="410D595D" w14:textId="77777777" w:rsidR="003F4C8D" w:rsidRPr="006E52F9" w:rsidRDefault="003F4C8D" w:rsidP="006E52F9">
      <w:pPr>
        <w:pStyle w:val="ListParagraph"/>
        <w:numPr>
          <w:ilvl w:val="0"/>
          <w:numId w:val="28"/>
        </w:numPr>
        <w:ind w:right="180"/>
        <w:jc w:val="both"/>
        <w:rPr>
          <w:rFonts w:ascii="Arial" w:hAnsi="Arial" w:cs="Arial"/>
          <w:sz w:val="20"/>
          <w:szCs w:val="20"/>
          <w:lang w:val="es-ES_tradnl"/>
        </w:rPr>
      </w:pPr>
      <w:r w:rsidRPr="006E52F9">
        <w:rPr>
          <w:rFonts w:ascii="Arial" w:hAnsi="Arial" w:cs="Arial"/>
          <w:sz w:val="20"/>
          <w:szCs w:val="20"/>
          <w:lang w:val="es-ES_tradnl"/>
        </w:rPr>
        <w:t xml:space="preserve">estar acompañado, ser aconsejado y representado por un abogado o </w:t>
      </w:r>
      <w:r w:rsidR="00851824" w:rsidRPr="006E52F9">
        <w:rPr>
          <w:rFonts w:ascii="Arial" w:hAnsi="Arial" w:cs="Arial"/>
          <w:sz w:val="20"/>
          <w:szCs w:val="20"/>
          <w:lang w:val="es-ES_tradnl"/>
        </w:rPr>
        <w:t>defensor</w:t>
      </w:r>
      <w:r w:rsidRPr="006E52F9">
        <w:rPr>
          <w:rFonts w:ascii="Arial" w:hAnsi="Arial" w:cs="Arial"/>
          <w:sz w:val="20"/>
          <w:szCs w:val="20"/>
          <w:lang w:val="es-ES_tradnl"/>
        </w:rPr>
        <w:t>;</w:t>
      </w:r>
    </w:p>
    <w:p w14:paraId="382A2020" w14:textId="77777777" w:rsidR="003F4C8D" w:rsidRPr="006E52F9" w:rsidRDefault="003F4C8D" w:rsidP="006E52F9">
      <w:pPr>
        <w:pStyle w:val="ListParagraph"/>
        <w:numPr>
          <w:ilvl w:val="0"/>
          <w:numId w:val="28"/>
        </w:numPr>
        <w:ind w:right="180"/>
        <w:jc w:val="both"/>
        <w:rPr>
          <w:rFonts w:ascii="Arial" w:hAnsi="Arial" w:cs="Arial"/>
          <w:sz w:val="20"/>
          <w:szCs w:val="20"/>
          <w:lang w:val="es-ES_tradnl"/>
        </w:rPr>
      </w:pPr>
      <w:r w:rsidRPr="006E52F9">
        <w:rPr>
          <w:rFonts w:ascii="Arial" w:hAnsi="Arial" w:cs="Arial"/>
          <w:sz w:val="20"/>
          <w:szCs w:val="20"/>
          <w:lang w:val="es-ES_tradnl"/>
        </w:rPr>
        <w:t>hacer que el estudiante esté presente en la audiencia;</w:t>
      </w:r>
    </w:p>
    <w:p w14:paraId="431F2F36" w14:textId="77777777" w:rsidR="003F4C8D" w:rsidRPr="006E52F9" w:rsidRDefault="003F4C8D" w:rsidP="006E52F9">
      <w:pPr>
        <w:pStyle w:val="ListParagraph"/>
        <w:numPr>
          <w:ilvl w:val="0"/>
          <w:numId w:val="28"/>
        </w:numPr>
        <w:ind w:right="180"/>
        <w:jc w:val="both"/>
        <w:rPr>
          <w:rFonts w:ascii="Arial" w:hAnsi="Arial" w:cs="Arial"/>
          <w:sz w:val="20"/>
          <w:szCs w:val="20"/>
          <w:lang w:val="es-ES_tradnl"/>
        </w:rPr>
      </w:pPr>
      <w:r w:rsidRPr="006E52F9">
        <w:rPr>
          <w:rFonts w:ascii="Arial" w:hAnsi="Arial" w:cs="Arial"/>
          <w:sz w:val="20"/>
          <w:szCs w:val="20"/>
          <w:lang w:val="es-ES_tradnl"/>
        </w:rPr>
        <w:t>permitir que la audiencia esté abierta al público;</w:t>
      </w:r>
    </w:p>
    <w:p w14:paraId="1E62FE51" w14:textId="77777777" w:rsidR="003F4C8D" w:rsidRPr="006E52F9" w:rsidRDefault="003F4C8D" w:rsidP="006E52F9">
      <w:pPr>
        <w:pStyle w:val="ListParagraph"/>
        <w:numPr>
          <w:ilvl w:val="0"/>
          <w:numId w:val="28"/>
        </w:numPr>
        <w:autoSpaceDE w:val="0"/>
        <w:autoSpaceDN w:val="0"/>
        <w:adjustRightInd w:val="0"/>
        <w:ind w:right="180"/>
        <w:jc w:val="both"/>
        <w:rPr>
          <w:rFonts w:ascii="Arial" w:hAnsi="Arial" w:cs="Arial"/>
          <w:color w:val="000000"/>
          <w:sz w:val="20"/>
          <w:szCs w:val="20"/>
          <w:lang w:val="pt-PT"/>
        </w:rPr>
      </w:pPr>
      <w:r w:rsidRPr="006E52F9">
        <w:rPr>
          <w:rFonts w:ascii="Arial" w:hAnsi="Arial" w:cs="Arial"/>
          <w:color w:val="000000"/>
          <w:sz w:val="20"/>
          <w:szCs w:val="20"/>
          <w:lang w:val="pt-PT"/>
        </w:rPr>
        <w:t xml:space="preserve">presentar evidencia, tal como documentos e informes; </w:t>
      </w:r>
    </w:p>
    <w:p w14:paraId="56C318C8" w14:textId="77777777" w:rsidR="003F4C8D" w:rsidRPr="006E52F9" w:rsidRDefault="003F4C8D" w:rsidP="006E52F9">
      <w:pPr>
        <w:pStyle w:val="ListParagraph"/>
        <w:numPr>
          <w:ilvl w:val="0"/>
          <w:numId w:val="28"/>
        </w:numPr>
        <w:autoSpaceDE w:val="0"/>
        <w:autoSpaceDN w:val="0"/>
        <w:adjustRightInd w:val="0"/>
        <w:ind w:right="180"/>
        <w:jc w:val="both"/>
        <w:rPr>
          <w:rFonts w:ascii="Arial" w:hAnsi="Arial" w:cs="Arial"/>
          <w:color w:val="000000"/>
          <w:sz w:val="20"/>
          <w:szCs w:val="20"/>
          <w:lang w:val="es-ES_tradnl"/>
        </w:rPr>
      </w:pPr>
      <w:r w:rsidRPr="006E52F9">
        <w:rPr>
          <w:rFonts w:ascii="Arial" w:hAnsi="Arial" w:cs="Arial"/>
          <w:color w:val="000000"/>
          <w:sz w:val="20"/>
          <w:szCs w:val="20"/>
          <w:lang w:val="es-ES_tradnl"/>
        </w:rPr>
        <w:t xml:space="preserve">Solicitar o requerir por medio de una citación legal, que testigos </w:t>
      </w:r>
      <w:r w:rsidR="009B7D9A" w:rsidRPr="006E52F9">
        <w:rPr>
          <w:rFonts w:ascii="Arial" w:hAnsi="Arial" w:cs="Arial"/>
          <w:color w:val="000000"/>
          <w:sz w:val="20"/>
          <w:szCs w:val="20"/>
          <w:lang w:val="es-ES_tradnl"/>
        </w:rPr>
        <w:t>se presenten</w:t>
      </w:r>
      <w:r w:rsidRPr="006E52F9">
        <w:rPr>
          <w:rFonts w:ascii="Arial" w:hAnsi="Arial" w:cs="Arial"/>
          <w:color w:val="000000"/>
          <w:sz w:val="20"/>
          <w:szCs w:val="20"/>
          <w:lang w:val="es-ES_tradnl"/>
        </w:rPr>
        <w:t xml:space="preserve"> en la audiencia y que respondan preguntas; </w:t>
      </w:r>
    </w:p>
    <w:p w14:paraId="159A82B5" w14:textId="77777777" w:rsidR="003F4C8D" w:rsidRPr="006E52F9" w:rsidRDefault="003F4C8D" w:rsidP="006E52F9">
      <w:pPr>
        <w:pStyle w:val="ListParagraph"/>
        <w:numPr>
          <w:ilvl w:val="0"/>
          <w:numId w:val="28"/>
        </w:numPr>
        <w:autoSpaceDE w:val="0"/>
        <w:autoSpaceDN w:val="0"/>
        <w:adjustRightInd w:val="0"/>
        <w:ind w:right="180"/>
        <w:jc w:val="both"/>
        <w:rPr>
          <w:rFonts w:ascii="Arial" w:hAnsi="Arial" w:cs="Arial"/>
          <w:color w:val="000000"/>
          <w:sz w:val="20"/>
          <w:szCs w:val="20"/>
          <w:lang w:val="es-ES_tradnl"/>
        </w:rPr>
      </w:pPr>
      <w:r w:rsidRPr="006E52F9">
        <w:rPr>
          <w:rFonts w:ascii="Arial" w:hAnsi="Arial" w:cs="Arial"/>
          <w:color w:val="000000"/>
          <w:sz w:val="20"/>
          <w:szCs w:val="20"/>
          <w:lang w:val="es-ES_tradnl"/>
        </w:rPr>
        <w:t>por lo menos con una anticipación de cinco días laborales, ver la evidencia que se ha de usar en la audiencia y solicitar al oficial de la audiencia dejar fuera cualquier evidencia que no haya visto; y</w:t>
      </w:r>
    </w:p>
    <w:p w14:paraId="63950942" w14:textId="77777777" w:rsidR="003F4C8D" w:rsidRPr="006E52F9" w:rsidRDefault="003F4C8D" w:rsidP="006E52F9">
      <w:pPr>
        <w:pStyle w:val="ListParagraph"/>
        <w:numPr>
          <w:ilvl w:val="0"/>
          <w:numId w:val="28"/>
        </w:numPr>
        <w:autoSpaceDE w:val="0"/>
        <w:autoSpaceDN w:val="0"/>
        <w:adjustRightInd w:val="0"/>
        <w:ind w:right="180"/>
        <w:jc w:val="both"/>
        <w:rPr>
          <w:rFonts w:ascii="Arial" w:hAnsi="Arial" w:cs="Arial"/>
          <w:color w:val="000000"/>
          <w:sz w:val="20"/>
          <w:szCs w:val="20"/>
          <w:lang w:val="es-ES_tradnl"/>
        </w:rPr>
      </w:pPr>
      <w:r w:rsidRPr="006E52F9">
        <w:rPr>
          <w:rFonts w:ascii="Arial" w:hAnsi="Arial" w:cs="Arial"/>
          <w:color w:val="000000"/>
          <w:sz w:val="20"/>
          <w:szCs w:val="20"/>
          <w:lang w:val="es-ES_tradnl"/>
        </w:rPr>
        <w:t xml:space="preserve">obtener, sin </w:t>
      </w:r>
      <w:r w:rsidR="009B7D9A" w:rsidRPr="006E52F9">
        <w:rPr>
          <w:rFonts w:ascii="Arial" w:hAnsi="Arial" w:cs="Arial"/>
          <w:color w:val="000000"/>
          <w:sz w:val="20"/>
          <w:szCs w:val="20"/>
          <w:lang w:val="es-ES_tradnl"/>
        </w:rPr>
        <w:t xml:space="preserve">cualquier </w:t>
      </w:r>
      <w:r w:rsidRPr="006E52F9">
        <w:rPr>
          <w:rFonts w:ascii="Arial" w:hAnsi="Arial" w:cs="Arial"/>
          <w:color w:val="000000"/>
          <w:sz w:val="20"/>
          <w:szCs w:val="20"/>
          <w:lang w:val="es-ES_tradnl"/>
        </w:rPr>
        <w:t xml:space="preserve">costo </w:t>
      </w:r>
      <w:r w:rsidR="009B7D9A" w:rsidRPr="006E52F9">
        <w:rPr>
          <w:rFonts w:ascii="Arial" w:hAnsi="Arial" w:cs="Arial"/>
          <w:color w:val="000000"/>
          <w:sz w:val="20"/>
          <w:szCs w:val="20"/>
          <w:lang w:val="es-ES_tradnl"/>
        </w:rPr>
        <w:t xml:space="preserve">a </w:t>
      </w:r>
      <w:r w:rsidRPr="006E52F9">
        <w:rPr>
          <w:rFonts w:ascii="Arial" w:hAnsi="Arial" w:cs="Arial"/>
          <w:color w:val="000000"/>
          <w:sz w:val="20"/>
          <w:szCs w:val="20"/>
          <w:lang w:val="es-ES_tradnl"/>
        </w:rPr>
        <w:t>usted, un registro escrito o, a su opción, electrónico, palabra por palabra de las conclusiones de los hechos y de las decisiones de la audiencia. Para obtener un registro escrito de la audiencia, debe hacer su petición por escrito.</w:t>
      </w:r>
    </w:p>
    <w:p w14:paraId="679108F5" w14:textId="77777777" w:rsidR="003F4C8D" w:rsidRPr="00EE1687" w:rsidRDefault="003F4C8D" w:rsidP="00B32535">
      <w:pPr>
        <w:ind w:left="360"/>
        <w:rPr>
          <w:rFonts w:ascii="Arial" w:hAnsi="Arial" w:cs="Arial"/>
          <w:sz w:val="20"/>
          <w:szCs w:val="20"/>
          <w:lang w:val="es-ES_tradnl"/>
        </w:rPr>
      </w:pPr>
    </w:p>
    <w:p w14:paraId="421192FE" w14:textId="6F4652CB" w:rsidR="003F4C8D" w:rsidRPr="00EE1687" w:rsidRDefault="003F4C8D" w:rsidP="00B32535">
      <w:pPr>
        <w:ind w:left="360"/>
        <w:rPr>
          <w:rFonts w:ascii="Arial" w:hAnsi="Arial" w:cs="Arial"/>
          <w:sz w:val="20"/>
          <w:szCs w:val="20"/>
          <w:lang w:val="es-ES_tradnl"/>
        </w:rPr>
      </w:pPr>
      <w:r w:rsidRPr="00EE1687">
        <w:rPr>
          <w:rFonts w:ascii="Arial" w:hAnsi="Arial" w:cs="Arial"/>
          <w:sz w:val="20"/>
          <w:szCs w:val="20"/>
          <w:lang w:val="es-ES_tradnl"/>
        </w:rPr>
        <w:t xml:space="preserve">Se puede obtener información adicional acerca de las audiencias de </w:t>
      </w:r>
      <w:r w:rsidR="00787BA4" w:rsidRPr="00EE1687">
        <w:rPr>
          <w:rFonts w:ascii="Arial" w:hAnsi="Arial" w:cs="Arial"/>
          <w:sz w:val="20"/>
          <w:szCs w:val="20"/>
          <w:lang w:val="es-ES_tradnl"/>
        </w:rPr>
        <w:t>debido proceso</w:t>
      </w:r>
      <w:r w:rsidR="009B7D9A" w:rsidRPr="00EE1687">
        <w:rPr>
          <w:rFonts w:ascii="Arial" w:hAnsi="Arial" w:cs="Arial"/>
          <w:sz w:val="20"/>
          <w:szCs w:val="20"/>
          <w:lang w:val="es-ES_tradnl"/>
        </w:rPr>
        <w:t xml:space="preserve"> en el</w:t>
      </w:r>
      <w:r w:rsidRPr="00EE1687">
        <w:rPr>
          <w:rFonts w:ascii="Arial" w:hAnsi="Arial" w:cs="Arial"/>
          <w:sz w:val="20"/>
          <w:szCs w:val="20"/>
          <w:lang w:val="es-ES_tradnl"/>
        </w:rPr>
        <w:t xml:space="preserve"> BSEA llamando al </w:t>
      </w:r>
      <w:r w:rsidR="00F479E4" w:rsidRPr="00EE1687">
        <w:rPr>
          <w:rFonts w:ascii="Arial" w:hAnsi="Arial" w:cs="Arial"/>
          <w:sz w:val="20"/>
          <w:szCs w:val="20"/>
          <w:lang w:val="es-ES_tradnl"/>
        </w:rPr>
        <w:t>781-397-4750</w:t>
      </w:r>
      <w:r w:rsidRPr="00EE1687">
        <w:rPr>
          <w:rFonts w:ascii="Arial" w:hAnsi="Arial" w:cs="Arial"/>
          <w:sz w:val="20"/>
          <w:szCs w:val="20"/>
          <w:lang w:val="es-ES_tradnl"/>
        </w:rPr>
        <w:t xml:space="preserve"> o visitando el sitio </w:t>
      </w:r>
      <w:r w:rsidR="0067374A" w:rsidRPr="00EE1687">
        <w:rPr>
          <w:rFonts w:ascii="Arial" w:hAnsi="Arial" w:cs="Arial"/>
          <w:sz w:val="20"/>
          <w:szCs w:val="20"/>
          <w:lang w:val="es-ES_tradnl"/>
        </w:rPr>
        <w:t>w</w:t>
      </w:r>
      <w:r w:rsidR="00741D28" w:rsidRPr="00EE1687">
        <w:rPr>
          <w:rFonts w:ascii="Arial" w:hAnsi="Arial" w:cs="Arial"/>
          <w:sz w:val="20"/>
          <w:szCs w:val="20"/>
          <w:lang w:val="es-ES_tradnl"/>
        </w:rPr>
        <w:t>eb</w:t>
      </w:r>
      <w:r w:rsidR="009B7D9A" w:rsidRPr="00EE1687">
        <w:rPr>
          <w:rFonts w:ascii="Arial" w:hAnsi="Arial" w:cs="Arial"/>
          <w:sz w:val="20"/>
          <w:szCs w:val="20"/>
          <w:lang w:val="es-ES_tradnl"/>
        </w:rPr>
        <w:t xml:space="preserve"> del BSEA</w:t>
      </w:r>
      <w:r w:rsidRPr="00EE1687">
        <w:rPr>
          <w:rFonts w:ascii="Arial" w:hAnsi="Arial" w:cs="Arial"/>
          <w:sz w:val="20"/>
          <w:szCs w:val="20"/>
          <w:lang w:val="es-ES_tradnl"/>
        </w:rPr>
        <w:t>:</w:t>
      </w:r>
      <w:r w:rsidR="001E49D0" w:rsidRPr="00EE1687">
        <w:rPr>
          <w:rFonts w:ascii="Arial" w:hAnsi="Arial" w:cs="Arial"/>
          <w:sz w:val="20"/>
          <w:szCs w:val="20"/>
          <w:lang w:val="es-ES_tradnl"/>
        </w:rPr>
        <w:t xml:space="preserve">  </w:t>
      </w:r>
      <w:hyperlink r:id="rId20" w:history="1">
        <w:r w:rsidR="00156F70" w:rsidRPr="00EE1687">
          <w:rPr>
            <w:rStyle w:val="Hyperlink"/>
            <w:rFonts w:ascii="Arial" w:hAnsi="Arial" w:cs="Arial"/>
            <w:sz w:val="20"/>
            <w:szCs w:val="20"/>
            <w:lang w:val="es-ES_tradnl"/>
          </w:rPr>
          <w:t>http://www.mass.gov/anf/hearings-and-appeals/bureau-of-special-education-appeals-bsea/due-process-hearings/</w:t>
        </w:r>
      </w:hyperlink>
      <w:r w:rsidR="00156F70" w:rsidRPr="00EE1687">
        <w:rPr>
          <w:rFonts w:ascii="Arial" w:hAnsi="Arial" w:cs="Arial"/>
          <w:sz w:val="20"/>
          <w:szCs w:val="20"/>
          <w:lang w:val="es-ES_tradnl"/>
        </w:rPr>
        <w:t xml:space="preserve"> </w:t>
      </w:r>
    </w:p>
    <w:p w14:paraId="3740FB02" w14:textId="77777777" w:rsidR="003F4C8D" w:rsidRPr="00EE1687" w:rsidRDefault="003F4C8D" w:rsidP="00B325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Arial" w:hAnsi="Arial" w:cs="Arial"/>
          <w:lang w:val="es-ES_tradnl"/>
        </w:rPr>
      </w:pPr>
      <w:bookmarkStart w:id="23" w:name="_Hearings_and_Decisions_1"/>
      <w:bookmarkEnd w:id="23"/>
    </w:p>
    <w:p w14:paraId="52EA424F" w14:textId="25DB6239" w:rsidR="003F4C8D" w:rsidRPr="00EE1687" w:rsidRDefault="003F4C8D" w:rsidP="00B32535">
      <w:pPr>
        <w:pStyle w:val="BodyTextIndent2"/>
        <w:ind w:left="360"/>
        <w:rPr>
          <w:rFonts w:ascii="Arial" w:hAnsi="Arial" w:cs="Arial"/>
          <w:sz w:val="20"/>
          <w:szCs w:val="20"/>
          <w:lang w:val="es-ES_tradnl"/>
        </w:rPr>
      </w:pPr>
      <w:r w:rsidRPr="00EE1687">
        <w:rPr>
          <w:rFonts w:ascii="Arial" w:hAnsi="Arial" w:cs="Arial"/>
          <w:sz w:val="20"/>
          <w:szCs w:val="20"/>
          <w:lang w:val="es-ES_tradnl"/>
        </w:rPr>
        <w:t>Las audiencias se conducen de acuerdo a la Ley de Massachusetts para Procedimientos Administrativos (Massachusetts Administrative Procedure Act)</w:t>
      </w:r>
      <w:r w:rsidRPr="00EE1687">
        <w:rPr>
          <w:rStyle w:val="FootnoteReference"/>
          <w:rFonts w:ascii="Arial" w:hAnsi="Arial" w:cs="Arial"/>
          <w:b/>
          <w:sz w:val="20"/>
          <w:szCs w:val="20"/>
          <w:lang w:val="es-ES_tradnl"/>
        </w:rPr>
        <w:footnoteReference w:id="14"/>
      </w:r>
      <w:r w:rsidRPr="00EE1687">
        <w:rPr>
          <w:rFonts w:ascii="Arial" w:hAnsi="Arial" w:cs="Arial"/>
          <w:sz w:val="20"/>
          <w:szCs w:val="20"/>
          <w:lang w:val="es-ES_tradnl"/>
        </w:rPr>
        <w:t xml:space="preserve"> y a las </w:t>
      </w:r>
      <w:hyperlink r:id="rId21" w:history="1">
        <w:r w:rsidRPr="00EE1687">
          <w:rPr>
            <w:rStyle w:val="Hyperlink"/>
            <w:rFonts w:ascii="Arial" w:hAnsi="Arial" w:cs="Arial"/>
            <w:sz w:val="20"/>
            <w:szCs w:val="20"/>
            <w:lang w:val="es-ES_tradnl"/>
          </w:rPr>
          <w:t>Reglas para Audiencias</w:t>
        </w:r>
      </w:hyperlink>
      <w:r w:rsidR="007E4A51" w:rsidRPr="00EE1687">
        <w:rPr>
          <w:rFonts w:ascii="Arial" w:hAnsi="Arial" w:cs="Arial"/>
          <w:sz w:val="20"/>
          <w:szCs w:val="20"/>
          <w:lang w:val="es-ES_tradnl"/>
        </w:rPr>
        <w:t xml:space="preserve"> del</w:t>
      </w:r>
      <w:r w:rsidRPr="00EE1687">
        <w:rPr>
          <w:rFonts w:ascii="Arial" w:hAnsi="Arial" w:cs="Arial"/>
          <w:sz w:val="20"/>
          <w:szCs w:val="20"/>
          <w:lang w:val="es-ES_tradnl"/>
        </w:rPr>
        <w:t xml:space="preserve"> BSEA.</w:t>
      </w:r>
      <w:r w:rsidRPr="00EE1687">
        <w:rPr>
          <w:rStyle w:val="FootnoteReference"/>
          <w:rFonts w:ascii="Arial" w:hAnsi="Arial" w:cs="Arial"/>
          <w:b/>
          <w:sz w:val="20"/>
          <w:szCs w:val="20"/>
          <w:lang w:val="es-ES_tradnl"/>
        </w:rPr>
        <w:footnoteReference w:id="15"/>
      </w:r>
      <w:r w:rsidRPr="00EE1687">
        <w:rPr>
          <w:rFonts w:ascii="Arial" w:hAnsi="Arial" w:cs="Arial"/>
          <w:sz w:val="20"/>
          <w:szCs w:val="20"/>
          <w:lang w:val="es-ES_tradnl"/>
        </w:rPr>
        <w:t xml:space="preserve"> El oficial de la audiencia debe emitir una decisión final dentro de 45 días </w:t>
      </w:r>
      <w:r w:rsidR="007E4A51" w:rsidRPr="00EE1687">
        <w:rPr>
          <w:rFonts w:ascii="Arial" w:hAnsi="Arial" w:cs="Arial"/>
          <w:sz w:val="20"/>
          <w:szCs w:val="20"/>
          <w:lang w:val="es-ES_tradnl"/>
        </w:rPr>
        <w:t>después</w:t>
      </w:r>
      <w:r w:rsidRPr="00EE1687">
        <w:rPr>
          <w:rFonts w:ascii="Arial" w:hAnsi="Arial" w:cs="Arial"/>
          <w:sz w:val="20"/>
          <w:szCs w:val="20"/>
          <w:lang w:val="es-ES_tradnl"/>
        </w:rPr>
        <w:t xml:space="preserve"> de</w:t>
      </w:r>
      <w:r w:rsidR="007E4A51" w:rsidRPr="00EE1687">
        <w:rPr>
          <w:rFonts w:ascii="Arial" w:hAnsi="Arial" w:cs="Arial"/>
          <w:sz w:val="20"/>
          <w:szCs w:val="20"/>
          <w:lang w:val="es-ES_tradnl"/>
        </w:rPr>
        <w:t xml:space="preserve"> que se acabe </w:t>
      </w:r>
      <w:r w:rsidRPr="00EE1687">
        <w:rPr>
          <w:rFonts w:ascii="Arial" w:hAnsi="Arial" w:cs="Arial"/>
          <w:sz w:val="20"/>
          <w:szCs w:val="20"/>
          <w:lang w:val="es-ES_tradnl"/>
        </w:rPr>
        <w:t xml:space="preserve">el período de resolución descrito anteriormente </w:t>
      </w:r>
      <w:r w:rsidR="007E4A51" w:rsidRPr="00EE1687">
        <w:rPr>
          <w:rFonts w:ascii="Arial" w:hAnsi="Arial" w:cs="Arial"/>
          <w:sz w:val="20"/>
          <w:szCs w:val="20"/>
          <w:lang w:val="es-ES_tradnl"/>
        </w:rPr>
        <w:t>sino</w:t>
      </w:r>
      <w:r w:rsidRPr="00EE1687">
        <w:rPr>
          <w:rFonts w:ascii="Arial" w:hAnsi="Arial" w:cs="Arial"/>
          <w:sz w:val="20"/>
          <w:szCs w:val="20"/>
          <w:lang w:val="es-ES_tradnl"/>
        </w:rPr>
        <w:t xml:space="preserve"> que el oficial de la audiencia otorgue extensiones de tiempo a solicitud de cualquiera de las partes. El oficial de la audiencia le enviará una copia de la decisión a usted y al distrito escolar. Tanto el padre/madre como el distrito escolar deben obedecer la decisión del oficial de la audiencia.</w:t>
      </w:r>
    </w:p>
    <w:p w14:paraId="7FFEAE95" w14:textId="77777777" w:rsidR="003F4C8D" w:rsidRPr="00EE1687" w:rsidRDefault="003F4C8D" w:rsidP="00B32535">
      <w:pPr>
        <w:pStyle w:val="BodyTextIndent2"/>
        <w:ind w:left="360"/>
        <w:rPr>
          <w:rFonts w:ascii="Arial" w:hAnsi="Arial" w:cs="Arial"/>
          <w:b/>
          <w:sz w:val="20"/>
          <w:szCs w:val="20"/>
          <w:lang w:val="es-ES_tradnl"/>
        </w:rPr>
      </w:pPr>
    </w:p>
    <w:p w14:paraId="687C7AD2" w14:textId="77777777" w:rsidR="003F4C8D" w:rsidRPr="00EE1687" w:rsidRDefault="003F4C8D" w:rsidP="00B32535">
      <w:pPr>
        <w:pStyle w:val="BodyTextIndent2"/>
        <w:tabs>
          <w:tab w:val="left" w:pos="720"/>
        </w:tabs>
        <w:ind w:left="360"/>
        <w:rPr>
          <w:rFonts w:ascii="Arial" w:hAnsi="Arial" w:cs="Arial"/>
          <w:sz w:val="20"/>
          <w:szCs w:val="20"/>
          <w:lang w:val="es-ES_tradnl"/>
        </w:rPr>
      </w:pPr>
      <w:r w:rsidRPr="00EE1687">
        <w:rPr>
          <w:rFonts w:ascii="Arial" w:hAnsi="Arial" w:cs="Arial"/>
          <w:sz w:val="20"/>
          <w:szCs w:val="20"/>
          <w:lang w:val="es-ES_tradnl"/>
        </w:rPr>
        <w:t xml:space="preserve">La decisión de un oficial de audiencias acerca de si se ofrece al estudiante </w:t>
      </w:r>
      <w:r w:rsidR="007857D0" w:rsidRPr="00EE1687">
        <w:rPr>
          <w:rFonts w:ascii="Arial" w:hAnsi="Arial" w:cs="Arial"/>
          <w:sz w:val="20"/>
          <w:szCs w:val="20"/>
          <w:lang w:val="es-ES_tradnl"/>
        </w:rPr>
        <w:t xml:space="preserve">una </w:t>
      </w:r>
      <w:r w:rsidRPr="00EE1687">
        <w:rPr>
          <w:rFonts w:ascii="Arial" w:hAnsi="Arial" w:cs="Arial"/>
          <w:sz w:val="20"/>
          <w:szCs w:val="20"/>
          <w:lang w:val="es-ES_tradnl"/>
        </w:rPr>
        <w:t xml:space="preserve">Educación Pública Apropiada Gratis (FAPE) debe estar basada en conclusiones de que se infringieron los derechos a la educación especial del estudiante o una resolución de que el distrito escolar dejó de cumplir sus obligaciones con el estudiante bajo las leyes y regulaciones sobre la educación especial. Si usted se ha quejado acerca de una infracción de los procesos de educación especial (tal como dejar de efectuar reuniones de equipo apropiadas, mala </w:t>
      </w:r>
      <w:r w:rsidR="007857D0" w:rsidRPr="00EE1687">
        <w:rPr>
          <w:rFonts w:ascii="Arial" w:hAnsi="Arial" w:cs="Arial"/>
          <w:sz w:val="20"/>
          <w:szCs w:val="20"/>
          <w:lang w:val="es-ES_tradnl"/>
        </w:rPr>
        <w:t>grabación de documentos en su registro,</w:t>
      </w:r>
      <w:r w:rsidRPr="00EE1687">
        <w:rPr>
          <w:rFonts w:ascii="Arial" w:hAnsi="Arial" w:cs="Arial"/>
          <w:sz w:val="20"/>
          <w:szCs w:val="20"/>
          <w:lang w:val="es-ES_tradnl"/>
        </w:rPr>
        <w:t xml:space="preserve"> o </w:t>
      </w:r>
      <w:r w:rsidR="007857D0" w:rsidRPr="00EE1687">
        <w:rPr>
          <w:rFonts w:ascii="Arial" w:hAnsi="Arial" w:cs="Arial"/>
          <w:sz w:val="20"/>
          <w:szCs w:val="20"/>
          <w:lang w:val="es-ES_tradnl"/>
        </w:rPr>
        <w:t xml:space="preserve">falta de </w:t>
      </w:r>
      <w:r w:rsidRPr="00EE1687">
        <w:rPr>
          <w:rFonts w:ascii="Arial" w:hAnsi="Arial" w:cs="Arial"/>
          <w:sz w:val="20"/>
          <w:szCs w:val="20"/>
          <w:lang w:val="es-ES_tradnl"/>
        </w:rPr>
        <w:t xml:space="preserve">cumplir </w:t>
      </w:r>
      <w:r w:rsidR="007857D0" w:rsidRPr="00EE1687">
        <w:rPr>
          <w:rFonts w:ascii="Arial" w:hAnsi="Arial" w:cs="Arial"/>
          <w:sz w:val="20"/>
          <w:szCs w:val="20"/>
          <w:lang w:val="es-ES_tradnl"/>
        </w:rPr>
        <w:t xml:space="preserve">con </w:t>
      </w:r>
      <w:r w:rsidRPr="00EE1687">
        <w:rPr>
          <w:rFonts w:ascii="Arial" w:hAnsi="Arial" w:cs="Arial"/>
          <w:sz w:val="20"/>
          <w:szCs w:val="20"/>
          <w:lang w:val="es-ES_tradnl"/>
        </w:rPr>
        <w:t xml:space="preserve">los horarios) un oficial de audiencias podría declarar que el estudiante no recibió </w:t>
      </w:r>
      <w:r w:rsidR="007857D0" w:rsidRPr="00EE1687">
        <w:rPr>
          <w:rFonts w:ascii="Arial" w:hAnsi="Arial" w:cs="Arial"/>
          <w:sz w:val="20"/>
          <w:szCs w:val="20"/>
          <w:lang w:val="es-ES_tradnl"/>
        </w:rPr>
        <w:t xml:space="preserve">un </w:t>
      </w:r>
      <w:r w:rsidRPr="00EE1687">
        <w:rPr>
          <w:rFonts w:ascii="Arial" w:hAnsi="Arial" w:cs="Arial"/>
          <w:sz w:val="20"/>
          <w:szCs w:val="20"/>
          <w:lang w:val="es-ES_tradnl"/>
        </w:rPr>
        <w:t xml:space="preserve">FAPE </w:t>
      </w:r>
      <w:r w:rsidRPr="00EE1687">
        <w:rPr>
          <w:rFonts w:ascii="Arial" w:hAnsi="Arial" w:cs="Arial"/>
          <w:i/>
          <w:sz w:val="20"/>
          <w:szCs w:val="20"/>
          <w:lang w:val="es-ES_tradnl"/>
        </w:rPr>
        <w:t>solamente si</w:t>
      </w:r>
      <w:r w:rsidRPr="00EE1687">
        <w:rPr>
          <w:rFonts w:ascii="Arial" w:hAnsi="Arial" w:cs="Arial"/>
          <w:sz w:val="20"/>
          <w:szCs w:val="20"/>
          <w:lang w:val="es-ES_tradnl"/>
        </w:rPr>
        <w:t xml:space="preserve"> la falla en el seguimiento de los procedimientos provocó: </w:t>
      </w:r>
    </w:p>
    <w:p w14:paraId="0A80AB53" w14:textId="77777777" w:rsidR="003F4C8D" w:rsidRPr="00EE1687" w:rsidRDefault="003F4C8D" w:rsidP="00B32535">
      <w:pPr>
        <w:pStyle w:val="BodyTextIndent2"/>
        <w:ind w:left="360"/>
        <w:rPr>
          <w:rFonts w:ascii="Arial" w:hAnsi="Arial" w:cs="Arial"/>
          <w:sz w:val="20"/>
          <w:szCs w:val="20"/>
          <w:lang w:val="es-ES_tradnl"/>
        </w:rPr>
      </w:pPr>
    </w:p>
    <w:p w14:paraId="05394B40" w14:textId="77777777" w:rsidR="003F4C8D" w:rsidRPr="006E52F9" w:rsidRDefault="003F4C8D" w:rsidP="006E52F9">
      <w:pPr>
        <w:pStyle w:val="ListParagraph"/>
        <w:numPr>
          <w:ilvl w:val="0"/>
          <w:numId w:val="29"/>
        </w:numPr>
        <w:autoSpaceDE w:val="0"/>
        <w:autoSpaceDN w:val="0"/>
        <w:adjustRightInd w:val="0"/>
        <w:jc w:val="both"/>
        <w:rPr>
          <w:rFonts w:ascii="Arial" w:hAnsi="Arial" w:cs="Arial"/>
          <w:color w:val="000000"/>
          <w:sz w:val="20"/>
          <w:szCs w:val="20"/>
          <w:lang w:val="es-ES_tradnl"/>
        </w:rPr>
      </w:pPr>
      <w:r w:rsidRPr="006E52F9">
        <w:rPr>
          <w:rFonts w:ascii="Arial" w:hAnsi="Arial" w:cs="Arial"/>
          <w:color w:val="000000"/>
          <w:sz w:val="20"/>
          <w:szCs w:val="20"/>
          <w:lang w:val="es-ES_tradnl"/>
        </w:rPr>
        <w:t>Interferencia con los derechos del estudiante a FAPE;</w:t>
      </w:r>
    </w:p>
    <w:p w14:paraId="02087D4B" w14:textId="77777777" w:rsidR="003F4C8D" w:rsidRPr="006E52F9" w:rsidRDefault="003F4C8D" w:rsidP="006E52F9">
      <w:pPr>
        <w:pStyle w:val="ListParagraph"/>
        <w:numPr>
          <w:ilvl w:val="0"/>
          <w:numId w:val="29"/>
        </w:numPr>
        <w:autoSpaceDE w:val="0"/>
        <w:autoSpaceDN w:val="0"/>
        <w:adjustRightInd w:val="0"/>
        <w:jc w:val="both"/>
        <w:rPr>
          <w:rFonts w:ascii="Arial" w:hAnsi="Arial" w:cs="Arial"/>
          <w:color w:val="000000"/>
          <w:sz w:val="20"/>
          <w:szCs w:val="20"/>
          <w:lang w:val="es-ES_tradnl"/>
        </w:rPr>
      </w:pPr>
      <w:r w:rsidRPr="006E52F9">
        <w:rPr>
          <w:rFonts w:ascii="Arial" w:hAnsi="Arial" w:cs="Arial"/>
          <w:color w:val="000000"/>
          <w:sz w:val="20"/>
          <w:szCs w:val="20"/>
          <w:lang w:val="es-ES_tradnl"/>
        </w:rPr>
        <w:t>Interferencia significativa con su habilidad de involucrarse en las decisiones acerca de la educación del estudiante; o</w:t>
      </w:r>
    </w:p>
    <w:p w14:paraId="1ABB4BB6" w14:textId="77777777" w:rsidR="003F4C8D" w:rsidRPr="006E52F9" w:rsidRDefault="003F4C8D" w:rsidP="006E52F9">
      <w:pPr>
        <w:pStyle w:val="ListParagraph"/>
        <w:numPr>
          <w:ilvl w:val="0"/>
          <w:numId w:val="29"/>
        </w:numPr>
        <w:autoSpaceDE w:val="0"/>
        <w:autoSpaceDN w:val="0"/>
        <w:adjustRightInd w:val="0"/>
        <w:jc w:val="both"/>
        <w:rPr>
          <w:rFonts w:ascii="Arial" w:hAnsi="Arial" w:cs="Arial"/>
          <w:color w:val="000000"/>
          <w:sz w:val="20"/>
          <w:szCs w:val="20"/>
          <w:lang w:val="es-ES_tradnl"/>
        </w:rPr>
      </w:pPr>
      <w:r w:rsidRPr="006E52F9">
        <w:rPr>
          <w:rFonts w:ascii="Arial" w:hAnsi="Arial" w:cs="Arial"/>
          <w:color w:val="000000"/>
          <w:sz w:val="20"/>
          <w:szCs w:val="20"/>
          <w:lang w:val="es-ES_tradnl"/>
        </w:rPr>
        <w:t xml:space="preserve">Privación </w:t>
      </w:r>
      <w:r w:rsidR="001877B9" w:rsidRPr="006E52F9">
        <w:rPr>
          <w:rFonts w:ascii="Arial" w:hAnsi="Arial" w:cs="Arial"/>
          <w:color w:val="000000"/>
          <w:sz w:val="20"/>
          <w:szCs w:val="20"/>
          <w:lang w:val="es-ES_tradnl"/>
        </w:rPr>
        <w:t xml:space="preserve">de </w:t>
      </w:r>
      <w:r w:rsidRPr="006E52F9">
        <w:rPr>
          <w:rFonts w:ascii="Arial" w:hAnsi="Arial" w:cs="Arial"/>
          <w:color w:val="000000"/>
          <w:sz w:val="20"/>
          <w:szCs w:val="20"/>
          <w:lang w:val="es-ES_tradnl"/>
        </w:rPr>
        <w:t>los beneficios educativos</w:t>
      </w:r>
      <w:r w:rsidR="001877B9" w:rsidRPr="006E52F9">
        <w:rPr>
          <w:rFonts w:ascii="Arial" w:hAnsi="Arial" w:cs="Arial"/>
          <w:color w:val="000000"/>
          <w:sz w:val="20"/>
          <w:szCs w:val="20"/>
          <w:lang w:val="es-ES_tradnl"/>
        </w:rPr>
        <w:t xml:space="preserve"> a su estudiante</w:t>
      </w:r>
      <w:r w:rsidRPr="006E52F9">
        <w:rPr>
          <w:rFonts w:ascii="Arial" w:hAnsi="Arial" w:cs="Arial"/>
          <w:color w:val="000000"/>
          <w:sz w:val="20"/>
          <w:szCs w:val="20"/>
          <w:lang w:val="es-ES_tradnl"/>
        </w:rPr>
        <w:t>.</w:t>
      </w:r>
    </w:p>
    <w:p w14:paraId="1E545811" w14:textId="77777777" w:rsidR="003F4C8D" w:rsidRPr="00EE1687" w:rsidRDefault="003F4C8D" w:rsidP="00B32535">
      <w:pPr>
        <w:ind w:left="360"/>
        <w:jc w:val="both"/>
        <w:rPr>
          <w:rFonts w:ascii="Arial" w:hAnsi="Arial" w:cs="Arial"/>
          <w:sz w:val="20"/>
          <w:szCs w:val="20"/>
          <w:lang w:val="es-ES_tradnl"/>
        </w:rPr>
      </w:pPr>
    </w:p>
    <w:p w14:paraId="24C35194" w14:textId="6126ADC8" w:rsidR="003F4C8D" w:rsidRPr="00EE1687" w:rsidRDefault="003F4C8D" w:rsidP="00B32535">
      <w:pPr>
        <w:autoSpaceDE w:val="0"/>
        <w:autoSpaceDN w:val="0"/>
        <w:adjustRightInd w:val="0"/>
        <w:ind w:left="360"/>
        <w:jc w:val="both"/>
        <w:rPr>
          <w:rFonts w:ascii="Arial" w:hAnsi="Arial" w:cs="Arial"/>
          <w:color w:val="000000"/>
          <w:sz w:val="20"/>
          <w:szCs w:val="20"/>
          <w:lang w:val="es-ES_tradnl"/>
        </w:rPr>
      </w:pPr>
      <w:r w:rsidRPr="00EE1687">
        <w:rPr>
          <w:rFonts w:ascii="Arial" w:hAnsi="Arial" w:cs="Arial"/>
          <w:sz w:val="20"/>
          <w:szCs w:val="20"/>
          <w:lang w:val="es-ES_tradnl"/>
        </w:rPr>
        <w:t xml:space="preserve">La decisión del oficial de la audiencia es la decisión final </w:t>
      </w:r>
      <w:r w:rsidR="001877B9" w:rsidRPr="00EE1687">
        <w:rPr>
          <w:rFonts w:ascii="Arial" w:hAnsi="Arial" w:cs="Arial"/>
          <w:sz w:val="20"/>
          <w:szCs w:val="20"/>
          <w:lang w:val="es-ES_tradnl"/>
        </w:rPr>
        <w:t>de la agencia y no se podrá considerar de nuevo por el BSEA ni</w:t>
      </w:r>
      <w:r w:rsidRPr="00EE1687">
        <w:rPr>
          <w:rFonts w:ascii="Arial" w:hAnsi="Arial" w:cs="Arial"/>
          <w:sz w:val="20"/>
          <w:szCs w:val="20"/>
          <w:lang w:val="es-ES_tradnl"/>
        </w:rPr>
        <w:t xml:space="preserve"> puede </w:t>
      </w:r>
      <w:r w:rsidR="001877B9" w:rsidRPr="00EE1687">
        <w:rPr>
          <w:rFonts w:ascii="Arial" w:hAnsi="Arial" w:cs="Arial"/>
          <w:sz w:val="20"/>
          <w:szCs w:val="20"/>
          <w:lang w:val="es-ES_tradnl"/>
        </w:rPr>
        <w:t xml:space="preserve">ser modificada por el </w:t>
      </w:r>
      <w:r w:rsidR="00F479E4" w:rsidRPr="00EE1687">
        <w:rPr>
          <w:rFonts w:ascii="Arial" w:hAnsi="Arial" w:cs="Arial"/>
          <w:sz w:val="20"/>
          <w:szCs w:val="20"/>
          <w:lang w:val="es-ES_tradnl"/>
        </w:rPr>
        <w:t>D</w:t>
      </w:r>
      <w:r w:rsidRPr="00EE1687">
        <w:rPr>
          <w:rFonts w:ascii="Arial" w:hAnsi="Arial" w:cs="Arial"/>
          <w:sz w:val="20"/>
          <w:szCs w:val="20"/>
          <w:lang w:val="es-ES_tradnl"/>
        </w:rPr>
        <w:t>ESE.  Las decisiones de las audiencias son públicas</w:t>
      </w:r>
      <w:r w:rsidRPr="00EE1687">
        <w:rPr>
          <w:rStyle w:val="FootnoteReference"/>
          <w:rFonts w:ascii="Arial" w:hAnsi="Arial" w:cs="Arial"/>
          <w:color w:val="000000"/>
          <w:sz w:val="20"/>
          <w:szCs w:val="20"/>
          <w:lang w:val="es-ES_tradnl"/>
        </w:rPr>
        <w:footnoteReference w:id="16"/>
      </w:r>
      <w:r w:rsidRPr="00EE1687">
        <w:rPr>
          <w:rFonts w:ascii="Arial" w:hAnsi="Arial" w:cs="Arial"/>
          <w:color w:val="000000"/>
          <w:sz w:val="20"/>
          <w:szCs w:val="20"/>
          <w:lang w:val="es-ES_tradnl"/>
        </w:rPr>
        <w:t xml:space="preserve"> y se encuentran</w:t>
      </w:r>
      <w:r w:rsidR="0067374A" w:rsidRPr="00EE1687">
        <w:rPr>
          <w:rFonts w:ascii="Arial" w:hAnsi="Arial" w:cs="Arial"/>
          <w:color w:val="000000"/>
          <w:sz w:val="20"/>
          <w:szCs w:val="20"/>
          <w:lang w:val="es-ES_tradnl"/>
        </w:rPr>
        <w:t xml:space="preserve"> disponibles en el sitio web de</w:t>
      </w:r>
      <w:r w:rsidRPr="00EE1687">
        <w:rPr>
          <w:rFonts w:ascii="Arial" w:hAnsi="Arial" w:cs="Arial"/>
          <w:color w:val="000000"/>
          <w:sz w:val="20"/>
          <w:szCs w:val="20"/>
          <w:lang w:val="es-ES_tradnl"/>
        </w:rPr>
        <w:t>l</w:t>
      </w:r>
      <w:r w:rsidR="0067374A" w:rsidRPr="00EE1687">
        <w:rPr>
          <w:rFonts w:ascii="Arial" w:hAnsi="Arial" w:cs="Arial"/>
          <w:color w:val="000000"/>
          <w:sz w:val="20"/>
          <w:szCs w:val="20"/>
          <w:lang w:val="es-ES_tradnl"/>
        </w:rPr>
        <w:t xml:space="preserve"> </w:t>
      </w:r>
      <w:r w:rsidRPr="00EE1687">
        <w:rPr>
          <w:rFonts w:ascii="Arial" w:hAnsi="Arial" w:cs="Arial"/>
          <w:color w:val="000000"/>
          <w:sz w:val="20"/>
          <w:szCs w:val="20"/>
          <w:lang w:val="es-ES_tradnl"/>
        </w:rPr>
        <w:t xml:space="preserve">BSEA en </w:t>
      </w:r>
      <w:hyperlink r:id="rId22" w:history="1">
        <w:hyperlink r:id="rId23" w:history="1">
          <w:r w:rsidR="00F479E4" w:rsidRPr="00EE1687">
            <w:rPr>
              <w:rStyle w:val="Hyperlink"/>
              <w:rFonts w:ascii="Arial" w:hAnsi="Arial" w:cs="Arial"/>
              <w:sz w:val="20"/>
              <w:szCs w:val="20"/>
              <w:lang w:val="es-ES"/>
            </w:rPr>
            <w:t>https://www.mass.gov/bsea-decisions-and-rulings</w:t>
          </w:r>
        </w:hyperlink>
      </w:hyperlink>
      <w:r w:rsidR="00F479E4" w:rsidRPr="00EE1687">
        <w:rPr>
          <w:rFonts w:ascii="Arial" w:hAnsi="Arial" w:cs="Arial"/>
          <w:color w:val="000000"/>
          <w:sz w:val="20"/>
          <w:szCs w:val="20"/>
          <w:lang w:val="es-ES"/>
        </w:rPr>
        <w:t>.</w:t>
      </w:r>
      <w:r w:rsidRPr="00EE1687">
        <w:rPr>
          <w:rFonts w:ascii="Arial" w:hAnsi="Arial" w:cs="Arial"/>
          <w:color w:val="000000"/>
          <w:sz w:val="20"/>
          <w:szCs w:val="20"/>
          <w:lang w:val="es-ES_tradnl"/>
        </w:rPr>
        <w:t xml:space="preserve">    </w:t>
      </w:r>
    </w:p>
    <w:p w14:paraId="39413018" w14:textId="77777777" w:rsidR="003F4C8D" w:rsidRPr="00E57AF6" w:rsidRDefault="00023ADA" w:rsidP="00B32535">
      <w:pPr>
        <w:pStyle w:val="Heading2"/>
        <w:tabs>
          <w:tab w:val="left" w:pos="1080"/>
          <w:tab w:val="left" w:pos="1260"/>
        </w:tabs>
        <w:ind w:left="360"/>
        <w:rPr>
          <w:rFonts w:ascii="Arial" w:hAnsi="Arial" w:cs="Arial"/>
          <w:bCs w:val="0"/>
          <w:i w:val="0"/>
          <w:iCs w:val="0"/>
          <w:sz w:val="20"/>
          <w:szCs w:val="20"/>
          <w:lang w:val="es-ES_tradnl"/>
        </w:rPr>
      </w:pPr>
      <w:r w:rsidRPr="00E57AF6">
        <w:rPr>
          <w:rFonts w:ascii="Arial" w:hAnsi="Arial" w:cs="Arial"/>
          <w:bCs w:val="0"/>
          <w:i w:val="0"/>
          <w:iCs w:val="0"/>
          <w:sz w:val="20"/>
          <w:szCs w:val="20"/>
          <w:lang w:val="es-ES_tradnl"/>
        </w:rPr>
        <w:t>6</w:t>
      </w:r>
      <w:r w:rsidR="003F4C8D" w:rsidRPr="00E57AF6">
        <w:rPr>
          <w:rFonts w:ascii="Arial" w:hAnsi="Arial" w:cs="Arial"/>
          <w:bCs w:val="0"/>
          <w:i w:val="0"/>
          <w:iCs w:val="0"/>
          <w:sz w:val="20"/>
          <w:szCs w:val="20"/>
          <w:lang w:val="es-ES_tradnl"/>
        </w:rPr>
        <w:t xml:space="preserve">.6   Apele la decisión de una audiencia a un tribunal estatal o federal            </w:t>
      </w:r>
    </w:p>
    <w:p w14:paraId="14DEE495" w14:textId="77777777" w:rsidR="003F4C8D" w:rsidRPr="00EE1687" w:rsidRDefault="003F4C8D" w:rsidP="00B32535">
      <w:pPr>
        <w:ind w:left="360"/>
        <w:jc w:val="both"/>
        <w:rPr>
          <w:rFonts w:ascii="Arial" w:hAnsi="Arial" w:cs="Arial"/>
          <w:sz w:val="20"/>
          <w:szCs w:val="20"/>
          <w:lang w:val="es-ES_tradnl"/>
        </w:rPr>
      </w:pPr>
      <w:bookmarkStart w:id="24" w:name="_What_is_Mediation?"/>
      <w:bookmarkStart w:id="25" w:name="_Child’s_Placement_While"/>
      <w:bookmarkStart w:id="26" w:name="_Complaints_filed_through"/>
      <w:bookmarkStart w:id="27" w:name="_Complaints_filed_through_1"/>
      <w:bookmarkStart w:id="28" w:name="_Bureau_of_Special"/>
      <w:bookmarkStart w:id="29" w:name="_Mediation"/>
      <w:bookmarkStart w:id="30" w:name="_Due_process_hearing"/>
      <w:bookmarkStart w:id="31" w:name="_Due_process"/>
      <w:bookmarkStart w:id="32" w:name="_Filing_the_Due"/>
      <w:bookmarkStart w:id="33" w:name="_Response_to_a"/>
      <w:bookmarkStart w:id="34" w:name="_Resolution_Process_"/>
      <w:bookmarkStart w:id="35" w:name="_Impartial_Due_Process"/>
      <w:bookmarkStart w:id="36" w:name="_Hearing_Rights_"/>
      <w:bookmarkStart w:id="37" w:name="_Hearings_and_Decisions"/>
      <w:bookmarkStart w:id="38" w:name="_Appeals__"/>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45F3F621" w14:textId="77777777" w:rsidR="003F4C8D" w:rsidRPr="00EE1687" w:rsidRDefault="003F4C8D" w:rsidP="00B32535">
      <w:pPr>
        <w:pStyle w:val="BodyText3"/>
        <w:pBdr>
          <w:bottom w:val="none" w:sz="0" w:space="0" w:color="auto"/>
        </w:pBdr>
        <w:autoSpaceDE/>
        <w:autoSpaceDN/>
        <w:adjustRightInd/>
        <w:ind w:left="360"/>
        <w:jc w:val="both"/>
        <w:rPr>
          <w:rFonts w:ascii="Arial" w:hAnsi="Arial" w:cs="Arial"/>
          <w:sz w:val="20"/>
          <w:szCs w:val="20"/>
          <w:lang w:val="es-ES_tradnl"/>
        </w:rPr>
      </w:pPr>
      <w:r w:rsidRPr="00EE1687">
        <w:rPr>
          <w:rFonts w:ascii="Arial" w:hAnsi="Arial" w:cs="Arial"/>
          <w:sz w:val="20"/>
          <w:szCs w:val="20"/>
          <w:lang w:val="es-ES_tradnl"/>
        </w:rPr>
        <w:t xml:space="preserve">Si el padre/madre o si el distrito escolar no está de acuerdo con la decisión del oficial de la audiencia, puede tratar de obtener un </w:t>
      </w:r>
      <w:r w:rsidR="00EB7EFB" w:rsidRPr="00EE1687">
        <w:rPr>
          <w:rFonts w:ascii="Arial" w:hAnsi="Arial" w:cs="Arial"/>
          <w:sz w:val="20"/>
          <w:szCs w:val="20"/>
          <w:lang w:val="es-ES_tradnl"/>
        </w:rPr>
        <w:t>repaso</w:t>
      </w:r>
      <w:r w:rsidRPr="00EE1687">
        <w:rPr>
          <w:rFonts w:ascii="Arial" w:hAnsi="Arial" w:cs="Arial"/>
          <w:sz w:val="20"/>
          <w:szCs w:val="20"/>
          <w:lang w:val="es-ES_tradnl"/>
        </w:rPr>
        <w:t xml:space="preserve"> de </w:t>
      </w:r>
      <w:r w:rsidR="00EB7EFB" w:rsidRPr="00EE1687">
        <w:rPr>
          <w:rFonts w:ascii="Arial" w:hAnsi="Arial" w:cs="Arial"/>
          <w:sz w:val="20"/>
          <w:szCs w:val="20"/>
          <w:lang w:val="es-ES_tradnl"/>
        </w:rPr>
        <w:t>la decisión por</w:t>
      </w:r>
      <w:r w:rsidRPr="00EE1687">
        <w:rPr>
          <w:rFonts w:ascii="Arial" w:hAnsi="Arial" w:cs="Arial"/>
          <w:sz w:val="20"/>
          <w:szCs w:val="20"/>
          <w:lang w:val="es-ES_tradnl"/>
        </w:rPr>
        <w:t xml:space="preserve"> un tribunal estatal o federal. Tales peticiones de </w:t>
      </w:r>
      <w:r w:rsidR="00EB7EFB" w:rsidRPr="00EE1687">
        <w:rPr>
          <w:rFonts w:ascii="Arial" w:hAnsi="Arial" w:cs="Arial"/>
          <w:sz w:val="20"/>
          <w:szCs w:val="20"/>
          <w:lang w:val="es-ES_tradnl"/>
        </w:rPr>
        <w:t>repaso</w:t>
      </w:r>
      <w:r w:rsidRPr="00EE1687">
        <w:rPr>
          <w:rFonts w:ascii="Arial" w:hAnsi="Arial" w:cs="Arial"/>
          <w:sz w:val="20"/>
          <w:szCs w:val="20"/>
          <w:lang w:val="es-ES_tradnl"/>
        </w:rPr>
        <w:t xml:space="preserve"> deben presentarse dentro de 90 días de la decisión. </w:t>
      </w:r>
    </w:p>
    <w:p w14:paraId="3B362D33" w14:textId="0F9909C8" w:rsidR="003F4C8D" w:rsidRPr="00E57AF6" w:rsidRDefault="00023ADA" w:rsidP="00E57AF6">
      <w:pPr>
        <w:pStyle w:val="Heading2"/>
        <w:spacing w:before="360"/>
        <w:ind w:left="360"/>
        <w:jc w:val="left"/>
        <w:rPr>
          <w:rFonts w:ascii="Arial" w:hAnsi="Arial" w:cs="Arial"/>
          <w:bCs w:val="0"/>
          <w:i w:val="0"/>
          <w:iCs w:val="0"/>
          <w:sz w:val="20"/>
          <w:szCs w:val="20"/>
          <w:lang w:val="es-ES_tradnl"/>
        </w:rPr>
      </w:pPr>
      <w:bookmarkStart w:id="39" w:name="_Attorneys’_Fees_"/>
      <w:bookmarkEnd w:id="39"/>
      <w:r w:rsidRPr="00E57AF6">
        <w:rPr>
          <w:rFonts w:ascii="Arial" w:hAnsi="Arial" w:cs="Arial"/>
          <w:bCs w:val="0"/>
          <w:i w:val="0"/>
          <w:iCs w:val="0"/>
          <w:sz w:val="20"/>
          <w:szCs w:val="20"/>
          <w:lang w:val="es-ES_tradnl"/>
        </w:rPr>
        <w:t>6</w:t>
      </w:r>
      <w:r w:rsidR="003F4C8D" w:rsidRPr="00E57AF6">
        <w:rPr>
          <w:rFonts w:ascii="Arial" w:hAnsi="Arial" w:cs="Arial"/>
          <w:bCs w:val="0"/>
          <w:i w:val="0"/>
          <w:iCs w:val="0"/>
          <w:sz w:val="20"/>
          <w:szCs w:val="20"/>
          <w:lang w:val="es-ES_tradnl"/>
        </w:rPr>
        <w:t xml:space="preserve">.7   Honorarios de </w:t>
      </w:r>
      <w:r w:rsidR="00EB7EFB" w:rsidRPr="00E57AF6">
        <w:rPr>
          <w:rFonts w:ascii="Arial" w:hAnsi="Arial" w:cs="Arial"/>
          <w:bCs w:val="0"/>
          <w:i w:val="0"/>
          <w:iCs w:val="0"/>
          <w:sz w:val="20"/>
          <w:szCs w:val="20"/>
          <w:lang w:val="es-ES_tradnl"/>
        </w:rPr>
        <w:t xml:space="preserve">los </w:t>
      </w:r>
      <w:r w:rsidR="003F4C8D" w:rsidRPr="00E57AF6">
        <w:rPr>
          <w:rFonts w:ascii="Arial" w:hAnsi="Arial" w:cs="Arial"/>
          <w:bCs w:val="0"/>
          <w:i w:val="0"/>
          <w:iCs w:val="0"/>
          <w:sz w:val="20"/>
          <w:szCs w:val="20"/>
          <w:lang w:val="es-ES_tradnl"/>
        </w:rPr>
        <w:t xml:space="preserve">abogados         </w:t>
      </w:r>
      <w:r w:rsidR="00E57AF6">
        <w:rPr>
          <w:rFonts w:ascii="Arial" w:hAnsi="Arial" w:cs="Arial"/>
          <w:bCs w:val="0"/>
          <w:i w:val="0"/>
          <w:iCs w:val="0"/>
          <w:sz w:val="20"/>
          <w:szCs w:val="20"/>
          <w:lang w:val="es-ES_tradnl"/>
        </w:rPr>
        <w:t xml:space="preserve">     </w:t>
      </w:r>
      <w:r w:rsidR="003F4C8D" w:rsidRPr="00E57AF6">
        <w:rPr>
          <w:rFonts w:ascii="Arial" w:hAnsi="Arial" w:cs="Arial"/>
          <w:bCs w:val="0"/>
          <w:i w:val="0"/>
          <w:iCs w:val="0"/>
          <w:sz w:val="20"/>
          <w:szCs w:val="20"/>
          <w:lang w:val="es-ES_tradnl"/>
        </w:rPr>
        <w:t xml:space="preserve">                      </w:t>
      </w:r>
      <w:r w:rsidR="00E57AF6">
        <w:rPr>
          <w:rFonts w:ascii="Arial" w:hAnsi="Arial" w:cs="Arial"/>
          <w:bCs w:val="0"/>
          <w:i w:val="0"/>
          <w:iCs w:val="0"/>
          <w:sz w:val="20"/>
          <w:szCs w:val="20"/>
          <w:lang w:val="es-ES_tradnl"/>
        </w:rPr>
        <w:t xml:space="preserve">    </w:t>
      </w:r>
      <w:r w:rsidR="00E57AF6">
        <w:rPr>
          <w:rFonts w:ascii="Arial" w:hAnsi="Arial" w:cs="Arial"/>
          <w:bCs w:val="0"/>
          <w:i w:val="0"/>
          <w:iCs w:val="0"/>
          <w:sz w:val="20"/>
          <w:szCs w:val="20"/>
          <w:lang w:val="es-ES_tradnl"/>
        </w:rPr>
        <w:tab/>
      </w:r>
      <w:r w:rsidR="00E57AF6">
        <w:rPr>
          <w:rFonts w:ascii="Arial" w:hAnsi="Arial" w:cs="Arial"/>
          <w:bCs w:val="0"/>
          <w:i w:val="0"/>
          <w:iCs w:val="0"/>
          <w:sz w:val="20"/>
          <w:szCs w:val="20"/>
          <w:lang w:val="es-ES_tradnl"/>
        </w:rPr>
        <w:tab/>
        <w:t xml:space="preserve">        </w:t>
      </w:r>
      <w:r w:rsidR="003F4C8D" w:rsidRPr="00E57AF6">
        <w:rPr>
          <w:rFonts w:ascii="Arial" w:hAnsi="Arial" w:cs="Arial"/>
          <w:bCs w:val="0"/>
          <w:i w:val="0"/>
          <w:iCs w:val="0"/>
          <w:sz w:val="20"/>
          <w:szCs w:val="20"/>
          <w:lang w:val="es-ES_tradnl"/>
        </w:rPr>
        <w:t xml:space="preserve">    </w:t>
      </w:r>
      <w:r w:rsidR="00EB7EFB" w:rsidRPr="00E57AF6">
        <w:rPr>
          <w:rFonts w:ascii="Arial" w:hAnsi="Arial" w:cs="Arial"/>
          <w:bCs w:val="0"/>
          <w:i w:val="0"/>
          <w:iCs w:val="0"/>
          <w:sz w:val="20"/>
          <w:szCs w:val="20"/>
          <w:lang w:val="es-ES_tradnl"/>
        </w:rPr>
        <w:tab/>
      </w:r>
      <w:r w:rsidR="003F4C8D" w:rsidRPr="00E57AF6">
        <w:rPr>
          <w:rFonts w:ascii="Arial" w:hAnsi="Arial" w:cs="Arial"/>
          <w:bCs w:val="0"/>
          <w:i w:val="0"/>
          <w:iCs w:val="0"/>
          <w:sz w:val="20"/>
          <w:szCs w:val="20"/>
          <w:lang w:val="es-ES_tradnl"/>
        </w:rPr>
        <w:t>34 CFR §300.517</w:t>
      </w:r>
    </w:p>
    <w:p w14:paraId="2870D5DF" w14:textId="77777777" w:rsidR="003F4C8D" w:rsidRPr="00EE1687" w:rsidRDefault="003F4C8D" w:rsidP="00B32535">
      <w:pPr>
        <w:pStyle w:val="CFR"/>
        <w:ind w:left="360"/>
        <w:rPr>
          <w:bCs w:val="0"/>
          <w:sz w:val="20"/>
          <w:szCs w:val="20"/>
          <w:lang w:val="es-ES_tradnl"/>
        </w:rPr>
      </w:pPr>
    </w:p>
    <w:p w14:paraId="0BC98569" w14:textId="77777777" w:rsidR="003F4C8D" w:rsidRPr="00EE1687" w:rsidRDefault="003F4C8D" w:rsidP="00B32535">
      <w:pPr>
        <w:pStyle w:val="BodyText2"/>
        <w:ind w:left="360"/>
        <w:jc w:val="both"/>
        <w:rPr>
          <w:rFonts w:ascii="Arial" w:hAnsi="Arial" w:cs="Arial"/>
          <w:sz w:val="20"/>
          <w:szCs w:val="20"/>
          <w:lang w:val="es-ES_tradnl"/>
        </w:rPr>
      </w:pPr>
      <w:r w:rsidRPr="00EE1687">
        <w:rPr>
          <w:rFonts w:ascii="Arial" w:hAnsi="Arial" w:cs="Arial"/>
          <w:sz w:val="20"/>
          <w:szCs w:val="20"/>
          <w:lang w:val="es-ES_tradnl"/>
        </w:rPr>
        <w:t>Cada una</w:t>
      </w:r>
      <w:r w:rsidR="00EB7EFB" w:rsidRPr="00EE1687">
        <w:rPr>
          <w:rFonts w:ascii="Arial" w:hAnsi="Arial" w:cs="Arial"/>
          <w:sz w:val="20"/>
          <w:szCs w:val="20"/>
          <w:lang w:val="es-ES_tradnl"/>
        </w:rPr>
        <w:t xml:space="preserve"> de las partes es responsable por</w:t>
      </w:r>
      <w:r w:rsidRPr="00EE1687">
        <w:rPr>
          <w:rFonts w:ascii="Arial" w:hAnsi="Arial" w:cs="Arial"/>
          <w:sz w:val="20"/>
          <w:szCs w:val="20"/>
          <w:lang w:val="es-ES_tradnl"/>
        </w:rPr>
        <w:t xml:space="preserve"> pagar los honorarios de sus propios abogados a menos </w:t>
      </w:r>
      <w:r w:rsidR="00EB7EFB" w:rsidRPr="00EE1687">
        <w:rPr>
          <w:rFonts w:ascii="Arial" w:hAnsi="Arial" w:cs="Arial"/>
          <w:sz w:val="20"/>
          <w:szCs w:val="20"/>
          <w:lang w:val="es-ES_tradnl"/>
        </w:rPr>
        <w:t xml:space="preserve">de </w:t>
      </w:r>
      <w:r w:rsidRPr="00EE1687">
        <w:rPr>
          <w:rFonts w:ascii="Arial" w:hAnsi="Arial" w:cs="Arial"/>
          <w:sz w:val="20"/>
          <w:szCs w:val="20"/>
          <w:lang w:val="es-ES_tradnl"/>
        </w:rPr>
        <w:t xml:space="preserve">que el tribunal decida </w:t>
      </w:r>
      <w:r w:rsidR="00EB7EFB" w:rsidRPr="00EE1687">
        <w:rPr>
          <w:rFonts w:ascii="Arial" w:hAnsi="Arial" w:cs="Arial"/>
          <w:sz w:val="20"/>
          <w:szCs w:val="20"/>
          <w:lang w:val="es-ES_tradnl"/>
        </w:rPr>
        <w:t xml:space="preserve">a </w:t>
      </w:r>
      <w:r w:rsidRPr="00EE1687">
        <w:rPr>
          <w:rFonts w:ascii="Arial" w:hAnsi="Arial" w:cs="Arial"/>
          <w:sz w:val="20"/>
          <w:szCs w:val="20"/>
          <w:lang w:val="es-ES_tradnl"/>
        </w:rPr>
        <w:t>lo contrario. Si usted obtiene un resultado favorable en una decisión de audiencia por escrito o en un procedimiento en un tribunal, el tribunal</w:t>
      </w:r>
      <w:r w:rsidRPr="00EE1687">
        <w:rPr>
          <w:rStyle w:val="FootnoteReference"/>
          <w:rFonts w:ascii="Arial" w:hAnsi="Arial" w:cs="Arial"/>
          <w:sz w:val="20"/>
          <w:szCs w:val="20"/>
          <w:lang w:val="es-ES_tradnl"/>
        </w:rPr>
        <w:footnoteReference w:id="17"/>
      </w:r>
      <w:r w:rsidRPr="00EE1687">
        <w:rPr>
          <w:rFonts w:ascii="Arial" w:hAnsi="Arial" w:cs="Arial"/>
          <w:sz w:val="20"/>
          <w:szCs w:val="20"/>
          <w:lang w:val="es-ES_tradnl"/>
        </w:rPr>
        <w:t xml:space="preserve"> puede decidir que el distrito escolar debe pagar sus honorarios razonables para los abogados.  Note, sin embargo, que </w:t>
      </w:r>
      <w:r w:rsidR="00EB7EFB" w:rsidRPr="00EE1687">
        <w:rPr>
          <w:rFonts w:ascii="Arial" w:hAnsi="Arial" w:cs="Arial"/>
          <w:sz w:val="20"/>
          <w:szCs w:val="20"/>
          <w:lang w:val="es-ES_tradnl"/>
        </w:rPr>
        <w:t xml:space="preserve">usted </w:t>
      </w:r>
      <w:r w:rsidRPr="00EE1687">
        <w:rPr>
          <w:rFonts w:ascii="Arial" w:hAnsi="Arial" w:cs="Arial"/>
          <w:sz w:val="20"/>
          <w:szCs w:val="20"/>
          <w:lang w:val="es-ES_tradnl"/>
        </w:rPr>
        <w:t xml:space="preserve">no podrá obtener tales honorarios por el tiempo utilizado en litigar su caso </w:t>
      </w:r>
      <w:r w:rsidR="00EB7EFB" w:rsidRPr="00EE1687">
        <w:rPr>
          <w:rFonts w:ascii="Arial" w:hAnsi="Arial" w:cs="Arial"/>
          <w:sz w:val="20"/>
          <w:szCs w:val="20"/>
          <w:lang w:val="es-ES_tradnl"/>
        </w:rPr>
        <w:t>después</w:t>
      </w:r>
      <w:r w:rsidRPr="00EE1687">
        <w:rPr>
          <w:rFonts w:ascii="Arial" w:hAnsi="Arial" w:cs="Arial"/>
          <w:sz w:val="20"/>
          <w:szCs w:val="20"/>
          <w:lang w:val="es-ES_tradnl"/>
        </w:rPr>
        <w:t xml:space="preserve"> de que el distrito ha</w:t>
      </w:r>
      <w:r w:rsidR="00EB7EFB" w:rsidRPr="00EE1687">
        <w:rPr>
          <w:rFonts w:ascii="Arial" w:hAnsi="Arial" w:cs="Arial"/>
          <w:sz w:val="20"/>
          <w:szCs w:val="20"/>
          <w:lang w:val="es-ES_tradnl"/>
        </w:rPr>
        <w:t>ya hecho</w:t>
      </w:r>
      <w:r w:rsidRPr="00EE1687">
        <w:rPr>
          <w:rFonts w:ascii="Arial" w:hAnsi="Arial" w:cs="Arial"/>
          <w:sz w:val="20"/>
          <w:szCs w:val="20"/>
          <w:lang w:val="es-ES_tradnl"/>
        </w:rPr>
        <w:t xml:space="preserve"> una oferta de convenio si:</w:t>
      </w:r>
    </w:p>
    <w:p w14:paraId="4D0FC5DD" w14:textId="77777777" w:rsidR="003F4C8D" w:rsidRPr="00EE1687" w:rsidRDefault="003F4C8D" w:rsidP="00B32535">
      <w:pPr>
        <w:keepNext/>
        <w:numPr>
          <w:ilvl w:val="0"/>
          <w:numId w:val="25"/>
        </w:numPr>
        <w:ind w:left="360" w:firstLine="0"/>
        <w:jc w:val="both"/>
        <w:rPr>
          <w:rFonts w:ascii="Arial" w:hAnsi="Arial" w:cs="Arial"/>
          <w:sz w:val="20"/>
          <w:szCs w:val="20"/>
          <w:lang w:val="es-ES_tradnl"/>
        </w:rPr>
      </w:pPr>
      <w:r w:rsidRPr="00EE1687">
        <w:rPr>
          <w:rFonts w:ascii="Arial" w:hAnsi="Arial" w:cs="Arial"/>
          <w:sz w:val="20"/>
          <w:szCs w:val="20"/>
          <w:lang w:val="es-ES_tradnl"/>
        </w:rPr>
        <w:t xml:space="preserve">el distrito hizo una oferta de convenio por escrito 10 días o más antes de la audiencia.  </w:t>
      </w:r>
    </w:p>
    <w:p w14:paraId="71269C61" w14:textId="77777777" w:rsidR="003F4C8D" w:rsidRPr="00EE1687" w:rsidRDefault="003F4C8D" w:rsidP="00B32535">
      <w:pPr>
        <w:keepNext/>
        <w:numPr>
          <w:ilvl w:val="0"/>
          <w:numId w:val="25"/>
        </w:numPr>
        <w:ind w:left="360" w:firstLine="0"/>
        <w:jc w:val="both"/>
        <w:rPr>
          <w:rFonts w:ascii="Arial" w:hAnsi="Arial" w:cs="Arial"/>
          <w:sz w:val="20"/>
          <w:szCs w:val="20"/>
          <w:lang w:val="es-ES_tradnl"/>
        </w:rPr>
      </w:pPr>
      <w:r w:rsidRPr="00EE1687">
        <w:rPr>
          <w:rFonts w:ascii="Arial" w:hAnsi="Arial" w:cs="Arial"/>
          <w:sz w:val="20"/>
          <w:szCs w:val="20"/>
          <w:lang w:val="es-ES_tradnl"/>
        </w:rPr>
        <w:t>usted no aceptó la oferta dentro de los siguientes diez días, y</w:t>
      </w:r>
    </w:p>
    <w:p w14:paraId="714A210F" w14:textId="77777777" w:rsidR="003F4C8D" w:rsidRPr="00EE1687" w:rsidRDefault="003F4C8D" w:rsidP="00B32535">
      <w:pPr>
        <w:keepNext/>
        <w:numPr>
          <w:ilvl w:val="0"/>
          <w:numId w:val="25"/>
        </w:numPr>
        <w:ind w:left="360" w:firstLine="0"/>
        <w:jc w:val="both"/>
        <w:rPr>
          <w:rFonts w:ascii="Arial" w:hAnsi="Arial" w:cs="Arial"/>
          <w:color w:val="000000"/>
          <w:sz w:val="20"/>
          <w:szCs w:val="20"/>
          <w:lang w:val="es-ES_tradnl"/>
        </w:rPr>
      </w:pPr>
      <w:r w:rsidRPr="00EE1687">
        <w:rPr>
          <w:rFonts w:ascii="Arial" w:hAnsi="Arial" w:cs="Arial"/>
          <w:sz w:val="20"/>
          <w:szCs w:val="20"/>
          <w:lang w:val="es-ES_tradnl"/>
        </w:rPr>
        <w:t>el resultado de la audiencia no es mejor que la oferta de convenio.</w:t>
      </w:r>
    </w:p>
    <w:p w14:paraId="43E324F9" w14:textId="77777777" w:rsidR="003F4C8D" w:rsidRPr="00EE1687" w:rsidRDefault="003F4C8D" w:rsidP="00B32535">
      <w:pPr>
        <w:autoSpaceDE w:val="0"/>
        <w:autoSpaceDN w:val="0"/>
        <w:adjustRightInd w:val="0"/>
        <w:ind w:left="360"/>
        <w:jc w:val="both"/>
        <w:rPr>
          <w:rFonts w:ascii="Arial" w:hAnsi="Arial" w:cs="Arial"/>
          <w:sz w:val="20"/>
          <w:szCs w:val="20"/>
          <w:lang w:val="es-ES_tradnl"/>
        </w:rPr>
      </w:pPr>
    </w:p>
    <w:p w14:paraId="7C0E4D47" w14:textId="77777777" w:rsidR="003F4C8D" w:rsidRPr="00EE1687" w:rsidRDefault="00023ADA" w:rsidP="00B32535">
      <w:pPr>
        <w:tabs>
          <w:tab w:val="left" w:pos="720"/>
        </w:tabs>
        <w:autoSpaceDE w:val="0"/>
        <w:autoSpaceDN w:val="0"/>
        <w:adjustRightInd w:val="0"/>
        <w:ind w:left="360"/>
        <w:jc w:val="both"/>
        <w:rPr>
          <w:rFonts w:ascii="Arial" w:hAnsi="Arial" w:cs="Arial"/>
          <w:color w:val="000000"/>
          <w:sz w:val="20"/>
          <w:szCs w:val="20"/>
          <w:lang w:val="es-ES_tradnl"/>
        </w:rPr>
      </w:pPr>
      <w:r w:rsidRPr="00EE1687">
        <w:rPr>
          <w:rFonts w:ascii="Arial" w:hAnsi="Arial" w:cs="Arial"/>
          <w:sz w:val="20"/>
          <w:szCs w:val="20"/>
          <w:lang w:val="es-ES_tradnl"/>
        </w:rPr>
        <w:t>Si el distrito escolar obtiene una decisión favorable, u</w:t>
      </w:r>
      <w:r w:rsidR="003F4C8D" w:rsidRPr="00EE1687">
        <w:rPr>
          <w:rFonts w:ascii="Arial" w:hAnsi="Arial" w:cs="Arial"/>
          <w:sz w:val="20"/>
          <w:szCs w:val="20"/>
          <w:lang w:val="es-ES_tradnl"/>
        </w:rPr>
        <w:t xml:space="preserve">n tribunal podría ordenarle a usted o a su abogado pagar los gastos legales del distrito escolar o de la agencia estatal si el tribunal decide que su abogado presentó una queja o continuó litigando </w:t>
      </w:r>
      <w:r w:rsidR="008D6BFA" w:rsidRPr="00EE1687">
        <w:rPr>
          <w:rFonts w:ascii="Arial" w:hAnsi="Arial" w:cs="Arial"/>
          <w:sz w:val="20"/>
          <w:szCs w:val="20"/>
          <w:lang w:val="es-ES_tradnl"/>
        </w:rPr>
        <w:t xml:space="preserve">después </w:t>
      </w:r>
      <w:r w:rsidR="003F4C8D" w:rsidRPr="00EE1687">
        <w:rPr>
          <w:rFonts w:ascii="Arial" w:hAnsi="Arial" w:cs="Arial"/>
          <w:sz w:val="20"/>
          <w:szCs w:val="20"/>
          <w:lang w:val="es-ES_tradnl"/>
        </w:rPr>
        <w:t xml:space="preserve">de </w:t>
      </w:r>
      <w:r w:rsidR="008D6BFA" w:rsidRPr="00EE1687">
        <w:rPr>
          <w:rFonts w:ascii="Arial" w:hAnsi="Arial" w:cs="Arial"/>
          <w:sz w:val="20"/>
          <w:szCs w:val="20"/>
          <w:lang w:val="es-ES_tradnl"/>
        </w:rPr>
        <w:t>aprender</w:t>
      </w:r>
      <w:r w:rsidR="003F4C8D" w:rsidRPr="00EE1687">
        <w:rPr>
          <w:rFonts w:ascii="Arial" w:hAnsi="Arial" w:cs="Arial"/>
          <w:sz w:val="20"/>
          <w:szCs w:val="20"/>
          <w:lang w:val="es-ES_tradnl"/>
        </w:rPr>
        <w:t xml:space="preserve"> que la queja no tenía base cierta, era irrazonable, frívola</w:t>
      </w:r>
      <w:r w:rsidR="008D6BFA" w:rsidRPr="00EE1687">
        <w:rPr>
          <w:rFonts w:ascii="Arial" w:hAnsi="Arial" w:cs="Arial"/>
          <w:sz w:val="20"/>
          <w:szCs w:val="20"/>
          <w:lang w:val="es-ES_tradnl"/>
        </w:rPr>
        <w:t>, o buscada</w:t>
      </w:r>
      <w:r w:rsidR="003F4C8D" w:rsidRPr="00EE1687">
        <w:rPr>
          <w:rFonts w:ascii="Arial" w:hAnsi="Arial" w:cs="Arial"/>
          <w:sz w:val="20"/>
          <w:szCs w:val="20"/>
          <w:lang w:val="es-ES_tradnl"/>
        </w:rPr>
        <w:t xml:space="preserve"> por un propósito inapropiado.</w:t>
      </w:r>
      <w:r w:rsidR="003F4C8D" w:rsidRPr="00EE1687">
        <w:rPr>
          <w:rFonts w:ascii="Arial" w:hAnsi="Arial" w:cs="Arial"/>
          <w:color w:val="000000"/>
          <w:sz w:val="20"/>
          <w:szCs w:val="20"/>
          <w:lang w:val="es-ES_tradnl"/>
        </w:rPr>
        <w:t xml:space="preserve"> </w:t>
      </w:r>
      <w:r w:rsidR="008D6BFA" w:rsidRPr="00EE1687">
        <w:rPr>
          <w:rFonts w:ascii="Arial" w:hAnsi="Arial" w:cs="Arial"/>
          <w:color w:val="000000"/>
          <w:sz w:val="20"/>
          <w:szCs w:val="20"/>
          <w:lang w:val="es-ES_tradnl"/>
        </w:rPr>
        <w:t>Un tribunal también podrá ordenar</w:t>
      </w:r>
      <w:r w:rsidRPr="00EE1687">
        <w:rPr>
          <w:rFonts w:ascii="Arial" w:hAnsi="Arial" w:cs="Arial"/>
          <w:color w:val="000000"/>
          <w:sz w:val="20"/>
          <w:szCs w:val="20"/>
          <w:lang w:val="es-ES_tradnl"/>
        </w:rPr>
        <w:t xml:space="preserve"> a usted o a su abogado </w:t>
      </w:r>
      <w:r w:rsidR="00C32B57" w:rsidRPr="00EE1687">
        <w:rPr>
          <w:rFonts w:ascii="Arial" w:hAnsi="Arial" w:cs="Arial"/>
          <w:color w:val="000000"/>
          <w:sz w:val="20"/>
          <w:szCs w:val="20"/>
          <w:lang w:val="es-ES_tradnl"/>
        </w:rPr>
        <w:t>pagar</w:t>
      </w:r>
      <w:r w:rsidRPr="00EE1687">
        <w:rPr>
          <w:rFonts w:ascii="Arial" w:hAnsi="Arial" w:cs="Arial"/>
          <w:color w:val="000000"/>
          <w:sz w:val="20"/>
          <w:szCs w:val="20"/>
          <w:lang w:val="es-ES_tradnl"/>
        </w:rPr>
        <w:t xml:space="preserve"> los costos legales si su solicitud de audiencia de debido proceso o causa de acción judicial subsiguiente se presentó por un propósito inapropiado, como para acosar, causar retraso innecesario o aumentar innecesariamente el costo de litigio. </w:t>
      </w:r>
    </w:p>
    <w:p w14:paraId="4BB7A16A" w14:textId="59A34F68" w:rsidR="003F4C8D" w:rsidRPr="00E57AF6" w:rsidRDefault="00023ADA" w:rsidP="00E57AF6">
      <w:pPr>
        <w:pStyle w:val="Heading2"/>
        <w:spacing w:before="240"/>
        <w:ind w:left="360" w:hanging="360"/>
        <w:jc w:val="left"/>
        <w:rPr>
          <w:rFonts w:ascii="Arial" w:hAnsi="Arial" w:cs="Arial"/>
          <w:bCs w:val="0"/>
          <w:i w:val="0"/>
          <w:iCs w:val="0"/>
          <w:sz w:val="20"/>
          <w:szCs w:val="20"/>
          <w:lang w:val="es-ES_tradnl"/>
        </w:rPr>
      </w:pPr>
      <w:bookmarkStart w:id="40" w:name="_Who_Can_See"/>
      <w:bookmarkStart w:id="41" w:name="_Educational_Surrogate_Parent"/>
      <w:bookmarkStart w:id="42" w:name="_What_Happens_When"/>
      <w:bookmarkStart w:id="43" w:name="_What_must_be"/>
      <w:bookmarkEnd w:id="40"/>
      <w:bookmarkEnd w:id="41"/>
      <w:bookmarkEnd w:id="42"/>
      <w:bookmarkEnd w:id="43"/>
      <w:r w:rsidRPr="00E57AF6">
        <w:rPr>
          <w:rFonts w:ascii="Arial" w:hAnsi="Arial" w:cs="Arial"/>
          <w:bCs w:val="0"/>
          <w:i w:val="0"/>
          <w:iCs w:val="0"/>
          <w:sz w:val="20"/>
          <w:szCs w:val="20"/>
          <w:lang w:val="es-ES_tradnl"/>
        </w:rPr>
        <w:t>7</w:t>
      </w:r>
      <w:r w:rsidR="003F4C8D" w:rsidRPr="00E57AF6">
        <w:rPr>
          <w:rFonts w:ascii="Arial" w:hAnsi="Arial" w:cs="Arial"/>
          <w:bCs w:val="0"/>
          <w:i w:val="0"/>
          <w:iCs w:val="0"/>
          <w:sz w:val="20"/>
          <w:szCs w:val="20"/>
          <w:lang w:val="es-ES_tradnl"/>
        </w:rPr>
        <w:t xml:space="preserve">. ¿Cuáles son sus responsabilidades si coloca a un estudiante en una escuela privada y cree que su distrito escolar debe rembolsarle la colegiatura?                         </w:t>
      </w:r>
      <w:r w:rsidR="00E57AF6">
        <w:rPr>
          <w:rFonts w:ascii="Arial" w:hAnsi="Arial" w:cs="Arial"/>
          <w:bCs w:val="0"/>
          <w:i w:val="0"/>
          <w:iCs w:val="0"/>
          <w:sz w:val="20"/>
          <w:szCs w:val="20"/>
          <w:lang w:val="es-ES_tradnl"/>
        </w:rPr>
        <w:t xml:space="preserve">        </w:t>
      </w:r>
      <w:r w:rsidR="003F4C8D" w:rsidRPr="00E57AF6">
        <w:rPr>
          <w:rFonts w:ascii="Arial" w:hAnsi="Arial" w:cs="Arial"/>
          <w:bCs w:val="0"/>
          <w:i w:val="0"/>
          <w:iCs w:val="0"/>
          <w:sz w:val="20"/>
          <w:szCs w:val="20"/>
          <w:lang w:val="es-ES_tradnl"/>
        </w:rPr>
        <w:t xml:space="preserve">            </w:t>
      </w:r>
      <w:r w:rsidR="003F4C8D" w:rsidRPr="00E57AF6">
        <w:rPr>
          <w:rFonts w:ascii="Arial" w:hAnsi="Arial" w:cs="Arial"/>
          <w:bCs w:val="0"/>
          <w:i w:val="0"/>
          <w:iCs w:val="0"/>
          <w:noProof/>
          <w:sz w:val="20"/>
          <w:szCs w:val="20"/>
          <w:lang w:val="es-ES_tradnl"/>
        </w:rPr>
        <w:t>34 CFR §300.148</w:t>
      </w:r>
    </w:p>
    <w:p w14:paraId="5EB84CD4" w14:textId="77777777" w:rsidR="003F4C8D" w:rsidRPr="00EE1687" w:rsidRDefault="003F4C8D">
      <w:pPr>
        <w:pStyle w:val="BodyText"/>
        <w:ind w:left="-360" w:right="-486"/>
        <w:rPr>
          <w:rFonts w:ascii="Arial" w:hAnsi="Arial" w:cs="Arial"/>
          <w:b/>
          <w:sz w:val="20"/>
          <w:szCs w:val="20"/>
          <w:lang w:val="es-ES_tradnl"/>
        </w:rPr>
      </w:pPr>
    </w:p>
    <w:p w14:paraId="5F683B61" w14:textId="77777777" w:rsidR="003F4C8D" w:rsidRPr="00EE1687" w:rsidRDefault="003F4C8D">
      <w:pPr>
        <w:jc w:val="both"/>
        <w:rPr>
          <w:rFonts w:ascii="Arial" w:hAnsi="Arial" w:cs="Arial"/>
          <w:sz w:val="20"/>
          <w:szCs w:val="20"/>
          <w:lang w:val="es-ES_tradnl"/>
        </w:rPr>
      </w:pPr>
      <w:r w:rsidRPr="00EE1687">
        <w:rPr>
          <w:rFonts w:ascii="Arial" w:hAnsi="Arial" w:cs="Arial"/>
          <w:sz w:val="20"/>
          <w:szCs w:val="20"/>
          <w:lang w:val="es-ES_tradnl"/>
        </w:rPr>
        <w:t>Algunas veces los padres/madres creen que las escuelas públicas no suministran FAPE al estudiante y deciden colocar a los estudiantes en escuelas privadas. Los padres pueden matricular a los estudiantes en escuelas privadas bajo financiamiento privado en cualquier momento.  Sin embargo, si un</w:t>
      </w:r>
      <w:r w:rsidR="008D6BFA" w:rsidRPr="00EE1687">
        <w:rPr>
          <w:rFonts w:ascii="Arial" w:hAnsi="Arial" w:cs="Arial"/>
          <w:sz w:val="20"/>
          <w:szCs w:val="20"/>
          <w:lang w:val="es-ES_tradnl"/>
        </w:rPr>
        <w:t>/a</w:t>
      </w:r>
      <w:r w:rsidRPr="00EE1687">
        <w:rPr>
          <w:rFonts w:ascii="Arial" w:hAnsi="Arial" w:cs="Arial"/>
          <w:sz w:val="20"/>
          <w:szCs w:val="20"/>
          <w:lang w:val="es-ES_tradnl"/>
        </w:rPr>
        <w:t xml:space="preserve"> padre/madre cree que la escuela pública debe </w:t>
      </w:r>
      <w:r w:rsidR="008D6BFA" w:rsidRPr="00EE1687">
        <w:rPr>
          <w:rFonts w:ascii="Arial" w:hAnsi="Arial" w:cs="Arial"/>
          <w:sz w:val="20"/>
          <w:szCs w:val="20"/>
          <w:lang w:val="es-ES_tradnl"/>
        </w:rPr>
        <w:t>asumir responsabilidad</w:t>
      </w:r>
      <w:r w:rsidRPr="00EE1687">
        <w:rPr>
          <w:rFonts w:ascii="Arial" w:hAnsi="Arial" w:cs="Arial"/>
          <w:sz w:val="20"/>
          <w:szCs w:val="20"/>
          <w:lang w:val="es-ES_tradnl"/>
        </w:rPr>
        <w:t xml:space="preserve"> </w:t>
      </w:r>
      <w:r w:rsidR="008D6BFA" w:rsidRPr="00EE1687">
        <w:rPr>
          <w:rFonts w:ascii="Arial" w:hAnsi="Arial" w:cs="Arial"/>
          <w:sz w:val="20"/>
          <w:szCs w:val="20"/>
          <w:lang w:val="es-ES_tradnl"/>
        </w:rPr>
        <w:t xml:space="preserve">por </w:t>
      </w:r>
      <w:r w:rsidRPr="00EE1687">
        <w:rPr>
          <w:rFonts w:ascii="Arial" w:hAnsi="Arial" w:cs="Arial"/>
          <w:sz w:val="20"/>
          <w:szCs w:val="20"/>
          <w:lang w:val="es-ES_tradnl"/>
        </w:rPr>
        <w:t xml:space="preserve">los costos de la educación del estudiante en una escuela privada, debe expresar al distrito escolar apropiado las objeciones con respecto al Equipo y al </w:t>
      </w:r>
      <w:r w:rsidR="00825548" w:rsidRPr="00EE1687">
        <w:rPr>
          <w:rFonts w:ascii="Arial" w:hAnsi="Arial" w:cs="Arial"/>
          <w:sz w:val="20"/>
          <w:szCs w:val="20"/>
          <w:lang w:val="es-ES_tradnl"/>
        </w:rPr>
        <w:t>Plan Educativo Individualizado</w:t>
      </w:r>
      <w:r w:rsidRPr="00EE1687">
        <w:rPr>
          <w:rFonts w:ascii="Arial" w:hAnsi="Arial" w:cs="Arial"/>
          <w:sz w:val="20"/>
          <w:szCs w:val="20"/>
          <w:lang w:val="es-ES_tradnl"/>
        </w:rPr>
        <w:t xml:space="preserve"> o </w:t>
      </w:r>
      <w:r w:rsidR="00141335" w:rsidRPr="00EE1687">
        <w:rPr>
          <w:rFonts w:ascii="Arial" w:hAnsi="Arial" w:cs="Arial"/>
          <w:sz w:val="20"/>
          <w:szCs w:val="20"/>
          <w:lang w:val="es-ES_tradnl"/>
        </w:rPr>
        <w:t>PEI</w:t>
      </w:r>
      <w:r w:rsidRPr="00EE1687">
        <w:rPr>
          <w:rFonts w:ascii="Arial" w:hAnsi="Arial" w:cs="Arial"/>
          <w:sz w:val="20"/>
          <w:szCs w:val="20"/>
          <w:lang w:val="es-ES_tradnl"/>
        </w:rPr>
        <w:t xml:space="preserve"> del estudiante, rechazar el </w:t>
      </w:r>
      <w:r w:rsidR="00141335" w:rsidRPr="00EE1687">
        <w:rPr>
          <w:rFonts w:ascii="Arial" w:hAnsi="Arial" w:cs="Arial"/>
          <w:sz w:val="20"/>
          <w:szCs w:val="20"/>
          <w:lang w:val="es-ES_tradnl"/>
        </w:rPr>
        <w:t>PEI</w:t>
      </w:r>
      <w:r w:rsidRPr="00EE1687">
        <w:rPr>
          <w:rFonts w:ascii="Arial" w:hAnsi="Arial" w:cs="Arial"/>
          <w:sz w:val="20"/>
          <w:szCs w:val="20"/>
          <w:lang w:val="es-ES_tradnl"/>
        </w:rPr>
        <w:t xml:space="preserve">, informar al distrito escolar de su intención de </w:t>
      </w:r>
      <w:r w:rsidR="008D6BFA" w:rsidRPr="00EE1687">
        <w:rPr>
          <w:rFonts w:ascii="Arial" w:hAnsi="Arial" w:cs="Arial"/>
          <w:sz w:val="20"/>
          <w:szCs w:val="20"/>
          <w:lang w:val="es-ES_tradnl"/>
        </w:rPr>
        <w:t>retirar</w:t>
      </w:r>
      <w:r w:rsidRPr="00EE1687">
        <w:rPr>
          <w:rFonts w:ascii="Arial" w:hAnsi="Arial" w:cs="Arial"/>
          <w:sz w:val="20"/>
          <w:szCs w:val="20"/>
          <w:lang w:val="es-ES_tradnl"/>
        </w:rPr>
        <w:t xml:space="preserve"> al estudiante y matricularlo en una escuela </w:t>
      </w:r>
      <w:r w:rsidR="008D6BFA" w:rsidRPr="00EE1687">
        <w:rPr>
          <w:rFonts w:ascii="Arial" w:hAnsi="Arial" w:cs="Arial"/>
          <w:sz w:val="20"/>
          <w:szCs w:val="20"/>
          <w:lang w:val="es-ES_tradnl"/>
        </w:rPr>
        <w:t xml:space="preserve">privada y pedir una audiencia al </w:t>
      </w:r>
      <w:r w:rsidRPr="00EE1687">
        <w:rPr>
          <w:rFonts w:ascii="Arial" w:hAnsi="Arial" w:cs="Arial"/>
          <w:sz w:val="20"/>
          <w:szCs w:val="20"/>
          <w:lang w:val="es-ES_tradnl"/>
        </w:rPr>
        <w:t xml:space="preserve">BSEA. Los padres/madres deben informar a los distritos escolares antes de </w:t>
      </w:r>
      <w:r w:rsidR="008D6BFA" w:rsidRPr="00EE1687">
        <w:rPr>
          <w:rFonts w:ascii="Arial" w:hAnsi="Arial" w:cs="Arial"/>
          <w:sz w:val="20"/>
          <w:szCs w:val="20"/>
          <w:lang w:val="es-ES_tradnl"/>
        </w:rPr>
        <w:t>retirar</w:t>
      </w:r>
      <w:r w:rsidRPr="00EE1687">
        <w:rPr>
          <w:rFonts w:ascii="Arial" w:hAnsi="Arial" w:cs="Arial"/>
          <w:sz w:val="20"/>
          <w:szCs w:val="20"/>
          <w:lang w:val="es-ES_tradnl"/>
        </w:rPr>
        <w:t xml:space="preserve"> a los estudiantes de las escuelas públicas ya sea oralmente durante la última reunión del Equipo antes</w:t>
      </w:r>
      <w:r w:rsidR="008D6BFA" w:rsidRPr="00EE1687">
        <w:rPr>
          <w:rFonts w:ascii="Arial" w:hAnsi="Arial" w:cs="Arial"/>
          <w:sz w:val="20"/>
          <w:szCs w:val="20"/>
          <w:lang w:val="es-ES_tradnl"/>
        </w:rPr>
        <w:t xml:space="preserve"> de la remoción o por escrito por lo</w:t>
      </w:r>
      <w:r w:rsidRPr="00EE1687">
        <w:rPr>
          <w:rFonts w:ascii="Arial" w:hAnsi="Arial" w:cs="Arial"/>
          <w:sz w:val="20"/>
          <w:szCs w:val="20"/>
          <w:lang w:val="es-ES_tradnl"/>
        </w:rPr>
        <w:t xml:space="preserve"> menos diez días antes de </w:t>
      </w:r>
      <w:r w:rsidR="008D6BFA" w:rsidRPr="00EE1687">
        <w:rPr>
          <w:rFonts w:ascii="Arial" w:hAnsi="Arial" w:cs="Arial"/>
          <w:sz w:val="20"/>
          <w:szCs w:val="20"/>
          <w:lang w:val="es-ES_tradnl"/>
        </w:rPr>
        <w:t>retirar</w:t>
      </w:r>
      <w:r w:rsidRPr="00EE1687">
        <w:rPr>
          <w:rFonts w:ascii="Arial" w:hAnsi="Arial" w:cs="Arial"/>
          <w:sz w:val="20"/>
          <w:szCs w:val="20"/>
          <w:lang w:val="es-ES_tradnl"/>
        </w:rPr>
        <w:t xml:space="preserve"> al estudiante de la escuela. </w:t>
      </w:r>
    </w:p>
    <w:p w14:paraId="3CBAD453" w14:textId="77777777" w:rsidR="003F4C8D" w:rsidRPr="00EE1687" w:rsidRDefault="003F4C8D">
      <w:pPr>
        <w:jc w:val="both"/>
        <w:rPr>
          <w:rFonts w:ascii="Arial" w:hAnsi="Arial" w:cs="Arial"/>
          <w:sz w:val="20"/>
          <w:szCs w:val="20"/>
          <w:lang w:val="es-ES_tradnl"/>
        </w:rPr>
      </w:pPr>
    </w:p>
    <w:p w14:paraId="6670570E" w14:textId="77777777" w:rsidR="003F4C8D" w:rsidRPr="00EE1687" w:rsidRDefault="003F4C8D">
      <w:pPr>
        <w:jc w:val="both"/>
        <w:rPr>
          <w:rFonts w:ascii="Arial" w:hAnsi="Arial" w:cs="Arial"/>
          <w:sz w:val="20"/>
          <w:szCs w:val="20"/>
          <w:lang w:val="es-ES_tradnl"/>
        </w:rPr>
      </w:pPr>
      <w:r w:rsidRPr="00EE1687">
        <w:rPr>
          <w:rFonts w:ascii="Arial" w:hAnsi="Arial" w:cs="Arial"/>
          <w:sz w:val="20"/>
          <w:szCs w:val="20"/>
          <w:lang w:val="es-ES_tradnl"/>
        </w:rPr>
        <w:t xml:space="preserve">No es obligación que los distritos escolares paguen para que los estudiantes </w:t>
      </w:r>
      <w:r w:rsidR="003D608F" w:rsidRPr="00EE1687">
        <w:rPr>
          <w:rFonts w:ascii="Arial" w:hAnsi="Arial" w:cs="Arial"/>
          <w:sz w:val="20"/>
          <w:szCs w:val="20"/>
          <w:lang w:val="es-ES_tradnl"/>
        </w:rPr>
        <w:t>asistan a</w:t>
      </w:r>
      <w:r w:rsidRPr="00EE1687">
        <w:rPr>
          <w:rFonts w:ascii="Arial" w:hAnsi="Arial" w:cs="Arial"/>
          <w:sz w:val="20"/>
          <w:szCs w:val="20"/>
          <w:lang w:val="es-ES_tradnl"/>
        </w:rPr>
        <w:t xml:space="preserve"> escuelas privadas si los distritos escolares han </w:t>
      </w:r>
      <w:r w:rsidR="008C3A28" w:rsidRPr="00EE1687">
        <w:rPr>
          <w:rFonts w:ascii="Arial" w:hAnsi="Arial" w:cs="Arial"/>
          <w:sz w:val="20"/>
          <w:szCs w:val="20"/>
          <w:lang w:val="es-ES_tradnl"/>
        </w:rPr>
        <w:t>hecho disponible un</w:t>
      </w:r>
      <w:r w:rsidRPr="00EE1687">
        <w:rPr>
          <w:rFonts w:ascii="Arial" w:hAnsi="Arial" w:cs="Arial"/>
          <w:sz w:val="20"/>
          <w:szCs w:val="20"/>
          <w:lang w:val="es-ES_tradnl"/>
        </w:rPr>
        <w:t xml:space="preserve"> FAPE </w:t>
      </w:r>
      <w:r w:rsidR="008C3A28" w:rsidRPr="00EE1687">
        <w:rPr>
          <w:rFonts w:ascii="Arial" w:hAnsi="Arial" w:cs="Arial"/>
          <w:sz w:val="20"/>
          <w:szCs w:val="20"/>
          <w:lang w:val="es-ES_tradnl"/>
        </w:rPr>
        <w:t>a</w:t>
      </w:r>
      <w:r w:rsidRPr="00EE1687">
        <w:rPr>
          <w:rFonts w:ascii="Arial" w:hAnsi="Arial" w:cs="Arial"/>
          <w:sz w:val="20"/>
          <w:szCs w:val="20"/>
          <w:lang w:val="es-ES_tradnl"/>
        </w:rPr>
        <w:t xml:space="preserve"> los estudiantes. Los desacuerdos entre los padres y los distritos escolares sobre si los programas de los estudiantes suministran FAPE y las solicitudes de reembolsos financieros por los gastos en programas privados pueden ser resueltos a través de las técnicas de </w:t>
      </w:r>
      <w:r w:rsidR="00787BA4" w:rsidRPr="00EE1687">
        <w:rPr>
          <w:rFonts w:ascii="Arial" w:hAnsi="Arial" w:cs="Arial"/>
          <w:sz w:val="20"/>
          <w:szCs w:val="20"/>
          <w:lang w:val="es-ES_tradnl"/>
        </w:rPr>
        <w:t>debido proceso</w:t>
      </w:r>
      <w:r w:rsidRPr="00EE1687">
        <w:rPr>
          <w:rFonts w:ascii="Arial" w:hAnsi="Arial" w:cs="Arial"/>
          <w:sz w:val="20"/>
          <w:szCs w:val="20"/>
          <w:lang w:val="es-ES_tradnl"/>
        </w:rPr>
        <w:t xml:space="preserve"> explicadas anteriormente en este documento. El oficial de la audiencia determinará si e</w:t>
      </w:r>
      <w:r w:rsidR="00316AE5" w:rsidRPr="00EE1687">
        <w:rPr>
          <w:rFonts w:ascii="Arial" w:hAnsi="Arial" w:cs="Arial"/>
          <w:sz w:val="20"/>
          <w:szCs w:val="20"/>
          <w:lang w:val="es-ES_tradnl"/>
        </w:rPr>
        <w:t xml:space="preserve">l distrito escolar puso FAPE a </w:t>
      </w:r>
      <w:r w:rsidRPr="00EE1687">
        <w:rPr>
          <w:rFonts w:ascii="Arial" w:hAnsi="Arial" w:cs="Arial"/>
          <w:sz w:val="20"/>
          <w:szCs w:val="20"/>
          <w:lang w:val="es-ES_tradnl"/>
        </w:rPr>
        <w:t xml:space="preserve">disposición del estudiante.  Si el oficial de la audiencia decide que el distrito escolar </w:t>
      </w:r>
      <w:r w:rsidRPr="00EE1687">
        <w:rPr>
          <w:rFonts w:ascii="Arial" w:hAnsi="Arial" w:cs="Arial"/>
          <w:i/>
          <w:sz w:val="20"/>
          <w:szCs w:val="20"/>
          <w:lang w:val="es-ES_tradnl"/>
        </w:rPr>
        <w:t>no suministró</w:t>
      </w:r>
      <w:r w:rsidR="00316AE5" w:rsidRPr="00EE1687">
        <w:rPr>
          <w:rFonts w:ascii="Arial" w:hAnsi="Arial" w:cs="Arial"/>
          <w:sz w:val="20"/>
          <w:szCs w:val="20"/>
          <w:lang w:val="es-ES_tradnl"/>
        </w:rPr>
        <w:t xml:space="preserve"> FAPE al estudiante, </w:t>
      </w:r>
      <w:r w:rsidRPr="00EE1687">
        <w:rPr>
          <w:rFonts w:ascii="Arial" w:hAnsi="Arial" w:cs="Arial"/>
          <w:sz w:val="20"/>
          <w:szCs w:val="20"/>
          <w:lang w:val="es-ES_tradnl"/>
        </w:rPr>
        <w:t xml:space="preserve">que </w:t>
      </w:r>
      <w:r w:rsidR="00316AE5" w:rsidRPr="00EE1687">
        <w:rPr>
          <w:rFonts w:ascii="Arial" w:hAnsi="Arial" w:cs="Arial"/>
          <w:sz w:val="20"/>
          <w:szCs w:val="20"/>
          <w:lang w:val="es-ES_tradnl"/>
        </w:rPr>
        <w:t>usted siguió los pasos anteriormente indicados,</w:t>
      </w:r>
      <w:r w:rsidRPr="00EE1687">
        <w:rPr>
          <w:rFonts w:ascii="Arial" w:hAnsi="Arial" w:cs="Arial"/>
          <w:sz w:val="20"/>
          <w:szCs w:val="20"/>
          <w:lang w:val="es-ES_tradnl"/>
        </w:rPr>
        <w:t xml:space="preserve"> y que la colocación en una escuela privada fue apropiada, el oficial de la audiencia, luego de considerar todas las circunstancias con respecto a la remoción del estudiante, podría requerir que el distrito escolar le reembolse el costo total o parcial de la colocación en escuela privada.</w:t>
      </w:r>
    </w:p>
    <w:p w14:paraId="7EC8AB4B" w14:textId="4F5717A3" w:rsidR="003F4C8D" w:rsidRPr="00E57AF6" w:rsidRDefault="00023ADA" w:rsidP="00316AE5">
      <w:pPr>
        <w:pStyle w:val="Heading2"/>
        <w:jc w:val="left"/>
        <w:rPr>
          <w:rFonts w:ascii="Arial" w:hAnsi="Arial" w:cs="Arial"/>
          <w:bCs w:val="0"/>
          <w:i w:val="0"/>
          <w:iCs w:val="0"/>
          <w:sz w:val="20"/>
          <w:szCs w:val="20"/>
          <w:lang w:val="es-ES_tradnl"/>
        </w:rPr>
      </w:pPr>
      <w:bookmarkStart w:id="44" w:name="_7.__What"/>
      <w:bookmarkStart w:id="45" w:name="_What_must_be_1"/>
      <w:bookmarkEnd w:id="44"/>
      <w:r w:rsidRPr="00E57AF6">
        <w:rPr>
          <w:rFonts w:ascii="Arial" w:hAnsi="Arial" w:cs="Arial"/>
          <w:bCs w:val="0"/>
          <w:i w:val="0"/>
          <w:iCs w:val="0"/>
          <w:sz w:val="20"/>
          <w:szCs w:val="20"/>
          <w:lang w:val="es-ES_tradnl"/>
        </w:rPr>
        <w:t>8</w:t>
      </w:r>
      <w:r w:rsidR="003F4C8D" w:rsidRPr="00E57AF6">
        <w:rPr>
          <w:rFonts w:ascii="Arial" w:hAnsi="Arial" w:cs="Arial"/>
          <w:bCs w:val="0"/>
          <w:i w:val="0"/>
          <w:iCs w:val="0"/>
          <w:sz w:val="20"/>
          <w:szCs w:val="20"/>
          <w:lang w:val="es-ES_tradnl"/>
        </w:rPr>
        <w:t xml:space="preserve">. ¿Qué se debe hacer para planificar la transición del estudiante más allá de la escuela </w:t>
      </w:r>
      <w:r w:rsidR="00316AE5" w:rsidRPr="00E57AF6">
        <w:rPr>
          <w:rFonts w:ascii="Arial" w:hAnsi="Arial" w:cs="Arial"/>
          <w:bCs w:val="0"/>
          <w:i w:val="0"/>
          <w:iCs w:val="0"/>
          <w:sz w:val="20"/>
          <w:szCs w:val="20"/>
          <w:lang w:val="es-ES_tradnl"/>
        </w:rPr>
        <w:t>secundaria</w:t>
      </w:r>
      <w:r w:rsidR="003F4C8D" w:rsidRPr="00E57AF6">
        <w:rPr>
          <w:rFonts w:ascii="Arial" w:hAnsi="Arial" w:cs="Arial"/>
          <w:bCs w:val="0"/>
          <w:i w:val="0"/>
          <w:iCs w:val="0"/>
          <w:sz w:val="20"/>
          <w:szCs w:val="20"/>
          <w:lang w:val="es-ES_tradnl"/>
        </w:rPr>
        <w:t>?</w:t>
      </w:r>
      <w:r w:rsidR="00316AE5" w:rsidRPr="00E57AF6">
        <w:rPr>
          <w:rFonts w:ascii="Arial" w:hAnsi="Arial" w:cs="Arial"/>
          <w:bCs w:val="0"/>
          <w:i w:val="0"/>
          <w:iCs w:val="0"/>
          <w:sz w:val="20"/>
          <w:szCs w:val="20"/>
          <w:lang w:val="es-ES_tradnl"/>
        </w:rPr>
        <w:t xml:space="preserve"> </w:t>
      </w:r>
      <w:r w:rsidR="00316AE5" w:rsidRPr="00E57AF6">
        <w:rPr>
          <w:rFonts w:ascii="Arial" w:hAnsi="Arial" w:cs="Arial"/>
          <w:bCs w:val="0"/>
          <w:i w:val="0"/>
          <w:iCs w:val="0"/>
          <w:sz w:val="20"/>
          <w:szCs w:val="20"/>
          <w:lang w:val="es-ES_tradnl"/>
        </w:rPr>
        <w:tab/>
      </w:r>
      <w:r w:rsidR="00316AE5" w:rsidRPr="00E57AF6">
        <w:rPr>
          <w:rFonts w:ascii="Arial" w:hAnsi="Arial" w:cs="Arial"/>
          <w:bCs w:val="0"/>
          <w:i w:val="0"/>
          <w:iCs w:val="0"/>
          <w:sz w:val="20"/>
          <w:szCs w:val="20"/>
          <w:lang w:val="es-ES_tradnl"/>
        </w:rPr>
        <w:tab/>
      </w:r>
      <w:bookmarkEnd w:id="45"/>
      <w:r w:rsidR="00316AE5" w:rsidRPr="00E57AF6">
        <w:rPr>
          <w:rFonts w:ascii="Arial" w:hAnsi="Arial" w:cs="Arial"/>
          <w:bCs w:val="0"/>
          <w:i w:val="0"/>
          <w:iCs w:val="0"/>
          <w:sz w:val="20"/>
          <w:szCs w:val="20"/>
          <w:lang w:val="es-ES_tradnl"/>
        </w:rPr>
        <w:tab/>
      </w:r>
      <w:r w:rsidR="00316AE5" w:rsidRPr="00E57AF6">
        <w:rPr>
          <w:rFonts w:ascii="Arial" w:hAnsi="Arial" w:cs="Arial"/>
          <w:bCs w:val="0"/>
          <w:i w:val="0"/>
          <w:iCs w:val="0"/>
          <w:sz w:val="20"/>
          <w:szCs w:val="20"/>
          <w:lang w:val="es-ES_tradnl"/>
        </w:rPr>
        <w:tab/>
      </w:r>
      <w:r w:rsidR="00316AE5" w:rsidRPr="00E57AF6">
        <w:rPr>
          <w:rFonts w:ascii="Arial" w:hAnsi="Arial" w:cs="Arial"/>
          <w:bCs w:val="0"/>
          <w:i w:val="0"/>
          <w:iCs w:val="0"/>
          <w:sz w:val="20"/>
          <w:szCs w:val="20"/>
          <w:lang w:val="es-ES_tradnl"/>
        </w:rPr>
        <w:tab/>
      </w:r>
      <w:r w:rsidR="00316AE5" w:rsidRPr="00E57AF6">
        <w:rPr>
          <w:rFonts w:ascii="Arial" w:hAnsi="Arial" w:cs="Arial"/>
          <w:bCs w:val="0"/>
          <w:i w:val="0"/>
          <w:iCs w:val="0"/>
          <w:sz w:val="20"/>
          <w:szCs w:val="20"/>
          <w:lang w:val="es-ES_tradnl"/>
        </w:rPr>
        <w:tab/>
      </w:r>
      <w:r w:rsidR="00316AE5" w:rsidRPr="00E57AF6">
        <w:rPr>
          <w:rFonts w:ascii="Arial" w:hAnsi="Arial" w:cs="Arial"/>
          <w:bCs w:val="0"/>
          <w:i w:val="0"/>
          <w:iCs w:val="0"/>
          <w:sz w:val="20"/>
          <w:szCs w:val="20"/>
          <w:lang w:val="es-ES_tradnl"/>
        </w:rPr>
        <w:tab/>
      </w:r>
      <w:r w:rsidR="00E57AF6">
        <w:rPr>
          <w:rFonts w:ascii="Arial" w:hAnsi="Arial" w:cs="Arial"/>
          <w:bCs w:val="0"/>
          <w:i w:val="0"/>
          <w:iCs w:val="0"/>
          <w:sz w:val="20"/>
          <w:szCs w:val="20"/>
          <w:lang w:val="es-ES_tradnl"/>
        </w:rPr>
        <w:t xml:space="preserve">                         </w:t>
      </w:r>
      <w:r w:rsidR="00316AE5" w:rsidRPr="00E57AF6">
        <w:rPr>
          <w:rFonts w:ascii="Arial" w:hAnsi="Arial" w:cs="Arial"/>
          <w:bCs w:val="0"/>
          <w:i w:val="0"/>
          <w:iCs w:val="0"/>
          <w:sz w:val="20"/>
          <w:szCs w:val="20"/>
          <w:lang w:val="es-ES_tradnl"/>
        </w:rPr>
        <w:tab/>
      </w:r>
      <w:r w:rsidR="00316AE5" w:rsidRPr="00E57AF6">
        <w:rPr>
          <w:rFonts w:ascii="Arial" w:hAnsi="Arial" w:cs="Arial"/>
          <w:bCs w:val="0"/>
          <w:i w:val="0"/>
          <w:iCs w:val="0"/>
          <w:sz w:val="20"/>
          <w:szCs w:val="20"/>
          <w:lang w:val="es-ES"/>
        </w:rPr>
        <w:t>34 CFR §300.43</w:t>
      </w:r>
    </w:p>
    <w:p w14:paraId="73605C12" w14:textId="77777777" w:rsidR="003F4C8D" w:rsidRPr="00EE1687" w:rsidRDefault="003F4C8D">
      <w:pPr>
        <w:tabs>
          <w:tab w:val="left" w:pos="360"/>
          <w:tab w:val="left" w:pos="990"/>
        </w:tabs>
        <w:ind w:left="-360" w:right="-486"/>
        <w:jc w:val="both"/>
        <w:rPr>
          <w:rFonts w:ascii="Arial" w:hAnsi="Arial" w:cs="Arial"/>
          <w:sz w:val="20"/>
          <w:szCs w:val="20"/>
          <w:lang w:val="es-ES_tradnl"/>
        </w:rPr>
      </w:pPr>
      <w:r w:rsidRPr="00EE1687">
        <w:rPr>
          <w:rFonts w:ascii="Arial" w:hAnsi="Arial" w:cs="Arial"/>
          <w:sz w:val="20"/>
          <w:szCs w:val="20"/>
          <w:lang w:val="es-ES_tradnl"/>
        </w:rPr>
        <w:tab/>
        <w:t xml:space="preserve"> </w:t>
      </w:r>
    </w:p>
    <w:p w14:paraId="52B91A3F" w14:textId="23E5B397" w:rsidR="003F4C8D" w:rsidRPr="00EE1687" w:rsidRDefault="003F4C8D">
      <w:pPr>
        <w:tabs>
          <w:tab w:val="left" w:pos="360"/>
          <w:tab w:val="left" w:pos="990"/>
        </w:tabs>
        <w:jc w:val="both"/>
        <w:rPr>
          <w:rFonts w:ascii="Arial" w:hAnsi="Arial" w:cs="Arial"/>
          <w:sz w:val="20"/>
          <w:szCs w:val="20"/>
          <w:lang w:val="es-ES_tradnl"/>
        </w:rPr>
      </w:pPr>
      <w:r w:rsidRPr="00EE1687">
        <w:rPr>
          <w:rFonts w:ascii="Arial" w:hAnsi="Arial" w:cs="Arial"/>
          <w:sz w:val="20"/>
          <w:szCs w:val="20"/>
          <w:lang w:val="es-ES_tradnl"/>
        </w:rPr>
        <w:t xml:space="preserve">La planificación de la transición del estudiante </w:t>
      </w:r>
      <w:r w:rsidR="00CE4C16" w:rsidRPr="00EE1687">
        <w:rPr>
          <w:rFonts w:ascii="Arial" w:hAnsi="Arial" w:cs="Arial"/>
          <w:sz w:val="20"/>
          <w:szCs w:val="20"/>
          <w:lang w:val="es-ES_tradnl"/>
        </w:rPr>
        <w:t>de la escuela hacia oportunidade</w:t>
      </w:r>
      <w:r w:rsidR="00337A63" w:rsidRPr="00EE1687">
        <w:rPr>
          <w:rFonts w:ascii="Arial" w:hAnsi="Arial" w:cs="Arial"/>
          <w:sz w:val="20"/>
          <w:szCs w:val="20"/>
          <w:lang w:val="es-ES_tradnl"/>
        </w:rPr>
        <w:t>s post</w:t>
      </w:r>
      <w:r w:rsidR="00CE4C16" w:rsidRPr="00EE1687">
        <w:rPr>
          <w:rFonts w:ascii="Arial" w:hAnsi="Arial" w:cs="Arial"/>
          <w:sz w:val="20"/>
          <w:szCs w:val="20"/>
          <w:lang w:val="es-ES_tradnl"/>
        </w:rPr>
        <w:t>escolares facilitar</w:t>
      </w:r>
      <w:r w:rsidR="00337A63" w:rsidRPr="00EE1687">
        <w:rPr>
          <w:rFonts w:ascii="Arial" w:hAnsi="Arial" w:cs="Arial"/>
          <w:sz w:val="20"/>
          <w:szCs w:val="20"/>
          <w:lang w:val="es-ES_tradnl"/>
        </w:rPr>
        <w:t>á la habilidad del estudiante para</w:t>
      </w:r>
      <w:r w:rsidR="00CE4C16" w:rsidRPr="00EE1687">
        <w:rPr>
          <w:rFonts w:ascii="Arial" w:hAnsi="Arial" w:cs="Arial"/>
          <w:sz w:val="20"/>
          <w:szCs w:val="20"/>
          <w:lang w:val="es-ES_tradnl"/>
        </w:rPr>
        <w:t xml:space="preserve"> participar con éxito en actividades como</w:t>
      </w:r>
      <w:r w:rsidR="00337A63" w:rsidRPr="00EE1687">
        <w:rPr>
          <w:rFonts w:ascii="Arial" w:hAnsi="Arial" w:cs="Arial"/>
          <w:sz w:val="20"/>
          <w:szCs w:val="20"/>
          <w:lang w:val="es-ES_tradnl"/>
        </w:rPr>
        <w:t>, por ejemplo,</w:t>
      </w:r>
      <w:r w:rsidR="00CE4C16" w:rsidRPr="00EE1687">
        <w:rPr>
          <w:rFonts w:ascii="Arial" w:hAnsi="Arial" w:cs="Arial"/>
          <w:sz w:val="20"/>
          <w:szCs w:val="20"/>
          <w:lang w:val="es-ES_tradnl"/>
        </w:rPr>
        <w:t xml:space="preserve"> </w:t>
      </w:r>
      <w:r w:rsidR="00337A63" w:rsidRPr="00EE1687">
        <w:rPr>
          <w:rFonts w:ascii="Arial" w:hAnsi="Arial" w:cs="Arial"/>
          <w:sz w:val="20"/>
          <w:szCs w:val="20"/>
          <w:lang w:val="es-ES_tradnl"/>
        </w:rPr>
        <w:t>educación postsecundaria</w:t>
      </w:r>
      <w:r w:rsidR="00CE4C16" w:rsidRPr="00EE1687">
        <w:rPr>
          <w:rFonts w:ascii="Arial" w:hAnsi="Arial" w:cs="Arial"/>
          <w:sz w:val="20"/>
          <w:szCs w:val="20"/>
          <w:lang w:val="es-ES_tradnl"/>
        </w:rPr>
        <w:t>, trabajo</w:t>
      </w:r>
      <w:r w:rsidR="00337A63" w:rsidRPr="00EE1687">
        <w:rPr>
          <w:rFonts w:ascii="Arial" w:hAnsi="Arial" w:cs="Arial"/>
          <w:sz w:val="20"/>
          <w:szCs w:val="20"/>
          <w:lang w:val="es-ES_tradnl"/>
        </w:rPr>
        <w:t>/empleo,</w:t>
      </w:r>
      <w:r w:rsidR="00CE4C16" w:rsidRPr="00EE1687">
        <w:rPr>
          <w:rFonts w:ascii="Arial" w:hAnsi="Arial" w:cs="Arial"/>
          <w:sz w:val="20"/>
          <w:szCs w:val="20"/>
          <w:lang w:val="es-ES_tradnl"/>
        </w:rPr>
        <w:t xml:space="preserve"> vida comunitaria</w:t>
      </w:r>
      <w:r w:rsidR="00337A63" w:rsidRPr="00EE1687">
        <w:rPr>
          <w:rFonts w:ascii="Arial" w:hAnsi="Arial" w:cs="Arial"/>
          <w:sz w:val="20"/>
          <w:szCs w:val="20"/>
          <w:lang w:val="es-ES_tradnl"/>
        </w:rPr>
        <w:t>,</w:t>
      </w:r>
      <w:r w:rsidR="00CE4C16" w:rsidRPr="00EE1687">
        <w:rPr>
          <w:rFonts w:ascii="Arial" w:hAnsi="Arial" w:cs="Arial"/>
          <w:sz w:val="20"/>
          <w:szCs w:val="20"/>
          <w:lang w:val="es-ES_tradnl"/>
        </w:rPr>
        <w:t xml:space="preserve"> y la </w:t>
      </w:r>
      <w:r w:rsidR="00337A63" w:rsidRPr="00EE1687">
        <w:rPr>
          <w:rFonts w:ascii="Arial" w:hAnsi="Arial" w:cs="Arial"/>
          <w:sz w:val="20"/>
          <w:szCs w:val="20"/>
          <w:lang w:val="es-ES_tradnl"/>
        </w:rPr>
        <w:t>vida adulta</w:t>
      </w:r>
      <w:r w:rsidR="00CE4C16" w:rsidRPr="00EE1687">
        <w:rPr>
          <w:rFonts w:ascii="Arial" w:hAnsi="Arial" w:cs="Arial"/>
          <w:sz w:val="20"/>
          <w:szCs w:val="20"/>
          <w:lang w:val="es-ES_tradnl"/>
        </w:rPr>
        <w:t xml:space="preserve">. La planificación de la transición debe basarse en </w:t>
      </w:r>
      <w:r w:rsidR="00337A63" w:rsidRPr="00EE1687">
        <w:rPr>
          <w:rFonts w:ascii="Arial" w:hAnsi="Arial" w:cs="Arial"/>
          <w:sz w:val="20"/>
          <w:szCs w:val="20"/>
          <w:lang w:val="es-ES_tradnl"/>
        </w:rPr>
        <w:t>las fortalezas, preferencias, intereses, y necesidades</w:t>
      </w:r>
      <w:r w:rsidR="00CE4C16" w:rsidRPr="00EE1687">
        <w:rPr>
          <w:rFonts w:ascii="Arial" w:hAnsi="Arial" w:cs="Arial"/>
          <w:sz w:val="20"/>
          <w:szCs w:val="20"/>
          <w:lang w:val="es-ES_tradnl"/>
        </w:rPr>
        <w:t xml:space="preserve"> del estudiante</w:t>
      </w:r>
      <w:r w:rsidR="00337A63" w:rsidRPr="00EE1687">
        <w:rPr>
          <w:rFonts w:ascii="Arial" w:hAnsi="Arial" w:cs="Arial"/>
          <w:sz w:val="20"/>
          <w:szCs w:val="20"/>
          <w:lang w:val="es-ES_tradnl"/>
        </w:rPr>
        <w:t xml:space="preserve">, debe </w:t>
      </w:r>
      <w:r w:rsidRPr="00EE1687">
        <w:rPr>
          <w:rFonts w:ascii="Arial" w:hAnsi="Arial" w:cs="Arial"/>
          <w:sz w:val="20"/>
          <w:szCs w:val="20"/>
          <w:lang w:val="es-ES_tradnl"/>
        </w:rPr>
        <w:t>comenz</w:t>
      </w:r>
      <w:r w:rsidR="00CE4C16" w:rsidRPr="00EE1687">
        <w:rPr>
          <w:rFonts w:ascii="Arial" w:hAnsi="Arial" w:cs="Arial"/>
          <w:sz w:val="20"/>
          <w:szCs w:val="20"/>
          <w:lang w:val="es-ES_tradnl"/>
        </w:rPr>
        <w:t xml:space="preserve">ar cuando el estudiante </w:t>
      </w:r>
      <w:r w:rsidR="00337A63" w:rsidRPr="00EE1687">
        <w:rPr>
          <w:rFonts w:ascii="Arial" w:hAnsi="Arial" w:cs="Arial"/>
          <w:sz w:val="20"/>
          <w:szCs w:val="20"/>
          <w:lang w:val="es-ES_tradnl"/>
        </w:rPr>
        <w:t xml:space="preserve">llegue a los </w:t>
      </w:r>
      <w:r w:rsidR="00CE4C16" w:rsidRPr="00EE1687">
        <w:rPr>
          <w:rFonts w:ascii="Arial" w:hAnsi="Arial" w:cs="Arial"/>
          <w:sz w:val="20"/>
          <w:szCs w:val="20"/>
          <w:lang w:val="es-ES_tradnl"/>
        </w:rPr>
        <w:t>14 años</w:t>
      </w:r>
      <w:r w:rsidR="00337A63" w:rsidRPr="00EE1687">
        <w:rPr>
          <w:rFonts w:ascii="Arial" w:hAnsi="Arial" w:cs="Arial"/>
          <w:sz w:val="20"/>
          <w:szCs w:val="20"/>
          <w:lang w:val="es-ES_tradnl"/>
        </w:rPr>
        <w:t xml:space="preserve"> de edad</w:t>
      </w:r>
      <w:r w:rsidR="00CE4C16" w:rsidRPr="00EE1687">
        <w:rPr>
          <w:rFonts w:ascii="Arial" w:hAnsi="Arial" w:cs="Arial"/>
          <w:sz w:val="20"/>
          <w:szCs w:val="20"/>
          <w:lang w:val="es-ES_tradnl"/>
        </w:rPr>
        <w:t xml:space="preserve">; </w:t>
      </w:r>
      <w:r w:rsidR="00337A63" w:rsidRPr="00EE1687">
        <w:rPr>
          <w:rFonts w:ascii="Arial" w:hAnsi="Arial" w:cs="Arial"/>
          <w:sz w:val="20"/>
          <w:szCs w:val="20"/>
          <w:lang w:val="es-ES_tradnl"/>
        </w:rPr>
        <w:t xml:space="preserve">y debe ser comentada cada </w:t>
      </w:r>
      <w:r w:rsidRPr="00EE1687">
        <w:rPr>
          <w:rFonts w:ascii="Arial" w:hAnsi="Arial" w:cs="Arial"/>
          <w:sz w:val="20"/>
          <w:szCs w:val="20"/>
          <w:lang w:val="es-ES_tradnl"/>
        </w:rPr>
        <w:t>año</w:t>
      </w:r>
      <w:r w:rsidR="00CE4C16" w:rsidRPr="00EE1687">
        <w:rPr>
          <w:rFonts w:ascii="Arial" w:hAnsi="Arial" w:cs="Arial"/>
          <w:sz w:val="20"/>
          <w:szCs w:val="20"/>
          <w:lang w:val="es-ES_tradnl"/>
        </w:rPr>
        <w:t xml:space="preserve"> en </w:t>
      </w:r>
      <w:r w:rsidR="00337A63" w:rsidRPr="00EE1687">
        <w:rPr>
          <w:rFonts w:ascii="Arial" w:hAnsi="Arial" w:cs="Arial"/>
          <w:sz w:val="20"/>
          <w:szCs w:val="20"/>
          <w:lang w:val="es-ES_tradnl"/>
        </w:rPr>
        <w:t xml:space="preserve">la </w:t>
      </w:r>
      <w:r w:rsidR="00CE4C16" w:rsidRPr="00EE1687">
        <w:rPr>
          <w:rFonts w:ascii="Arial" w:hAnsi="Arial" w:cs="Arial"/>
          <w:sz w:val="20"/>
          <w:szCs w:val="20"/>
          <w:lang w:val="es-ES_tradnl"/>
        </w:rPr>
        <w:t>reunión del equipo</w:t>
      </w:r>
      <w:r w:rsidRPr="00EE1687">
        <w:rPr>
          <w:rFonts w:ascii="Arial" w:hAnsi="Arial" w:cs="Arial"/>
          <w:sz w:val="20"/>
          <w:szCs w:val="20"/>
          <w:lang w:val="es-ES_tradnl"/>
        </w:rPr>
        <w:t>. El distrito escolar debe examinar con usted y con el estudiante</w:t>
      </w:r>
      <w:r w:rsidR="00CE4C16" w:rsidRPr="00EE1687">
        <w:rPr>
          <w:rStyle w:val="FootnoteReference"/>
          <w:rFonts w:ascii="Arial" w:hAnsi="Arial" w:cs="Arial"/>
          <w:sz w:val="20"/>
          <w:szCs w:val="20"/>
          <w:lang w:val="es-ES_tradnl"/>
        </w:rPr>
        <w:footnoteReference w:id="18"/>
      </w:r>
      <w:r w:rsidRPr="00EE1687">
        <w:rPr>
          <w:rFonts w:ascii="Arial" w:hAnsi="Arial" w:cs="Arial"/>
          <w:sz w:val="20"/>
          <w:szCs w:val="20"/>
          <w:lang w:val="es-ES_tradnl"/>
        </w:rPr>
        <w:t xml:space="preserve"> las necesidades de transición del estudiante y debe considerar las metas para el estudiante </w:t>
      </w:r>
      <w:r w:rsidR="002365FF" w:rsidRPr="00EE1687">
        <w:rPr>
          <w:rFonts w:ascii="Arial" w:hAnsi="Arial" w:cs="Arial"/>
          <w:sz w:val="20"/>
          <w:szCs w:val="20"/>
          <w:lang w:val="es-ES_tradnl"/>
        </w:rPr>
        <w:t xml:space="preserve">después de terminar la escuela a través de </w:t>
      </w:r>
      <w:r w:rsidRPr="00EE1687">
        <w:rPr>
          <w:rFonts w:ascii="Arial" w:hAnsi="Arial" w:cs="Arial"/>
          <w:sz w:val="20"/>
          <w:szCs w:val="20"/>
          <w:lang w:val="es-ES_tradnl"/>
        </w:rPr>
        <w:t>gradu</w:t>
      </w:r>
      <w:r w:rsidR="002365FF" w:rsidRPr="00EE1687">
        <w:rPr>
          <w:rFonts w:ascii="Arial" w:hAnsi="Arial" w:cs="Arial"/>
          <w:sz w:val="20"/>
          <w:szCs w:val="20"/>
          <w:lang w:val="es-ES_tradnl"/>
        </w:rPr>
        <w:t>arse o</w:t>
      </w:r>
      <w:r w:rsidRPr="00EE1687">
        <w:rPr>
          <w:rFonts w:ascii="Arial" w:hAnsi="Arial" w:cs="Arial"/>
          <w:sz w:val="20"/>
          <w:szCs w:val="20"/>
          <w:lang w:val="es-ES_tradnl"/>
        </w:rPr>
        <w:t xml:space="preserve"> con un diploma regular de escuela secundaria o al cumplir </w:t>
      </w:r>
      <w:r w:rsidR="002365FF" w:rsidRPr="00EE1687">
        <w:rPr>
          <w:rFonts w:ascii="Arial" w:hAnsi="Arial" w:cs="Arial"/>
          <w:sz w:val="20"/>
          <w:szCs w:val="20"/>
          <w:lang w:val="es-ES_tradnl"/>
        </w:rPr>
        <w:t xml:space="preserve">los </w:t>
      </w:r>
      <w:r w:rsidRPr="00EE1687">
        <w:rPr>
          <w:rFonts w:ascii="Arial" w:hAnsi="Arial" w:cs="Arial"/>
          <w:sz w:val="20"/>
          <w:szCs w:val="20"/>
          <w:lang w:val="es-ES_tradnl"/>
        </w:rPr>
        <w:t xml:space="preserve">22 años de edad. Los distritos escolares deben utilizar el </w:t>
      </w:r>
      <w:hyperlink r:id="rId24" w:history="1">
        <w:r w:rsidR="00F479E4" w:rsidRPr="00EE1687">
          <w:rPr>
            <w:rStyle w:val="Hyperlink"/>
            <w:rFonts w:ascii="Arial" w:hAnsi="Arial" w:cs="Arial"/>
            <w:color w:val="006400"/>
            <w:sz w:val="20"/>
            <w:szCs w:val="20"/>
            <w:lang w:val="es-ES"/>
          </w:rPr>
          <w:t>Formulario</w:t>
        </w:r>
      </w:hyperlink>
      <w:r w:rsidR="00F479E4" w:rsidRPr="00EE1687">
        <w:rPr>
          <w:rStyle w:val="cesresulturi"/>
          <w:rFonts w:ascii="Arial" w:hAnsi="Arial" w:cs="Arial"/>
          <w:color w:val="006400"/>
          <w:sz w:val="20"/>
          <w:szCs w:val="20"/>
          <w:lang w:val="es-ES"/>
        </w:rPr>
        <w:t xml:space="preserve"> de Planificación para la Transición</w:t>
      </w:r>
      <w:r w:rsidRPr="00EE1687">
        <w:rPr>
          <w:rStyle w:val="FootnoteReference"/>
          <w:rFonts w:ascii="Arial" w:hAnsi="Arial" w:cs="Arial"/>
          <w:sz w:val="20"/>
          <w:szCs w:val="20"/>
          <w:lang w:val="es-ES_tradnl"/>
        </w:rPr>
        <w:footnoteReference w:id="19"/>
      </w:r>
      <w:r w:rsidRPr="00EE1687">
        <w:rPr>
          <w:rFonts w:ascii="Arial" w:hAnsi="Arial" w:cs="Arial"/>
          <w:sz w:val="20"/>
          <w:szCs w:val="20"/>
          <w:lang w:val="es-ES_tradnl"/>
        </w:rPr>
        <w:t xml:space="preserve"> para registrar los resultados de tales discusiones anuales. </w:t>
      </w:r>
      <w:r w:rsidR="002365FF" w:rsidRPr="00EE1687">
        <w:rPr>
          <w:rFonts w:ascii="Arial" w:hAnsi="Arial" w:cs="Arial"/>
          <w:sz w:val="20"/>
          <w:szCs w:val="20"/>
          <w:lang w:val="es-ES_tradnl"/>
        </w:rPr>
        <w:t>El</w:t>
      </w:r>
      <w:r w:rsidRPr="00EE1687">
        <w:rPr>
          <w:rFonts w:ascii="Arial" w:hAnsi="Arial" w:cs="Arial"/>
          <w:sz w:val="20"/>
          <w:szCs w:val="20"/>
          <w:lang w:val="es-ES_tradnl"/>
        </w:rPr>
        <w:t xml:space="preserve"> </w:t>
      </w:r>
      <w:r w:rsidR="00141335" w:rsidRPr="00EE1687">
        <w:rPr>
          <w:rFonts w:ascii="Arial" w:hAnsi="Arial" w:cs="Arial"/>
          <w:sz w:val="20"/>
          <w:szCs w:val="20"/>
          <w:lang w:val="es-ES_tradnl"/>
        </w:rPr>
        <w:t>PEI</w:t>
      </w:r>
      <w:r w:rsidR="002365FF" w:rsidRPr="00EE1687">
        <w:rPr>
          <w:rFonts w:ascii="Arial" w:hAnsi="Arial" w:cs="Arial"/>
          <w:sz w:val="20"/>
          <w:szCs w:val="20"/>
          <w:lang w:val="es-ES_tradnl"/>
        </w:rPr>
        <w:t xml:space="preserve"> del estudiante debe</w:t>
      </w:r>
      <w:r w:rsidRPr="00EE1687">
        <w:rPr>
          <w:rFonts w:ascii="Arial" w:hAnsi="Arial" w:cs="Arial"/>
          <w:sz w:val="20"/>
          <w:szCs w:val="20"/>
          <w:lang w:val="es-ES_tradnl"/>
        </w:rPr>
        <w:t xml:space="preserve"> incluir metas, objetivos</w:t>
      </w:r>
      <w:r w:rsidR="002365FF" w:rsidRPr="00EE1687">
        <w:rPr>
          <w:rFonts w:ascii="Arial" w:hAnsi="Arial" w:cs="Arial"/>
          <w:sz w:val="20"/>
          <w:szCs w:val="20"/>
          <w:lang w:val="es-ES_tradnl"/>
        </w:rPr>
        <w:t>,</w:t>
      </w:r>
      <w:r w:rsidRPr="00EE1687">
        <w:rPr>
          <w:rFonts w:ascii="Arial" w:hAnsi="Arial" w:cs="Arial"/>
          <w:sz w:val="20"/>
          <w:szCs w:val="20"/>
          <w:lang w:val="es-ES_tradnl"/>
        </w:rPr>
        <w:t xml:space="preserve"> y servicios mensurables para la transición post secundaria </w:t>
      </w:r>
      <w:r w:rsidR="002365FF" w:rsidRPr="00EE1687">
        <w:rPr>
          <w:rFonts w:ascii="Arial" w:hAnsi="Arial" w:cs="Arial"/>
          <w:sz w:val="20"/>
          <w:szCs w:val="20"/>
          <w:lang w:val="es-ES_tradnl"/>
        </w:rPr>
        <w:t>basados en</w:t>
      </w:r>
      <w:r w:rsidRPr="00EE1687">
        <w:rPr>
          <w:rFonts w:ascii="Arial" w:hAnsi="Arial" w:cs="Arial"/>
          <w:sz w:val="20"/>
          <w:szCs w:val="20"/>
          <w:lang w:val="es-ES_tradnl"/>
        </w:rPr>
        <w:t xml:space="preserve"> una evaluación apropiada de su discapacidad y</w:t>
      </w:r>
      <w:r w:rsidR="002365FF" w:rsidRPr="00EE1687">
        <w:rPr>
          <w:rFonts w:ascii="Arial" w:hAnsi="Arial" w:cs="Arial"/>
          <w:sz w:val="20"/>
          <w:szCs w:val="20"/>
          <w:lang w:val="es-ES_tradnl"/>
        </w:rPr>
        <w:t xml:space="preserve"> sus</w:t>
      </w:r>
      <w:r w:rsidRPr="00EE1687">
        <w:rPr>
          <w:rFonts w:ascii="Arial" w:hAnsi="Arial" w:cs="Arial"/>
          <w:sz w:val="20"/>
          <w:szCs w:val="20"/>
          <w:lang w:val="es-ES_tradnl"/>
        </w:rPr>
        <w:t xml:space="preserve"> necesidades de transición.</w:t>
      </w:r>
    </w:p>
    <w:p w14:paraId="2230B888" w14:textId="77777777" w:rsidR="003F4C8D" w:rsidRPr="00EE1687" w:rsidRDefault="003F4C8D">
      <w:pPr>
        <w:tabs>
          <w:tab w:val="left" w:pos="360"/>
          <w:tab w:val="left" w:pos="990"/>
        </w:tabs>
        <w:jc w:val="both"/>
        <w:rPr>
          <w:rFonts w:ascii="Arial" w:hAnsi="Arial" w:cs="Arial"/>
          <w:sz w:val="20"/>
          <w:szCs w:val="20"/>
          <w:lang w:val="es-ES_tradnl"/>
        </w:rPr>
      </w:pPr>
    </w:p>
    <w:p w14:paraId="4224047C" w14:textId="77777777" w:rsidR="003F4C8D" w:rsidRPr="00EE1687" w:rsidRDefault="003F4C8D">
      <w:pPr>
        <w:tabs>
          <w:tab w:val="left" w:pos="360"/>
          <w:tab w:val="left" w:pos="990"/>
        </w:tabs>
        <w:jc w:val="both"/>
        <w:rPr>
          <w:rFonts w:ascii="Arial" w:hAnsi="Arial" w:cs="Arial"/>
          <w:sz w:val="20"/>
          <w:szCs w:val="20"/>
          <w:lang w:val="es-ES_tradnl"/>
        </w:rPr>
      </w:pPr>
      <w:r w:rsidRPr="00EE1687">
        <w:rPr>
          <w:rFonts w:ascii="Arial" w:hAnsi="Arial" w:cs="Arial"/>
          <w:sz w:val="20"/>
          <w:szCs w:val="20"/>
          <w:lang w:val="es-ES_tradnl"/>
        </w:rPr>
        <w:t xml:space="preserve">La graduación con un diploma regular de escuela secundaria es un cambio de colocación y, por lo tanto, hace que se termine la elegibilidad del estudiante en cuanto a </w:t>
      </w:r>
      <w:r w:rsidR="002365FF" w:rsidRPr="00EE1687">
        <w:rPr>
          <w:rFonts w:ascii="Arial" w:hAnsi="Arial" w:cs="Arial"/>
          <w:sz w:val="20"/>
          <w:szCs w:val="20"/>
          <w:lang w:val="es-ES_tradnl"/>
        </w:rPr>
        <w:t xml:space="preserve">la </w:t>
      </w:r>
      <w:r w:rsidRPr="00EE1687">
        <w:rPr>
          <w:rFonts w:ascii="Arial" w:hAnsi="Arial" w:cs="Arial"/>
          <w:sz w:val="20"/>
          <w:szCs w:val="20"/>
          <w:lang w:val="es-ES_tradnl"/>
        </w:rPr>
        <w:t xml:space="preserve">educación especial. El distrito escolar deberá informarle si espera que el estudiante se gradúe con un diploma regular de escuela secundaria y cuándo espera que suceda eso.  La discusión debe efectuarse durante la reunión de Equipo no menos de 1 año antes de la graduación del estudiante. </w:t>
      </w:r>
    </w:p>
    <w:p w14:paraId="7ACCE308" w14:textId="2D5FB80B" w:rsidR="003F4C8D" w:rsidRPr="00E57AF6" w:rsidRDefault="00023ADA" w:rsidP="00E57AF6">
      <w:pPr>
        <w:pStyle w:val="Heading2"/>
        <w:pBdr>
          <w:bottom w:val="single" w:sz="24" w:space="0" w:color="auto"/>
        </w:pBdr>
        <w:spacing w:before="360"/>
        <w:jc w:val="left"/>
        <w:rPr>
          <w:rFonts w:ascii="Arial" w:hAnsi="Arial" w:cs="Arial"/>
          <w:bCs w:val="0"/>
          <w:i w:val="0"/>
          <w:iCs w:val="0"/>
          <w:sz w:val="20"/>
          <w:szCs w:val="20"/>
          <w:lang w:val="es-ES_tradnl"/>
        </w:rPr>
      </w:pPr>
      <w:bookmarkStart w:id="46" w:name="_How_May_a"/>
      <w:bookmarkEnd w:id="46"/>
      <w:r w:rsidRPr="00E57AF6">
        <w:rPr>
          <w:rFonts w:ascii="Arial" w:hAnsi="Arial" w:cs="Arial"/>
          <w:bCs w:val="0"/>
          <w:i w:val="0"/>
          <w:iCs w:val="0"/>
          <w:sz w:val="20"/>
          <w:szCs w:val="20"/>
          <w:lang w:val="es-ES_tradnl"/>
        </w:rPr>
        <w:t>9</w:t>
      </w:r>
      <w:r w:rsidR="003F4C8D" w:rsidRPr="00E57AF6">
        <w:rPr>
          <w:rFonts w:ascii="Arial" w:hAnsi="Arial" w:cs="Arial"/>
          <w:bCs w:val="0"/>
          <w:i w:val="0"/>
          <w:iCs w:val="0"/>
          <w:sz w:val="20"/>
          <w:szCs w:val="20"/>
          <w:lang w:val="es-ES_tradnl"/>
        </w:rPr>
        <w:t>.</w:t>
      </w:r>
      <w:r w:rsidR="00E57AF6">
        <w:rPr>
          <w:rFonts w:ascii="Arial" w:hAnsi="Arial" w:cs="Arial"/>
          <w:bCs w:val="0"/>
          <w:i w:val="0"/>
          <w:iCs w:val="0"/>
          <w:sz w:val="20"/>
          <w:szCs w:val="20"/>
          <w:lang w:val="es-ES_tradnl"/>
        </w:rPr>
        <w:t xml:space="preserve"> </w:t>
      </w:r>
      <w:r w:rsidR="003F4C8D" w:rsidRPr="00E57AF6">
        <w:rPr>
          <w:rFonts w:ascii="Arial" w:hAnsi="Arial" w:cs="Arial"/>
          <w:bCs w:val="0"/>
          <w:i w:val="0"/>
          <w:iCs w:val="0"/>
          <w:sz w:val="20"/>
          <w:szCs w:val="20"/>
          <w:lang w:val="es-ES_tradnl"/>
        </w:rPr>
        <w:t xml:space="preserve">¿Cómo puede una escuela disciplinar a un estudiante discapacitado?  </w:t>
      </w:r>
      <w:r w:rsidR="002365FF" w:rsidRPr="00E57AF6">
        <w:rPr>
          <w:rFonts w:ascii="Arial" w:hAnsi="Arial" w:cs="Arial"/>
          <w:bCs w:val="0"/>
          <w:i w:val="0"/>
          <w:iCs w:val="0"/>
          <w:sz w:val="20"/>
          <w:szCs w:val="20"/>
          <w:lang w:val="es-ES_tradnl"/>
        </w:rPr>
        <w:t xml:space="preserve">       </w:t>
      </w:r>
      <w:r w:rsidR="00E57AF6">
        <w:rPr>
          <w:rFonts w:ascii="Arial" w:hAnsi="Arial" w:cs="Arial"/>
          <w:bCs w:val="0"/>
          <w:i w:val="0"/>
          <w:iCs w:val="0"/>
          <w:sz w:val="20"/>
          <w:szCs w:val="20"/>
          <w:lang w:val="es-ES_tradnl"/>
        </w:rPr>
        <w:t xml:space="preserve"> </w:t>
      </w:r>
      <w:r w:rsidR="002365FF" w:rsidRPr="00E57AF6">
        <w:rPr>
          <w:rFonts w:ascii="Arial" w:hAnsi="Arial" w:cs="Arial"/>
          <w:bCs w:val="0"/>
          <w:i w:val="0"/>
          <w:iCs w:val="0"/>
          <w:sz w:val="20"/>
          <w:szCs w:val="20"/>
          <w:lang w:val="es-ES_tradnl"/>
        </w:rPr>
        <w:t xml:space="preserve">      </w:t>
      </w:r>
      <w:r w:rsidR="003F4C8D" w:rsidRPr="00E57AF6">
        <w:rPr>
          <w:rFonts w:ascii="Arial" w:hAnsi="Arial" w:cs="Arial"/>
          <w:bCs w:val="0"/>
          <w:i w:val="0"/>
          <w:iCs w:val="0"/>
          <w:sz w:val="20"/>
          <w:szCs w:val="20"/>
          <w:lang w:val="es-ES_tradnl"/>
        </w:rPr>
        <w:t xml:space="preserve"> </w:t>
      </w:r>
      <w:r w:rsidR="003F4C8D" w:rsidRPr="00E57AF6">
        <w:rPr>
          <w:rFonts w:ascii="Arial" w:hAnsi="Arial" w:cs="Arial"/>
          <w:bCs w:val="0"/>
          <w:i w:val="0"/>
          <w:iCs w:val="0"/>
          <w:noProof/>
          <w:sz w:val="20"/>
          <w:szCs w:val="20"/>
          <w:lang w:val="es-ES_tradnl"/>
        </w:rPr>
        <w:t>34 CFR 300. 530</w:t>
      </w:r>
      <w:r w:rsidR="003F4C8D" w:rsidRPr="00E57AF6">
        <w:rPr>
          <w:rFonts w:ascii="Arial" w:hAnsi="Arial" w:cs="Arial"/>
          <w:bCs w:val="0"/>
          <w:i w:val="0"/>
          <w:iCs w:val="0"/>
          <w:sz w:val="20"/>
          <w:szCs w:val="20"/>
          <w:lang w:val="es-ES_tradnl"/>
        </w:rPr>
        <w:t xml:space="preserve"> </w:t>
      </w:r>
    </w:p>
    <w:p w14:paraId="212EAFE1" w14:textId="77777777" w:rsidR="003F4C8D" w:rsidRPr="00EE1687" w:rsidRDefault="003F4C8D">
      <w:pPr>
        <w:jc w:val="both"/>
        <w:rPr>
          <w:rFonts w:ascii="Arial" w:hAnsi="Arial" w:cs="Arial"/>
          <w:sz w:val="20"/>
          <w:szCs w:val="20"/>
          <w:lang w:val="es-ES_tradnl"/>
        </w:rPr>
      </w:pPr>
    </w:p>
    <w:p w14:paraId="171E1BE3" w14:textId="77777777" w:rsidR="003F4C8D" w:rsidRPr="00EE1687" w:rsidRDefault="003F4C8D">
      <w:pPr>
        <w:jc w:val="both"/>
        <w:rPr>
          <w:rFonts w:ascii="Arial" w:hAnsi="Arial" w:cs="Arial"/>
          <w:i/>
          <w:sz w:val="20"/>
          <w:szCs w:val="20"/>
          <w:lang w:val="es-ES_tradnl"/>
        </w:rPr>
      </w:pPr>
      <w:r w:rsidRPr="00EE1687">
        <w:rPr>
          <w:rFonts w:ascii="Arial" w:hAnsi="Arial" w:cs="Arial"/>
          <w:sz w:val="20"/>
          <w:szCs w:val="20"/>
          <w:lang w:val="es-ES_tradnl"/>
        </w:rPr>
        <w:t xml:space="preserve">Las escuelas públicas deben </w:t>
      </w:r>
      <w:r w:rsidR="002E5A0C" w:rsidRPr="00EE1687">
        <w:rPr>
          <w:rFonts w:ascii="Arial" w:hAnsi="Arial" w:cs="Arial"/>
          <w:sz w:val="20"/>
          <w:szCs w:val="20"/>
          <w:lang w:val="es-ES_tradnl"/>
        </w:rPr>
        <w:t>tener</w:t>
      </w:r>
      <w:r w:rsidRPr="00EE1687">
        <w:rPr>
          <w:rFonts w:ascii="Arial" w:hAnsi="Arial" w:cs="Arial"/>
          <w:sz w:val="20"/>
          <w:szCs w:val="20"/>
          <w:lang w:val="es-ES_tradnl"/>
        </w:rPr>
        <w:t xml:space="preserve"> procedimientos y normas para garantizar un entorno seguro para el aprendizaje por parte de los estudiantes. </w:t>
      </w:r>
      <w:r w:rsidR="00EB5DE6" w:rsidRPr="00EE1687">
        <w:rPr>
          <w:rFonts w:ascii="Arial" w:hAnsi="Arial" w:cs="Arial"/>
          <w:sz w:val="20"/>
          <w:szCs w:val="20"/>
          <w:lang w:val="es-ES_tradnl"/>
        </w:rPr>
        <w:t xml:space="preserve"> Mientras se espera que todas las escuelas publiquen sus reglas de conducta, l</w:t>
      </w:r>
      <w:r w:rsidR="0044583C" w:rsidRPr="00EE1687">
        <w:rPr>
          <w:rFonts w:ascii="Arial" w:hAnsi="Arial" w:cs="Arial"/>
          <w:sz w:val="20"/>
          <w:szCs w:val="20"/>
          <w:lang w:val="es-ES_tradnl"/>
        </w:rPr>
        <w:t>as escue</w:t>
      </w:r>
      <w:r w:rsidR="00EB5DE6" w:rsidRPr="00EE1687">
        <w:rPr>
          <w:rFonts w:ascii="Arial" w:hAnsi="Arial" w:cs="Arial"/>
          <w:sz w:val="20"/>
          <w:szCs w:val="20"/>
          <w:lang w:val="es-ES_tradnl"/>
        </w:rPr>
        <w:t>las secundarias están obligadas a hacerlo para que</w:t>
      </w:r>
      <w:r w:rsidRPr="00EE1687">
        <w:rPr>
          <w:rFonts w:ascii="Arial" w:hAnsi="Arial" w:cs="Arial"/>
          <w:sz w:val="20"/>
          <w:szCs w:val="20"/>
          <w:lang w:val="es-ES_tradnl"/>
        </w:rPr>
        <w:t xml:space="preserve"> los estudiantes sepan </w:t>
      </w:r>
      <w:r w:rsidR="00EB5DE6" w:rsidRPr="00EE1687">
        <w:rPr>
          <w:rFonts w:ascii="Arial" w:hAnsi="Arial" w:cs="Arial"/>
          <w:sz w:val="20"/>
          <w:szCs w:val="20"/>
          <w:lang w:val="es-ES_tradnl"/>
        </w:rPr>
        <w:t xml:space="preserve">cómo se espera </w:t>
      </w:r>
      <w:r w:rsidRPr="00EE1687">
        <w:rPr>
          <w:rFonts w:ascii="Arial" w:hAnsi="Arial" w:cs="Arial"/>
          <w:sz w:val="20"/>
          <w:szCs w:val="20"/>
          <w:lang w:val="es-ES_tradnl"/>
        </w:rPr>
        <w:t>que se comporten.</w:t>
      </w:r>
      <w:r w:rsidR="00EB5DE6" w:rsidRPr="00EE1687">
        <w:rPr>
          <w:rFonts w:ascii="Arial" w:hAnsi="Arial" w:cs="Arial"/>
          <w:sz w:val="20"/>
          <w:szCs w:val="20"/>
          <w:lang w:val="es-ES_tradnl"/>
        </w:rPr>
        <w:t xml:space="preserve"> </w:t>
      </w:r>
      <w:r w:rsidRPr="00EE1687">
        <w:rPr>
          <w:rStyle w:val="FootnoteReference"/>
          <w:rFonts w:ascii="Arial" w:hAnsi="Arial" w:cs="Arial"/>
          <w:sz w:val="20"/>
          <w:szCs w:val="20"/>
          <w:lang w:val="es-ES_tradnl"/>
        </w:rPr>
        <w:t xml:space="preserve"> </w:t>
      </w:r>
      <w:r w:rsidR="00EB5DE6" w:rsidRPr="00EE1687">
        <w:rPr>
          <w:rFonts w:ascii="Arial" w:hAnsi="Arial" w:cs="Arial"/>
          <w:sz w:val="20"/>
          <w:szCs w:val="20"/>
          <w:lang w:val="es-ES_tradnl"/>
        </w:rPr>
        <w:t xml:space="preserve">Si un estudiante se </w:t>
      </w:r>
      <w:r w:rsidRPr="00EE1687">
        <w:rPr>
          <w:rFonts w:ascii="Arial" w:hAnsi="Arial" w:cs="Arial"/>
          <w:sz w:val="20"/>
          <w:szCs w:val="20"/>
          <w:lang w:val="es-ES_tradnl"/>
        </w:rPr>
        <w:t xml:space="preserve">porta mal e infringe el código de conducta </w:t>
      </w:r>
      <w:r w:rsidR="00EB5DE6" w:rsidRPr="00EE1687">
        <w:rPr>
          <w:rFonts w:ascii="Arial" w:hAnsi="Arial" w:cs="Arial"/>
          <w:sz w:val="20"/>
          <w:szCs w:val="20"/>
          <w:lang w:val="es-ES_tradnl"/>
        </w:rPr>
        <w:t xml:space="preserve">escolar, la escuela </w:t>
      </w:r>
      <w:r w:rsidRPr="00EE1687">
        <w:rPr>
          <w:rFonts w:ascii="Arial" w:hAnsi="Arial" w:cs="Arial"/>
          <w:sz w:val="20"/>
          <w:szCs w:val="20"/>
          <w:lang w:val="es-ES_tradnl"/>
        </w:rPr>
        <w:t xml:space="preserve">puede disciplinarlo. La disciplina debe ser justa y ecuánime.   </w:t>
      </w:r>
    </w:p>
    <w:p w14:paraId="7920A270" w14:textId="77777777" w:rsidR="003F4C8D" w:rsidRPr="00EE1687" w:rsidRDefault="003F4C8D">
      <w:pPr>
        <w:jc w:val="both"/>
        <w:rPr>
          <w:rFonts w:ascii="Arial" w:hAnsi="Arial" w:cs="Arial"/>
          <w:sz w:val="20"/>
          <w:szCs w:val="20"/>
          <w:lang w:val="es-ES_tradnl"/>
        </w:rPr>
      </w:pPr>
      <w:r w:rsidRPr="00EE1687">
        <w:rPr>
          <w:rFonts w:ascii="Arial" w:hAnsi="Arial" w:cs="Arial"/>
          <w:sz w:val="20"/>
          <w:szCs w:val="20"/>
          <w:lang w:val="es-ES_tradnl"/>
        </w:rPr>
        <w:t xml:space="preserve"> </w:t>
      </w:r>
    </w:p>
    <w:p w14:paraId="74048DC2" w14:textId="77777777" w:rsidR="003F4C8D" w:rsidRPr="00EE1687" w:rsidRDefault="003F4C8D">
      <w:pPr>
        <w:jc w:val="both"/>
        <w:rPr>
          <w:rFonts w:ascii="Arial" w:hAnsi="Arial" w:cs="Arial"/>
          <w:sz w:val="20"/>
          <w:szCs w:val="20"/>
          <w:lang w:val="es-ES_tradnl"/>
        </w:rPr>
      </w:pPr>
      <w:r w:rsidRPr="00EE1687">
        <w:rPr>
          <w:rFonts w:ascii="Arial" w:hAnsi="Arial" w:cs="Arial"/>
          <w:sz w:val="20"/>
          <w:szCs w:val="20"/>
          <w:lang w:val="es-ES_tradnl"/>
        </w:rPr>
        <w:t xml:space="preserve">En general, cualquier estudiante puede ser suspendido o </w:t>
      </w:r>
      <w:r w:rsidR="00353BEB" w:rsidRPr="00EE1687">
        <w:rPr>
          <w:rFonts w:ascii="Arial" w:hAnsi="Arial" w:cs="Arial"/>
          <w:sz w:val="20"/>
          <w:szCs w:val="20"/>
          <w:lang w:val="es-ES_tradnl"/>
        </w:rPr>
        <w:t>removido</w:t>
      </w:r>
      <w:r w:rsidRPr="00EE1687">
        <w:rPr>
          <w:rFonts w:ascii="Arial" w:hAnsi="Arial" w:cs="Arial"/>
          <w:sz w:val="20"/>
          <w:szCs w:val="20"/>
          <w:lang w:val="es-ES_tradnl"/>
        </w:rPr>
        <w:t xml:space="preserve"> de la escuela</w:t>
      </w:r>
      <w:r w:rsidR="00353BEB" w:rsidRPr="00EE1687">
        <w:rPr>
          <w:rFonts w:ascii="Arial" w:hAnsi="Arial" w:cs="Arial"/>
          <w:sz w:val="20"/>
          <w:szCs w:val="20"/>
          <w:lang w:val="es-ES_tradnl"/>
        </w:rPr>
        <w:t xml:space="preserve"> por razón disciplinaria,</w:t>
      </w:r>
      <w:r w:rsidRPr="00EE1687">
        <w:rPr>
          <w:rFonts w:ascii="Arial" w:hAnsi="Arial" w:cs="Arial"/>
          <w:sz w:val="20"/>
          <w:szCs w:val="20"/>
          <w:lang w:val="es-ES_tradnl"/>
        </w:rPr>
        <w:t xml:space="preserve"> por un </w:t>
      </w:r>
      <w:r w:rsidR="003E2141" w:rsidRPr="00EE1687">
        <w:rPr>
          <w:rFonts w:ascii="Arial" w:hAnsi="Arial" w:cs="Arial"/>
          <w:sz w:val="20"/>
          <w:szCs w:val="20"/>
          <w:lang w:val="es-ES_tradnl"/>
        </w:rPr>
        <w:t>plazo corto</w:t>
      </w:r>
      <w:r w:rsidR="00353BEB" w:rsidRPr="00EE1687">
        <w:rPr>
          <w:rFonts w:ascii="Arial" w:hAnsi="Arial" w:cs="Arial"/>
          <w:sz w:val="20"/>
          <w:szCs w:val="20"/>
          <w:lang w:val="es-ES_tradnl"/>
        </w:rPr>
        <w:t xml:space="preserve"> de </w:t>
      </w:r>
      <w:r w:rsidRPr="00EE1687">
        <w:rPr>
          <w:rFonts w:ascii="Arial" w:hAnsi="Arial" w:cs="Arial"/>
          <w:sz w:val="20"/>
          <w:szCs w:val="20"/>
          <w:lang w:val="es-ES_tradnl"/>
        </w:rPr>
        <w:t xml:space="preserve">no </w:t>
      </w:r>
      <w:r w:rsidR="00353BEB" w:rsidRPr="00EE1687">
        <w:rPr>
          <w:rFonts w:ascii="Arial" w:hAnsi="Arial" w:cs="Arial"/>
          <w:sz w:val="20"/>
          <w:szCs w:val="20"/>
          <w:lang w:val="es-ES_tradnl"/>
        </w:rPr>
        <w:t xml:space="preserve">más de </w:t>
      </w:r>
      <w:r w:rsidRPr="00EE1687">
        <w:rPr>
          <w:rFonts w:ascii="Arial" w:hAnsi="Arial" w:cs="Arial"/>
          <w:sz w:val="20"/>
          <w:szCs w:val="20"/>
          <w:lang w:val="es-ES_tradnl"/>
        </w:rPr>
        <w:t>10 días. Antes de</w:t>
      </w:r>
      <w:r w:rsidR="00353BEB" w:rsidRPr="00EE1687">
        <w:rPr>
          <w:rFonts w:ascii="Arial" w:hAnsi="Arial" w:cs="Arial"/>
          <w:sz w:val="20"/>
          <w:szCs w:val="20"/>
          <w:lang w:val="es-ES_tradnl"/>
        </w:rPr>
        <w:t xml:space="preserve"> realizar</w:t>
      </w:r>
      <w:r w:rsidRPr="00EE1687">
        <w:rPr>
          <w:rFonts w:ascii="Arial" w:hAnsi="Arial" w:cs="Arial"/>
          <w:sz w:val="20"/>
          <w:szCs w:val="20"/>
          <w:lang w:val="es-ES_tradnl"/>
        </w:rPr>
        <w:t xml:space="preserve"> cualquier suspensión o remoción se </w:t>
      </w:r>
      <w:r w:rsidR="00353BEB" w:rsidRPr="00EE1687">
        <w:rPr>
          <w:rFonts w:ascii="Arial" w:hAnsi="Arial" w:cs="Arial"/>
          <w:sz w:val="20"/>
          <w:szCs w:val="20"/>
          <w:lang w:val="es-ES_tradnl"/>
        </w:rPr>
        <w:t>tiene que</w:t>
      </w:r>
      <w:r w:rsidRPr="00EE1687">
        <w:rPr>
          <w:rFonts w:ascii="Arial" w:hAnsi="Arial" w:cs="Arial"/>
          <w:sz w:val="20"/>
          <w:szCs w:val="20"/>
          <w:lang w:val="es-ES_tradnl"/>
        </w:rPr>
        <w:t xml:space="preserve"> </w:t>
      </w:r>
      <w:r w:rsidR="001350FD" w:rsidRPr="00EE1687">
        <w:rPr>
          <w:rFonts w:ascii="Arial" w:hAnsi="Arial" w:cs="Arial"/>
          <w:sz w:val="20"/>
          <w:szCs w:val="20"/>
          <w:lang w:val="es-ES_tradnl"/>
        </w:rPr>
        <w:t>notificar</w:t>
      </w:r>
      <w:r w:rsidRPr="00EE1687">
        <w:rPr>
          <w:rFonts w:ascii="Arial" w:hAnsi="Arial" w:cs="Arial"/>
          <w:sz w:val="20"/>
          <w:szCs w:val="20"/>
          <w:lang w:val="es-ES_tradnl"/>
        </w:rPr>
        <w:t xml:space="preserve"> al estudiante </w:t>
      </w:r>
      <w:r w:rsidR="001350FD" w:rsidRPr="00EE1687">
        <w:rPr>
          <w:rFonts w:ascii="Arial" w:hAnsi="Arial" w:cs="Arial"/>
          <w:sz w:val="20"/>
          <w:szCs w:val="20"/>
          <w:lang w:val="es-ES_tradnl"/>
        </w:rPr>
        <w:t>de qué</w:t>
      </w:r>
      <w:r w:rsidRPr="00EE1687">
        <w:rPr>
          <w:rFonts w:ascii="Arial" w:hAnsi="Arial" w:cs="Arial"/>
          <w:sz w:val="20"/>
          <w:szCs w:val="20"/>
          <w:lang w:val="es-ES_tradnl"/>
        </w:rPr>
        <w:t xml:space="preserve"> se le acusa de haber hecho y </w:t>
      </w:r>
      <w:r w:rsidR="001350FD" w:rsidRPr="00EE1687">
        <w:rPr>
          <w:rFonts w:ascii="Arial" w:hAnsi="Arial" w:cs="Arial"/>
          <w:sz w:val="20"/>
          <w:szCs w:val="20"/>
          <w:lang w:val="es-ES_tradnl"/>
        </w:rPr>
        <w:t>hay que</w:t>
      </w:r>
      <w:r w:rsidRPr="00EE1687">
        <w:rPr>
          <w:rFonts w:ascii="Arial" w:hAnsi="Arial" w:cs="Arial"/>
          <w:sz w:val="20"/>
          <w:szCs w:val="20"/>
          <w:lang w:val="es-ES_tradnl"/>
        </w:rPr>
        <w:t xml:space="preserve"> </w:t>
      </w:r>
      <w:r w:rsidR="001350FD" w:rsidRPr="00EE1687">
        <w:rPr>
          <w:rFonts w:ascii="Arial" w:hAnsi="Arial" w:cs="Arial"/>
          <w:sz w:val="20"/>
          <w:szCs w:val="20"/>
          <w:lang w:val="es-ES_tradnl"/>
        </w:rPr>
        <w:t>permitirle</w:t>
      </w:r>
      <w:r w:rsidRPr="00EE1687">
        <w:rPr>
          <w:rFonts w:ascii="Arial" w:hAnsi="Arial" w:cs="Arial"/>
          <w:sz w:val="20"/>
          <w:szCs w:val="20"/>
          <w:lang w:val="es-ES_tradnl"/>
        </w:rPr>
        <w:t xml:space="preserve"> la oportunidad de </w:t>
      </w:r>
      <w:r w:rsidR="003E2141" w:rsidRPr="00EE1687">
        <w:rPr>
          <w:rFonts w:ascii="Arial" w:hAnsi="Arial" w:cs="Arial"/>
          <w:sz w:val="20"/>
          <w:szCs w:val="20"/>
          <w:lang w:val="es-ES_tradnl"/>
        </w:rPr>
        <w:t xml:space="preserve">contar </w:t>
      </w:r>
      <w:r w:rsidRPr="00EE1687">
        <w:rPr>
          <w:rFonts w:ascii="Arial" w:hAnsi="Arial" w:cs="Arial"/>
          <w:sz w:val="20"/>
          <w:szCs w:val="20"/>
          <w:lang w:val="es-ES_tradnl"/>
        </w:rPr>
        <w:t xml:space="preserve">su versión de los hechos. Durante una remoción disciplinaria de </w:t>
      </w:r>
      <w:r w:rsidR="003E2141" w:rsidRPr="00EE1687">
        <w:rPr>
          <w:rFonts w:ascii="Arial" w:hAnsi="Arial" w:cs="Arial"/>
          <w:sz w:val="20"/>
          <w:szCs w:val="20"/>
          <w:lang w:val="es-ES_tradnl"/>
        </w:rPr>
        <w:t>corto plazo</w:t>
      </w:r>
      <w:r w:rsidRPr="00EE1687">
        <w:rPr>
          <w:rFonts w:ascii="Arial" w:hAnsi="Arial" w:cs="Arial"/>
          <w:sz w:val="20"/>
          <w:szCs w:val="20"/>
          <w:lang w:val="es-ES_tradnl"/>
        </w:rPr>
        <w:t xml:space="preserve">, </w:t>
      </w:r>
      <w:r w:rsidR="003E2141" w:rsidRPr="00EE1687">
        <w:rPr>
          <w:rFonts w:ascii="Arial" w:hAnsi="Arial" w:cs="Arial"/>
          <w:sz w:val="20"/>
          <w:szCs w:val="20"/>
          <w:lang w:val="es-ES_tradnl"/>
        </w:rPr>
        <w:t xml:space="preserve">la </w:t>
      </w:r>
      <w:r w:rsidRPr="00EE1687">
        <w:rPr>
          <w:rFonts w:ascii="Arial" w:hAnsi="Arial" w:cs="Arial"/>
          <w:sz w:val="20"/>
          <w:szCs w:val="20"/>
          <w:lang w:val="es-ES_tradnl"/>
        </w:rPr>
        <w:t xml:space="preserve">escuela </w:t>
      </w:r>
      <w:r w:rsidR="003E2141" w:rsidRPr="00EE1687">
        <w:rPr>
          <w:rFonts w:ascii="Arial" w:hAnsi="Arial" w:cs="Arial"/>
          <w:sz w:val="20"/>
          <w:szCs w:val="20"/>
          <w:lang w:val="es-ES_tradnl"/>
        </w:rPr>
        <w:t>no está obligada a dar</w:t>
      </w:r>
      <w:r w:rsidRPr="00EE1687">
        <w:rPr>
          <w:rFonts w:ascii="Arial" w:hAnsi="Arial" w:cs="Arial"/>
          <w:sz w:val="20"/>
          <w:szCs w:val="20"/>
          <w:lang w:val="es-ES_tradnl"/>
        </w:rPr>
        <w:t xml:space="preserve"> instrucción a un estudiante discapacitado a menos que también lo haga por estudiantes no discapacitados. </w:t>
      </w:r>
      <w:r w:rsidRPr="00EE1687">
        <w:rPr>
          <w:rFonts w:ascii="Arial" w:hAnsi="Arial" w:cs="Arial"/>
          <w:noProof/>
          <w:sz w:val="20"/>
          <w:szCs w:val="20"/>
          <w:lang w:val="es-ES_tradnl"/>
        </w:rPr>
        <w:t>Una</w:t>
      </w:r>
      <w:r w:rsidRPr="00EE1687">
        <w:rPr>
          <w:rStyle w:val="tw4winMark"/>
          <w:rFonts w:ascii="Arial" w:hAnsi="Arial" w:cs="Arial"/>
          <w:b/>
          <w:noProof/>
          <w:sz w:val="20"/>
          <w:szCs w:val="20"/>
          <w:lang w:val="es-ES_tradnl"/>
        </w:rPr>
        <w:t>Un</w:t>
      </w:r>
      <w:r w:rsidRPr="00EE1687">
        <w:rPr>
          <w:rFonts w:ascii="Arial" w:hAnsi="Arial" w:cs="Arial"/>
          <w:sz w:val="20"/>
          <w:szCs w:val="20"/>
          <w:lang w:val="es-ES_tradnl"/>
        </w:rPr>
        <w:t xml:space="preserve"> vez que se ha </w:t>
      </w:r>
      <w:r w:rsidR="003E2141" w:rsidRPr="00EE1687">
        <w:rPr>
          <w:rFonts w:ascii="Arial" w:hAnsi="Arial" w:cs="Arial"/>
          <w:sz w:val="20"/>
          <w:szCs w:val="20"/>
          <w:lang w:val="es-ES_tradnl"/>
        </w:rPr>
        <w:t xml:space="preserve">removido de la escuela </w:t>
      </w:r>
      <w:r w:rsidRPr="00EE1687">
        <w:rPr>
          <w:rFonts w:ascii="Arial" w:hAnsi="Arial" w:cs="Arial"/>
          <w:sz w:val="20"/>
          <w:szCs w:val="20"/>
          <w:lang w:val="es-ES_tradnl"/>
        </w:rPr>
        <w:t>un estudiante con discapacidad por má</w:t>
      </w:r>
      <w:r w:rsidR="003E2141" w:rsidRPr="00EE1687">
        <w:rPr>
          <w:rFonts w:ascii="Arial" w:hAnsi="Arial" w:cs="Arial"/>
          <w:sz w:val="20"/>
          <w:szCs w:val="20"/>
          <w:lang w:val="es-ES_tradnl"/>
        </w:rPr>
        <w:t>s de 10 días cumulativos durante el</w:t>
      </w:r>
      <w:r w:rsidRPr="00EE1687">
        <w:rPr>
          <w:rFonts w:ascii="Arial" w:hAnsi="Arial" w:cs="Arial"/>
          <w:sz w:val="20"/>
          <w:szCs w:val="20"/>
          <w:lang w:val="es-ES_tradnl"/>
        </w:rPr>
        <w:t xml:space="preserve"> año escolar, el estudiante debe recibir servicios educativos que le permitan seguir participando en el currículo educativo general y progresar hacia la meta establecida en su </w:t>
      </w:r>
      <w:r w:rsidR="00141335" w:rsidRPr="00EE1687">
        <w:rPr>
          <w:rFonts w:ascii="Arial" w:hAnsi="Arial" w:cs="Arial"/>
          <w:sz w:val="20"/>
          <w:szCs w:val="20"/>
          <w:lang w:val="es-ES_tradnl"/>
        </w:rPr>
        <w:t>PEI</w:t>
      </w:r>
      <w:r w:rsidRPr="00EE1687">
        <w:rPr>
          <w:rFonts w:ascii="Arial" w:hAnsi="Arial" w:cs="Arial"/>
          <w:sz w:val="20"/>
          <w:szCs w:val="20"/>
          <w:lang w:val="es-ES_tradnl"/>
        </w:rPr>
        <w:t xml:space="preserve">. Los oficiales escolares deben consultar </w:t>
      </w:r>
      <w:r w:rsidR="00046CA5" w:rsidRPr="00EE1687">
        <w:rPr>
          <w:rFonts w:ascii="Arial" w:hAnsi="Arial" w:cs="Arial"/>
          <w:sz w:val="20"/>
          <w:szCs w:val="20"/>
          <w:lang w:val="es-ES_tradnl"/>
        </w:rPr>
        <w:t>a por</w:t>
      </w:r>
      <w:r w:rsidRPr="00EE1687">
        <w:rPr>
          <w:rFonts w:ascii="Arial" w:hAnsi="Arial" w:cs="Arial"/>
          <w:sz w:val="20"/>
          <w:szCs w:val="20"/>
          <w:lang w:val="es-ES_tradnl"/>
        </w:rPr>
        <w:t xml:space="preserve"> lo meno</w:t>
      </w:r>
      <w:r w:rsidR="00046CA5" w:rsidRPr="00EE1687">
        <w:rPr>
          <w:rFonts w:ascii="Arial" w:hAnsi="Arial" w:cs="Arial"/>
          <w:sz w:val="20"/>
          <w:szCs w:val="20"/>
          <w:lang w:val="es-ES_tradnl"/>
        </w:rPr>
        <w:t xml:space="preserve">s </w:t>
      </w:r>
      <w:r w:rsidRPr="00EE1687">
        <w:rPr>
          <w:rFonts w:ascii="Arial" w:hAnsi="Arial" w:cs="Arial"/>
          <w:sz w:val="20"/>
          <w:szCs w:val="20"/>
          <w:lang w:val="es-ES_tradnl"/>
        </w:rPr>
        <w:t xml:space="preserve">uno de los maestros del estudiante para establecer </w:t>
      </w:r>
      <w:r w:rsidR="00046CA5" w:rsidRPr="00EE1687">
        <w:rPr>
          <w:rFonts w:ascii="Arial" w:hAnsi="Arial" w:cs="Arial"/>
          <w:sz w:val="20"/>
          <w:szCs w:val="20"/>
          <w:lang w:val="es-ES_tradnl"/>
        </w:rPr>
        <w:t>cuáles</w:t>
      </w:r>
      <w:r w:rsidRPr="00EE1687">
        <w:rPr>
          <w:rFonts w:ascii="Arial" w:hAnsi="Arial" w:cs="Arial"/>
          <w:sz w:val="20"/>
          <w:szCs w:val="20"/>
          <w:lang w:val="es-ES_tradnl"/>
        </w:rPr>
        <w:t xml:space="preserve"> servicios son necesarios. Es</w:t>
      </w:r>
      <w:r w:rsidR="00046CA5" w:rsidRPr="00EE1687">
        <w:rPr>
          <w:rFonts w:ascii="Arial" w:hAnsi="Arial" w:cs="Arial"/>
          <w:sz w:val="20"/>
          <w:szCs w:val="20"/>
          <w:lang w:val="es-ES_tradnl"/>
        </w:rPr>
        <w:t>t</w:t>
      </w:r>
      <w:r w:rsidRPr="00EE1687">
        <w:rPr>
          <w:rFonts w:ascii="Arial" w:hAnsi="Arial" w:cs="Arial"/>
          <w:sz w:val="20"/>
          <w:szCs w:val="20"/>
          <w:lang w:val="es-ES_tradnl"/>
        </w:rPr>
        <w:t>os servicios deberán comenzar el 11avo día escolar de la remoción disciplinaria del estudiante durante el año escolar y continuar durante la remoción disciplinaria.</w:t>
      </w:r>
    </w:p>
    <w:p w14:paraId="6DBF3B0B" w14:textId="77777777" w:rsidR="003F4C8D" w:rsidRPr="00EE1687" w:rsidRDefault="003F4C8D">
      <w:pPr>
        <w:jc w:val="both"/>
        <w:rPr>
          <w:rFonts w:ascii="Arial" w:hAnsi="Arial" w:cs="Arial"/>
          <w:sz w:val="20"/>
          <w:szCs w:val="20"/>
          <w:lang w:val="es-ES_tradnl"/>
        </w:rPr>
      </w:pPr>
    </w:p>
    <w:p w14:paraId="5C4900AB" w14:textId="77777777" w:rsidR="003F4C8D" w:rsidRPr="00EE1687" w:rsidRDefault="003F4C8D">
      <w:pPr>
        <w:jc w:val="both"/>
        <w:rPr>
          <w:rFonts w:ascii="Arial" w:hAnsi="Arial" w:cs="Arial"/>
          <w:sz w:val="20"/>
          <w:szCs w:val="20"/>
          <w:lang w:val="es-ES_tradnl"/>
        </w:rPr>
      </w:pPr>
      <w:r w:rsidRPr="00EE1687">
        <w:rPr>
          <w:rFonts w:ascii="Arial" w:hAnsi="Arial" w:cs="Arial"/>
          <w:sz w:val="20"/>
          <w:szCs w:val="20"/>
          <w:lang w:val="es-ES_tradnl"/>
        </w:rPr>
        <w:t>Las escuelas deben observar las reglas disciplinarias especiales para estudiantes con discapacidades que sean elegibles para recibir educación especial.</w:t>
      </w:r>
      <w:r w:rsidRPr="00EE1687">
        <w:rPr>
          <w:rStyle w:val="FootnoteReference"/>
          <w:rFonts w:ascii="Arial" w:hAnsi="Arial" w:cs="Arial"/>
          <w:noProof/>
          <w:sz w:val="20"/>
          <w:szCs w:val="20"/>
          <w:lang w:val="es-ES_tradnl"/>
        </w:rPr>
        <w:footnoteReference w:id="20"/>
      </w:r>
      <w:r w:rsidRPr="00EE1687">
        <w:rPr>
          <w:rFonts w:ascii="Arial" w:hAnsi="Arial" w:cs="Arial"/>
          <w:sz w:val="20"/>
          <w:szCs w:val="20"/>
          <w:lang w:val="es-ES_tradnl"/>
        </w:rPr>
        <w:t xml:space="preserve"> En el sitio web del ESE se puede encontrar un cuadro en el que se bosqueja el funcionamiento de esas reglas disciplinarias.</w:t>
      </w:r>
      <w:r w:rsidRPr="00EE1687">
        <w:rPr>
          <w:rStyle w:val="FootnoteReference"/>
          <w:rFonts w:ascii="Arial" w:hAnsi="Arial" w:cs="Arial"/>
          <w:sz w:val="20"/>
          <w:szCs w:val="20"/>
          <w:lang w:val="es-ES_tradnl"/>
        </w:rPr>
        <w:footnoteReference w:id="21"/>
      </w:r>
      <w:r w:rsidRPr="00EE1687">
        <w:rPr>
          <w:rFonts w:ascii="Arial" w:hAnsi="Arial" w:cs="Arial"/>
          <w:sz w:val="20"/>
          <w:szCs w:val="20"/>
          <w:lang w:val="es-ES_tradnl"/>
        </w:rPr>
        <w:t xml:space="preserve"> Es</w:t>
      </w:r>
      <w:r w:rsidR="00F55834" w:rsidRPr="00EE1687">
        <w:rPr>
          <w:rFonts w:ascii="Arial" w:hAnsi="Arial" w:cs="Arial"/>
          <w:sz w:val="20"/>
          <w:szCs w:val="20"/>
          <w:lang w:val="es-ES_tradnl"/>
        </w:rPr>
        <w:t>t</w:t>
      </w:r>
      <w:r w:rsidRPr="00EE1687">
        <w:rPr>
          <w:rFonts w:ascii="Arial" w:hAnsi="Arial" w:cs="Arial"/>
          <w:sz w:val="20"/>
          <w:szCs w:val="20"/>
          <w:lang w:val="es-ES_tradnl"/>
        </w:rPr>
        <w:t xml:space="preserve">as reglas disciplinarias especiales son aplicables tan pronto se </w:t>
      </w:r>
      <w:r w:rsidR="00D84E18" w:rsidRPr="00EE1687">
        <w:rPr>
          <w:rFonts w:ascii="Arial" w:hAnsi="Arial" w:cs="Arial"/>
          <w:sz w:val="20"/>
          <w:szCs w:val="20"/>
          <w:lang w:val="es-ES_tradnl"/>
        </w:rPr>
        <w:t>remueve</w:t>
      </w:r>
      <w:r w:rsidRPr="00EE1687">
        <w:rPr>
          <w:rFonts w:ascii="Arial" w:hAnsi="Arial" w:cs="Arial"/>
          <w:sz w:val="20"/>
          <w:szCs w:val="20"/>
          <w:lang w:val="es-ES_tradnl"/>
        </w:rPr>
        <w:t xml:space="preserve"> a un estudiante de su colocación educativa </w:t>
      </w:r>
      <w:r w:rsidR="00F55834" w:rsidRPr="00EE1687">
        <w:rPr>
          <w:rFonts w:ascii="Arial" w:hAnsi="Arial" w:cs="Arial"/>
          <w:sz w:val="20"/>
          <w:szCs w:val="20"/>
          <w:lang w:val="es-ES_tradnl"/>
        </w:rPr>
        <w:t>corriente</w:t>
      </w:r>
      <w:r w:rsidRPr="00EE1687">
        <w:rPr>
          <w:rStyle w:val="FootnoteReference"/>
          <w:rFonts w:ascii="Arial" w:hAnsi="Arial" w:cs="Arial"/>
          <w:sz w:val="20"/>
          <w:szCs w:val="20"/>
          <w:lang w:val="es-ES_tradnl"/>
        </w:rPr>
        <w:footnoteReference w:id="22"/>
      </w:r>
      <w:r w:rsidRPr="00EE1687">
        <w:rPr>
          <w:rFonts w:ascii="Arial" w:hAnsi="Arial" w:cs="Arial"/>
          <w:sz w:val="20"/>
          <w:szCs w:val="20"/>
          <w:lang w:val="es-ES_tradnl"/>
        </w:rPr>
        <w:t xml:space="preserve"> por más de 10 días </w:t>
      </w:r>
      <w:r w:rsidR="00F55834" w:rsidRPr="00EE1687">
        <w:rPr>
          <w:rFonts w:ascii="Arial" w:hAnsi="Arial" w:cs="Arial"/>
          <w:sz w:val="20"/>
          <w:szCs w:val="20"/>
          <w:lang w:val="es-ES_tradnl"/>
        </w:rPr>
        <w:t>seguidos</w:t>
      </w:r>
      <w:r w:rsidRPr="00EE1687">
        <w:rPr>
          <w:rFonts w:ascii="Arial" w:hAnsi="Arial" w:cs="Arial"/>
          <w:sz w:val="20"/>
          <w:szCs w:val="20"/>
          <w:lang w:val="es-ES_tradnl"/>
        </w:rPr>
        <w:t xml:space="preserve">, o si por razones disciplinarias se </w:t>
      </w:r>
      <w:r w:rsidR="00F55834" w:rsidRPr="00EE1687">
        <w:rPr>
          <w:rFonts w:ascii="Arial" w:hAnsi="Arial" w:cs="Arial"/>
          <w:sz w:val="20"/>
          <w:szCs w:val="20"/>
          <w:lang w:val="es-ES_tradnl"/>
        </w:rPr>
        <w:t>remueve</w:t>
      </w:r>
      <w:r w:rsidRPr="00EE1687">
        <w:rPr>
          <w:rFonts w:ascii="Arial" w:hAnsi="Arial" w:cs="Arial"/>
          <w:sz w:val="20"/>
          <w:szCs w:val="20"/>
          <w:lang w:val="es-ES_tradnl"/>
        </w:rPr>
        <w:t xml:space="preserve"> a un estudiante </w:t>
      </w:r>
      <w:r w:rsidR="00F55834" w:rsidRPr="00EE1687">
        <w:rPr>
          <w:rFonts w:ascii="Arial" w:hAnsi="Arial" w:cs="Arial"/>
          <w:sz w:val="20"/>
          <w:szCs w:val="20"/>
          <w:lang w:val="es-ES_tradnl"/>
        </w:rPr>
        <w:t>por</w:t>
      </w:r>
      <w:r w:rsidRPr="00EE1687">
        <w:rPr>
          <w:rFonts w:ascii="Arial" w:hAnsi="Arial" w:cs="Arial"/>
          <w:sz w:val="20"/>
          <w:szCs w:val="20"/>
          <w:lang w:val="es-ES_tradnl"/>
        </w:rPr>
        <w:t xml:space="preserve"> más de 10 días</w:t>
      </w:r>
      <w:r w:rsidR="00F55834" w:rsidRPr="00EE1687">
        <w:rPr>
          <w:rFonts w:ascii="Arial" w:hAnsi="Arial" w:cs="Arial"/>
          <w:sz w:val="20"/>
          <w:szCs w:val="20"/>
          <w:lang w:val="es-ES_tradnl"/>
        </w:rPr>
        <w:t xml:space="preserve"> en total</w:t>
      </w:r>
      <w:r w:rsidRPr="00EE1687">
        <w:rPr>
          <w:rFonts w:ascii="Arial" w:hAnsi="Arial" w:cs="Arial"/>
          <w:sz w:val="20"/>
          <w:szCs w:val="20"/>
          <w:lang w:val="es-ES_tradnl"/>
        </w:rPr>
        <w:t xml:space="preserve"> </w:t>
      </w:r>
      <w:r w:rsidR="00D84E18" w:rsidRPr="00EE1687">
        <w:rPr>
          <w:rFonts w:ascii="Arial" w:hAnsi="Arial" w:cs="Arial"/>
          <w:sz w:val="20"/>
          <w:szCs w:val="20"/>
          <w:lang w:val="es-ES_tradnl"/>
        </w:rPr>
        <w:t>durante</w:t>
      </w:r>
      <w:r w:rsidRPr="00EE1687">
        <w:rPr>
          <w:rFonts w:ascii="Arial" w:hAnsi="Arial" w:cs="Arial"/>
          <w:sz w:val="20"/>
          <w:szCs w:val="20"/>
          <w:lang w:val="es-ES_tradnl"/>
        </w:rPr>
        <w:t xml:space="preserve"> </w:t>
      </w:r>
      <w:r w:rsidR="00F55834" w:rsidRPr="00EE1687">
        <w:rPr>
          <w:rFonts w:ascii="Arial" w:hAnsi="Arial" w:cs="Arial"/>
          <w:sz w:val="20"/>
          <w:szCs w:val="20"/>
          <w:lang w:val="es-ES_tradnl"/>
        </w:rPr>
        <w:t>cualquier</w:t>
      </w:r>
      <w:r w:rsidRPr="00EE1687">
        <w:rPr>
          <w:rFonts w:ascii="Arial" w:hAnsi="Arial" w:cs="Arial"/>
          <w:sz w:val="20"/>
          <w:szCs w:val="20"/>
          <w:lang w:val="es-ES_tradnl"/>
        </w:rPr>
        <w:t xml:space="preserve"> año escolar y existe un patrón de remoción debido a </w:t>
      </w:r>
      <w:r w:rsidR="00F55834" w:rsidRPr="00EE1687">
        <w:rPr>
          <w:rFonts w:ascii="Arial" w:hAnsi="Arial" w:cs="Arial"/>
          <w:sz w:val="20"/>
          <w:szCs w:val="20"/>
          <w:lang w:val="es-ES_tradnl"/>
        </w:rPr>
        <w:t>una conducta comparable</w:t>
      </w:r>
      <w:r w:rsidRPr="00EE1687">
        <w:rPr>
          <w:rFonts w:ascii="Arial" w:hAnsi="Arial" w:cs="Arial"/>
          <w:sz w:val="20"/>
          <w:szCs w:val="20"/>
          <w:lang w:val="es-ES_tradnl"/>
        </w:rPr>
        <w:t xml:space="preserve">. La escuela debe notificarle </w:t>
      </w:r>
      <w:r w:rsidR="00887543" w:rsidRPr="00EE1687">
        <w:rPr>
          <w:rFonts w:ascii="Arial" w:hAnsi="Arial" w:cs="Arial"/>
          <w:sz w:val="20"/>
          <w:szCs w:val="20"/>
          <w:lang w:val="es-ES_tradnl"/>
        </w:rPr>
        <w:t xml:space="preserve">a usted </w:t>
      </w:r>
      <w:r w:rsidRPr="00EE1687">
        <w:rPr>
          <w:rFonts w:ascii="Arial" w:hAnsi="Arial" w:cs="Arial"/>
          <w:sz w:val="20"/>
          <w:szCs w:val="20"/>
          <w:lang w:val="es-ES_tradnl"/>
        </w:rPr>
        <w:t xml:space="preserve">tan pronto tome la decisión de </w:t>
      </w:r>
      <w:r w:rsidR="00887543" w:rsidRPr="00EE1687">
        <w:rPr>
          <w:rFonts w:ascii="Arial" w:hAnsi="Arial" w:cs="Arial"/>
          <w:sz w:val="20"/>
          <w:szCs w:val="20"/>
          <w:lang w:val="es-ES_tradnl"/>
        </w:rPr>
        <w:t xml:space="preserve">remover </w:t>
      </w:r>
      <w:r w:rsidRPr="00EE1687">
        <w:rPr>
          <w:rFonts w:ascii="Arial" w:hAnsi="Arial" w:cs="Arial"/>
          <w:sz w:val="20"/>
          <w:szCs w:val="20"/>
          <w:lang w:val="es-ES_tradnl"/>
        </w:rPr>
        <w:t xml:space="preserve">al estudiante de su colocación educativa por más de diez días y </w:t>
      </w:r>
      <w:r w:rsidR="00887543" w:rsidRPr="00EE1687">
        <w:rPr>
          <w:rFonts w:ascii="Arial" w:hAnsi="Arial" w:cs="Arial"/>
          <w:sz w:val="20"/>
          <w:szCs w:val="20"/>
          <w:lang w:val="es-ES_tradnl"/>
        </w:rPr>
        <w:t xml:space="preserve">debe también </w:t>
      </w:r>
      <w:r w:rsidRPr="00EE1687">
        <w:rPr>
          <w:rFonts w:ascii="Arial" w:hAnsi="Arial" w:cs="Arial"/>
          <w:sz w:val="20"/>
          <w:szCs w:val="20"/>
          <w:lang w:val="es-ES_tradnl"/>
        </w:rPr>
        <w:t xml:space="preserve">darle </w:t>
      </w:r>
      <w:r w:rsidR="00887543" w:rsidRPr="00EE1687">
        <w:rPr>
          <w:rFonts w:ascii="Arial" w:hAnsi="Arial" w:cs="Arial"/>
          <w:sz w:val="20"/>
          <w:szCs w:val="20"/>
          <w:lang w:val="es-ES_tradnl"/>
        </w:rPr>
        <w:t xml:space="preserve">a usted </w:t>
      </w:r>
      <w:r w:rsidRPr="00EE1687">
        <w:rPr>
          <w:rFonts w:ascii="Arial" w:hAnsi="Arial" w:cs="Arial"/>
          <w:sz w:val="20"/>
          <w:szCs w:val="20"/>
          <w:lang w:val="es-ES_tradnl"/>
        </w:rPr>
        <w:t>una copia de este Aviso.</w:t>
      </w:r>
    </w:p>
    <w:p w14:paraId="77AB7AB5" w14:textId="77777777" w:rsidR="003F4C8D" w:rsidRPr="00EE1687" w:rsidRDefault="003F4C8D">
      <w:pPr>
        <w:jc w:val="both"/>
        <w:rPr>
          <w:rFonts w:ascii="Arial" w:hAnsi="Arial" w:cs="Arial"/>
          <w:sz w:val="20"/>
          <w:szCs w:val="20"/>
          <w:lang w:val="es-ES_tradnl"/>
        </w:rPr>
      </w:pPr>
    </w:p>
    <w:p w14:paraId="088F62C0" w14:textId="77777777" w:rsidR="003F4C8D" w:rsidRPr="00EE1687" w:rsidRDefault="003F4C8D">
      <w:pPr>
        <w:jc w:val="both"/>
        <w:rPr>
          <w:rFonts w:ascii="Arial" w:hAnsi="Arial" w:cs="Arial"/>
          <w:sz w:val="20"/>
          <w:szCs w:val="20"/>
          <w:lang w:val="es-ES_tradnl"/>
        </w:rPr>
      </w:pPr>
      <w:r w:rsidRPr="00EE1687">
        <w:rPr>
          <w:rFonts w:ascii="Arial" w:hAnsi="Arial" w:cs="Arial"/>
          <w:sz w:val="20"/>
          <w:szCs w:val="20"/>
          <w:lang w:val="es-ES_tradnl"/>
        </w:rPr>
        <w:t xml:space="preserve">El Equipo del </w:t>
      </w:r>
      <w:r w:rsidR="00141335" w:rsidRPr="00EE1687">
        <w:rPr>
          <w:rFonts w:ascii="Arial" w:hAnsi="Arial" w:cs="Arial"/>
          <w:sz w:val="20"/>
          <w:szCs w:val="20"/>
          <w:lang w:val="es-ES_tradnl"/>
        </w:rPr>
        <w:t>PEI</w:t>
      </w:r>
      <w:r w:rsidRPr="00EE1687">
        <w:rPr>
          <w:rFonts w:ascii="Arial" w:hAnsi="Arial" w:cs="Arial"/>
          <w:sz w:val="20"/>
          <w:szCs w:val="20"/>
          <w:lang w:val="es-ES_tradnl"/>
        </w:rPr>
        <w:t xml:space="preserve"> d</w:t>
      </w:r>
      <w:r w:rsidR="00745A50" w:rsidRPr="00EE1687">
        <w:rPr>
          <w:rFonts w:ascii="Arial" w:hAnsi="Arial" w:cs="Arial"/>
          <w:sz w:val="20"/>
          <w:szCs w:val="20"/>
          <w:lang w:val="es-ES_tradnl"/>
        </w:rPr>
        <w:t xml:space="preserve">el estudiante deberá reunirse dentro de </w:t>
      </w:r>
      <w:r w:rsidRPr="00EE1687">
        <w:rPr>
          <w:rFonts w:ascii="Arial" w:hAnsi="Arial" w:cs="Arial"/>
          <w:sz w:val="20"/>
          <w:szCs w:val="20"/>
          <w:lang w:val="es-ES_tradnl"/>
        </w:rPr>
        <w:t xml:space="preserve">10 días después de que la escuela tome la decisión de imponer </w:t>
      </w:r>
      <w:r w:rsidR="00745A50" w:rsidRPr="00EE1687">
        <w:rPr>
          <w:rFonts w:ascii="Arial" w:hAnsi="Arial" w:cs="Arial"/>
          <w:sz w:val="20"/>
          <w:szCs w:val="20"/>
          <w:lang w:val="es-ES_tradnl"/>
        </w:rPr>
        <w:t>la disciplina</w:t>
      </w:r>
      <w:r w:rsidRPr="00EE1687">
        <w:rPr>
          <w:rFonts w:ascii="Arial" w:hAnsi="Arial" w:cs="Arial"/>
          <w:sz w:val="20"/>
          <w:szCs w:val="20"/>
          <w:lang w:val="es-ES_tradnl"/>
        </w:rPr>
        <w:t>. En la reunión, conocida como la “</w:t>
      </w:r>
      <w:r w:rsidRPr="00EE1687">
        <w:rPr>
          <w:rFonts w:ascii="Arial" w:hAnsi="Arial" w:cs="Arial"/>
          <w:i/>
          <w:sz w:val="20"/>
          <w:szCs w:val="20"/>
          <w:lang w:val="es-ES_tradnl"/>
        </w:rPr>
        <w:t>determinación de manifestación</w:t>
      </w:r>
      <w:r w:rsidRPr="00EE1687">
        <w:rPr>
          <w:rFonts w:ascii="Arial" w:hAnsi="Arial" w:cs="Arial"/>
          <w:sz w:val="20"/>
          <w:szCs w:val="20"/>
          <w:lang w:val="es-ES_tradnl"/>
        </w:rPr>
        <w:t xml:space="preserve">” (manifestation determination) usted y los otros miembros del Equipo del </w:t>
      </w:r>
      <w:r w:rsidR="00141335" w:rsidRPr="00EE1687">
        <w:rPr>
          <w:rFonts w:ascii="Arial" w:hAnsi="Arial" w:cs="Arial"/>
          <w:sz w:val="20"/>
          <w:szCs w:val="20"/>
          <w:lang w:val="es-ES_tradnl"/>
        </w:rPr>
        <w:t>PEI</w:t>
      </w:r>
      <w:r w:rsidRPr="00EE1687">
        <w:rPr>
          <w:rFonts w:ascii="Arial" w:hAnsi="Arial" w:cs="Arial"/>
          <w:sz w:val="20"/>
          <w:szCs w:val="20"/>
          <w:lang w:val="es-ES_tradnl"/>
        </w:rPr>
        <w:t xml:space="preserve"> determinarán si la mala conducta </w:t>
      </w:r>
      <w:r w:rsidR="007F1137" w:rsidRPr="00EE1687">
        <w:rPr>
          <w:rFonts w:ascii="Arial" w:hAnsi="Arial" w:cs="Arial"/>
          <w:sz w:val="20"/>
          <w:szCs w:val="20"/>
          <w:lang w:val="es-ES_tradnl"/>
        </w:rPr>
        <w:t>estuvo directamente relacionad</w:t>
      </w:r>
      <w:r w:rsidRPr="00EE1687">
        <w:rPr>
          <w:rFonts w:ascii="Arial" w:hAnsi="Arial" w:cs="Arial"/>
          <w:sz w:val="20"/>
          <w:szCs w:val="20"/>
          <w:lang w:val="es-ES_tradnl"/>
        </w:rPr>
        <w:t xml:space="preserve">a con la discapacidad del estudiante, o </w:t>
      </w:r>
      <w:r w:rsidR="007F1137" w:rsidRPr="00EE1687">
        <w:rPr>
          <w:rFonts w:ascii="Arial" w:hAnsi="Arial" w:cs="Arial"/>
          <w:sz w:val="20"/>
          <w:szCs w:val="20"/>
          <w:lang w:val="es-ES_tradnl"/>
        </w:rPr>
        <w:t>si fue provocada</w:t>
      </w:r>
      <w:r w:rsidRPr="00EE1687">
        <w:rPr>
          <w:rFonts w:ascii="Arial" w:hAnsi="Arial" w:cs="Arial"/>
          <w:sz w:val="20"/>
          <w:szCs w:val="20"/>
          <w:lang w:val="es-ES_tradnl"/>
        </w:rPr>
        <w:t xml:space="preserve"> por ella, o si se debió completamente a que la escuela dejó de suministrar los servicios requeridos por el </w:t>
      </w:r>
      <w:r w:rsidR="00141335" w:rsidRPr="00EE1687">
        <w:rPr>
          <w:rFonts w:ascii="Arial" w:hAnsi="Arial" w:cs="Arial"/>
          <w:sz w:val="20"/>
          <w:szCs w:val="20"/>
          <w:lang w:val="es-ES_tradnl"/>
        </w:rPr>
        <w:t>PEI</w:t>
      </w:r>
      <w:r w:rsidRPr="00EE1687">
        <w:rPr>
          <w:rFonts w:ascii="Arial" w:hAnsi="Arial" w:cs="Arial"/>
          <w:sz w:val="20"/>
          <w:szCs w:val="20"/>
          <w:lang w:val="es-ES_tradnl"/>
        </w:rPr>
        <w:t xml:space="preserve"> del estudiante. Al hacer la determinación de </w:t>
      </w:r>
      <w:r w:rsidR="007F1137" w:rsidRPr="00EE1687">
        <w:rPr>
          <w:rFonts w:ascii="Arial" w:hAnsi="Arial" w:cs="Arial"/>
          <w:sz w:val="20"/>
          <w:szCs w:val="20"/>
          <w:lang w:val="es-ES_tradnl"/>
        </w:rPr>
        <w:t>manifestación</w:t>
      </w:r>
      <w:r w:rsidRPr="00EE1687">
        <w:rPr>
          <w:rFonts w:ascii="Arial" w:hAnsi="Arial" w:cs="Arial"/>
          <w:sz w:val="20"/>
          <w:szCs w:val="20"/>
          <w:lang w:val="es-ES_tradnl"/>
        </w:rPr>
        <w:t xml:space="preserve">, </w:t>
      </w:r>
      <w:r w:rsidR="007F1137" w:rsidRPr="00EE1687">
        <w:rPr>
          <w:rFonts w:ascii="Arial" w:hAnsi="Arial" w:cs="Arial"/>
          <w:sz w:val="20"/>
          <w:szCs w:val="20"/>
          <w:lang w:val="es-ES_tradnl"/>
        </w:rPr>
        <w:t>usted y los otros miembros del E</w:t>
      </w:r>
      <w:r w:rsidRPr="00EE1687">
        <w:rPr>
          <w:rFonts w:ascii="Arial" w:hAnsi="Arial" w:cs="Arial"/>
          <w:sz w:val="20"/>
          <w:szCs w:val="20"/>
          <w:lang w:val="es-ES_tradnl"/>
        </w:rPr>
        <w:t xml:space="preserve">quipo del </w:t>
      </w:r>
      <w:r w:rsidR="00141335" w:rsidRPr="00EE1687">
        <w:rPr>
          <w:rFonts w:ascii="Arial" w:hAnsi="Arial" w:cs="Arial"/>
          <w:sz w:val="20"/>
          <w:szCs w:val="20"/>
          <w:lang w:val="es-ES_tradnl"/>
        </w:rPr>
        <w:t>PEI</w:t>
      </w:r>
      <w:r w:rsidRPr="00EE1687">
        <w:rPr>
          <w:rFonts w:ascii="Arial" w:hAnsi="Arial" w:cs="Arial"/>
          <w:sz w:val="20"/>
          <w:szCs w:val="20"/>
          <w:lang w:val="es-ES_tradnl"/>
        </w:rPr>
        <w:t xml:space="preserve"> deben considerar </w:t>
      </w:r>
      <w:r w:rsidR="007F1137" w:rsidRPr="00EE1687">
        <w:rPr>
          <w:rFonts w:ascii="Arial" w:hAnsi="Arial" w:cs="Arial"/>
          <w:sz w:val="20"/>
          <w:szCs w:val="20"/>
          <w:lang w:val="es-ES_tradnl"/>
        </w:rPr>
        <w:t xml:space="preserve">la </w:t>
      </w:r>
      <w:r w:rsidRPr="00EE1687">
        <w:rPr>
          <w:rFonts w:ascii="Arial" w:hAnsi="Arial" w:cs="Arial"/>
          <w:sz w:val="20"/>
          <w:szCs w:val="20"/>
          <w:lang w:val="es-ES_tradnl"/>
        </w:rPr>
        <w:t>información relevante en el a</w:t>
      </w:r>
      <w:r w:rsidR="007F1137" w:rsidRPr="00EE1687">
        <w:rPr>
          <w:rFonts w:ascii="Arial" w:hAnsi="Arial" w:cs="Arial"/>
          <w:sz w:val="20"/>
          <w:szCs w:val="20"/>
          <w:lang w:val="es-ES_tradnl"/>
        </w:rPr>
        <w:t>rchivo del estudiante, inclus</w:t>
      </w:r>
      <w:r w:rsidRPr="00EE1687">
        <w:rPr>
          <w:rFonts w:ascii="Arial" w:hAnsi="Arial" w:cs="Arial"/>
          <w:sz w:val="20"/>
          <w:szCs w:val="20"/>
          <w:lang w:val="es-ES_tradnl"/>
        </w:rPr>
        <w:t>o el</w:t>
      </w:r>
      <w:r w:rsidR="007F1137" w:rsidRPr="00EE1687">
        <w:rPr>
          <w:rFonts w:ascii="Arial" w:hAnsi="Arial" w:cs="Arial"/>
          <w:sz w:val="20"/>
          <w:szCs w:val="20"/>
          <w:lang w:val="es-ES_tradnl"/>
        </w:rPr>
        <w:t xml:space="preserve"> mismo</w:t>
      </w:r>
      <w:r w:rsidRPr="00EE1687">
        <w:rPr>
          <w:rFonts w:ascii="Arial" w:hAnsi="Arial" w:cs="Arial"/>
          <w:sz w:val="20"/>
          <w:szCs w:val="20"/>
          <w:lang w:val="es-ES_tradnl"/>
        </w:rPr>
        <w:t xml:space="preserve"> </w:t>
      </w:r>
      <w:r w:rsidR="00141335" w:rsidRPr="00EE1687">
        <w:rPr>
          <w:rFonts w:ascii="Arial" w:hAnsi="Arial" w:cs="Arial"/>
          <w:sz w:val="20"/>
          <w:szCs w:val="20"/>
          <w:lang w:val="es-ES_tradnl"/>
        </w:rPr>
        <w:t>PEI</w:t>
      </w:r>
      <w:r w:rsidRPr="00EE1687">
        <w:rPr>
          <w:rFonts w:ascii="Arial" w:hAnsi="Arial" w:cs="Arial"/>
          <w:sz w:val="20"/>
          <w:szCs w:val="20"/>
          <w:lang w:val="es-ES_tradnl"/>
        </w:rPr>
        <w:t xml:space="preserve"> del estudiante, sus observaciones y la</w:t>
      </w:r>
      <w:r w:rsidR="007F1137" w:rsidRPr="00EE1687">
        <w:rPr>
          <w:rFonts w:ascii="Arial" w:hAnsi="Arial" w:cs="Arial"/>
          <w:sz w:val="20"/>
          <w:szCs w:val="20"/>
          <w:lang w:val="es-ES_tradnl"/>
        </w:rPr>
        <w:t>s de su</w:t>
      </w:r>
      <w:r w:rsidRPr="00EE1687">
        <w:rPr>
          <w:rFonts w:ascii="Arial" w:hAnsi="Arial" w:cs="Arial"/>
          <w:sz w:val="20"/>
          <w:szCs w:val="20"/>
          <w:lang w:val="es-ES_tradnl"/>
        </w:rPr>
        <w:t xml:space="preserve">s maestros </w:t>
      </w:r>
      <w:r w:rsidR="007F1137" w:rsidRPr="00EE1687">
        <w:rPr>
          <w:rFonts w:ascii="Arial" w:hAnsi="Arial" w:cs="Arial"/>
          <w:sz w:val="20"/>
          <w:szCs w:val="20"/>
          <w:lang w:val="es-ES_tradnl"/>
        </w:rPr>
        <w:t xml:space="preserve">con respecto </w:t>
      </w:r>
      <w:r w:rsidRPr="00EE1687">
        <w:rPr>
          <w:rFonts w:ascii="Arial" w:hAnsi="Arial" w:cs="Arial"/>
          <w:sz w:val="20"/>
          <w:szCs w:val="20"/>
          <w:lang w:val="es-ES_tradnl"/>
        </w:rPr>
        <w:t>a</w:t>
      </w:r>
      <w:r w:rsidR="007F1137" w:rsidRPr="00EE1687">
        <w:rPr>
          <w:rFonts w:ascii="Arial" w:hAnsi="Arial" w:cs="Arial"/>
          <w:sz w:val="20"/>
          <w:szCs w:val="20"/>
          <w:lang w:val="es-ES_tradnl"/>
        </w:rPr>
        <w:t xml:space="preserve">l comportamiento del estudiante, más </w:t>
      </w:r>
      <w:r w:rsidRPr="00EE1687">
        <w:rPr>
          <w:rFonts w:ascii="Arial" w:hAnsi="Arial" w:cs="Arial"/>
          <w:sz w:val="20"/>
          <w:szCs w:val="20"/>
          <w:lang w:val="es-ES_tradnl"/>
        </w:rPr>
        <w:t xml:space="preserve">cualquier otra información pertinente que usted </w:t>
      </w:r>
      <w:r w:rsidR="007F1137" w:rsidRPr="00EE1687">
        <w:rPr>
          <w:rFonts w:ascii="Arial" w:hAnsi="Arial" w:cs="Arial"/>
          <w:sz w:val="20"/>
          <w:szCs w:val="20"/>
          <w:lang w:val="es-ES_tradnl"/>
        </w:rPr>
        <w:t>aporte</w:t>
      </w:r>
      <w:r w:rsidRPr="00EE1687">
        <w:rPr>
          <w:rFonts w:ascii="Arial" w:hAnsi="Arial" w:cs="Arial"/>
          <w:sz w:val="20"/>
          <w:szCs w:val="20"/>
          <w:lang w:val="es-ES_tradnl"/>
        </w:rPr>
        <w:t>.</w:t>
      </w:r>
    </w:p>
    <w:p w14:paraId="7FCC0FED" w14:textId="77777777" w:rsidR="003F4C8D" w:rsidRPr="00EE1687" w:rsidRDefault="003F4C8D">
      <w:pPr>
        <w:jc w:val="both"/>
        <w:rPr>
          <w:rFonts w:ascii="Arial" w:hAnsi="Arial" w:cs="Arial"/>
          <w:sz w:val="20"/>
          <w:szCs w:val="20"/>
          <w:lang w:val="es-ES_tradnl"/>
        </w:rPr>
      </w:pPr>
    </w:p>
    <w:p w14:paraId="528BEF6F" w14:textId="77777777" w:rsidR="003F4C8D" w:rsidRPr="00EE1687" w:rsidRDefault="00F05E4E">
      <w:pPr>
        <w:jc w:val="both"/>
        <w:rPr>
          <w:rFonts w:ascii="Arial" w:hAnsi="Arial" w:cs="Arial"/>
          <w:sz w:val="20"/>
          <w:szCs w:val="20"/>
          <w:lang w:val="es-ES_tradnl"/>
        </w:rPr>
      </w:pPr>
      <w:r w:rsidRPr="00EE1687">
        <w:rPr>
          <w:rFonts w:ascii="Arial" w:hAnsi="Arial" w:cs="Arial"/>
          <w:sz w:val="20"/>
          <w:szCs w:val="20"/>
          <w:lang w:val="es-ES_tradnl"/>
        </w:rPr>
        <w:t>Si el E</w:t>
      </w:r>
      <w:r w:rsidR="003F4C8D" w:rsidRPr="00EE1687">
        <w:rPr>
          <w:rFonts w:ascii="Arial" w:hAnsi="Arial" w:cs="Arial"/>
          <w:sz w:val="20"/>
          <w:szCs w:val="20"/>
          <w:lang w:val="es-ES_tradnl"/>
        </w:rPr>
        <w:t xml:space="preserve">quipo decide que el comportamiento del estudiante </w:t>
      </w:r>
      <w:r w:rsidR="003F4C8D" w:rsidRPr="00EE1687">
        <w:rPr>
          <w:rFonts w:ascii="Arial" w:hAnsi="Arial" w:cs="Arial"/>
          <w:i/>
          <w:sz w:val="20"/>
          <w:szCs w:val="20"/>
          <w:lang w:val="es-ES_tradnl"/>
        </w:rPr>
        <w:t xml:space="preserve">no </w:t>
      </w:r>
      <w:r w:rsidR="00BF0B46" w:rsidRPr="00EE1687">
        <w:rPr>
          <w:rFonts w:ascii="Arial" w:hAnsi="Arial" w:cs="Arial"/>
          <w:i/>
          <w:sz w:val="20"/>
          <w:szCs w:val="20"/>
          <w:lang w:val="es-ES_tradnl"/>
        </w:rPr>
        <w:t xml:space="preserve">fue </w:t>
      </w:r>
      <w:r w:rsidR="00BF0B46" w:rsidRPr="00EE1687">
        <w:rPr>
          <w:rFonts w:ascii="Arial" w:hAnsi="Arial" w:cs="Arial"/>
          <w:sz w:val="20"/>
          <w:szCs w:val="20"/>
          <w:lang w:val="es-ES_tradnl"/>
        </w:rPr>
        <w:t>causado por, ni directamente relacionado con</w:t>
      </w:r>
      <w:r w:rsidR="003F4C8D" w:rsidRPr="00EE1687">
        <w:rPr>
          <w:rFonts w:ascii="Arial" w:hAnsi="Arial" w:cs="Arial"/>
          <w:sz w:val="20"/>
          <w:szCs w:val="20"/>
          <w:lang w:val="es-ES_tradnl"/>
        </w:rPr>
        <w:t xml:space="preserve"> la discapacidad del estudiante, </w:t>
      </w:r>
      <w:r w:rsidR="00BF0B46" w:rsidRPr="00EE1687">
        <w:rPr>
          <w:rFonts w:ascii="Arial" w:hAnsi="Arial" w:cs="Arial"/>
          <w:sz w:val="20"/>
          <w:szCs w:val="20"/>
          <w:lang w:val="es-ES_tradnl"/>
        </w:rPr>
        <w:t xml:space="preserve">ni se debió a una </w:t>
      </w:r>
      <w:r w:rsidR="003F4C8D" w:rsidRPr="00EE1687">
        <w:rPr>
          <w:rFonts w:ascii="Arial" w:hAnsi="Arial" w:cs="Arial"/>
          <w:sz w:val="20"/>
          <w:szCs w:val="20"/>
          <w:lang w:val="es-ES_tradnl"/>
        </w:rPr>
        <w:t xml:space="preserve">falla </w:t>
      </w:r>
      <w:r w:rsidR="00770518" w:rsidRPr="00EE1687">
        <w:rPr>
          <w:rFonts w:ascii="Arial" w:hAnsi="Arial" w:cs="Arial"/>
          <w:sz w:val="20"/>
          <w:szCs w:val="20"/>
          <w:lang w:val="es-ES_tradnl"/>
        </w:rPr>
        <w:t>por</w:t>
      </w:r>
      <w:r w:rsidR="00BF0B46" w:rsidRPr="00EE1687">
        <w:rPr>
          <w:rFonts w:ascii="Arial" w:hAnsi="Arial" w:cs="Arial"/>
          <w:sz w:val="20"/>
          <w:szCs w:val="20"/>
          <w:lang w:val="es-ES_tradnl"/>
        </w:rPr>
        <w:t xml:space="preserve"> no implementar </w:t>
      </w:r>
      <w:r w:rsidR="003F4C8D" w:rsidRPr="00EE1687">
        <w:rPr>
          <w:rFonts w:ascii="Arial" w:hAnsi="Arial" w:cs="Arial"/>
          <w:sz w:val="20"/>
          <w:szCs w:val="20"/>
          <w:lang w:val="es-ES_tradnl"/>
        </w:rPr>
        <w:t xml:space="preserve">el </w:t>
      </w:r>
      <w:r w:rsidR="00141335" w:rsidRPr="00EE1687">
        <w:rPr>
          <w:rFonts w:ascii="Arial" w:hAnsi="Arial" w:cs="Arial"/>
          <w:sz w:val="20"/>
          <w:szCs w:val="20"/>
          <w:lang w:val="es-ES_tradnl"/>
        </w:rPr>
        <w:t>PEI</w:t>
      </w:r>
      <w:r w:rsidR="00770518" w:rsidRPr="00EE1687">
        <w:rPr>
          <w:rFonts w:ascii="Arial" w:hAnsi="Arial" w:cs="Arial"/>
          <w:sz w:val="20"/>
          <w:szCs w:val="20"/>
          <w:lang w:val="es-ES_tradnl"/>
        </w:rPr>
        <w:t xml:space="preserve"> apropiadamente</w:t>
      </w:r>
      <w:r w:rsidR="003F4C8D" w:rsidRPr="00EE1687">
        <w:rPr>
          <w:rFonts w:ascii="Arial" w:hAnsi="Arial" w:cs="Arial"/>
          <w:sz w:val="20"/>
          <w:szCs w:val="20"/>
          <w:lang w:val="es-ES_tradnl"/>
        </w:rPr>
        <w:t xml:space="preserve">, entonces se puede disciplinar a un estudiante discapacitado de igual </w:t>
      </w:r>
      <w:r w:rsidR="00770518" w:rsidRPr="00EE1687">
        <w:rPr>
          <w:rFonts w:ascii="Arial" w:hAnsi="Arial" w:cs="Arial"/>
          <w:sz w:val="20"/>
          <w:szCs w:val="20"/>
          <w:lang w:val="es-ES_tradnl"/>
        </w:rPr>
        <w:t>manera y por el mismo tiempo que los otros</w:t>
      </w:r>
      <w:r w:rsidR="003F4C8D" w:rsidRPr="00EE1687">
        <w:rPr>
          <w:rFonts w:ascii="Arial" w:hAnsi="Arial" w:cs="Arial"/>
          <w:sz w:val="20"/>
          <w:szCs w:val="20"/>
          <w:lang w:val="es-ES_tradnl"/>
        </w:rPr>
        <w:t xml:space="preserve"> estudiantes disciplinados por la misma ofensa. </w:t>
      </w:r>
      <w:r w:rsidR="00BF0B46" w:rsidRPr="00EE1687">
        <w:rPr>
          <w:rFonts w:ascii="Arial" w:hAnsi="Arial" w:cs="Arial"/>
          <w:sz w:val="20"/>
          <w:szCs w:val="20"/>
          <w:lang w:val="es-ES_tradnl"/>
        </w:rPr>
        <w:t xml:space="preserve"> </w:t>
      </w:r>
      <w:r w:rsidR="003F4C8D" w:rsidRPr="00EE1687">
        <w:rPr>
          <w:rFonts w:ascii="Arial" w:hAnsi="Arial" w:cs="Arial"/>
          <w:sz w:val="20"/>
          <w:szCs w:val="20"/>
          <w:lang w:val="es-ES_tradnl"/>
        </w:rPr>
        <w:t xml:space="preserve">Sin embargo, el Equipo del </w:t>
      </w:r>
      <w:r w:rsidR="00141335" w:rsidRPr="00EE1687">
        <w:rPr>
          <w:rFonts w:ascii="Arial" w:hAnsi="Arial" w:cs="Arial"/>
          <w:sz w:val="20"/>
          <w:szCs w:val="20"/>
          <w:lang w:val="es-ES_tradnl"/>
        </w:rPr>
        <w:t>PEI</w:t>
      </w:r>
      <w:r w:rsidR="003F4C8D" w:rsidRPr="00EE1687">
        <w:rPr>
          <w:rFonts w:ascii="Arial" w:hAnsi="Arial" w:cs="Arial"/>
          <w:sz w:val="20"/>
          <w:szCs w:val="20"/>
          <w:lang w:val="es-ES_tradnl"/>
        </w:rPr>
        <w:t xml:space="preserve"> debe decidir el entorno educativo alternativo provisional (IAES</w:t>
      </w:r>
      <w:r w:rsidR="00770518" w:rsidRPr="00EE1687">
        <w:rPr>
          <w:rFonts w:ascii="Arial" w:hAnsi="Arial" w:cs="Arial"/>
          <w:sz w:val="20"/>
          <w:szCs w:val="20"/>
          <w:lang w:val="es-ES_tradnl"/>
        </w:rPr>
        <w:t xml:space="preserve"> por sus cifras en inglés</w:t>
      </w:r>
      <w:r w:rsidR="003F4C8D" w:rsidRPr="00EE1687">
        <w:rPr>
          <w:rFonts w:ascii="Arial" w:hAnsi="Arial" w:cs="Arial"/>
          <w:sz w:val="20"/>
          <w:szCs w:val="20"/>
          <w:lang w:val="es-ES_tradnl"/>
        </w:rPr>
        <w:t>) en el</w:t>
      </w:r>
      <w:r w:rsidR="00770518" w:rsidRPr="00EE1687">
        <w:rPr>
          <w:rFonts w:ascii="Arial" w:hAnsi="Arial" w:cs="Arial"/>
          <w:sz w:val="20"/>
          <w:szCs w:val="20"/>
          <w:lang w:val="es-ES_tradnl"/>
        </w:rPr>
        <w:t xml:space="preserve"> que se colocará al estudiante más</w:t>
      </w:r>
      <w:r w:rsidR="003F4C8D" w:rsidRPr="00EE1687">
        <w:rPr>
          <w:rFonts w:ascii="Arial" w:hAnsi="Arial" w:cs="Arial"/>
          <w:sz w:val="20"/>
          <w:szCs w:val="20"/>
          <w:lang w:val="es-ES_tradnl"/>
        </w:rPr>
        <w:t xml:space="preserve"> los servicios educativos que serán suministrados. Un IAES es un entorno diferente al lugar en que </w:t>
      </w:r>
      <w:r w:rsidR="00770518" w:rsidRPr="00EE1687">
        <w:rPr>
          <w:rFonts w:ascii="Arial" w:hAnsi="Arial" w:cs="Arial"/>
          <w:sz w:val="20"/>
          <w:szCs w:val="20"/>
          <w:lang w:val="es-ES_tradnl"/>
        </w:rPr>
        <w:t>se encuentra el estudiante actualmente</w:t>
      </w:r>
      <w:r w:rsidR="005E1ED0" w:rsidRPr="00EE1687">
        <w:rPr>
          <w:rFonts w:ascii="Arial" w:hAnsi="Arial" w:cs="Arial"/>
          <w:sz w:val="20"/>
          <w:szCs w:val="20"/>
          <w:lang w:val="es-ES_tradnl"/>
        </w:rPr>
        <w:t xml:space="preserve"> que permite que el estudiante</w:t>
      </w:r>
      <w:r w:rsidR="003F4C8D" w:rsidRPr="00EE1687">
        <w:rPr>
          <w:rFonts w:ascii="Arial" w:hAnsi="Arial" w:cs="Arial"/>
          <w:sz w:val="20"/>
          <w:szCs w:val="20"/>
          <w:lang w:val="es-ES_tradnl"/>
        </w:rPr>
        <w:t xml:space="preserve"> continúe recibiendo servicios educativos de acuerdo a su </w:t>
      </w:r>
      <w:r w:rsidR="00141335" w:rsidRPr="00EE1687">
        <w:rPr>
          <w:rFonts w:ascii="Arial" w:hAnsi="Arial" w:cs="Arial"/>
          <w:sz w:val="20"/>
          <w:szCs w:val="20"/>
          <w:lang w:val="es-ES_tradnl"/>
        </w:rPr>
        <w:t>PEI</w:t>
      </w:r>
      <w:r w:rsidR="003F4C8D" w:rsidRPr="00EE1687">
        <w:rPr>
          <w:rFonts w:ascii="Arial" w:hAnsi="Arial" w:cs="Arial"/>
          <w:sz w:val="20"/>
          <w:szCs w:val="20"/>
          <w:lang w:val="es-ES_tradnl"/>
        </w:rPr>
        <w:t>. El personal escolar puede tomar en cuenta las circunstancias singulares del estudiante para decidir si un cambio de colocación es apropiado para un estu</w:t>
      </w:r>
      <w:r w:rsidR="005E1ED0" w:rsidRPr="00EE1687">
        <w:rPr>
          <w:rFonts w:ascii="Arial" w:hAnsi="Arial" w:cs="Arial"/>
          <w:sz w:val="20"/>
          <w:szCs w:val="20"/>
          <w:lang w:val="es-ES_tradnl"/>
        </w:rPr>
        <w:t>diante con una discapacidad</w:t>
      </w:r>
      <w:r w:rsidR="003F4C8D" w:rsidRPr="00EE1687">
        <w:rPr>
          <w:rFonts w:ascii="Arial" w:hAnsi="Arial" w:cs="Arial"/>
          <w:sz w:val="20"/>
          <w:szCs w:val="20"/>
          <w:lang w:val="es-ES_tradnl"/>
        </w:rPr>
        <w:t>.</w:t>
      </w:r>
    </w:p>
    <w:p w14:paraId="5D6D445F" w14:textId="77777777" w:rsidR="003F4C8D" w:rsidRPr="00EE1687" w:rsidRDefault="003F4C8D">
      <w:pPr>
        <w:jc w:val="both"/>
        <w:rPr>
          <w:rFonts w:ascii="Arial" w:hAnsi="Arial" w:cs="Arial"/>
          <w:sz w:val="20"/>
          <w:szCs w:val="20"/>
          <w:lang w:val="es-ES_tradnl"/>
        </w:rPr>
      </w:pPr>
    </w:p>
    <w:p w14:paraId="43E4E28D" w14:textId="77777777" w:rsidR="003F4C8D" w:rsidRPr="00EE1687" w:rsidRDefault="00F05E4E">
      <w:pPr>
        <w:jc w:val="both"/>
        <w:rPr>
          <w:rFonts w:ascii="Arial" w:hAnsi="Arial" w:cs="Arial"/>
          <w:sz w:val="20"/>
          <w:szCs w:val="20"/>
          <w:lang w:val="es-ES_tradnl"/>
        </w:rPr>
      </w:pPr>
      <w:r w:rsidRPr="00EE1687">
        <w:rPr>
          <w:rFonts w:ascii="Arial" w:hAnsi="Arial" w:cs="Arial"/>
          <w:sz w:val="20"/>
          <w:szCs w:val="20"/>
          <w:lang w:val="es-ES_tradnl"/>
        </w:rPr>
        <w:t>Si el E</w:t>
      </w:r>
      <w:r w:rsidR="003F4C8D" w:rsidRPr="00EE1687">
        <w:rPr>
          <w:rFonts w:ascii="Arial" w:hAnsi="Arial" w:cs="Arial"/>
          <w:sz w:val="20"/>
          <w:szCs w:val="20"/>
          <w:lang w:val="es-ES_tradnl"/>
        </w:rPr>
        <w:t xml:space="preserve">quipo decide que el comportamiento del estudiante </w:t>
      </w:r>
      <w:r w:rsidR="003F4C8D" w:rsidRPr="00EE1687">
        <w:rPr>
          <w:rFonts w:ascii="Arial" w:hAnsi="Arial" w:cs="Arial"/>
          <w:i/>
          <w:sz w:val="20"/>
          <w:szCs w:val="20"/>
          <w:lang w:val="es-ES_tradnl"/>
        </w:rPr>
        <w:t xml:space="preserve">sí </w:t>
      </w:r>
      <w:r w:rsidRPr="00EE1687">
        <w:rPr>
          <w:rFonts w:ascii="Arial" w:hAnsi="Arial" w:cs="Arial"/>
          <w:i/>
          <w:sz w:val="20"/>
          <w:szCs w:val="20"/>
          <w:lang w:val="es-ES_tradnl"/>
        </w:rPr>
        <w:t xml:space="preserve">fue </w:t>
      </w:r>
      <w:r w:rsidRPr="00EE1687">
        <w:rPr>
          <w:rFonts w:ascii="Arial" w:hAnsi="Arial" w:cs="Arial"/>
          <w:sz w:val="20"/>
          <w:szCs w:val="20"/>
          <w:lang w:val="es-ES_tradnl"/>
        </w:rPr>
        <w:t>causado</w:t>
      </w:r>
      <w:r w:rsidR="00A537A3" w:rsidRPr="00EE1687">
        <w:rPr>
          <w:rFonts w:ascii="Arial" w:hAnsi="Arial" w:cs="Arial"/>
          <w:sz w:val="20"/>
          <w:szCs w:val="20"/>
          <w:lang w:val="es-ES_tradnl"/>
        </w:rPr>
        <w:t xml:space="preserve"> por o</w:t>
      </w:r>
      <w:r w:rsidR="003F4C8D" w:rsidRPr="00EE1687">
        <w:rPr>
          <w:rFonts w:ascii="Arial" w:hAnsi="Arial" w:cs="Arial"/>
          <w:sz w:val="20"/>
          <w:szCs w:val="20"/>
          <w:lang w:val="es-ES_tradnl"/>
        </w:rPr>
        <w:t xml:space="preserve"> directamente relacionado con la discapacidad del estudiante, o fue provocado por </w:t>
      </w:r>
      <w:r w:rsidR="00A537A3" w:rsidRPr="00EE1687">
        <w:rPr>
          <w:rFonts w:ascii="Arial" w:hAnsi="Arial" w:cs="Arial"/>
          <w:sz w:val="20"/>
          <w:szCs w:val="20"/>
          <w:lang w:val="es-ES_tradnl"/>
        </w:rPr>
        <w:t>la</w:t>
      </w:r>
      <w:r w:rsidR="003F4C8D" w:rsidRPr="00EE1687">
        <w:rPr>
          <w:rFonts w:ascii="Arial" w:hAnsi="Arial" w:cs="Arial"/>
          <w:sz w:val="20"/>
          <w:szCs w:val="20"/>
          <w:lang w:val="es-ES_tradnl"/>
        </w:rPr>
        <w:t xml:space="preserve"> falla de </w:t>
      </w:r>
      <w:r w:rsidR="00A537A3" w:rsidRPr="00EE1687">
        <w:rPr>
          <w:rFonts w:ascii="Arial" w:hAnsi="Arial" w:cs="Arial"/>
          <w:sz w:val="20"/>
          <w:szCs w:val="20"/>
          <w:lang w:val="es-ES_tradnl"/>
        </w:rPr>
        <w:t xml:space="preserve">implementar correctamente el </w:t>
      </w:r>
      <w:r w:rsidR="00141335" w:rsidRPr="00EE1687">
        <w:rPr>
          <w:rFonts w:ascii="Arial" w:hAnsi="Arial" w:cs="Arial"/>
          <w:sz w:val="20"/>
          <w:szCs w:val="20"/>
          <w:lang w:val="es-ES_tradnl"/>
        </w:rPr>
        <w:t>PEI</w:t>
      </w:r>
      <w:r w:rsidR="003F4C8D" w:rsidRPr="00EE1687">
        <w:rPr>
          <w:rFonts w:ascii="Arial" w:hAnsi="Arial" w:cs="Arial"/>
          <w:sz w:val="20"/>
          <w:szCs w:val="20"/>
          <w:lang w:val="es-ES_tradnl"/>
        </w:rPr>
        <w:t xml:space="preserve">, entonces </w:t>
      </w:r>
      <w:r w:rsidR="00A537A3" w:rsidRPr="00EE1687">
        <w:rPr>
          <w:rFonts w:ascii="Arial" w:hAnsi="Arial" w:cs="Arial"/>
          <w:sz w:val="20"/>
          <w:szCs w:val="20"/>
          <w:lang w:val="es-ES_tradnl"/>
        </w:rPr>
        <w:t xml:space="preserve">el </w:t>
      </w:r>
      <w:r w:rsidR="003F4C8D" w:rsidRPr="00EE1687">
        <w:rPr>
          <w:rFonts w:ascii="Arial" w:hAnsi="Arial" w:cs="Arial"/>
          <w:sz w:val="20"/>
          <w:szCs w:val="20"/>
          <w:lang w:val="es-ES_tradnl"/>
        </w:rPr>
        <w:t xml:space="preserve">estudiante </w:t>
      </w:r>
      <w:r w:rsidR="00A537A3" w:rsidRPr="00EE1687">
        <w:rPr>
          <w:rFonts w:ascii="Arial" w:hAnsi="Arial" w:cs="Arial"/>
          <w:sz w:val="20"/>
          <w:szCs w:val="20"/>
          <w:lang w:val="es-ES_tradnl"/>
        </w:rPr>
        <w:t>deberá regresar al último PEI aprobado sino que usted y el Equipo del</w:t>
      </w:r>
      <w:r w:rsidR="003F4C8D" w:rsidRPr="00EE1687">
        <w:rPr>
          <w:rFonts w:ascii="Arial" w:hAnsi="Arial" w:cs="Arial"/>
          <w:sz w:val="20"/>
          <w:szCs w:val="20"/>
          <w:lang w:val="es-ES_tradnl"/>
        </w:rPr>
        <w:t xml:space="preserve"> </w:t>
      </w:r>
      <w:r w:rsidR="00141335" w:rsidRPr="00EE1687">
        <w:rPr>
          <w:rFonts w:ascii="Arial" w:hAnsi="Arial" w:cs="Arial"/>
          <w:sz w:val="20"/>
          <w:szCs w:val="20"/>
          <w:lang w:val="es-ES_tradnl"/>
        </w:rPr>
        <w:t>PEI</w:t>
      </w:r>
      <w:r w:rsidR="003F4C8D" w:rsidRPr="00EE1687">
        <w:rPr>
          <w:rFonts w:ascii="Arial" w:hAnsi="Arial" w:cs="Arial"/>
          <w:sz w:val="20"/>
          <w:szCs w:val="20"/>
          <w:lang w:val="es-ES_tradnl"/>
        </w:rPr>
        <w:t xml:space="preserve"> </w:t>
      </w:r>
      <w:r w:rsidR="00A537A3" w:rsidRPr="00EE1687">
        <w:rPr>
          <w:rFonts w:ascii="Arial" w:hAnsi="Arial" w:cs="Arial"/>
          <w:sz w:val="20"/>
          <w:szCs w:val="20"/>
          <w:lang w:val="es-ES_tradnl"/>
        </w:rPr>
        <w:t>decidan adoptar una colocación diferente.  El estudiante también deberá recibir una evaluación de la conducta funcional (un “functional behavioral assessment”) que ofrecerá al Equipo del PEI información acerca</w:t>
      </w:r>
      <w:r w:rsidR="009122FD" w:rsidRPr="00EE1687">
        <w:rPr>
          <w:rFonts w:ascii="Arial" w:hAnsi="Arial" w:cs="Arial"/>
          <w:sz w:val="20"/>
          <w:szCs w:val="20"/>
          <w:lang w:val="es-ES_tradnl"/>
        </w:rPr>
        <w:t xml:space="preserve"> de la conducta del estudiante y que</w:t>
      </w:r>
      <w:r w:rsidR="00A537A3" w:rsidRPr="00EE1687">
        <w:rPr>
          <w:rFonts w:ascii="Arial" w:hAnsi="Arial" w:cs="Arial"/>
          <w:sz w:val="20"/>
          <w:szCs w:val="20"/>
          <w:lang w:val="es-ES_tradnl"/>
        </w:rPr>
        <w:t xml:space="preserve"> identifica</w:t>
      </w:r>
      <w:r w:rsidR="009122FD" w:rsidRPr="00EE1687">
        <w:rPr>
          <w:rFonts w:ascii="Arial" w:hAnsi="Arial" w:cs="Arial"/>
          <w:sz w:val="20"/>
          <w:szCs w:val="20"/>
          <w:lang w:val="es-ES_tradnl"/>
        </w:rPr>
        <w:t>rá</w:t>
      </w:r>
      <w:r w:rsidR="00A537A3" w:rsidRPr="00EE1687">
        <w:rPr>
          <w:rFonts w:ascii="Arial" w:hAnsi="Arial" w:cs="Arial"/>
          <w:sz w:val="20"/>
          <w:szCs w:val="20"/>
          <w:lang w:val="es-ES_tradnl"/>
        </w:rPr>
        <w:t xml:space="preserve"> servicios de intervención en la conducta a demás de modificaciones al programa diseñados </w:t>
      </w:r>
      <w:r w:rsidR="009122FD" w:rsidRPr="00EE1687">
        <w:rPr>
          <w:rFonts w:ascii="Arial" w:hAnsi="Arial" w:cs="Arial"/>
          <w:sz w:val="20"/>
          <w:szCs w:val="20"/>
          <w:lang w:val="es-ES_tradnl"/>
        </w:rPr>
        <w:t>para corregir la violación conductual para que no vuela a ocurrir</w:t>
      </w:r>
      <w:r w:rsidR="003F4C8D" w:rsidRPr="00EE1687">
        <w:rPr>
          <w:rFonts w:ascii="Arial" w:hAnsi="Arial" w:cs="Arial"/>
          <w:sz w:val="20"/>
          <w:szCs w:val="20"/>
          <w:lang w:val="es-ES_tradnl"/>
        </w:rPr>
        <w:t>.</w:t>
      </w:r>
      <w:r w:rsidR="009122FD" w:rsidRPr="00EE1687">
        <w:rPr>
          <w:rFonts w:ascii="Arial" w:hAnsi="Arial" w:cs="Arial"/>
          <w:sz w:val="20"/>
          <w:szCs w:val="20"/>
          <w:lang w:val="es-ES_tradnl"/>
        </w:rPr>
        <w:t xml:space="preserve">  Si el estudiante</w:t>
      </w:r>
      <w:r w:rsidR="00E75A93" w:rsidRPr="00EE1687">
        <w:rPr>
          <w:rFonts w:ascii="Arial" w:hAnsi="Arial" w:cs="Arial"/>
          <w:sz w:val="20"/>
          <w:szCs w:val="20"/>
          <w:lang w:val="es-ES_tradnl"/>
        </w:rPr>
        <w:t xml:space="preserve"> </w:t>
      </w:r>
      <w:r w:rsidR="003A6537" w:rsidRPr="00EE1687">
        <w:rPr>
          <w:rFonts w:ascii="Arial" w:hAnsi="Arial" w:cs="Arial"/>
          <w:sz w:val="20"/>
          <w:szCs w:val="20"/>
          <w:lang w:val="es-ES_tradnl"/>
        </w:rPr>
        <w:t xml:space="preserve">ya </w:t>
      </w:r>
      <w:r w:rsidR="00E75A93" w:rsidRPr="00EE1687">
        <w:rPr>
          <w:rFonts w:ascii="Arial" w:hAnsi="Arial" w:cs="Arial"/>
          <w:sz w:val="20"/>
          <w:szCs w:val="20"/>
          <w:lang w:val="es-ES_tradnl"/>
        </w:rPr>
        <w:t>ha tenido una evaluación conductual funcional</w:t>
      </w:r>
      <w:r w:rsidR="003A6537" w:rsidRPr="00EE1687">
        <w:rPr>
          <w:rFonts w:ascii="Arial" w:hAnsi="Arial" w:cs="Arial"/>
          <w:sz w:val="20"/>
          <w:szCs w:val="20"/>
          <w:lang w:val="es-ES_tradnl"/>
        </w:rPr>
        <w:t xml:space="preserve"> y tiene un plan de intervención en la conducta (BIP por sus cifras en inglés), </w:t>
      </w:r>
      <w:r w:rsidR="005B1C73" w:rsidRPr="00EE1687">
        <w:rPr>
          <w:rFonts w:ascii="Arial" w:hAnsi="Arial" w:cs="Arial"/>
          <w:sz w:val="20"/>
          <w:szCs w:val="20"/>
          <w:lang w:val="es-ES_tradnl"/>
        </w:rPr>
        <w:t>, entonces el Equipo del PEI deberá determinar si es necesario hacer cualquier cambio al plan de intervención en la conducta.  S</w:t>
      </w:r>
      <w:r w:rsidR="003A6537" w:rsidRPr="00EE1687">
        <w:rPr>
          <w:rFonts w:ascii="Arial" w:hAnsi="Arial" w:cs="Arial"/>
          <w:sz w:val="20"/>
          <w:szCs w:val="20"/>
          <w:lang w:val="es-ES_tradnl"/>
        </w:rPr>
        <w:t xml:space="preserve">i la conducta fue causada por una falla de implementar correctamente el PEI, la escuela debe tomar pasos </w:t>
      </w:r>
      <w:r w:rsidR="005B1C73" w:rsidRPr="00EE1687">
        <w:rPr>
          <w:rFonts w:ascii="Arial" w:hAnsi="Arial" w:cs="Arial"/>
          <w:sz w:val="20"/>
          <w:szCs w:val="20"/>
          <w:lang w:val="es-ES_tradnl"/>
        </w:rPr>
        <w:t>inmediatos</w:t>
      </w:r>
      <w:r w:rsidR="003A6537" w:rsidRPr="00EE1687">
        <w:rPr>
          <w:rFonts w:ascii="Arial" w:hAnsi="Arial" w:cs="Arial"/>
          <w:sz w:val="20"/>
          <w:szCs w:val="20"/>
          <w:lang w:val="es-ES_tradnl"/>
        </w:rPr>
        <w:t xml:space="preserve"> para remediar las deficiencias.</w:t>
      </w:r>
    </w:p>
    <w:p w14:paraId="3ED42698" w14:textId="77777777" w:rsidR="003F4C8D" w:rsidRPr="00EE1687" w:rsidRDefault="003F4C8D">
      <w:pPr>
        <w:jc w:val="both"/>
        <w:rPr>
          <w:rFonts w:ascii="Arial" w:hAnsi="Arial" w:cs="Arial"/>
          <w:sz w:val="20"/>
          <w:szCs w:val="20"/>
          <w:lang w:val="es-ES_tradnl"/>
        </w:rPr>
      </w:pPr>
    </w:p>
    <w:p w14:paraId="6BD97A38" w14:textId="77777777" w:rsidR="003F4C8D" w:rsidRPr="00EE1687" w:rsidRDefault="005B1C73">
      <w:pPr>
        <w:jc w:val="both"/>
        <w:rPr>
          <w:rFonts w:ascii="Arial" w:hAnsi="Arial" w:cs="Arial"/>
          <w:sz w:val="20"/>
          <w:szCs w:val="20"/>
          <w:lang w:val="es-ES_tradnl"/>
        </w:rPr>
      </w:pPr>
      <w:r w:rsidRPr="00EE1687">
        <w:rPr>
          <w:rFonts w:ascii="Arial" w:hAnsi="Arial" w:cs="Arial"/>
          <w:sz w:val="20"/>
          <w:szCs w:val="20"/>
          <w:lang w:val="es-ES_tradnl"/>
        </w:rPr>
        <w:t>Note</w:t>
      </w:r>
      <w:r w:rsidR="003F4C8D" w:rsidRPr="00EE1687">
        <w:rPr>
          <w:rFonts w:ascii="Arial" w:hAnsi="Arial" w:cs="Arial"/>
          <w:sz w:val="20"/>
          <w:szCs w:val="20"/>
          <w:lang w:val="es-ES_tradnl"/>
        </w:rPr>
        <w:t xml:space="preserve"> que si el estudiante poseyó o utilizó armas o drogas o si causó </w:t>
      </w:r>
      <w:r w:rsidRPr="00EE1687">
        <w:rPr>
          <w:rFonts w:ascii="Arial" w:hAnsi="Arial" w:cs="Arial"/>
          <w:sz w:val="20"/>
          <w:szCs w:val="20"/>
          <w:lang w:val="es-ES_tradnl"/>
        </w:rPr>
        <w:t xml:space="preserve">serias </w:t>
      </w:r>
      <w:r w:rsidR="003F4C8D" w:rsidRPr="00EE1687">
        <w:rPr>
          <w:rFonts w:ascii="Arial" w:hAnsi="Arial" w:cs="Arial"/>
          <w:sz w:val="20"/>
          <w:szCs w:val="20"/>
          <w:lang w:val="es-ES_tradnl"/>
        </w:rPr>
        <w:t xml:space="preserve">lesiones corporales a otra persona o a la propiedad de la escuela o </w:t>
      </w:r>
      <w:r w:rsidRPr="00EE1687">
        <w:rPr>
          <w:rFonts w:ascii="Arial" w:hAnsi="Arial" w:cs="Arial"/>
          <w:sz w:val="20"/>
          <w:szCs w:val="20"/>
          <w:lang w:val="es-ES_tradnl"/>
        </w:rPr>
        <w:t>durante</w:t>
      </w:r>
      <w:r w:rsidR="003F4C8D" w:rsidRPr="00EE1687">
        <w:rPr>
          <w:rFonts w:ascii="Arial" w:hAnsi="Arial" w:cs="Arial"/>
          <w:sz w:val="20"/>
          <w:szCs w:val="20"/>
          <w:lang w:val="es-ES_tradnl"/>
        </w:rPr>
        <w:t xml:space="preserve"> un evento escolar, el director puede colocar al estudiante en un IAES por </w:t>
      </w:r>
      <w:r w:rsidRPr="00EE1687">
        <w:rPr>
          <w:rFonts w:ascii="Arial" w:hAnsi="Arial" w:cs="Arial"/>
          <w:sz w:val="20"/>
          <w:szCs w:val="20"/>
          <w:lang w:val="es-ES_tradnl"/>
        </w:rPr>
        <w:t xml:space="preserve">hasta </w:t>
      </w:r>
      <w:r w:rsidR="003F4C8D" w:rsidRPr="00EE1687">
        <w:rPr>
          <w:rFonts w:ascii="Arial" w:hAnsi="Arial" w:cs="Arial"/>
          <w:sz w:val="20"/>
          <w:szCs w:val="20"/>
          <w:lang w:val="es-ES_tradnl"/>
        </w:rPr>
        <w:t xml:space="preserve">45 días sin importar </w:t>
      </w:r>
      <w:r w:rsidR="00A2258C" w:rsidRPr="00EE1687">
        <w:rPr>
          <w:rFonts w:ascii="Arial" w:hAnsi="Arial" w:cs="Arial"/>
          <w:sz w:val="20"/>
          <w:szCs w:val="20"/>
          <w:lang w:val="es-ES_tradnl"/>
        </w:rPr>
        <w:t>que se determine que la conducta fue manifestación de</w:t>
      </w:r>
      <w:r w:rsidR="003F4C8D" w:rsidRPr="00EE1687">
        <w:rPr>
          <w:rFonts w:ascii="Arial" w:hAnsi="Arial" w:cs="Arial"/>
          <w:sz w:val="20"/>
          <w:szCs w:val="20"/>
          <w:lang w:val="es-ES_tradnl"/>
        </w:rPr>
        <w:t xml:space="preserve"> la discapacidad del estudiante.  El Equipo del </w:t>
      </w:r>
      <w:r w:rsidR="00141335" w:rsidRPr="00EE1687">
        <w:rPr>
          <w:rFonts w:ascii="Arial" w:hAnsi="Arial" w:cs="Arial"/>
          <w:sz w:val="20"/>
          <w:szCs w:val="20"/>
          <w:lang w:val="es-ES_tradnl"/>
        </w:rPr>
        <w:t>PEI</w:t>
      </w:r>
      <w:r w:rsidR="003F4C8D" w:rsidRPr="00EE1687">
        <w:rPr>
          <w:rFonts w:ascii="Arial" w:hAnsi="Arial" w:cs="Arial"/>
          <w:sz w:val="20"/>
          <w:szCs w:val="20"/>
          <w:lang w:val="es-ES_tradnl"/>
        </w:rPr>
        <w:t xml:space="preserve"> </w:t>
      </w:r>
      <w:r w:rsidR="00A2258C" w:rsidRPr="00EE1687">
        <w:rPr>
          <w:rFonts w:ascii="Arial" w:hAnsi="Arial" w:cs="Arial"/>
          <w:sz w:val="20"/>
          <w:szCs w:val="20"/>
          <w:lang w:val="es-ES_tradnl"/>
        </w:rPr>
        <w:t>determinará</w:t>
      </w:r>
      <w:r w:rsidR="003F4C8D" w:rsidRPr="00EE1687">
        <w:rPr>
          <w:rFonts w:ascii="Arial" w:hAnsi="Arial" w:cs="Arial"/>
          <w:sz w:val="20"/>
          <w:szCs w:val="20"/>
          <w:lang w:val="es-ES_tradnl"/>
        </w:rPr>
        <w:t xml:space="preserve"> el entorno educativo alternativo provisional o IAES</w:t>
      </w:r>
      <w:r w:rsidR="00A2258C" w:rsidRPr="00EE1687">
        <w:rPr>
          <w:rFonts w:ascii="Arial" w:hAnsi="Arial" w:cs="Arial"/>
          <w:sz w:val="20"/>
          <w:szCs w:val="20"/>
          <w:lang w:val="es-ES_tradnl"/>
        </w:rPr>
        <w:t xml:space="preserve"> (por sus cifras en inglés)</w:t>
      </w:r>
      <w:r w:rsidR="003F4C8D" w:rsidRPr="00EE1687">
        <w:rPr>
          <w:rFonts w:ascii="Arial" w:hAnsi="Arial" w:cs="Arial"/>
          <w:sz w:val="20"/>
          <w:szCs w:val="20"/>
          <w:lang w:val="es-ES_tradnl"/>
        </w:rPr>
        <w:t xml:space="preserve"> y los servicios educativos apropiados que serán suministrados al </w:t>
      </w:r>
      <w:r w:rsidR="00A2258C" w:rsidRPr="00EE1687">
        <w:rPr>
          <w:rFonts w:ascii="Arial" w:hAnsi="Arial" w:cs="Arial"/>
          <w:sz w:val="20"/>
          <w:szCs w:val="20"/>
          <w:lang w:val="es-ES_tradnl"/>
        </w:rPr>
        <w:t>estudiante mientras se encuentre</w:t>
      </w:r>
      <w:r w:rsidR="003F4C8D" w:rsidRPr="00EE1687">
        <w:rPr>
          <w:rFonts w:ascii="Arial" w:hAnsi="Arial" w:cs="Arial"/>
          <w:sz w:val="20"/>
          <w:szCs w:val="20"/>
          <w:lang w:val="es-ES_tradnl"/>
        </w:rPr>
        <w:t xml:space="preserve"> en un IAES. </w:t>
      </w:r>
    </w:p>
    <w:p w14:paraId="1132B0DB" w14:textId="77777777" w:rsidR="00A2258C" w:rsidRPr="00EE1687" w:rsidRDefault="00A2258C">
      <w:pPr>
        <w:jc w:val="both"/>
        <w:rPr>
          <w:rFonts w:ascii="Arial" w:hAnsi="Arial" w:cs="Arial"/>
          <w:sz w:val="20"/>
          <w:szCs w:val="20"/>
          <w:lang w:val="es-ES_tradnl"/>
        </w:rPr>
      </w:pPr>
    </w:p>
    <w:p w14:paraId="60B7746F" w14:textId="77777777" w:rsidR="003F4C8D" w:rsidRPr="00E57AF6" w:rsidRDefault="00023ADA" w:rsidP="00E57AF6">
      <w:pPr>
        <w:pStyle w:val="Heading2"/>
        <w:ind w:left="360"/>
        <w:rPr>
          <w:rFonts w:ascii="Arial" w:hAnsi="Arial" w:cs="Arial"/>
          <w:bCs w:val="0"/>
          <w:i w:val="0"/>
          <w:iCs w:val="0"/>
          <w:sz w:val="20"/>
          <w:szCs w:val="20"/>
          <w:lang w:val="es-ES_tradnl"/>
        </w:rPr>
      </w:pPr>
      <w:r w:rsidRPr="00E57AF6">
        <w:rPr>
          <w:rFonts w:ascii="Arial" w:hAnsi="Arial" w:cs="Arial"/>
          <w:bCs w:val="0"/>
          <w:i w:val="0"/>
          <w:iCs w:val="0"/>
          <w:sz w:val="20"/>
          <w:szCs w:val="20"/>
          <w:lang w:val="es-ES_tradnl"/>
        </w:rPr>
        <w:t>9</w:t>
      </w:r>
      <w:r w:rsidR="003F4C8D" w:rsidRPr="00E57AF6">
        <w:rPr>
          <w:rFonts w:ascii="Arial" w:hAnsi="Arial" w:cs="Arial"/>
          <w:bCs w:val="0"/>
          <w:i w:val="0"/>
          <w:iCs w:val="0"/>
          <w:sz w:val="20"/>
          <w:szCs w:val="20"/>
          <w:lang w:val="es-ES_tradnl"/>
        </w:rPr>
        <w:t>.1   Apelación de decisiones disciplinarias</w:t>
      </w:r>
    </w:p>
    <w:p w14:paraId="78FAACF9" w14:textId="77777777" w:rsidR="003F4C8D" w:rsidRPr="00EE1687" w:rsidRDefault="003F4C8D" w:rsidP="00E57AF6">
      <w:pPr>
        <w:ind w:left="360"/>
        <w:jc w:val="both"/>
        <w:rPr>
          <w:rFonts w:ascii="Arial" w:hAnsi="Arial" w:cs="Arial"/>
          <w:sz w:val="20"/>
          <w:szCs w:val="20"/>
          <w:lang w:val="es-ES_tradnl"/>
        </w:rPr>
      </w:pPr>
    </w:p>
    <w:p w14:paraId="43CAC6D1" w14:textId="77777777" w:rsidR="003F4C8D" w:rsidRPr="00EE1687" w:rsidRDefault="003F4C8D" w:rsidP="00E57AF6">
      <w:pPr>
        <w:ind w:left="360"/>
        <w:jc w:val="both"/>
        <w:rPr>
          <w:rFonts w:ascii="Arial" w:hAnsi="Arial" w:cs="Arial"/>
          <w:sz w:val="20"/>
          <w:szCs w:val="20"/>
          <w:lang w:val="es-ES_tradnl"/>
        </w:rPr>
      </w:pPr>
      <w:r w:rsidRPr="00EE1687">
        <w:rPr>
          <w:rFonts w:ascii="Arial" w:hAnsi="Arial" w:cs="Arial"/>
          <w:sz w:val="20"/>
          <w:szCs w:val="20"/>
          <w:lang w:val="es-ES_tradnl"/>
        </w:rPr>
        <w:t xml:space="preserve">Si un padre/madre no está de acuerdo con </w:t>
      </w:r>
      <w:r w:rsidR="00C54E1D" w:rsidRPr="00EE1687">
        <w:rPr>
          <w:rFonts w:ascii="Arial" w:hAnsi="Arial" w:cs="Arial"/>
          <w:sz w:val="20"/>
          <w:szCs w:val="20"/>
          <w:lang w:val="es-ES_tradnl"/>
        </w:rPr>
        <w:t>cualquier</w:t>
      </w:r>
      <w:r w:rsidRPr="00EE1687">
        <w:rPr>
          <w:rFonts w:ascii="Arial" w:hAnsi="Arial" w:cs="Arial"/>
          <w:sz w:val="20"/>
          <w:szCs w:val="20"/>
          <w:lang w:val="es-ES_tradnl"/>
        </w:rPr>
        <w:t xml:space="preserve"> decisión </w:t>
      </w:r>
      <w:r w:rsidR="00C54E1D" w:rsidRPr="00EE1687">
        <w:rPr>
          <w:rFonts w:ascii="Arial" w:hAnsi="Arial" w:cs="Arial"/>
          <w:sz w:val="20"/>
          <w:szCs w:val="20"/>
          <w:lang w:val="es-ES_tradnl"/>
        </w:rPr>
        <w:t>con respecto a la colocación de su</w:t>
      </w:r>
      <w:r w:rsidRPr="00EE1687">
        <w:rPr>
          <w:rFonts w:ascii="Arial" w:hAnsi="Arial" w:cs="Arial"/>
          <w:sz w:val="20"/>
          <w:szCs w:val="20"/>
          <w:lang w:val="es-ES_tradnl"/>
        </w:rPr>
        <w:t xml:space="preserve"> estudiante bajo los estatutos disciplinarios o si no está de acuerdo con la determinación de </w:t>
      </w:r>
      <w:r w:rsidR="008D08C7" w:rsidRPr="00EE1687">
        <w:rPr>
          <w:rFonts w:ascii="Arial" w:hAnsi="Arial" w:cs="Arial"/>
          <w:sz w:val="20"/>
          <w:szCs w:val="20"/>
          <w:lang w:val="es-ES_tradnl"/>
        </w:rPr>
        <w:t>manifestación</w:t>
      </w:r>
      <w:r w:rsidRPr="00EE1687">
        <w:rPr>
          <w:rFonts w:ascii="Arial" w:hAnsi="Arial" w:cs="Arial"/>
          <w:sz w:val="20"/>
          <w:szCs w:val="20"/>
          <w:lang w:val="es-ES_tradnl"/>
        </w:rPr>
        <w:t xml:space="preserve">, o si el distrito escolar cree que </w:t>
      </w:r>
      <w:r w:rsidR="008D08C7" w:rsidRPr="00EE1687">
        <w:rPr>
          <w:rFonts w:ascii="Arial" w:hAnsi="Arial" w:cs="Arial"/>
          <w:sz w:val="20"/>
          <w:szCs w:val="20"/>
          <w:lang w:val="es-ES_tradnl"/>
        </w:rPr>
        <w:t xml:space="preserve">al </w:t>
      </w:r>
      <w:r w:rsidRPr="00EE1687">
        <w:rPr>
          <w:rFonts w:ascii="Arial" w:hAnsi="Arial" w:cs="Arial"/>
          <w:sz w:val="20"/>
          <w:szCs w:val="20"/>
          <w:lang w:val="es-ES_tradnl"/>
        </w:rPr>
        <w:t xml:space="preserve">mantener la colocación </w:t>
      </w:r>
      <w:r w:rsidR="008D08C7" w:rsidRPr="00EE1687">
        <w:rPr>
          <w:rFonts w:ascii="Arial" w:hAnsi="Arial" w:cs="Arial"/>
          <w:sz w:val="20"/>
          <w:szCs w:val="20"/>
          <w:lang w:val="es-ES_tradnl"/>
        </w:rPr>
        <w:t xml:space="preserve">actual </w:t>
      </w:r>
      <w:r w:rsidRPr="00EE1687">
        <w:rPr>
          <w:rFonts w:ascii="Arial" w:hAnsi="Arial" w:cs="Arial"/>
          <w:sz w:val="20"/>
          <w:szCs w:val="20"/>
          <w:lang w:val="es-ES_tradnl"/>
        </w:rPr>
        <w:t xml:space="preserve">del estudiante </w:t>
      </w:r>
      <w:r w:rsidR="008D08C7" w:rsidRPr="00EE1687">
        <w:rPr>
          <w:rFonts w:ascii="Arial" w:hAnsi="Arial" w:cs="Arial"/>
          <w:sz w:val="20"/>
          <w:szCs w:val="20"/>
          <w:lang w:val="es-ES_tradnl"/>
        </w:rPr>
        <w:t xml:space="preserve">existe </w:t>
      </w:r>
      <w:r w:rsidRPr="00EE1687">
        <w:rPr>
          <w:rFonts w:ascii="Arial" w:hAnsi="Arial" w:cs="Arial"/>
          <w:sz w:val="20"/>
          <w:szCs w:val="20"/>
          <w:lang w:val="es-ES_tradnl"/>
        </w:rPr>
        <w:t xml:space="preserve">una alta probabilidad de resultar en lesiones al estudiante o a otras personas, tanto los padres como el distrito escolar pueden apelar la decisión </w:t>
      </w:r>
      <w:hyperlink w:anchor="_4.__" w:history="1">
        <w:r w:rsidRPr="00EE1687">
          <w:rPr>
            <w:rStyle w:val="Hyperlink"/>
            <w:rFonts w:ascii="Arial" w:hAnsi="Arial" w:cs="Arial"/>
            <w:sz w:val="20"/>
            <w:szCs w:val="20"/>
            <w:lang w:val="es-ES_tradnl"/>
          </w:rPr>
          <w:t>solicitando una audiencia</w:t>
        </w:r>
      </w:hyperlink>
      <w:r w:rsidR="008D08C7" w:rsidRPr="00EE1687">
        <w:rPr>
          <w:rFonts w:ascii="Arial" w:hAnsi="Arial" w:cs="Arial"/>
          <w:sz w:val="20"/>
          <w:szCs w:val="20"/>
          <w:lang w:val="es-ES_tradnl"/>
        </w:rPr>
        <w:t xml:space="preserve"> con el</w:t>
      </w:r>
      <w:r w:rsidRPr="00EE1687">
        <w:rPr>
          <w:rFonts w:ascii="Arial" w:hAnsi="Arial" w:cs="Arial"/>
          <w:sz w:val="20"/>
          <w:szCs w:val="20"/>
          <w:lang w:val="es-ES_tradnl"/>
        </w:rPr>
        <w:t xml:space="preserve"> BSEA, según lo descrito anteriormente en este documento.</w:t>
      </w:r>
    </w:p>
    <w:p w14:paraId="553A0B3A" w14:textId="77777777" w:rsidR="003F4C8D" w:rsidRPr="00EE1687" w:rsidRDefault="003F4C8D" w:rsidP="00E57AF6">
      <w:pPr>
        <w:ind w:left="360"/>
        <w:jc w:val="both"/>
        <w:rPr>
          <w:rFonts w:ascii="Arial" w:hAnsi="Arial" w:cs="Arial"/>
          <w:sz w:val="20"/>
          <w:szCs w:val="20"/>
          <w:lang w:val="es-ES_tradnl"/>
        </w:rPr>
      </w:pPr>
    </w:p>
    <w:p w14:paraId="2ECD9EF7" w14:textId="77777777" w:rsidR="003F4C8D" w:rsidRPr="00EE1687" w:rsidRDefault="008D08C7" w:rsidP="00E57AF6">
      <w:pPr>
        <w:ind w:left="360"/>
        <w:jc w:val="both"/>
        <w:rPr>
          <w:rFonts w:ascii="Arial" w:hAnsi="Arial" w:cs="Arial"/>
          <w:sz w:val="20"/>
          <w:szCs w:val="20"/>
          <w:lang w:val="es-ES_tradnl"/>
        </w:rPr>
      </w:pPr>
      <w:r w:rsidRPr="00EE1687">
        <w:rPr>
          <w:rFonts w:ascii="Arial" w:hAnsi="Arial" w:cs="Arial"/>
          <w:noProof/>
          <w:sz w:val="20"/>
          <w:szCs w:val="20"/>
          <w:lang w:val="es-ES_tradnl"/>
        </w:rPr>
        <w:t>El</w:t>
      </w:r>
      <w:r w:rsidR="003F4C8D" w:rsidRPr="00EE1687">
        <w:rPr>
          <w:rStyle w:val="tw4winMark"/>
          <w:rFonts w:ascii="Arial" w:hAnsi="Arial" w:cs="Arial"/>
          <w:b/>
          <w:noProof/>
          <w:sz w:val="20"/>
          <w:szCs w:val="20"/>
          <w:lang w:val="es-ES_tradnl"/>
        </w:rPr>
        <w:t>LaL</w:t>
      </w:r>
      <w:r w:rsidR="003F4C8D" w:rsidRPr="00EE1687">
        <w:rPr>
          <w:rFonts w:ascii="Arial" w:hAnsi="Arial" w:cs="Arial"/>
          <w:sz w:val="20"/>
          <w:szCs w:val="20"/>
          <w:lang w:val="es-ES_tradnl"/>
        </w:rPr>
        <w:t xml:space="preserve"> BSEA </w:t>
      </w:r>
      <w:r w:rsidRPr="00EE1687">
        <w:rPr>
          <w:rFonts w:ascii="Arial" w:hAnsi="Arial" w:cs="Arial"/>
          <w:sz w:val="20"/>
          <w:szCs w:val="20"/>
          <w:lang w:val="es-ES_tradnl"/>
        </w:rPr>
        <w:t>program</w:t>
      </w:r>
      <w:r w:rsidR="003F4C8D" w:rsidRPr="00EE1687">
        <w:rPr>
          <w:rFonts w:ascii="Arial" w:hAnsi="Arial" w:cs="Arial"/>
          <w:sz w:val="20"/>
          <w:szCs w:val="20"/>
          <w:lang w:val="es-ES_tradnl"/>
        </w:rPr>
        <w:t xml:space="preserve">ará una audiencia acerca de la colocación </w:t>
      </w:r>
      <w:r w:rsidRPr="00EE1687">
        <w:rPr>
          <w:rFonts w:ascii="Arial" w:hAnsi="Arial" w:cs="Arial"/>
          <w:sz w:val="20"/>
          <w:szCs w:val="20"/>
          <w:lang w:val="es-ES_tradnl"/>
        </w:rPr>
        <w:t>disciplinaria</w:t>
      </w:r>
      <w:r w:rsidR="003F4C8D" w:rsidRPr="00EE1687">
        <w:rPr>
          <w:rFonts w:ascii="Arial" w:hAnsi="Arial" w:cs="Arial"/>
          <w:sz w:val="20"/>
          <w:szCs w:val="20"/>
          <w:lang w:val="es-ES_tradnl"/>
        </w:rPr>
        <w:t xml:space="preserve"> o la determinación de </w:t>
      </w:r>
      <w:r w:rsidRPr="00EE1687">
        <w:rPr>
          <w:rFonts w:ascii="Arial" w:hAnsi="Arial" w:cs="Arial"/>
          <w:sz w:val="20"/>
          <w:szCs w:val="20"/>
          <w:lang w:val="es-ES_tradnl"/>
        </w:rPr>
        <w:t xml:space="preserve">manifestación </w:t>
      </w:r>
      <w:r w:rsidR="003F4C8D" w:rsidRPr="00EE1687">
        <w:rPr>
          <w:rFonts w:ascii="Arial" w:hAnsi="Arial" w:cs="Arial"/>
          <w:sz w:val="20"/>
          <w:szCs w:val="20"/>
          <w:lang w:val="es-ES_tradnl"/>
        </w:rPr>
        <w:t>de acuerdo a un</w:t>
      </w:r>
      <w:r w:rsidRPr="00EE1687">
        <w:rPr>
          <w:rFonts w:ascii="Arial" w:hAnsi="Arial" w:cs="Arial"/>
          <w:sz w:val="20"/>
          <w:szCs w:val="20"/>
          <w:lang w:val="es-ES_tradnl"/>
        </w:rPr>
        <w:t xml:space="preserve"> horario </w:t>
      </w:r>
      <w:r w:rsidR="00AC0C3A" w:rsidRPr="00EE1687">
        <w:rPr>
          <w:rFonts w:ascii="Arial" w:hAnsi="Arial" w:cs="Arial"/>
          <w:sz w:val="20"/>
          <w:szCs w:val="20"/>
          <w:lang w:val="es-ES_tradnl"/>
        </w:rPr>
        <w:t>acelerado</w:t>
      </w:r>
      <w:r w:rsidR="003F4C8D" w:rsidRPr="00EE1687">
        <w:rPr>
          <w:rFonts w:ascii="Arial" w:hAnsi="Arial" w:cs="Arial"/>
          <w:sz w:val="20"/>
          <w:szCs w:val="20"/>
          <w:lang w:val="es-ES_tradnl"/>
        </w:rPr>
        <w:t>.</w:t>
      </w:r>
      <w:r w:rsidR="003F4C8D" w:rsidRPr="00EE1687">
        <w:rPr>
          <w:rStyle w:val="FootnoteReference"/>
          <w:rFonts w:ascii="Arial" w:hAnsi="Arial" w:cs="Arial"/>
          <w:noProof/>
          <w:sz w:val="20"/>
          <w:szCs w:val="20"/>
          <w:lang w:val="es-ES_tradnl"/>
        </w:rPr>
        <w:footnoteReference w:id="23"/>
      </w:r>
      <w:r w:rsidR="003F4C8D" w:rsidRPr="00EE1687">
        <w:rPr>
          <w:rFonts w:ascii="Arial" w:hAnsi="Arial" w:cs="Arial"/>
          <w:sz w:val="20"/>
          <w:szCs w:val="20"/>
          <w:lang w:val="es-ES_tradnl"/>
        </w:rPr>
        <w:t xml:space="preserve"> Durante la apelación de una colocación por motivos disciplinarios o de una determinación de </w:t>
      </w:r>
      <w:r w:rsidR="00EE4FA6" w:rsidRPr="00EE1687">
        <w:rPr>
          <w:rFonts w:ascii="Arial" w:hAnsi="Arial" w:cs="Arial"/>
          <w:sz w:val="20"/>
          <w:szCs w:val="20"/>
          <w:lang w:val="es-ES_tradnl"/>
        </w:rPr>
        <w:t>manifestación</w:t>
      </w:r>
      <w:r w:rsidR="003F4C8D" w:rsidRPr="00EE1687">
        <w:rPr>
          <w:rFonts w:ascii="Arial" w:hAnsi="Arial" w:cs="Arial"/>
          <w:sz w:val="20"/>
          <w:szCs w:val="20"/>
          <w:lang w:val="es-ES_tradnl"/>
        </w:rPr>
        <w:t xml:space="preserve">, el estudiante debe permanecer en el entorno educativo alternativo provisional </w:t>
      </w:r>
      <w:r w:rsidR="00EE4FA6" w:rsidRPr="00EE1687">
        <w:rPr>
          <w:rFonts w:ascii="Arial" w:hAnsi="Arial" w:cs="Arial"/>
          <w:sz w:val="20"/>
          <w:szCs w:val="20"/>
          <w:lang w:val="es-ES_tradnl"/>
        </w:rPr>
        <w:t xml:space="preserve">(IAES) </w:t>
      </w:r>
      <w:r w:rsidR="003F4C8D" w:rsidRPr="00EE1687">
        <w:rPr>
          <w:rFonts w:ascii="Arial" w:hAnsi="Arial" w:cs="Arial"/>
          <w:sz w:val="20"/>
          <w:szCs w:val="20"/>
          <w:lang w:val="es-ES_tradnl"/>
        </w:rPr>
        <w:t xml:space="preserve">hasta que el oficial de la audiencia tome su decisión o hasta que se termine el período disciplinario, </w:t>
      </w:r>
      <w:r w:rsidR="00EE4FA6" w:rsidRPr="00EE1687">
        <w:rPr>
          <w:rFonts w:ascii="Arial" w:hAnsi="Arial" w:cs="Arial"/>
          <w:sz w:val="20"/>
          <w:szCs w:val="20"/>
          <w:lang w:val="es-ES_tradnl"/>
        </w:rPr>
        <w:t>sino</w:t>
      </w:r>
      <w:r w:rsidR="003F4C8D" w:rsidRPr="00EE1687">
        <w:rPr>
          <w:rFonts w:ascii="Arial" w:hAnsi="Arial" w:cs="Arial"/>
          <w:sz w:val="20"/>
          <w:szCs w:val="20"/>
          <w:lang w:val="es-ES_tradnl"/>
        </w:rPr>
        <w:t xml:space="preserve"> que el padre/madre y el distrito escolar estén de acuerdo en un colocación diferente.</w:t>
      </w:r>
    </w:p>
    <w:p w14:paraId="21583CFA" w14:textId="77777777" w:rsidR="003F4C8D" w:rsidRPr="00EE1687" w:rsidRDefault="003F4C8D">
      <w:pPr>
        <w:ind w:left="360"/>
        <w:jc w:val="both"/>
        <w:rPr>
          <w:rFonts w:ascii="Arial" w:hAnsi="Arial" w:cs="Arial"/>
          <w:sz w:val="20"/>
          <w:szCs w:val="20"/>
          <w:lang w:val="es-ES_tradnl"/>
        </w:rPr>
      </w:pPr>
    </w:p>
    <w:p w14:paraId="746E9F50" w14:textId="4271EE36" w:rsidR="00E57AF6" w:rsidRPr="00586DD0" w:rsidRDefault="00E57AF6" w:rsidP="00A16FE1">
      <w:pPr>
        <w:pStyle w:val="Heading2"/>
        <w:numPr>
          <w:ilvl w:val="0"/>
          <w:numId w:val="31"/>
        </w:numPr>
        <w:tabs>
          <w:tab w:val="clear" w:pos="720"/>
        </w:tabs>
        <w:spacing w:before="400"/>
        <w:ind w:left="0" w:firstLine="0"/>
        <w:jc w:val="left"/>
        <w:rPr>
          <w:rFonts w:ascii="Arial" w:hAnsi="Arial" w:cs="Arial"/>
          <w:i w:val="0"/>
          <w:iCs w:val="0"/>
          <w:sz w:val="20"/>
          <w:szCs w:val="20"/>
          <w:lang w:val="es-ES"/>
        </w:rPr>
      </w:pPr>
      <w:r w:rsidRPr="00586DD0">
        <w:rPr>
          <w:rFonts w:ascii="Arial" w:hAnsi="Arial" w:cs="Arial"/>
          <w:i w:val="0"/>
          <w:iCs w:val="0"/>
          <w:sz w:val="20"/>
          <w:szCs w:val="20"/>
          <w:lang w:val="es-ES"/>
        </w:rPr>
        <w:t>¿En dónde se pueden encontrar las leyes y regulaciones y otra información útil?</w:t>
      </w:r>
    </w:p>
    <w:p w14:paraId="09BDFE22" w14:textId="5BE32068" w:rsidR="003F4C8D" w:rsidRPr="00E57AF6" w:rsidRDefault="00023ADA" w:rsidP="00E57AF6">
      <w:pPr>
        <w:pStyle w:val="Heading2"/>
        <w:ind w:left="360"/>
        <w:rPr>
          <w:rFonts w:ascii="Arial" w:hAnsi="Arial" w:cs="Arial"/>
          <w:bCs w:val="0"/>
          <w:i w:val="0"/>
          <w:iCs w:val="0"/>
          <w:sz w:val="20"/>
          <w:szCs w:val="20"/>
          <w:lang w:val="es-ES_tradnl"/>
        </w:rPr>
      </w:pPr>
      <w:r w:rsidRPr="00E57AF6">
        <w:rPr>
          <w:rFonts w:ascii="Arial" w:hAnsi="Arial" w:cs="Arial"/>
          <w:bCs w:val="0"/>
          <w:i w:val="0"/>
          <w:iCs w:val="0"/>
          <w:sz w:val="20"/>
          <w:szCs w:val="20"/>
          <w:lang w:val="es-ES_tradnl"/>
        </w:rPr>
        <w:t>10</w:t>
      </w:r>
      <w:r w:rsidR="003F4C8D" w:rsidRPr="00E57AF6">
        <w:rPr>
          <w:rFonts w:ascii="Arial" w:hAnsi="Arial" w:cs="Arial"/>
          <w:bCs w:val="0"/>
          <w:i w:val="0"/>
          <w:iCs w:val="0"/>
          <w:sz w:val="20"/>
          <w:szCs w:val="20"/>
          <w:lang w:val="es-ES_tradnl"/>
        </w:rPr>
        <w:t>.1   Leyes y regulaciones</w:t>
      </w:r>
    </w:p>
    <w:p w14:paraId="58CB0B9B" w14:textId="77777777" w:rsidR="003F4C8D" w:rsidRPr="00EE1687" w:rsidRDefault="003F4C8D" w:rsidP="00E57AF6">
      <w:pPr>
        <w:pStyle w:val="BodyText"/>
        <w:ind w:left="360"/>
        <w:rPr>
          <w:rFonts w:ascii="Arial" w:hAnsi="Arial" w:cs="Arial"/>
          <w:sz w:val="20"/>
          <w:szCs w:val="20"/>
          <w:lang w:val="es-ES_tradnl"/>
        </w:rPr>
      </w:pPr>
    </w:p>
    <w:p w14:paraId="00892E6D" w14:textId="77777777" w:rsidR="003F4C8D" w:rsidRPr="00EE1687" w:rsidRDefault="003F4C8D" w:rsidP="00E57AF6">
      <w:pPr>
        <w:pStyle w:val="BodyText"/>
        <w:spacing w:after="0"/>
        <w:ind w:left="360"/>
        <w:rPr>
          <w:rFonts w:ascii="Arial" w:hAnsi="Arial" w:cs="Arial"/>
          <w:sz w:val="20"/>
          <w:szCs w:val="20"/>
          <w:lang w:val="es-ES_tradnl"/>
        </w:rPr>
      </w:pPr>
      <w:r w:rsidRPr="00EE1687">
        <w:rPr>
          <w:rFonts w:ascii="Arial" w:hAnsi="Arial" w:cs="Arial"/>
          <w:sz w:val="20"/>
          <w:szCs w:val="20"/>
          <w:lang w:val="es-ES_tradnl"/>
        </w:rPr>
        <w:t xml:space="preserve">Puede encontrar la versión completa de la ley sobre </w:t>
      </w:r>
      <w:r w:rsidR="00B05594" w:rsidRPr="00EE1687">
        <w:rPr>
          <w:rFonts w:ascii="Arial" w:hAnsi="Arial" w:cs="Arial"/>
          <w:sz w:val="20"/>
          <w:szCs w:val="20"/>
          <w:lang w:val="es-ES_tradnl"/>
        </w:rPr>
        <w:t xml:space="preserve">la </w:t>
      </w:r>
      <w:r w:rsidRPr="00EE1687">
        <w:rPr>
          <w:rFonts w:ascii="Arial" w:hAnsi="Arial" w:cs="Arial"/>
          <w:sz w:val="20"/>
          <w:szCs w:val="20"/>
          <w:lang w:val="es-ES_tradnl"/>
        </w:rPr>
        <w:t xml:space="preserve">Educación Especial (Special Education) en el capítulo 71B (Chapter 71B) de la Ley General de </w:t>
      </w:r>
      <w:r w:rsidR="00C65D9B" w:rsidRPr="00EE1687">
        <w:rPr>
          <w:rFonts w:ascii="Arial" w:hAnsi="Arial" w:cs="Arial"/>
          <w:sz w:val="20"/>
          <w:szCs w:val="20"/>
          <w:lang w:val="es-ES_tradnl"/>
        </w:rPr>
        <w:t>Massachusetts</w:t>
      </w:r>
      <w:r w:rsidRPr="00EE1687">
        <w:rPr>
          <w:rFonts w:ascii="Arial" w:hAnsi="Arial" w:cs="Arial"/>
          <w:sz w:val="20"/>
          <w:szCs w:val="20"/>
          <w:lang w:val="es-ES_tradnl"/>
        </w:rPr>
        <w:t xml:space="preserve"> (Massachusetts General Law).  La ley estatal se conoce popularmente como “Chapter 766”</w:t>
      </w:r>
      <w:r w:rsidR="00B05594" w:rsidRPr="00EE1687">
        <w:rPr>
          <w:rFonts w:ascii="Arial" w:hAnsi="Arial" w:cs="Arial"/>
          <w:sz w:val="20"/>
          <w:szCs w:val="20"/>
          <w:lang w:val="es-ES_tradnl"/>
        </w:rPr>
        <w:t xml:space="preserve"> (Capítulo 766)</w:t>
      </w:r>
      <w:r w:rsidRPr="00EE1687">
        <w:rPr>
          <w:rFonts w:ascii="Arial" w:hAnsi="Arial" w:cs="Arial"/>
          <w:sz w:val="20"/>
          <w:szCs w:val="20"/>
          <w:lang w:val="es-ES_tradnl"/>
        </w:rPr>
        <w:t xml:space="preserve">.  Las regulaciones educativas especiales del estado se encuentran en el Código de Regulaciones de </w:t>
      </w:r>
      <w:r w:rsidR="00C65D9B" w:rsidRPr="00EE1687">
        <w:rPr>
          <w:rFonts w:ascii="Arial" w:hAnsi="Arial" w:cs="Arial"/>
          <w:sz w:val="20"/>
          <w:szCs w:val="20"/>
          <w:lang w:val="es-ES_tradnl"/>
        </w:rPr>
        <w:t>Massachusetts</w:t>
      </w:r>
      <w:r w:rsidRPr="00EE1687">
        <w:rPr>
          <w:rFonts w:ascii="Arial" w:hAnsi="Arial" w:cs="Arial"/>
          <w:sz w:val="20"/>
          <w:szCs w:val="20"/>
          <w:lang w:val="es-ES_tradnl"/>
        </w:rPr>
        <w:t xml:space="preserve"> o el CMR (Code of Massachusetts Regulations) en 603 CMR 28.00. La ley, las regulaciones y otras fuentes útiles se encuentran en el sitio web del </w:t>
      </w:r>
      <w:r w:rsidR="00A45D79" w:rsidRPr="00EE1687">
        <w:rPr>
          <w:rFonts w:ascii="Arial" w:hAnsi="Arial" w:cs="Arial"/>
          <w:sz w:val="20"/>
          <w:szCs w:val="20"/>
          <w:lang w:val="es-ES_tradnl"/>
        </w:rPr>
        <w:t>D</w:t>
      </w:r>
      <w:r w:rsidRPr="00EE1687">
        <w:rPr>
          <w:rFonts w:ascii="Arial" w:hAnsi="Arial" w:cs="Arial"/>
          <w:sz w:val="20"/>
          <w:szCs w:val="20"/>
          <w:lang w:val="es-ES_tradnl"/>
        </w:rPr>
        <w:t>ESE.</w:t>
      </w:r>
      <w:r w:rsidRPr="00EE1687">
        <w:rPr>
          <w:rStyle w:val="FootnoteReference"/>
          <w:rFonts w:ascii="Arial" w:hAnsi="Arial" w:cs="Arial"/>
          <w:sz w:val="20"/>
          <w:szCs w:val="20"/>
          <w:lang w:val="es-ES_tradnl"/>
        </w:rPr>
        <w:footnoteReference w:id="24"/>
      </w:r>
      <w:r w:rsidRPr="00EE1687">
        <w:rPr>
          <w:rFonts w:ascii="Arial" w:hAnsi="Arial" w:cs="Arial"/>
          <w:sz w:val="20"/>
          <w:szCs w:val="20"/>
          <w:lang w:val="es-ES_tradnl"/>
        </w:rPr>
        <w:t xml:space="preserve"> </w:t>
      </w:r>
    </w:p>
    <w:p w14:paraId="29C6BB67" w14:textId="77777777" w:rsidR="003F4C8D" w:rsidRPr="00EE1687" w:rsidRDefault="003F4C8D" w:rsidP="00E57AF6">
      <w:pPr>
        <w:pStyle w:val="BodyText"/>
        <w:spacing w:after="0"/>
        <w:ind w:left="360"/>
        <w:rPr>
          <w:rFonts w:ascii="Arial" w:hAnsi="Arial" w:cs="Arial"/>
          <w:sz w:val="20"/>
          <w:szCs w:val="20"/>
          <w:lang w:val="es-ES_tradnl"/>
        </w:rPr>
      </w:pPr>
    </w:p>
    <w:p w14:paraId="481033EA" w14:textId="77777777" w:rsidR="003F4C8D" w:rsidRPr="00EE1687" w:rsidRDefault="003F4C8D" w:rsidP="00E57AF6">
      <w:pPr>
        <w:pStyle w:val="BodyText"/>
        <w:spacing w:after="0"/>
        <w:ind w:left="360"/>
        <w:rPr>
          <w:rFonts w:ascii="Arial" w:hAnsi="Arial" w:cs="Arial"/>
          <w:sz w:val="20"/>
          <w:szCs w:val="20"/>
          <w:lang w:val="es-ES_tradnl"/>
        </w:rPr>
      </w:pPr>
      <w:r w:rsidRPr="00EE1687">
        <w:rPr>
          <w:rFonts w:ascii="Arial" w:hAnsi="Arial" w:cs="Arial"/>
          <w:sz w:val="20"/>
          <w:szCs w:val="20"/>
          <w:lang w:val="es-ES_tradnl"/>
        </w:rPr>
        <w:t xml:space="preserve">La ley federal </w:t>
      </w:r>
      <w:r w:rsidR="007537AF" w:rsidRPr="00EE1687">
        <w:rPr>
          <w:rFonts w:ascii="Arial" w:hAnsi="Arial" w:cs="Arial"/>
          <w:sz w:val="20"/>
          <w:szCs w:val="20"/>
          <w:lang w:val="es-ES_tradnl"/>
        </w:rPr>
        <w:t xml:space="preserve">de la educación especial </w:t>
      </w:r>
      <w:r w:rsidRPr="00EE1687">
        <w:rPr>
          <w:rFonts w:ascii="Arial" w:hAnsi="Arial" w:cs="Arial"/>
          <w:sz w:val="20"/>
          <w:szCs w:val="20"/>
          <w:lang w:val="es-ES_tradnl"/>
        </w:rPr>
        <w:t>es l</w:t>
      </w:r>
      <w:r w:rsidR="007537AF" w:rsidRPr="00EE1687">
        <w:rPr>
          <w:rFonts w:ascii="Arial" w:hAnsi="Arial" w:cs="Arial"/>
          <w:sz w:val="20"/>
          <w:szCs w:val="20"/>
          <w:lang w:val="es-ES_tradnl"/>
        </w:rPr>
        <w:t>a l</w:t>
      </w:r>
      <w:r w:rsidRPr="00EE1687">
        <w:rPr>
          <w:rFonts w:ascii="Arial" w:hAnsi="Arial" w:cs="Arial"/>
          <w:sz w:val="20"/>
          <w:szCs w:val="20"/>
          <w:lang w:val="es-ES_tradnl"/>
        </w:rPr>
        <w:t xml:space="preserve">ey sobre </w:t>
      </w:r>
      <w:r w:rsidR="007537AF" w:rsidRPr="00EE1687">
        <w:rPr>
          <w:rFonts w:ascii="Arial" w:hAnsi="Arial" w:cs="Arial"/>
          <w:sz w:val="20"/>
          <w:szCs w:val="20"/>
          <w:lang w:val="es-ES_tradnl"/>
        </w:rPr>
        <w:t xml:space="preserve">la </w:t>
      </w:r>
      <w:r w:rsidRPr="00EE1687">
        <w:rPr>
          <w:rFonts w:ascii="Arial" w:hAnsi="Arial" w:cs="Arial"/>
          <w:sz w:val="20"/>
          <w:szCs w:val="20"/>
          <w:lang w:val="es-ES_tradnl"/>
        </w:rPr>
        <w:t xml:space="preserve">Educación de Personas con Discapacidades (Individuals with Disabilities Education Act), conocida como “IDEA.”  Los estatutos federales se encuentran en el Código de </w:t>
      </w:r>
      <w:r w:rsidR="007537AF" w:rsidRPr="00EE1687">
        <w:rPr>
          <w:rFonts w:ascii="Arial" w:hAnsi="Arial" w:cs="Arial"/>
          <w:sz w:val="20"/>
          <w:szCs w:val="20"/>
          <w:lang w:val="es-ES_tradnl"/>
        </w:rPr>
        <w:t xml:space="preserve">los </w:t>
      </w:r>
      <w:r w:rsidRPr="00EE1687">
        <w:rPr>
          <w:rFonts w:ascii="Arial" w:hAnsi="Arial" w:cs="Arial"/>
          <w:sz w:val="20"/>
          <w:szCs w:val="20"/>
          <w:lang w:val="es-ES_tradnl"/>
        </w:rPr>
        <w:t xml:space="preserve">Estados Unidos (United States Code) en 20 U.S.C. § 1400.  Las regulaciones para la implementación de IDEA se encuentran en el Capítulo 34, Sección 300 (Chapter 34, Section 300) del Código de Regulaciones Federales o el CFR (Code of Federal Regulations). Se puede encontrar una copia de los estatutos y regulaciones federales así como información aclaratoria en el sitio web del Departamento de Educación de </w:t>
      </w:r>
      <w:r w:rsidR="007537AF" w:rsidRPr="00EE1687">
        <w:rPr>
          <w:rFonts w:ascii="Arial" w:hAnsi="Arial" w:cs="Arial"/>
          <w:sz w:val="20"/>
          <w:szCs w:val="20"/>
          <w:lang w:val="es-ES_tradnl"/>
        </w:rPr>
        <w:t xml:space="preserve">los </w:t>
      </w:r>
      <w:r w:rsidRPr="00EE1687">
        <w:rPr>
          <w:rFonts w:ascii="Arial" w:hAnsi="Arial" w:cs="Arial"/>
          <w:sz w:val="20"/>
          <w:szCs w:val="20"/>
          <w:lang w:val="es-ES_tradnl"/>
        </w:rPr>
        <w:t xml:space="preserve">EE.UU. en </w:t>
      </w:r>
      <w:hyperlink r:id="rId25" w:history="1">
        <w:r w:rsidRPr="00EE1687">
          <w:rPr>
            <w:rStyle w:val="Hyperlink"/>
            <w:rFonts w:ascii="Arial" w:hAnsi="Arial" w:cs="Arial"/>
            <w:sz w:val="20"/>
            <w:szCs w:val="20"/>
            <w:lang w:val="es-ES_tradnl"/>
          </w:rPr>
          <w:t>http://idea.ed.gov/.</w:t>
        </w:r>
      </w:hyperlink>
      <w:r w:rsidRPr="00EE1687">
        <w:rPr>
          <w:rFonts w:ascii="Arial" w:hAnsi="Arial" w:cs="Arial"/>
          <w:sz w:val="20"/>
          <w:szCs w:val="20"/>
          <w:lang w:val="es-ES_tradnl"/>
        </w:rPr>
        <w:t xml:space="preserve"> </w:t>
      </w:r>
      <w:bookmarkStart w:id="47" w:name="_Parent’s_Guide_to"/>
      <w:bookmarkStart w:id="48" w:name="_People_who_can"/>
      <w:bookmarkEnd w:id="47"/>
      <w:bookmarkEnd w:id="48"/>
    </w:p>
    <w:p w14:paraId="30A460A7" w14:textId="77777777" w:rsidR="003F4C8D" w:rsidRPr="00E57AF6" w:rsidRDefault="00023ADA" w:rsidP="00E57AF6">
      <w:pPr>
        <w:pStyle w:val="Heading2"/>
        <w:pBdr>
          <w:bottom w:val="single" w:sz="24" w:space="0" w:color="auto"/>
        </w:pBdr>
        <w:ind w:left="360"/>
        <w:rPr>
          <w:rFonts w:ascii="Arial" w:hAnsi="Arial" w:cs="Arial"/>
          <w:bCs w:val="0"/>
          <w:i w:val="0"/>
          <w:iCs w:val="0"/>
          <w:sz w:val="20"/>
          <w:szCs w:val="20"/>
          <w:lang w:val="es-ES_tradnl"/>
        </w:rPr>
      </w:pPr>
      <w:bookmarkStart w:id="49" w:name="_Overview_of_the"/>
      <w:bookmarkStart w:id="50" w:name="_Individualized_Education_Program"/>
      <w:bookmarkEnd w:id="49"/>
      <w:bookmarkEnd w:id="50"/>
      <w:r w:rsidRPr="00E57AF6">
        <w:rPr>
          <w:rFonts w:ascii="Arial" w:hAnsi="Arial" w:cs="Arial"/>
          <w:bCs w:val="0"/>
          <w:i w:val="0"/>
          <w:iCs w:val="0"/>
          <w:sz w:val="20"/>
          <w:szCs w:val="20"/>
          <w:lang w:val="es-ES_tradnl"/>
        </w:rPr>
        <w:t>10</w:t>
      </w:r>
      <w:r w:rsidR="003F4C8D" w:rsidRPr="00E57AF6">
        <w:rPr>
          <w:rFonts w:ascii="Arial" w:hAnsi="Arial" w:cs="Arial"/>
          <w:bCs w:val="0"/>
          <w:i w:val="0"/>
          <w:iCs w:val="0"/>
          <w:sz w:val="20"/>
          <w:szCs w:val="20"/>
          <w:lang w:val="es-ES_tradnl"/>
        </w:rPr>
        <w:t xml:space="preserve">.2   guía y formularios del proceso del </w:t>
      </w:r>
      <w:r w:rsidR="00825548" w:rsidRPr="00E57AF6">
        <w:rPr>
          <w:rFonts w:ascii="Arial" w:hAnsi="Arial" w:cs="Arial"/>
          <w:bCs w:val="0"/>
          <w:i w:val="0"/>
          <w:iCs w:val="0"/>
          <w:sz w:val="20"/>
          <w:szCs w:val="20"/>
          <w:lang w:val="es-ES_tradnl"/>
        </w:rPr>
        <w:t>Plan Educativo Individualizado</w:t>
      </w:r>
      <w:r w:rsidR="003F4C8D" w:rsidRPr="00E57AF6">
        <w:rPr>
          <w:rFonts w:ascii="Arial" w:hAnsi="Arial" w:cs="Arial"/>
          <w:bCs w:val="0"/>
          <w:i w:val="0"/>
          <w:iCs w:val="0"/>
          <w:sz w:val="20"/>
          <w:szCs w:val="20"/>
          <w:lang w:val="es-ES_tradnl"/>
        </w:rPr>
        <w:t xml:space="preserve"> </w:t>
      </w:r>
    </w:p>
    <w:p w14:paraId="2D1CB126" w14:textId="77777777" w:rsidR="003F4C8D" w:rsidRPr="00EE1687" w:rsidRDefault="003F4C8D" w:rsidP="00E57AF6">
      <w:pPr>
        <w:ind w:left="360"/>
        <w:jc w:val="both"/>
        <w:rPr>
          <w:rFonts w:ascii="Arial" w:hAnsi="Arial" w:cs="Arial"/>
          <w:sz w:val="20"/>
          <w:szCs w:val="20"/>
          <w:lang w:val="es-ES_tradnl"/>
        </w:rPr>
      </w:pPr>
    </w:p>
    <w:p w14:paraId="40C4C769" w14:textId="77777777" w:rsidR="003F4C8D" w:rsidRPr="00EE1687" w:rsidRDefault="003F4C8D" w:rsidP="00E57AF6">
      <w:pPr>
        <w:ind w:left="360"/>
        <w:jc w:val="both"/>
        <w:rPr>
          <w:rFonts w:ascii="Arial" w:hAnsi="Arial" w:cs="Arial"/>
          <w:sz w:val="20"/>
          <w:szCs w:val="20"/>
          <w:lang w:val="es-ES_tradnl"/>
        </w:rPr>
      </w:pPr>
      <w:r w:rsidRPr="00EE1687">
        <w:rPr>
          <w:rFonts w:ascii="Arial" w:hAnsi="Arial" w:cs="Arial"/>
          <w:sz w:val="20"/>
          <w:szCs w:val="20"/>
          <w:lang w:val="es-ES_tradnl"/>
        </w:rPr>
        <w:t xml:space="preserve">En </w:t>
      </w:r>
      <w:hyperlink r:id="rId26" w:history="1">
        <w:r w:rsidRPr="00EE1687">
          <w:rPr>
            <w:rStyle w:val="Hyperlink"/>
            <w:rFonts w:ascii="Arial" w:hAnsi="Arial" w:cs="Arial"/>
            <w:sz w:val="20"/>
            <w:szCs w:val="20"/>
            <w:lang w:val="es-ES_tradnl"/>
          </w:rPr>
          <w:t>http://www.doe.mass.edu/sped/iep</w:t>
        </w:r>
      </w:hyperlink>
      <w:r w:rsidRPr="00EE1687">
        <w:rPr>
          <w:rFonts w:ascii="Arial" w:hAnsi="Arial" w:cs="Arial"/>
          <w:sz w:val="20"/>
          <w:szCs w:val="20"/>
          <w:lang w:val="es-ES_tradnl"/>
        </w:rPr>
        <w:t xml:space="preserve"> se encuentra una reseña general de </w:t>
      </w:r>
      <w:r w:rsidR="007537AF" w:rsidRPr="00EE1687">
        <w:rPr>
          <w:rFonts w:ascii="Arial" w:hAnsi="Arial" w:cs="Arial"/>
          <w:sz w:val="20"/>
          <w:szCs w:val="20"/>
          <w:lang w:val="es-ES_tradnl"/>
        </w:rPr>
        <w:t>cómo</w:t>
      </w:r>
      <w:r w:rsidRPr="00EE1687">
        <w:rPr>
          <w:rFonts w:ascii="Arial" w:hAnsi="Arial" w:cs="Arial"/>
          <w:sz w:val="20"/>
          <w:szCs w:val="20"/>
          <w:lang w:val="es-ES_tradnl"/>
        </w:rPr>
        <w:t xml:space="preserve"> funciona el proceso de educación especial (tomada de la guía del </w:t>
      </w:r>
      <w:r w:rsidR="00141335" w:rsidRPr="00EE1687">
        <w:rPr>
          <w:rFonts w:ascii="Arial" w:hAnsi="Arial" w:cs="Arial"/>
          <w:sz w:val="20"/>
          <w:szCs w:val="20"/>
          <w:lang w:val="es-ES_tradnl"/>
        </w:rPr>
        <w:t>PEI</w:t>
      </w:r>
      <w:r w:rsidRPr="00EE1687">
        <w:rPr>
          <w:rFonts w:ascii="Arial" w:hAnsi="Arial" w:cs="Arial"/>
          <w:sz w:val="20"/>
          <w:szCs w:val="20"/>
          <w:lang w:val="es-ES_tradnl"/>
        </w:rPr>
        <w:t xml:space="preserve"> preparada por el Ministerio de Educación de EE.UU.).</w:t>
      </w:r>
    </w:p>
    <w:p w14:paraId="5822E15B" w14:textId="77777777" w:rsidR="003F4C8D" w:rsidRPr="00EE1687" w:rsidRDefault="003F4C8D" w:rsidP="00E57AF6">
      <w:pPr>
        <w:ind w:left="360"/>
        <w:jc w:val="both"/>
        <w:rPr>
          <w:rFonts w:ascii="Arial" w:hAnsi="Arial" w:cs="Arial"/>
          <w:sz w:val="20"/>
          <w:szCs w:val="20"/>
          <w:lang w:val="es-ES_tradnl"/>
        </w:rPr>
      </w:pPr>
    </w:p>
    <w:p w14:paraId="4D2C5492" w14:textId="77777777" w:rsidR="003F4C8D" w:rsidRPr="00EE1687" w:rsidRDefault="003F4C8D" w:rsidP="00E57AF6">
      <w:pPr>
        <w:ind w:left="360"/>
        <w:jc w:val="both"/>
        <w:rPr>
          <w:rFonts w:ascii="Arial" w:hAnsi="Arial" w:cs="Arial"/>
          <w:sz w:val="20"/>
          <w:szCs w:val="20"/>
          <w:lang w:val="es-ES_tradnl"/>
        </w:rPr>
      </w:pPr>
      <w:r w:rsidRPr="00EE1687">
        <w:rPr>
          <w:rFonts w:ascii="Arial" w:hAnsi="Arial" w:cs="Arial"/>
          <w:sz w:val="20"/>
          <w:szCs w:val="20"/>
          <w:lang w:val="es-ES_tradnl"/>
        </w:rPr>
        <w:t xml:space="preserve">Para averiguar la explicación del </w:t>
      </w:r>
      <w:r w:rsidR="00A45D79" w:rsidRPr="00EE1687">
        <w:rPr>
          <w:rFonts w:ascii="Arial" w:hAnsi="Arial" w:cs="Arial"/>
          <w:sz w:val="20"/>
          <w:szCs w:val="20"/>
          <w:lang w:val="es-ES_tradnl"/>
        </w:rPr>
        <w:t>D</w:t>
      </w:r>
      <w:r w:rsidRPr="00EE1687">
        <w:rPr>
          <w:rFonts w:ascii="Arial" w:hAnsi="Arial" w:cs="Arial"/>
          <w:sz w:val="20"/>
          <w:szCs w:val="20"/>
          <w:lang w:val="es-ES_tradnl"/>
        </w:rPr>
        <w:t xml:space="preserve">ESE acerca de cómo se </w:t>
      </w:r>
      <w:r w:rsidR="007644D4" w:rsidRPr="00EE1687">
        <w:rPr>
          <w:rFonts w:ascii="Arial" w:hAnsi="Arial" w:cs="Arial"/>
          <w:sz w:val="20"/>
          <w:szCs w:val="20"/>
          <w:lang w:val="es-ES_tradnl"/>
        </w:rPr>
        <w:t xml:space="preserve">desarrolla </w:t>
      </w:r>
      <w:r w:rsidRPr="00EE1687">
        <w:rPr>
          <w:rFonts w:ascii="Arial" w:hAnsi="Arial" w:cs="Arial"/>
          <w:sz w:val="20"/>
          <w:szCs w:val="20"/>
          <w:lang w:val="es-ES_tradnl"/>
        </w:rPr>
        <w:t xml:space="preserve">un </w:t>
      </w:r>
      <w:r w:rsidR="00141335" w:rsidRPr="00EE1687">
        <w:rPr>
          <w:rFonts w:ascii="Arial" w:hAnsi="Arial" w:cs="Arial"/>
          <w:sz w:val="20"/>
          <w:szCs w:val="20"/>
          <w:lang w:val="es-ES_tradnl"/>
        </w:rPr>
        <w:t>PEI</w:t>
      </w:r>
      <w:r w:rsidRPr="00EE1687">
        <w:rPr>
          <w:rFonts w:ascii="Arial" w:hAnsi="Arial" w:cs="Arial"/>
          <w:sz w:val="20"/>
          <w:szCs w:val="20"/>
          <w:lang w:val="es-ES_tradnl"/>
        </w:rPr>
        <w:t>, consulte</w:t>
      </w:r>
      <w:r w:rsidR="007644D4" w:rsidRPr="00EE1687">
        <w:rPr>
          <w:rFonts w:ascii="Arial" w:hAnsi="Arial" w:cs="Arial"/>
          <w:sz w:val="20"/>
          <w:szCs w:val="20"/>
          <w:lang w:val="es-ES_tradnl"/>
        </w:rPr>
        <w:t xml:space="preserve"> a</w:t>
      </w:r>
      <w:r w:rsidRPr="00EE1687">
        <w:rPr>
          <w:rFonts w:ascii="Arial" w:hAnsi="Arial" w:cs="Arial"/>
          <w:sz w:val="20"/>
          <w:szCs w:val="20"/>
          <w:lang w:val="es-ES_tradnl"/>
        </w:rPr>
        <w:t xml:space="preserve"> la Guía de Proceso de</w:t>
      </w:r>
      <w:r w:rsidR="007644D4" w:rsidRPr="00EE1687">
        <w:rPr>
          <w:rFonts w:ascii="Arial" w:hAnsi="Arial" w:cs="Arial"/>
          <w:sz w:val="20"/>
          <w:szCs w:val="20"/>
          <w:lang w:val="es-ES_tradnl"/>
        </w:rPr>
        <w:t>l</w:t>
      </w:r>
      <w:r w:rsidRPr="00EE1687">
        <w:rPr>
          <w:rFonts w:ascii="Arial" w:hAnsi="Arial" w:cs="Arial"/>
          <w:sz w:val="20"/>
          <w:szCs w:val="20"/>
          <w:lang w:val="es-ES_tradnl"/>
        </w:rPr>
        <w:t xml:space="preserve"> </w:t>
      </w:r>
      <w:r w:rsidR="00141335" w:rsidRPr="00EE1687">
        <w:rPr>
          <w:rFonts w:ascii="Arial" w:hAnsi="Arial" w:cs="Arial"/>
          <w:sz w:val="20"/>
          <w:szCs w:val="20"/>
          <w:lang w:val="es-ES_tradnl"/>
        </w:rPr>
        <w:t>PEI</w:t>
      </w:r>
      <w:r w:rsidRPr="00EE1687">
        <w:rPr>
          <w:rFonts w:ascii="Arial" w:hAnsi="Arial" w:cs="Arial"/>
          <w:sz w:val="20"/>
          <w:szCs w:val="20"/>
          <w:lang w:val="es-ES_tradnl"/>
        </w:rPr>
        <w:t xml:space="preserve"> y los formularios estándar para </w:t>
      </w:r>
      <w:r w:rsidR="007644D4" w:rsidRPr="00EE1687">
        <w:rPr>
          <w:rFonts w:ascii="Arial" w:hAnsi="Arial" w:cs="Arial"/>
          <w:sz w:val="20"/>
          <w:szCs w:val="20"/>
          <w:lang w:val="es-ES_tradnl"/>
        </w:rPr>
        <w:t xml:space="preserve">el </w:t>
      </w:r>
      <w:r w:rsidR="00141335" w:rsidRPr="00EE1687">
        <w:rPr>
          <w:rFonts w:ascii="Arial" w:hAnsi="Arial" w:cs="Arial"/>
          <w:sz w:val="20"/>
          <w:szCs w:val="20"/>
          <w:lang w:val="es-ES_tradnl"/>
        </w:rPr>
        <w:t>PEI</w:t>
      </w:r>
      <w:r w:rsidRPr="00EE1687">
        <w:rPr>
          <w:rFonts w:ascii="Arial" w:hAnsi="Arial" w:cs="Arial"/>
          <w:sz w:val="20"/>
          <w:szCs w:val="20"/>
          <w:lang w:val="es-ES_tradnl"/>
        </w:rPr>
        <w:t xml:space="preserve"> que </w:t>
      </w:r>
      <w:r w:rsidR="0067374A" w:rsidRPr="00EE1687">
        <w:rPr>
          <w:rFonts w:ascii="Arial" w:hAnsi="Arial" w:cs="Arial"/>
          <w:sz w:val="20"/>
          <w:szCs w:val="20"/>
          <w:lang w:val="es-ES_tradnl"/>
        </w:rPr>
        <w:t xml:space="preserve">se encuentran </w:t>
      </w:r>
      <w:r w:rsidRPr="00EE1687">
        <w:rPr>
          <w:rFonts w:ascii="Arial" w:hAnsi="Arial" w:cs="Arial"/>
          <w:sz w:val="20"/>
          <w:szCs w:val="20"/>
          <w:lang w:val="es-ES_tradnl"/>
        </w:rPr>
        <w:t xml:space="preserve">disponibles en el siguiente sitio web del </w:t>
      </w:r>
      <w:r w:rsidR="00A45D79" w:rsidRPr="00EE1687">
        <w:rPr>
          <w:rFonts w:ascii="Arial" w:hAnsi="Arial" w:cs="Arial"/>
          <w:sz w:val="20"/>
          <w:szCs w:val="20"/>
          <w:lang w:val="es-ES_tradnl"/>
        </w:rPr>
        <w:t>D</w:t>
      </w:r>
      <w:r w:rsidRPr="00EE1687">
        <w:rPr>
          <w:rFonts w:ascii="Arial" w:hAnsi="Arial" w:cs="Arial"/>
          <w:sz w:val="20"/>
          <w:szCs w:val="20"/>
          <w:lang w:val="es-ES_tradnl"/>
        </w:rPr>
        <w:t xml:space="preserve">ESE: </w:t>
      </w:r>
      <w:hyperlink r:id="rId27" w:history="1">
        <w:r w:rsidRPr="00EE1687">
          <w:rPr>
            <w:rStyle w:val="Hyperlink"/>
            <w:rFonts w:ascii="Arial" w:hAnsi="Arial" w:cs="Arial"/>
            <w:noProof/>
            <w:sz w:val="20"/>
            <w:szCs w:val="20"/>
            <w:lang w:val="es-ES_tradnl"/>
          </w:rPr>
          <w:t>http://www.doe.mass.edu/sped/iep</w:t>
        </w:r>
      </w:hyperlink>
      <w:r w:rsidRPr="00EE1687">
        <w:rPr>
          <w:rFonts w:ascii="Arial" w:hAnsi="Arial" w:cs="Arial"/>
          <w:sz w:val="20"/>
          <w:szCs w:val="20"/>
          <w:lang w:val="es-ES_tradnl"/>
        </w:rPr>
        <w:t xml:space="preserve"> </w:t>
      </w:r>
    </w:p>
    <w:p w14:paraId="38B55030" w14:textId="77777777" w:rsidR="0067374A" w:rsidRPr="00EE1687" w:rsidRDefault="0067374A" w:rsidP="00E57AF6">
      <w:pPr>
        <w:ind w:left="360"/>
        <w:jc w:val="both"/>
        <w:rPr>
          <w:rFonts w:ascii="Arial" w:hAnsi="Arial" w:cs="Arial"/>
          <w:sz w:val="20"/>
          <w:szCs w:val="20"/>
          <w:lang w:val="es-ES_tradnl"/>
        </w:rPr>
      </w:pPr>
    </w:p>
    <w:p w14:paraId="1ED2118A" w14:textId="77777777" w:rsidR="003F4C8D" w:rsidRPr="00E57AF6" w:rsidRDefault="00023ADA" w:rsidP="00E57AF6">
      <w:pPr>
        <w:pStyle w:val="Heading2"/>
        <w:ind w:left="360"/>
        <w:rPr>
          <w:rFonts w:ascii="Arial" w:hAnsi="Arial" w:cs="Arial"/>
          <w:bCs w:val="0"/>
          <w:i w:val="0"/>
          <w:iCs w:val="0"/>
          <w:sz w:val="20"/>
          <w:szCs w:val="20"/>
          <w:lang w:val="es-ES_tradnl"/>
        </w:rPr>
      </w:pPr>
      <w:r w:rsidRPr="00E57AF6">
        <w:rPr>
          <w:rFonts w:ascii="Arial" w:hAnsi="Arial" w:cs="Arial"/>
          <w:bCs w:val="0"/>
          <w:i w:val="0"/>
          <w:iCs w:val="0"/>
          <w:sz w:val="20"/>
          <w:szCs w:val="20"/>
          <w:lang w:val="es-ES_tradnl"/>
        </w:rPr>
        <w:t>10</w:t>
      </w:r>
      <w:r w:rsidR="0067374A" w:rsidRPr="00E57AF6">
        <w:rPr>
          <w:rFonts w:ascii="Arial" w:hAnsi="Arial" w:cs="Arial"/>
          <w:bCs w:val="0"/>
          <w:i w:val="0"/>
          <w:iCs w:val="0"/>
          <w:sz w:val="20"/>
          <w:szCs w:val="20"/>
          <w:lang w:val="es-ES_tradnl"/>
        </w:rPr>
        <w:t>.3   Cuadro de abreviaturas</w:t>
      </w:r>
    </w:p>
    <w:p w14:paraId="7BF79546" w14:textId="77777777" w:rsidR="003F4C8D" w:rsidRPr="00EE1687" w:rsidRDefault="003F4C8D" w:rsidP="00E57AF6">
      <w:pPr>
        <w:pStyle w:val="Normal6pt"/>
        <w:keepLines w:val="0"/>
        <w:spacing w:before="0" w:after="0"/>
        <w:ind w:left="360"/>
        <w:rPr>
          <w:sz w:val="20"/>
          <w:szCs w:val="20"/>
          <w:lang w:val="es-ES_tradnl"/>
        </w:rPr>
      </w:pPr>
    </w:p>
    <w:p w14:paraId="64269CD5" w14:textId="77777777" w:rsidR="003F4C8D" w:rsidRPr="00EE1687" w:rsidRDefault="003F4C8D" w:rsidP="00E57AF6">
      <w:pPr>
        <w:pStyle w:val="Normal6pt"/>
        <w:keepLines w:val="0"/>
        <w:spacing w:before="0" w:after="0"/>
        <w:ind w:left="360"/>
        <w:rPr>
          <w:sz w:val="20"/>
          <w:szCs w:val="20"/>
          <w:lang w:val="es-ES_tradnl"/>
        </w:rPr>
      </w:pPr>
      <w:r w:rsidRPr="00EE1687">
        <w:rPr>
          <w:sz w:val="20"/>
          <w:szCs w:val="20"/>
          <w:lang w:val="es-ES_tradnl"/>
        </w:rPr>
        <w:t xml:space="preserve">Muchas de las frases comunes </w:t>
      </w:r>
      <w:r w:rsidR="0067374A" w:rsidRPr="00EE1687">
        <w:rPr>
          <w:sz w:val="20"/>
          <w:szCs w:val="20"/>
          <w:lang w:val="es-ES_tradnl"/>
        </w:rPr>
        <w:t>relacionadas con</w:t>
      </w:r>
      <w:r w:rsidRPr="00EE1687">
        <w:rPr>
          <w:sz w:val="20"/>
          <w:szCs w:val="20"/>
          <w:lang w:val="es-ES_tradnl"/>
        </w:rPr>
        <w:t xml:space="preserve"> la educación especial se abrevian mediante acrónimos compuestos de las iniciales de dichas frases.  Para su conveniencia se listan a continuación los acrónimos y las frases utilizados en este documento:</w:t>
      </w:r>
    </w:p>
    <w:p w14:paraId="385B81B4" w14:textId="77777777" w:rsidR="003F4C8D" w:rsidRPr="00EE1687" w:rsidRDefault="003F4C8D" w:rsidP="00E57AF6">
      <w:pPr>
        <w:pStyle w:val="Normal6pt"/>
        <w:keepLines w:val="0"/>
        <w:spacing w:before="0" w:after="0"/>
        <w:ind w:left="360"/>
        <w:rPr>
          <w:sz w:val="20"/>
          <w:szCs w:val="20"/>
          <w:lang w:val="es-ES_tradnl"/>
        </w:rPr>
      </w:pPr>
    </w:p>
    <w:p w14:paraId="298BA691" w14:textId="77777777" w:rsidR="003F4C8D" w:rsidRPr="00EE1687" w:rsidRDefault="003F4C8D" w:rsidP="00E57AF6">
      <w:pPr>
        <w:pStyle w:val="Normal6pt"/>
        <w:keepLines w:val="0"/>
        <w:spacing w:before="0" w:after="0"/>
        <w:ind w:left="360"/>
        <w:rPr>
          <w:sz w:val="20"/>
          <w:szCs w:val="20"/>
          <w:lang w:val="es-ES_tradnl"/>
        </w:rPr>
      </w:pPr>
      <w:r w:rsidRPr="00EE1687">
        <w:rPr>
          <w:noProof/>
          <w:sz w:val="20"/>
          <w:szCs w:val="20"/>
          <w:lang w:val="es-ES_tradnl"/>
        </w:rPr>
        <w:t>BSEA:</w:t>
      </w:r>
      <w:r w:rsidRPr="00EE1687">
        <w:rPr>
          <w:sz w:val="20"/>
          <w:szCs w:val="20"/>
          <w:lang w:val="es-ES_tradnl"/>
        </w:rPr>
        <w:tab/>
        <w:t xml:space="preserve">Bureau of Special Education Appeals (Oficina de Apelaciones </w:t>
      </w:r>
      <w:r w:rsidR="0067374A" w:rsidRPr="00EE1687">
        <w:rPr>
          <w:sz w:val="20"/>
          <w:szCs w:val="20"/>
          <w:lang w:val="es-ES_tradnl"/>
        </w:rPr>
        <w:t>de</w:t>
      </w:r>
      <w:r w:rsidRPr="00EE1687">
        <w:rPr>
          <w:sz w:val="20"/>
          <w:szCs w:val="20"/>
          <w:lang w:val="es-ES_tradnl"/>
        </w:rPr>
        <w:t xml:space="preserve"> Educación Especial)</w:t>
      </w:r>
    </w:p>
    <w:p w14:paraId="6D81C9C9" w14:textId="77777777" w:rsidR="003F4C8D" w:rsidRPr="00EE1687" w:rsidRDefault="003F4C8D" w:rsidP="00E57AF6">
      <w:pPr>
        <w:pStyle w:val="Normal6pt"/>
        <w:keepLines w:val="0"/>
        <w:spacing w:before="0" w:after="0"/>
        <w:ind w:left="360"/>
        <w:rPr>
          <w:sz w:val="20"/>
          <w:szCs w:val="20"/>
          <w:lang w:val="es-ES_tradnl"/>
        </w:rPr>
      </w:pPr>
      <w:r w:rsidRPr="00EE1687">
        <w:rPr>
          <w:noProof/>
          <w:sz w:val="20"/>
          <w:szCs w:val="20"/>
          <w:lang w:val="es-ES_tradnl"/>
        </w:rPr>
        <w:t>CFR:</w:t>
      </w:r>
      <w:r w:rsidRPr="00EE1687">
        <w:rPr>
          <w:sz w:val="20"/>
          <w:szCs w:val="20"/>
          <w:lang w:val="es-ES_tradnl"/>
        </w:rPr>
        <w:tab/>
        <w:t>Code of Federal Regulations (Código de Regulaciones Federales)</w:t>
      </w:r>
    </w:p>
    <w:p w14:paraId="27271E4E" w14:textId="77777777" w:rsidR="003F4C8D" w:rsidRPr="00586DD0" w:rsidRDefault="003F4C8D" w:rsidP="00E57AF6">
      <w:pPr>
        <w:pStyle w:val="Normal6pt"/>
        <w:keepLines w:val="0"/>
        <w:spacing w:before="0" w:after="0"/>
        <w:ind w:left="360"/>
        <w:rPr>
          <w:sz w:val="20"/>
          <w:szCs w:val="20"/>
          <w:lang w:val="es-ES_tradnl"/>
        </w:rPr>
      </w:pPr>
      <w:r w:rsidRPr="00586DD0">
        <w:rPr>
          <w:noProof/>
          <w:sz w:val="20"/>
          <w:szCs w:val="20"/>
          <w:lang w:val="es-ES_tradnl"/>
        </w:rPr>
        <w:t>CMR:</w:t>
      </w:r>
      <w:r w:rsidRPr="00586DD0">
        <w:rPr>
          <w:sz w:val="20"/>
          <w:szCs w:val="20"/>
          <w:lang w:val="es-ES_tradnl"/>
        </w:rPr>
        <w:tab/>
        <w:t xml:space="preserve">Code of Massachusetts Regulations (Código de Regulaciones de </w:t>
      </w:r>
      <w:r w:rsidR="00C65D9B" w:rsidRPr="00586DD0">
        <w:rPr>
          <w:sz w:val="20"/>
          <w:szCs w:val="20"/>
          <w:lang w:val="es-ES_tradnl"/>
        </w:rPr>
        <w:t>Massachusetts</w:t>
      </w:r>
      <w:r w:rsidRPr="00586DD0">
        <w:rPr>
          <w:sz w:val="20"/>
          <w:szCs w:val="20"/>
          <w:lang w:val="es-ES_tradnl"/>
        </w:rPr>
        <w:t>)</w:t>
      </w:r>
    </w:p>
    <w:p w14:paraId="22C25A99" w14:textId="77777777" w:rsidR="0067374A" w:rsidRPr="00586DD0" w:rsidRDefault="00A45D79" w:rsidP="00E57AF6">
      <w:pPr>
        <w:pStyle w:val="Normal6pt"/>
        <w:keepLines w:val="0"/>
        <w:spacing w:before="0" w:after="0"/>
        <w:ind w:left="360"/>
        <w:rPr>
          <w:sz w:val="20"/>
          <w:szCs w:val="20"/>
          <w:lang w:val="es-ES_tradnl"/>
        </w:rPr>
      </w:pPr>
      <w:r w:rsidRPr="00586DD0">
        <w:rPr>
          <w:noProof/>
          <w:sz w:val="20"/>
          <w:szCs w:val="20"/>
          <w:lang w:val="es-ES_tradnl"/>
        </w:rPr>
        <w:t>D</w:t>
      </w:r>
      <w:r w:rsidR="003F4C8D" w:rsidRPr="00586DD0">
        <w:rPr>
          <w:noProof/>
          <w:sz w:val="20"/>
          <w:szCs w:val="20"/>
          <w:lang w:val="es-ES_tradnl"/>
        </w:rPr>
        <w:t>ESE:</w:t>
      </w:r>
      <w:r w:rsidR="003F4C8D" w:rsidRPr="00586DD0">
        <w:rPr>
          <w:sz w:val="20"/>
          <w:szCs w:val="20"/>
          <w:lang w:val="es-ES_tradnl"/>
        </w:rPr>
        <w:tab/>
        <w:t xml:space="preserve">Massachusetts Department of Elementary and Secondary Education (Departamento de </w:t>
      </w:r>
    </w:p>
    <w:p w14:paraId="151A6545" w14:textId="77777777" w:rsidR="003F4C8D" w:rsidRPr="00EE1687" w:rsidRDefault="0067374A" w:rsidP="00E57AF6">
      <w:pPr>
        <w:pStyle w:val="Normal6pt"/>
        <w:keepLines w:val="0"/>
        <w:spacing w:before="0" w:after="0"/>
        <w:ind w:left="360"/>
        <w:rPr>
          <w:sz w:val="20"/>
          <w:szCs w:val="20"/>
          <w:lang w:val="es-ES_tradnl"/>
        </w:rPr>
      </w:pPr>
      <w:r w:rsidRPr="00586DD0">
        <w:rPr>
          <w:sz w:val="20"/>
          <w:szCs w:val="20"/>
          <w:lang w:val="es-ES_tradnl"/>
        </w:rPr>
        <w:t xml:space="preserve">   </w:t>
      </w:r>
      <w:r w:rsidRPr="00586DD0">
        <w:rPr>
          <w:sz w:val="20"/>
          <w:szCs w:val="20"/>
          <w:lang w:val="es-ES_tradnl"/>
        </w:rPr>
        <w:tab/>
      </w:r>
      <w:r w:rsidRPr="00586DD0">
        <w:rPr>
          <w:sz w:val="20"/>
          <w:szCs w:val="20"/>
          <w:lang w:val="es-ES_tradnl"/>
        </w:rPr>
        <w:tab/>
      </w:r>
      <w:r w:rsidR="003F4C8D" w:rsidRPr="00EE1687">
        <w:rPr>
          <w:sz w:val="20"/>
          <w:szCs w:val="20"/>
          <w:lang w:val="es-ES_tradnl"/>
        </w:rPr>
        <w:t xml:space="preserve">Educación </w:t>
      </w:r>
      <w:r w:rsidRPr="00EE1687">
        <w:rPr>
          <w:sz w:val="20"/>
          <w:szCs w:val="20"/>
          <w:lang w:val="es-ES_tradnl"/>
        </w:rPr>
        <w:t>Primaria</w:t>
      </w:r>
      <w:r w:rsidR="003F4C8D" w:rsidRPr="00EE1687">
        <w:rPr>
          <w:sz w:val="20"/>
          <w:szCs w:val="20"/>
          <w:lang w:val="es-ES_tradnl"/>
        </w:rPr>
        <w:t xml:space="preserve"> y Secundaria de </w:t>
      </w:r>
      <w:r w:rsidR="00C65D9B" w:rsidRPr="00EE1687">
        <w:rPr>
          <w:sz w:val="20"/>
          <w:szCs w:val="20"/>
          <w:lang w:val="es-ES_tradnl"/>
        </w:rPr>
        <w:t>Massachusetts</w:t>
      </w:r>
      <w:r w:rsidR="003F4C8D" w:rsidRPr="00EE1687">
        <w:rPr>
          <w:sz w:val="20"/>
          <w:szCs w:val="20"/>
          <w:lang w:val="es-ES_tradnl"/>
        </w:rPr>
        <w:t>)</w:t>
      </w:r>
    </w:p>
    <w:p w14:paraId="30ABB8B2" w14:textId="77777777" w:rsidR="003F4C8D" w:rsidRPr="00EE1687" w:rsidRDefault="003F4C8D" w:rsidP="00E57AF6">
      <w:pPr>
        <w:pStyle w:val="Normal6pt"/>
        <w:keepLines w:val="0"/>
        <w:spacing w:before="0" w:after="0"/>
        <w:ind w:left="360"/>
        <w:rPr>
          <w:sz w:val="20"/>
          <w:szCs w:val="20"/>
          <w:lang w:val="es-ES_tradnl"/>
        </w:rPr>
      </w:pPr>
      <w:r w:rsidRPr="00EE1687">
        <w:rPr>
          <w:noProof/>
          <w:sz w:val="20"/>
          <w:szCs w:val="20"/>
          <w:lang w:val="es-ES_tradnl"/>
        </w:rPr>
        <w:t>FAPE:</w:t>
      </w:r>
      <w:r w:rsidRPr="00EE1687">
        <w:rPr>
          <w:sz w:val="20"/>
          <w:szCs w:val="20"/>
          <w:lang w:val="es-ES_tradnl"/>
        </w:rPr>
        <w:tab/>
        <w:t>Free Appropriate Public Education (Educación Pública Apropiada Gratis)</w:t>
      </w:r>
    </w:p>
    <w:p w14:paraId="46D95A15" w14:textId="77777777" w:rsidR="003F4C8D" w:rsidRPr="00EE1687" w:rsidRDefault="003F4C8D" w:rsidP="00E57AF6">
      <w:pPr>
        <w:pStyle w:val="Normal6pt"/>
        <w:keepLines w:val="0"/>
        <w:spacing w:before="0" w:after="0"/>
        <w:ind w:left="360"/>
        <w:rPr>
          <w:sz w:val="20"/>
          <w:szCs w:val="20"/>
          <w:lang w:val="es-ES_tradnl"/>
        </w:rPr>
      </w:pPr>
      <w:r w:rsidRPr="00EE1687">
        <w:rPr>
          <w:noProof/>
          <w:sz w:val="20"/>
          <w:szCs w:val="20"/>
          <w:lang w:val="es-ES_tradnl"/>
        </w:rPr>
        <w:t>FBA:</w:t>
      </w:r>
      <w:r w:rsidRPr="00EE1687">
        <w:rPr>
          <w:sz w:val="20"/>
          <w:szCs w:val="20"/>
          <w:lang w:val="es-ES_tradnl"/>
        </w:rPr>
        <w:tab/>
        <w:t xml:space="preserve">Functional Behavioral Assessment (Evaluación </w:t>
      </w:r>
      <w:r w:rsidR="0067374A" w:rsidRPr="00EE1687">
        <w:rPr>
          <w:sz w:val="20"/>
          <w:szCs w:val="20"/>
          <w:lang w:val="es-ES_tradnl"/>
        </w:rPr>
        <w:t>Conductual Funcional</w:t>
      </w:r>
      <w:r w:rsidRPr="00EE1687">
        <w:rPr>
          <w:sz w:val="20"/>
          <w:szCs w:val="20"/>
          <w:lang w:val="es-ES_tradnl"/>
        </w:rPr>
        <w:t>)</w:t>
      </w:r>
    </w:p>
    <w:p w14:paraId="1B61B42B" w14:textId="77777777" w:rsidR="003F4C8D" w:rsidRPr="00EE1687" w:rsidRDefault="003F4C8D" w:rsidP="00E57AF6">
      <w:pPr>
        <w:pStyle w:val="Normal6pt"/>
        <w:keepLines w:val="0"/>
        <w:spacing w:before="0" w:after="0"/>
        <w:ind w:left="360"/>
        <w:rPr>
          <w:sz w:val="20"/>
          <w:szCs w:val="20"/>
          <w:lang w:val="es-ES_tradnl"/>
        </w:rPr>
      </w:pPr>
      <w:r w:rsidRPr="00EE1687">
        <w:rPr>
          <w:noProof/>
          <w:sz w:val="20"/>
          <w:szCs w:val="20"/>
          <w:lang w:val="es-ES_tradnl"/>
        </w:rPr>
        <w:t>IAES:</w:t>
      </w:r>
      <w:r w:rsidRPr="00EE1687">
        <w:rPr>
          <w:sz w:val="20"/>
          <w:szCs w:val="20"/>
          <w:lang w:val="es-ES_tradnl"/>
        </w:rPr>
        <w:tab/>
        <w:t xml:space="preserve">Interim Alternative Educational Setting (Entorno Educativo Alternativo Provisional) </w:t>
      </w:r>
    </w:p>
    <w:p w14:paraId="0E49959D" w14:textId="77777777" w:rsidR="00881935" w:rsidRPr="00EE1687" w:rsidRDefault="003F4C8D" w:rsidP="00E57AF6">
      <w:pPr>
        <w:pStyle w:val="Normal6pt"/>
        <w:keepLines w:val="0"/>
        <w:spacing w:before="0" w:after="0"/>
        <w:ind w:left="360"/>
        <w:rPr>
          <w:sz w:val="20"/>
          <w:szCs w:val="20"/>
          <w:lang w:val="es-ES_tradnl"/>
        </w:rPr>
      </w:pPr>
      <w:r w:rsidRPr="00EE1687">
        <w:rPr>
          <w:noProof/>
          <w:sz w:val="20"/>
          <w:szCs w:val="20"/>
          <w:lang w:val="es-ES_tradnl"/>
        </w:rPr>
        <w:t>IDEA:</w:t>
      </w:r>
      <w:r w:rsidRPr="00EE1687">
        <w:rPr>
          <w:sz w:val="20"/>
          <w:szCs w:val="20"/>
          <w:lang w:val="es-ES_tradnl"/>
        </w:rPr>
        <w:tab/>
        <w:t xml:space="preserve">Individuals with Disabilities Education Act (Ley sobre </w:t>
      </w:r>
      <w:r w:rsidR="00881935" w:rsidRPr="00EE1687">
        <w:rPr>
          <w:sz w:val="20"/>
          <w:szCs w:val="20"/>
          <w:lang w:val="es-ES_tradnl"/>
        </w:rPr>
        <w:t xml:space="preserve">la </w:t>
      </w:r>
      <w:r w:rsidRPr="00EE1687">
        <w:rPr>
          <w:sz w:val="20"/>
          <w:szCs w:val="20"/>
          <w:lang w:val="es-ES_tradnl"/>
        </w:rPr>
        <w:t xml:space="preserve">Educación de Personas con </w:t>
      </w:r>
    </w:p>
    <w:p w14:paraId="37FD6028" w14:textId="77777777" w:rsidR="00881935" w:rsidRPr="00EE1687" w:rsidRDefault="003F4C8D" w:rsidP="00E57AF6">
      <w:pPr>
        <w:pStyle w:val="Normal6pt"/>
        <w:keepLines w:val="0"/>
        <w:spacing w:before="0" w:after="0"/>
        <w:ind w:left="360" w:firstLine="360"/>
        <w:rPr>
          <w:sz w:val="20"/>
          <w:szCs w:val="20"/>
          <w:lang w:val="es-ES_tradnl"/>
        </w:rPr>
      </w:pPr>
      <w:r w:rsidRPr="00EE1687">
        <w:rPr>
          <w:sz w:val="20"/>
          <w:szCs w:val="20"/>
          <w:lang w:val="es-ES_tradnl"/>
        </w:rPr>
        <w:t>Discapacidades)</w:t>
      </w:r>
    </w:p>
    <w:p w14:paraId="0E5EBA3F" w14:textId="77777777" w:rsidR="003F4C8D" w:rsidRPr="00EE1687" w:rsidRDefault="003F4C8D" w:rsidP="00E57AF6">
      <w:pPr>
        <w:pStyle w:val="Normal6pt"/>
        <w:keepLines w:val="0"/>
        <w:spacing w:before="0" w:after="0"/>
        <w:ind w:left="360"/>
        <w:rPr>
          <w:sz w:val="20"/>
          <w:szCs w:val="20"/>
          <w:lang w:val="es-ES_tradnl"/>
        </w:rPr>
      </w:pPr>
      <w:r w:rsidRPr="00EE1687">
        <w:rPr>
          <w:noProof/>
          <w:sz w:val="20"/>
          <w:szCs w:val="20"/>
          <w:lang w:val="es-ES_tradnl"/>
        </w:rPr>
        <w:t>IEE:</w:t>
      </w:r>
      <w:r w:rsidRPr="00EE1687">
        <w:rPr>
          <w:sz w:val="20"/>
          <w:szCs w:val="20"/>
          <w:lang w:val="es-ES_tradnl"/>
        </w:rPr>
        <w:t xml:space="preserve"> </w:t>
      </w:r>
      <w:r w:rsidRPr="00EE1687">
        <w:rPr>
          <w:sz w:val="20"/>
          <w:szCs w:val="20"/>
          <w:lang w:val="es-ES_tradnl"/>
        </w:rPr>
        <w:tab/>
        <w:t>Independent Educational Evaluation (Evaluación Educativa Independiente</w:t>
      </w:r>
      <w:r w:rsidR="00141335" w:rsidRPr="00EE1687">
        <w:rPr>
          <w:sz w:val="20"/>
          <w:szCs w:val="20"/>
          <w:lang w:val="es-ES_tradnl"/>
        </w:rPr>
        <w:t xml:space="preserve"> - EEI</w:t>
      </w:r>
      <w:r w:rsidRPr="00EE1687">
        <w:rPr>
          <w:sz w:val="20"/>
          <w:szCs w:val="20"/>
          <w:lang w:val="es-ES_tradnl"/>
        </w:rPr>
        <w:t>)</w:t>
      </w:r>
    </w:p>
    <w:p w14:paraId="631BC2F3" w14:textId="77777777" w:rsidR="003F4C8D" w:rsidRPr="00EE1687" w:rsidRDefault="003F4C8D" w:rsidP="00E57AF6">
      <w:pPr>
        <w:pStyle w:val="Normal6pt"/>
        <w:keepLines w:val="0"/>
        <w:spacing w:before="0" w:after="0"/>
        <w:ind w:left="360"/>
        <w:rPr>
          <w:sz w:val="20"/>
          <w:szCs w:val="20"/>
          <w:lang w:val="es-ES_tradnl"/>
        </w:rPr>
      </w:pPr>
      <w:r w:rsidRPr="00EE1687">
        <w:rPr>
          <w:noProof/>
          <w:sz w:val="20"/>
          <w:szCs w:val="20"/>
          <w:lang w:val="es-ES_tradnl"/>
        </w:rPr>
        <w:t>IEP:</w:t>
      </w:r>
      <w:r w:rsidRPr="00EE1687">
        <w:rPr>
          <w:sz w:val="20"/>
          <w:szCs w:val="20"/>
          <w:lang w:val="es-ES_tradnl"/>
        </w:rPr>
        <w:tab/>
        <w:t>Individualized Education Program (</w:t>
      </w:r>
      <w:r w:rsidR="00825548" w:rsidRPr="00EE1687">
        <w:rPr>
          <w:sz w:val="20"/>
          <w:szCs w:val="20"/>
          <w:lang w:val="es-ES_tradnl"/>
        </w:rPr>
        <w:t>Plan</w:t>
      </w:r>
      <w:r w:rsidR="00881935" w:rsidRPr="00EE1687">
        <w:rPr>
          <w:sz w:val="20"/>
          <w:szCs w:val="20"/>
          <w:lang w:val="es-ES_tradnl"/>
        </w:rPr>
        <w:t>/Programa</w:t>
      </w:r>
      <w:r w:rsidR="00825548" w:rsidRPr="00EE1687">
        <w:rPr>
          <w:sz w:val="20"/>
          <w:szCs w:val="20"/>
          <w:lang w:val="es-ES_tradnl"/>
        </w:rPr>
        <w:t xml:space="preserve"> Educativo Individualizado</w:t>
      </w:r>
      <w:r w:rsidR="00141335" w:rsidRPr="00EE1687">
        <w:rPr>
          <w:sz w:val="20"/>
          <w:szCs w:val="20"/>
          <w:lang w:val="es-ES_tradnl"/>
        </w:rPr>
        <w:t xml:space="preserve"> - PEI</w:t>
      </w:r>
      <w:r w:rsidRPr="00EE1687">
        <w:rPr>
          <w:sz w:val="20"/>
          <w:szCs w:val="20"/>
          <w:lang w:val="es-ES_tradnl"/>
        </w:rPr>
        <w:t>)</w:t>
      </w:r>
    </w:p>
    <w:p w14:paraId="5AD1E286" w14:textId="6CD06384" w:rsidR="003F4C8D" w:rsidRPr="00EE1687" w:rsidRDefault="00A45D79" w:rsidP="00E57AF6">
      <w:pPr>
        <w:pStyle w:val="Normal6pt"/>
        <w:keepLines w:val="0"/>
        <w:spacing w:before="0" w:after="0"/>
        <w:ind w:left="360"/>
        <w:rPr>
          <w:sz w:val="20"/>
          <w:szCs w:val="20"/>
          <w:lang w:val="es-ES_tradnl"/>
        </w:rPr>
      </w:pPr>
      <w:r w:rsidRPr="00EE1687">
        <w:rPr>
          <w:noProof/>
          <w:sz w:val="20"/>
          <w:szCs w:val="20"/>
          <w:lang w:val="es-ES_tradnl"/>
        </w:rPr>
        <w:t>PRS</w:t>
      </w:r>
      <w:r w:rsidR="003F4C8D" w:rsidRPr="00EE1687">
        <w:rPr>
          <w:noProof/>
          <w:sz w:val="20"/>
          <w:szCs w:val="20"/>
          <w:lang w:val="es-ES_tradnl"/>
        </w:rPr>
        <w:t>:</w:t>
      </w:r>
      <w:r w:rsidR="003F4C8D" w:rsidRPr="00EE1687">
        <w:rPr>
          <w:sz w:val="20"/>
          <w:szCs w:val="20"/>
          <w:lang w:val="es-ES_tradnl"/>
        </w:rPr>
        <w:tab/>
      </w:r>
      <w:r w:rsidRPr="00EE1687">
        <w:rPr>
          <w:sz w:val="20"/>
          <w:szCs w:val="20"/>
          <w:lang w:val="es-ES_tradnl"/>
        </w:rPr>
        <w:t>Problem Resolution System</w:t>
      </w:r>
      <w:r w:rsidR="003F4C8D" w:rsidRPr="00EE1687">
        <w:rPr>
          <w:sz w:val="20"/>
          <w:szCs w:val="20"/>
          <w:lang w:val="es-ES_tradnl"/>
        </w:rPr>
        <w:t xml:space="preserve"> (</w:t>
      </w:r>
      <w:r w:rsidRPr="00EE1687">
        <w:rPr>
          <w:sz w:val="20"/>
          <w:szCs w:val="20"/>
          <w:lang w:val="es-ES_tradnl"/>
        </w:rPr>
        <w:t>Sistema de Resolución de Problemas</w:t>
      </w:r>
      <w:r w:rsidR="003F4C8D" w:rsidRPr="00EE1687">
        <w:rPr>
          <w:sz w:val="20"/>
          <w:szCs w:val="20"/>
          <w:lang w:val="es-ES_tradnl"/>
        </w:rPr>
        <w:t xml:space="preserve">) </w:t>
      </w:r>
    </w:p>
    <w:p w14:paraId="40EC157B" w14:textId="77777777" w:rsidR="003F4C8D" w:rsidRPr="00E57AF6" w:rsidRDefault="00023ADA" w:rsidP="00E57AF6">
      <w:pPr>
        <w:pStyle w:val="Heading2"/>
        <w:ind w:left="360"/>
        <w:rPr>
          <w:rFonts w:ascii="Arial" w:hAnsi="Arial" w:cs="Arial"/>
          <w:bCs w:val="0"/>
          <w:i w:val="0"/>
          <w:iCs w:val="0"/>
          <w:sz w:val="20"/>
          <w:szCs w:val="20"/>
          <w:lang w:val="es-ES_tradnl"/>
        </w:rPr>
      </w:pPr>
      <w:bookmarkStart w:id="51" w:name="_10.4__"/>
      <w:bookmarkEnd w:id="51"/>
      <w:r w:rsidRPr="00E57AF6">
        <w:rPr>
          <w:rFonts w:ascii="Arial" w:hAnsi="Arial" w:cs="Arial"/>
          <w:bCs w:val="0"/>
          <w:i w:val="0"/>
          <w:iCs w:val="0"/>
          <w:sz w:val="20"/>
          <w:szCs w:val="20"/>
          <w:lang w:val="es-ES_tradnl"/>
        </w:rPr>
        <w:t>10</w:t>
      </w:r>
      <w:r w:rsidR="00152266" w:rsidRPr="00E57AF6">
        <w:rPr>
          <w:rFonts w:ascii="Arial" w:hAnsi="Arial" w:cs="Arial"/>
          <w:bCs w:val="0"/>
          <w:i w:val="0"/>
          <w:iCs w:val="0"/>
          <w:sz w:val="20"/>
          <w:szCs w:val="20"/>
          <w:lang w:val="es-ES_tradnl"/>
        </w:rPr>
        <w:t>.4</w:t>
      </w:r>
      <w:r w:rsidR="003F4C8D" w:rsidRPr="00E57AF6">
        <w:rPr>
          <w:rFonts w:ascii="Arial" w:hAnsi="Arial" w:cs="Arial"/>
          <w:bCs w:val="0"/>
          <w:i w:val="0"/>
          <w:iCs w:val="0"/>
          <w:sz w:val="20"/>
          <w:szCs w:val="20"/>
          <w:lang w:val="es-ES_tradnl"/>
        </w:rPr>
        <w:t xml:space="preserve">   Cuadro de sitios web</w:t>
      </w:r>
    </w:p>
    <w:p w14:paraId="3C00F19E" w14:textId="77777777" w:rsidR="003F4C8D" w:rsidRPr="00EE1687" w:rsidRDefault="003F4C8D" w:rsidP="00E57AF6">
      <w:pPr>
        <w:pStyle w:val="Normal6pt"/>
        <w:keepLines w:val="0"/>
        <w:spacing w:before="0" w:after="0"/>
        <w:ind w:left="360"/>
        <w:rPr>
          <w:sz w:val="20"/>
          <w:szCs w:val="20"/>
          <w:lang w:val="es-ES_tradnl"/>
        </w:rPr>
      </w:pPr>
    </w:p>
    <w:p w14:paraId="0B41FD63" w14:textId="77777777" w:rsidR="00152266" w:rsidRPr="00EE1687" w:rsidRDefault="00152266" w:rsidP="00E57AF6">
      <w:pPr>
        <w:pStyle w:val="Normal6pt"/>
        <w:keepLines w:val="0"/>
        <w:spacing w:before="0" w:after="0"/>
        <w:ind w:left="360"/>
        <w:rPr>
          <w:sz w:val="20"/>
          <w:szCs w:val="20"/>
          <w:lang w:val="es-ES_tradnl"/>
        </w:rPr>
      </w:pPr>
      <w:r w:rsidRPr="00EE1687">
        <w:rPr>
          <w:sz w:val="20"/>
          <w:szCs w:val="20"/>
          <w:lang w:val="es-ES_tradnl"/>
        </w:rPr>
        <w:t xml:space="preserve">El </w:t>
      </w:r>
      <w:r w:rsidR="00A45D79" w:rsidRPr="00EE1687">
        <w:rPr>
          <w:sz w:val="20"/>
          <w:szCs w:val="20"/>
          <w:lang w:val="es-ES_tradnl"/>
        </w:rPr>
        <w:t>D</w:t>
      </w:r>
      <w:r w:rsidRPr="00EE1687">
        <w:rPr>
          <w:sz w:val="20"/>
          <w:szCs w:val="20"/>
          <w:lang w:val="es-ES_tradnl"/>
        </w:rPr>
        <w:t>ESE publica mucha información para los padres y dis</w:t>
      </w:r>
      <w:r w:rsidR="00881935" w:rsidRPr="00EE1687">
        <w:rPr>
          <w:sz w:val="20"/>
          <w:szCs w:val="20"/>
          <w:lang w:val="es-ES_tradnl"/>
        </w:rPr>
        <w:t>tritos escolares en sus sitios web de Internet. Estos sitios w</w:t>
      </w:r>
      <w:r w:rsidRPr="00EE1687">
        <w:rPr>
          <w:sz w:val="20"/>
          <w:szCs w:val="20"/>
          <w:lang w:val="es-ES_tradnl"/>
        </w:rPr>
        <w:t>eb incluyen leyes pertinentes, políticas de agencia</w:t>
      </w:r>
      <w:r w:rsidR="00881935" w:rsidRPr="00EE1687">
        <w:rPr>
          <w:sz w:val="20"/>
          <w:szCs w:val="20"/>
          <w:lang w:val="es-ES_tradnl"/>
        </w:rPr>
        <w:t>,</w:t>
      </w:r>
      <w:r w:rsidRPr="00EE1687">
        <w:rPr>
          <w:sz w:val="20"/>
          <w:szCs w:val="20"/>
          <w:lang w:val="es-ES_tradnl"/>
        </w:rPr>
        <w:t xml:space="preserve"> y documentos útiles que explican el proceso </w:t>
      </w:r>
      <w:r w:rsidR="00881935" w:rsidRPr="00EE1687">
        <w:rPr>
          <w:sz w:val="20"/>
          <w:szCs w:val="20"/>
          <w:lang w:val="es-ES_tradnl"/>
        </w:rPr>
        <w:t xml:space="preserve">de </w:t>
      </w:r>
      <w:r w:rsidRPr="00EE1687">
        <w:rPr>
          <w:sz w:val="20"/>
          <w:szCs w:val="20"/>
          <w:lang w:val="es-ES_tradnl"/>
        </w:rPr>
        <w:t>educación</w:t>
      </w:r>
      <w:r w:rsidR="00881935" w:rsidRPr="00EE1687">
        <w:rPr>
          <w:sz w:val="20"/>
          <w:szCs w:val="20"/>
          <w:lang w:val="es-ES_tradnl"/>
        </w:rPr>
        <w:t xml:space="preserve"> especial</w:t>
      </w:r>
      <w:r w:rsidRPr="00EE1687">
        <w:rPr>
          <w:sz w:val="20"/>
          <w:szCs w:val="20"/>
          <w:lang w:val="es-ES_tradnl"/>
        </w:rPr>
        <w:t>.</w:t>
      </w:r>
    </w:p>
    <w:p w14:paraId="7DA28146" w14:textId="77777777" w:rsidR="00152266" w:rsidRPr="00EE1687" w:rsidRDefault="00152266" w:rsidP="00E57AF6">
      <w:pPr>
        <w:pStyle w:val="Normal6pt"/>
        <w:keepLines w:val="0"/>
        <w:spacing w:before="0" w:after="0"/>
        <w:ind w:left="360"/>
        <w:rPr>
          <w:sz w:val="20"/>
          <w:szCs w:val="20"/>
          <w:lang w:val="es-ES_tradnl"/>
        </w:rPr>
      </w:pPr>
    </w:p>
    <w:p w14:paraId="5E46511D" w14:textId="77777777" w:rsidR="00152266" w:rsidRPr="00EE1687" w:rsidRDefault="00741D28" w:rsidP="00E57AF6">
      <w:pPr>
        <w:pStyle w:val="Normal6pt"/>
        <w:keepLines w:val="0"/>
        <w:spacing w:before="0" w:after="0"/>
        <w:ind w:left="360"/>
        <w:rPr>
          <w:sz w:val="20"/>
          <w:szCs w:val="20"/>
          <w:lang w:val="es-ES_tradnl"/>
        </w:rPr>
      </w:pPr>
      <w:r w:rsidRPr="00EE1687">
        <w:rPr>
          <w:sz w:val="20"/>
          <w:szCs w:val="20"/>
          <w:lang w:val="es-ES_tradnl"/>
        </w:rPr>
        <w:t>Trastornos del Espectro Autista</w:t>
      </w:r>
      <w:r w:rsidR="00152266" w:rsidRPr="00EE1687">
        <w:rPr>
          <w:sz w:val="20"/>
          <w:szCs w:val="20"/>
          <w:lang w:val="es-ES_tradnl"/>
        </w:rPr>
        <w:t xml:space="preserve">: </w:t>
      </w:r>
    </w:p>
    <w:p w14:paraId="4AA2BAF3" w14:textId="77777777" w:rsidR="00152266" w:rsidRPr="00EE1687" w:rsidRDefault="00F67291" w:rsidP="00E57AF6">
      <w:pPr>
        <w:pStyle w:val="Normal6pt"/>
        <w:keepLines w:val="0"/>
        <w:spacing w:before="0" w:after="0"/>
        <w:ind w:left="360"/>
        <w:rPr>
          <w:sz w:val="20"/>
          <w:szCs w:val="20"/>
          <w:lang w:val="es-ES_tradnl"/>
        </w:rPr>
      </w:pPr>
      <w:hyperlink r:id="rId28" w:history="1">
        <w:r w:rsidR="00152266" w:rsidRPr="00EE1687">
          <w:rPr>
            <w:rStyle w:val="Hyperlink"/>
            <w:rFonts w:cs="Arial"/>
            <w:sz w:val="20"/>
            <w:szCs w:val="20"/>
            <w:lang w:val="es-ES_tradnl"/>
          </w:rPr>
          <w:t>http://www.doe.mass.edu/sped/advisories/07_1ta.html</w:t>
        </w:r>
      </w:hyperlink>
    </w:p>
    <w:p w14:paraId="5FEAC7F4" w14:textId="77777777" w:rsidR="003F4C8D" w:rsidRPr="00EE1687" w:rsidRDefault="003F4C8D" w:rsidP="00E57AF6">
      <w:pPr>
        <w:pStyle w:val="Normal6pt"/>
        <w:keepLines w:val="0"/>
        <w:spacing w:before="0" w:after="0"/>
        <w:ind w:left="360"/>
        <w:rPr>
          <w:sz w:val="20"/>
          <w:szCs w:val="20"/>
          <w:lang w:val="es-ES_tradnl"/>
        </w:rPr>
      </w:pPr>
      <w:r w:rsidRPr="00EE1687">
        <w:rPr>
          <w:sz w:val="20"/>
          <w:szCs w:val="20"/>
          <w:lang w:val="es-ES_tradnl"/>
        </w:rPr>
        <w:t xml:space="preserve">Oficina de Apelaciones </w:t>
      </w:r>
      <w:r w:rsidR="00881935" w:rsidRPr="00EE1687">
        <w:rPr>
          <w:sz w:val="20"/>
          <w:szCs w:val="20"/>
          <w:lang w:val="es-ES_tradnl"/>
        </w:rPr>
        <w:t>de</w:t>
      </w:r>
      <w:r w:rsidRPr="00EE1687">
        <w:rPr>
          <w:sz w:val="20"/>
          <w:szCs w:val="20"/>
          <w:lang w:val="es-ES_tradnl"/>
        </w:rPr>
        <w:t xml:space="preserve"> Educación Especial (</w:t>
      </w:r>
      <w:r w:rsidR="00881935" w:rsidRPr="00EE1687">
        <w:rPr>
          <w:sz w:val="20"/>
          <w:szCs w:val="20"/>
          <w:lang w:val="es-ES_tradnl"/>
        </w:rPr>
        <w:t xml:space="preserve">BSEA - </w:t>
      </w:r>
      <w:r w:rsidRPr="00EE1687">
        <w:rPr>
          <w:sz w:val="20"/>
          <w:szCs w:val="20"/>
          <w:lang w:val="es-ES_tradnl"/>
        </w:rPr>
        <w:t>Bureau of Special Education Appeals)</w:t>
      </w:r>
    </w:p>
    <w:p w14:paraId="4D05C703" w14:textId="1186B977" w:rsidR="003F4C8D" w:rsidRPr="00EE1687" w:rsidRDefault="00F67291" w:rsidP="00E57AF6">
      <w:pPr>
        <w:pStyle w:val="Normal6pt"/>
        <w:keepLines w:val="0"/>
        <w:spacing w:before="0" w:after="0"/>
        <w:ind w:left="360"/>
        <w:rPr>
          <w:sz w:val="20"/>
          <w:szCs w:val="20"/>
          <w:lang w:val="es-ES_tradnl"/>
        </w:rPr>
      </w:pPr>
      <w:hyperlink r:id="rId29" w:history="1">
        <w:r w:rsidR="00A45D79" w:rsidRPr="00EE1687">
          <w:rPr>
            <w:rStyle w:val="Hyperlink"/>
            <w:rFonts w:cs="Arial"/>
            <w:sz w:val="20"/>
            <w:szCs w:val="20"/>
            <w:lang w:val="es-ES_tradnl"/>
          </w:rPr>
          <w:t>https://www.mass.gov/bsea-decisions-and-rulings</w:t>
        </w:r>
      </w:hyperlink>
    </w:p>
    <w:p w14:paraId="71B0A317" w14:textId="0D211BAF" w:rsidR="003F4C8D" w:rsidRPr="00EE1687" w:rsidRDefault="00F67291" w:rsidP="00E57AF6">
      <w:pPr>
        <w:pStyle w:val="Normal6pt"/>
        <w:keepLines w:val="0"/>
        <w:spacing w:before="0" w:after="0"/>
        <w:ind w:left="360" w:firstLine="360"/>
        <w:rPr>
          <w:sz w:val="20"/>
          <w:szCs w:val="20"/>
          <w:lang w:val="es-ES_tradnl"/>
        </w:rPr>
      </w:pPr>
      <w:hyperlink r:id="rId30" w:history="1">
        <w:r w:rsidR="002227D4">
          <w:rPr>
            <w:rStyle w:val="Hyperlink"/>
            <w:rFonts w:cs="Arial"/>
            <w:noProof/>
            <w:sz w:val="20"/>
            <w:szCs w:val="20"/>
            <w:lang w:val="es-ES_tradnl"/>
          </w:rPr>
          <w:t>https://www.mass.gov/doc/hearing-rules/download</w:t>
        </w:r>
      </w:hyperlink>
      <w:r w:rsidR="001557B6" w:rsidRPr="00EE1687">
        <w:rPr>
          <w:noProof/>
          <w:sz w:val="20"/>
          <w:szCs w:val="20"/>
          <w:lang w:val="es-ES_tradnl"/>
        </w:rPr>
        <w:t xml:space="preserve"> </w:t>
      </w:r>
    </w:p>
    <w:p w14:paraId="206DA3DE" w14:textId="34675588" w:rsidR="003F4C8D" w:rsidRPr="00EE1687" w:rsidRDefault="00F67291" w:rsidP="00E57AF6">
      <w:pPr>
        <w:pStyle w:val="Normal6pt"/>
        <w:keepLines w:val="0"/>
        <w:spacing w:before="0" w:after="0"/>
        <w:ind w:left="360"/>
        <w:rPr>
          <w:sz w:val="20"/>
          <w:szCs w:val="20"/>
          <w:lang w:val="es-ES_tradnl"/>
        </w:rPr>
      </w:pPr>
      <w:hyperlink r:id="rId31" w:history="1">
        <w:r w:rsidR="00343937">
          <w:rPr>
            <w:rStyle w:val="Hyperlink"/>
            <w:rFonts w:cs="Arial"/>
            <w:sz w:val="20"/>
            <w:szCs w:val="20"/>
            <w:lang w:val="es-ES_tradnl"/>
          </w:rPr>
          <w:t>https://www.mass.gov/doc/bsea-mediation-brochure/download</w:t>
        </w:r>
      </w:hyperlink>
      <w:r w:rsidR="00BA65FD" w:rsidRPr="00EE1687">
        <w:rPr>
          <w:sz w:val="20"/>
          <w:szCs w:val="20"/>
          <w:lang w:val="es-ES_tradnl"/>
        </w:rPr>
        <w:t xml:space="preserve"> </w:t>
      </w:r>
      <w:hyperlink r:id="rId32" w:history="1">
        <w:r w:rsidR="005F35E4">
          <w:rPr>
            <w:rStyle w:val="Hyperlink"/>
            <w:rFonts w:cs="Arial"/>
            <w:noProof/>
            <w:sz w:val="20"/>
            <w:szCs w:val="20"/>
            <w:lang w:val="es-ES_tradnl"/>
          </w:rPr>
          <w:t xml:space="preserve">https://www.mass.gov/info-details/frequently-asked-questions-about-mediation-at-the-bsea </w:t>
        </w:r>
      </w:hyperlink>
      <w:r w:rsidR="001557B6" w:rsidRPr="00EE1687">
        <w:rPr>
          <w:noProof/>
          <w:sz w:val="20"/>
          <w:szCs w:val="20"/>
          <w:lang w:val="es-ES_tradnl"/>
        </w:rPr>
        <w:t xml:space="preserve"> </w:t>
      </w:r>
      <w:r w:rsidR="003F4C8D" w:rsidRPr="00EE1687">
        <w:rPr>
          <w:sz w:val="20"/>
          <w:szCs w:val="20"/>
          <w:lang w:val="es-ES_tradnl"/>
        </w:rPr>
        <w:tab/>
      </w:r>
    </w:p>
    <w:p w14:paraId="29342E87" w14:textId="16EDA9B3" w:rsidR="00BA65FD" w:rsidRPr="00EE1687" w:rsidRDefault="00F67291" w:rsidP="00E57AF6">
      <w:pPr>
        <w:pStyle w:val="Normal6pt"/>
        <w:keepLines w:val="0"/>
        <w:spacing w:before="0" w:after="0"/>
        <w:ind w:left="360" w:firstLine="360"/>
        <w:rPr>
          <w:sz w:val="20"/>
          <w:szCs w:val="20"/>
          <w:lang w:val="es-ES_tradnl"/>
        </w:rPr>
      </w:pPr>
      <w:hyperlink r:id="rId33" w:history="1">
        <w:r w:rsidR="00031F00">
          <w:rPr>
            <w:rStyle w:val="Hyperlink"/>
            <w:rFonts w:cs="Arial"/>
            <w:sz w:val="20"/>
            <w:szCs w:val="20"/>
            <w:lang w:val="es-ES_tradnl"/>
          </w:rPr>
          <w:t xml:space="preserve">https://www.mass.gov/info-details/learn-about-mediation-at-the-bsea </w:t>
        </w:r>
      </w:hyperlink>
    </w:p>
    <w:p w14:paraId="51E9B155" w14:textId="77777777" w:rsidR="00BA65FD" w:rsidRPr="00EE1687" w:rsidRDefault="00BA65FD" w:rsidP="00E57AF6">
      <w:pPr>
        <w:pStyle w:val="Normal6pt"/>
        <w:keepLines w:val="0"/>
        <w:spacing w:before="0" w:after="0"/>
        <w:ind w:left="360"/>
        <w:rPr>
          <w:sz w:val="20"/>
          <w:szCs w:val="20"/>
          <w:lang w:val="es-ES_tradnl"/>
        </w:rPr>
      </w:pPr>
      <w:r w:rsidRPr="00EE1687">
        <w:rPr>
          <w:sz w:val="20"/>
          <w:szCs w:val="20"/>
          <w:lang w:val="es-ES_tradnl"/>
        </w:rPr>
        <w:t>Consentimiento para acceder a MassHealth (Medicaid):</w:t>
      </w:r>
    </w:p>
    <w:p w14:paraId="0D44DDE0" w14:textId="77777777" w:rsidR="00BA65FD" w:rsidRPr="00EE1687" w:rsidRDefault="00F67291" w:rsidP="00E57AF6">
      <w:pPr>
        <w:pStyle w:val="Normal6pt"/>
        <w:keepLines w:val="0"/>
        <w:spacing w:before="0" w:after="0"/>
        <w:ind w:left="360"/>
        <w:rPr>
          <w:sz w:val="20"/>
          <w:szCs w:val="20"/>
          <w:lang w:val="fr-FR"/>
        </w:rPr>
      </w:pPr>
      <w:hyperlink r:id="rId34" w:history="1">
        <w:r w:rsidR="00BA65FD" w:rsidRPr="00EE1687">
          <w:rPr>
            <w:rStyle w:val="Hyperlink"/>
            <w:rFonts w:cs="Arial"/>
            <w:sz w:val="20"/>
            <w:szCs w:val="20"/>
            <w:lang w:val="fr-FR"/>
          </w:rPr>
          <w:t>http://www.doe.mass.edu/sped/advisories/13_1.html</w:t>
        </w:r>
      </w:hyperlink>
    </w:p>
    <w:p w14:paraId="2600A59B" w14:textId="558D63B0" w:rsidR="00BA65FD" w:rsidRPr="00EE1687" w:rsidRDefault="00F67291" w:rsidP="00E57AF6">
      <w:pPr>
        <w:pStyle w:val="Normal6pt"/>
        <w:keepLines w:val="0"/>
        <w:spacing w:before="0" w:after="0"/>
        <w:ind w:left="360"/>
        <w:rPr>
          <w:sz w:val="20"/>
          <w:szCs w:val="20"/>
          <w:lang w:val="fr-FR"/>
        </w:rPr>
      </w:pPr>
      <w:hyperlink r:id="rId35" w:history="1">
        <w:r w:rsidR="00A45D79" w:rsidRPr="00EE1687">
          <w:rPr>
            <w:rStyle w:val="Hyperlink"/>
            <w:rFonts w:cs="Arial"/>
            <w:color w:val="006400"/>
            <w:sz w:val="20"/>
            <w:szCs w:val="20"/>
            <w:lang w:val="fr-FR"/>
          </w:rPr>
          <w:t>http://www.doe.mass.edu/sped/28mr/</w:t>
        </w:r>
        <w:r w:rsidR="00A45D79" w:rsidRPr="00EE1687">
          <w:rPr>
            <w:rStyle w:val="cesresulthighlight"/>
            <w:b/>
            <w:bCs/>
            <w:color w:val="006400"/>
            <w:sz w:val="20"/>
            <w:szCs w:val="20"/>
            <w:lang w:val="fr-FR"/>
          </w:rPr>
          <w:t>28m13</w:t>
        </w:r>
        <w:r w:rsidR="00A45D79" w:rsidRPr="00EE1687">
          <w:rPr>
            <w:rStyle w:val="Hyperlink"/>
            <w:rFonts w:cs="Arial"/>
            <w:color w:val="006400"/>
            <w:sz w:val="20"/>
            <w:szCs w:val="20"/>
            <w:lang w:val="fr-FR"/>
          </w:rPr>
          <w:t>.docm</w:t>
        </w:r>
      </w:hyperlink>
    </w:p>
    <w:p w14:paraId="01DDECE0" w14:textId="77777777" w:rsidR="00173E4B" w:rsidRPr="00EE1687" w:rsidRDefault="00173E4B" w:rsidP="00E57AF6">
      <w:pPr>
        <w:pStyle w:val="Normal6pt"/>
        <w:keepLines w:val="0"/>
        <w:spacing w:before="0" w:after="0"/>
        <w:ind w:left="360"/>
        <w:rPr>
          <w:noProof/>
          <w:sz w:val="20"/>
          <w:szCs w:val="20"/>
          <w:lang w:val="fr-FR"/>
        </w:rPr>
      </w:pPr>
      <w:r w:rsidRPr="00EE1687">
        <w:rPr>
          <w:noProof/>
          <w:sz w:val="20"/>
          <w:szCs w:val="20"/>
          <w:lang w:val="fr-FR"/>
        </w:rPr>
        <w:t>Disciplina:</w:t>
      </w:r>
    </w:p>
    <w:p w14:paraId="39D4FE61" w14:textId="7317CF66" w:rsidR="00EB4BA2" w:rsidRPr="00EE1687" w:rsidRDefault="00F67291" w:rsidP="00E57AF6">
      <w:pPr>
        <w:pStyle w:val="Normal6pt"/>
        <w:keepLines w:val="0"/>
        <w:spacing w:before="0" w:after="0"/>
        <w:ind w:left="360" w:firstLine="360"/>
        <w:rPr>
          <w:sz w:val="20"/>
          <w:szCs w:val="20"/>
          <w:lang w:val="fr-FR"/>
        </w:rPr>
      </w:pPr>
      <w:hyperlink r:id="rId36" w:history="1">
        <w:r w:rsidR="003F4C8D" w:rsidRPr="00EE1687">
          <w:rPr>
            <w:rStyle w:val="Hyperlink"/>
            <w:rFonts w:cs="Arial"/>
            <w:noProof/>
            <w:sz w:val="20"/>
            <w:szCs w:val="20"/>
            <w:lang w:val="fr-FR"/>
          </w:rPr>
          <w:t>http://www.doe.mass.edu/sped/IDEA2004/spr_meetings/disc_chart.doc</w:t>
        </w:r>
      </w:hyperlink>
      <w:r w:rsidR="003F4C8D" w:rsidRPr="00EE1687">
        <w:rPr>
          <w:sz w:val="20"/>
          <w:szCs w:val="20"/>
          <w:lang w:val="fr-FR"/>
        </w:rPr>
        <w:t xml:space="preserve"> </w:t>
      </w:r>
    </w:p>
    <w:p w14:paraId="3B2FA123" w14:textId="77777777" w:rsidR="00173E4B" w:rsidRPr="00EE1687" w:rsidRDefault="00173E4B" w:rsidP="00E57AF6">
      <w:pPr>
        <w:pStyle w:val="Normal6pt"/>
        <w:keepLines w:val="0"/>
        <w:spacing w:before="0" w:after="0"/>
        <w:ind w:left="360"/>
        <w:rPr>
          <w:sz w:val="20"/>
          <w:szCs w:val="20"/>
          <w:lang w:val="es-ES_tradnl"/>
        </w:rPr>
      </w:pPr>
      <w:r w:rsidRPr="00EE1687">
        <w:rPr>
          <w:sz w:val="20"/>
          <w:szCs w:val="20"/>
          <w:lang w:val="es-ES_tradnl"/>
        </w:rPr>
        <w:t xml:space="preserve">Ley sobre la Educación de Personas </w:t>
      </w:r>
      <w:r w:rsidR="00761FFE" w:rsidRPr="00EE1687">
        <w:rPr>
          <w:sz w:val="20"/>
          <w:szCs w:val="20"/>
          <w:lang w:val="es-ES_tradnl"/>
        </w:rPr>
        <w:t xml:space="preserve">Discapacitadas </w:t>
      </w:r>
      <w:r w:rsidRPr="00EE1687">
        <w:rPr>
          <w:sz w:val="20"/>
          <w:szCs w:val="20"/>
          <w:lang w:val="es-ES_tradnl"/>
        </w:rPr>
        <w:t>(</w:t>
      </w:r>
      <w:r w:rsidR="00337C2F" w:rsidRPr="00EE1687">
        <w:rPr>
          <w:sz w:val="20"/>
          <w:szCs w:val="20"/>
          <w:lang w:val="es-ES_tradnl"/>
        </w:rPr>
        <w:t xml:space="preserve">IDEA - </w:t>
      </w:r>
      <w:r w:rsidRPr="00EE1687">
        <w:rPr>
          <w:sz w:val="20"/>
          <w:szCs w:val="20"/>
          <w:lang w:val="es-ES_tradnl"/>
        </w:rPr>
        <w:t>Individuals with Disabilities Education Act)</w:t>
      </w:r>
    </w:p>
    <w:p w14:paraId="2D459AA7" w14:textId="77777777" w:rsidR="003F4C8D" w:rsidRPr="00EE1687" w:rsidRDefault="00F67291" w:rsidP="00E57AF6">
      <w:pPr>
        <w:pStyle w:val="Normal6pt"/>
        <w:keepLines w:val="0"/>
        <w:spacing w:before="0" w:after="0"/>
        <w:ind w:left="360" w:firstLine="360"/>
        <w:rPr>
          <w:noProof/>
          <w:sz w:val="20"/>
          <w:szCs w:val="20"/>
          <w:lang w:val="es-ES_tradnl"/>
        </w:rPr>
      </w:pPr>
      <w:hyperlink r:id="rId37" w:history="1">
        <w:r w:rsidR="00337C2F" w:rsidRPr="00EE1687">
          <w:rPr>
            <w:rStyle w:val="Hyperlink"/>
            <w:rFonts w:cs="Arial"/>
            <w:noProof/>
            <w:sz w:val="20"/>
            <w:szCs w:val="20"/>
            <w:lang w:val="es-ES_tradnl"/>
          </w:rPr>
          <w:t>http://idea.ed.gov/</w:t>
        </w:r>
      </w:hyperlink>
    </w:p>
    <w:p w14:paraId="624AB176" w14:textId="77777777" w:rsidR="00337C2F" w:rsidRPr="00EE1687" w:rsidRDefault="00337C2F" w:rsidP="00E57AF6">
      <w:pPr>
        <w:pStyle w:val="Normal6pt"/>
        <w:keepLines w:val="0"/>
        <w:spacing w:before="0" w:after="0"/>
        <w:ind w:left="360"/>
        <w:rPr>
          <w:sz w:val="20"/>
          <w:szCs w:val="20"/>
          <w:lang w:val="es-ES_tradnl"/>
        </w:rPr>
      </w:pPr>
      <w:r w:rsidRPr="00EE1687">
        <w:rPr>
          <w:sz w:val="20"/>
          <w:szCs w:val="20"/>
          <w:lang w:val="es-ES_tradnl"/>
        </w:rPr>
        <w:t>El Proceso Básico de Educación Especial bajo la IDEA:</w:t>
      </w:r>
    </w:p>
    <w:p w14:paraId="6686EFEE" w14:textId="77777777" w:rsidR="00152266" w:rsidRPr="00EE1687" w:rsidRDefault="00F67291" w:rsidP="00E57AF6">
      <w:pPr>
        <w:pStyle w:val="Normal6pt"/>
        <w:keepLines w:val="0"/>
        <w:spacing w:before="0" w:after="0"/>
        <w:ind w:left="360" w:firstLine="360"/>
        <w:rPr>
          <w:sz w:val="20"/>
          <w:szCs w:val="20"/>
          <w:lang w:val="es-ES_tradnl"/>
        </w:rPr>
      </w:pPr>
      <w:hyperlink r:id="rId38" w:history="1">
        <w:r w:rsidR="00152266" w:rsidRPr="00EE1687">
          <w:rPr>
            <w:rStyle w:val="Hyperlink"/>
            <w:rFonts w:cs="Arial"/>
            <w:sz w:val="20"/>
            <w:szCs w:val="20"/>
            <w:lang w:val="es-ES_tradnl"/>
          </w:rPr>
          <w:t>http://www.doe.mass.edu/sped/iep/process.doc</w:t>
        </w:r>
      </w:hyperlink>
    </w:p>
    <w:p w14:paraId="61AF6529" w14:textId="77777777" w:rsidR="00337C2F" w:rsidRPr="00EE1687" w:rsidRDefault="00337C2F" w:rsidP="00E57AF6">
      <w:pPr>
        <w:pStyle w:val="Normal6pt"/>
        <w:keepLines w:val="0"/>
        <w:spacing w:before="0" w:after="0"/>
        <w:ind w:left="360"/>
        <w:rPr>
          <w:noProof/>
          <w:sz w:val="20"/>
          <w:szCs w:val="20"/>
          <w:lang w:val="es-ES_tradnl"/>
        </w:rPr>
      </w:pPr>
      <w:r w:rsidRPr="00EE1687">
        <w:rPr>
          <w:sz w:val="20"/>
          <w:szCs w:val="20"/>
          <w:lang w:val="es-ES_tradnl"/>
        </w:rPr>
        <w:t xml:space="preserve">Plan/Programa Educativo Individualizado (Individualized Education Program):  </w:t>
      </w:r>
    </w:p>
    <w:p w14:paraId="20C8BEB9" w14:textId="77777777" w:rsidR="003F4C8D" w:rsidRPr="00EE1687" w:rsidRDefault="00F67291" w:rsidP="00E57AF6">
      <w:pPr>
        <w:pStyle w:val="Normal6pt"/>
        <w:keepLines w:val="0"/>
        <w:spacing w:before="0" w:after="0"/>
        <w:ind w:left="360"/>
        <w:rPr>
          <w:noProof/>
          <w:sz w:val="20"/>
          <w:szCs w:val="20"/>
          <w:lang w:val="es-ES_tradnl"/>
        </w:rPr>
      </w:pPr>
      <w:hyperlink r:id="rId39" w:history="1">
        <w:r w:rsidR="003F4C8D" w:rsidRPr="00EE1687">
          <w:rPr>
            <w:rStyle w:val="Hyperlink"/>
            <w:rFonts w:cs="Arial"/>
            <w:noProof/>
            <w:sz w:val="20"/>
            <w:szCs w:val="20"/>
            <w:lang w:val="es-ES_tradnl"/>
          </w:rPr>
          <w:t>http://www.doe.mass.edu/sped/iep</w:t>
        </w:r>
      </w:hyperlink>
    </w:p>
    <w:p w14:paraId="5049771A" w14:textId="77777777" w:rsidR="00337C2F" w:rsidRPr="00EE1687" w:rsidRDefault="00337C2F" w:rsidP="00E57AF6">
      <w:pPr>
        <w:pStyle w:val="Normal6pt"/>
        <w:keepLines w:val="0"/>
        <w:spacing w:before="0" w:after="0"/>
        <w:ind w:left="360"/>
        <w:rPr>
          <w:sz w:val="20"/>
          <w:szCs w:val="20"/>
          <w:lang w:val="es-ES_tradnl"/>
        </w:rPr>
      </w:pPr>
      <w:r w:rsidRPr="00EE1687">
        <w:rPr>
          <w:sz w:val="20"/>
          <w:szCs w:val="20"/>
          <w:lang w:val="es-ES_tradnl"/>
        </w:rPr>
        <w:t xml:space="preserve">Guía de Proceso de Programas de Educación Individual     </w:t>
      </w:r>
    </w:p>
    <w:p w14:paraId="2D6B0D9E" w14:textId="77777777" w:rsidR="00152266" w:rsidRPr="00EE1687" w:rsidRDefault="00F67291" w:rsidP="00E57AF6">
      <w:pPr>
        <w:pStyle w:val="Normal6pt"/>
        <w:keepLines w:val="0"/>
        <w:spacing w:before="0" w:after="0"/>
        <w:ind w:left="360" w:firstLine="360"/>
        <w:rPr>
          <w:sz w:val="20"/>
          <w:szCs w:val="20"/>
          <w:lang w:val="es-ES_tradnl"/>
        </w:rPr>
      </w:pPr>
      <w:hyperlink r:id="rId40" w:history="1">
        <w:r w:rsidR="00152266" w:rsidRPr="00EE1687">
          <w:rPr>
            <w:rStyle w:val="Hyperlink"/>
            <w:rFonts w:cs="Arial"/>
            <w:sz w:val="20"/>
            <w:szCs w:val="20"/>
            <w:lang w:val="es-ES_tradnl"/>
          </w:rPr>
          <w:t>http://www.doe.mass.edu/sped/iep/proguide.pdf</w:t>
        </w:r>
      </w:hyperlink>
    </w:p>
    <w:p w14:paraId="7EF632D2" w14:textId="77777777" w:rsidR="00337C2F" w:rsidRPr="00EE1687" w:rsidRDefault="00337C2F" w:rsidP="00E57AF6">
      <w:pPr>
        <w:pStyle w:val="Normal6pt"/>
        <w:keepLines w:val="0"/>
        <w:spacing w:before="0" w:after="0"/>
        <w:ind w:left="360"/>
        <w:rPr>
          <w:noProof/>
          <w:sz w:val="20"/>
          <w:szCs w:val="20"/>
          <w:lang w:val="es-ES_tradnl"/>
        </w:rPr>
      </w:pPr>
      <w:r w:rsidRPr="00EE1687">
        <w:rPr>
          <w:sz w:val="20"/>
          <w:szCs w:val="20"/>
          <w:lang w:val="es-ES_tradnl"/>
        </w:rPr>
        <w:t xml:space="preserve">Evaluación Educativa Independiente (Independent Educational Evaluation):  </w:t>
      </w:r>
    </w:p>
    <w:p w14:paraId="4608ACFB" w14:textId="77777777" w:rsidR="003F4C8D" w:rsidRPr="00EE1687" w:rsidRDefault="00F67291" w:rsidP="00E57AF6">
      <w:pPr>
        <w:pStyle w:val="Normal6pt"/>
        <w:keepLines w:val="0"/>
        <w:spacing w:before="0" w:after="0"/>
        <w:ind w:left="360" w:firstLine="360"/>
        <w:rPr>
          <w:noProof/>
          <w:sz w:val="20"/>
          <w:szCs w:val="20"/>
          <w:lang w:val="es-ES_tradnl"/>
        </w:rPr>
      </w:pPr>
      <w:hyperlink r:id="rId41" w:history="1">
        <w:r w:rsidR="003F4C8D" w:rsidRPr="00EE1687">
          <w:rPr>
            <w:rStyle w:val="Hyperlink"/>
            <w:rFonts w:cs="Arial"/>
            <w:noProof/>
            <w:sz w:val="20"/>
            <w:szCs w:val="20"/>
            <w:lang w:val="es-ES_tradnl"/>
          </w:rPr>
          <w:t>http://www.doe.mass.edu/sped/advisories/?section=admin</w:t>
        </w:r>
      </w:hyperlink>
    </w:p>
    <w:p w14:paraId="55E0FB6A" w14:textId="77777777" w:rsidR="0027581A" w:rsidRPr="00EE1687" w:rsidRDefault="0027581A" w:rsidP="00E57AF6">
      <w:pPr>
        <w:pStyle w:val="Normal6pt"/>
        <w:keepLines w:val="0"/>
        <w:spacing w:before="0" w:after="0"/>
        <w:ind w:left="360"/>
        <w:rPr>
          <w:sz w:val="20"/>
          <w:szCs w:val="20"/>
          <w:lang w:val="es-ES_tradnl"/>
        </w:rPr>
      </w:pPr>
      <w:r w:rsidRPr="00EE1687">
        <w:rPr>
          <w:rStyle w:val="lg1"/>
          <w:rFonts w:ascii="Arial" w:hAnsi="Arial"/>
          <w:b w:val="0"/>
          <w:bCs w:val="0"/>
          <w:sz w:val="20"/>
          <w:szCs w:val="20"/>
          <w:lang w:val="es-ES_tradnl"/>
        </w:rPr>
        <w:t>Observancia de Programas Educativos por Padres y Personas Designadas por Propósitos Evaluativos</w:t>
      </w:r>
      <w:r w:rsidRPr="00EE1687">
        <w:rPr>
          <w:sz w:val="20"/>
          <w:szCs w:val="20"/>
          <w:lang w:val="es-ES_tradnl"/>
        </w:rPr>
        <w:t>:</w:t>
      </w:r>
    </w:p>
    <w:p w14:paraId="3319F05E" w14:textId="77777777" w:rsidR="00152266" w:rsidRPr="00EE1687" w:rsidRDefault="00F67291" w:rsidP="00E57AF6">
      <w:pPr>
        <w:pStyle w:val="Normal6pt"/>
        <w:keepLines w:val="0"/>
        <w:spacing w:before="0" w:after="0"/>
        <w:ind w:left="360" w:firstLine="360"/>
        <w:rPr>
          <w:sz w:val="20"/>
          <w:szCs w:val="20"/>
          <w:lang w:val="es-ES_tradnl"/>
        </w:rPr>
      </w:pPr>
      <w:hyperlink r:id="rId42" w:history="1">
        <w:r w:rsidR="00152266" w:rsidRPr="00EE1687">
          <w:rPr>
            <w:rStyle w:val="Hyperlink"/>
            <w:rFonts w:cs="Arial"/>
            <w:sz w:val="20"/>
            <w:szCs w:val="20"/>
            <w:lang w:val="es-ES_tradnl"/>
          </w:rPr>
          <w:t>http://www.doe.mass.edu/sped/advisories/09_2.html</w:t>
        </w:r>
      </w:hyperlink>
      <w:r w:rsidR="00152266" w:rsidRPr="00EE1687">
        <w:rPr>
          <w:sz w:val="20"/>
          <w:szCs w:val="20"/>
          <w:lang w:val="es-ES_tradnl"/>
        </w:rPr>
        <w:t xml:space="preserve"> </w:t>
      </w:r>
    </w:p>
    <w:p w14:paraId="05271E58" w14:textId="77777777" w:rsidR="00761FFE" w:rsidRPr="00EE1687" w:rsidRDefault="00761FFE" w:rsidP="00E57AF6">
      <w:pPr>
        <w:pStyle w:val="Normal6pt"/>
        <w:keepLines w:val="0"/>
        <w:spacing w:before="0" w:after="0"/>
        <w:ind w:left="360"/>
        <w:rPr>
          <w:sz w:val="20"/>
          <w:szCs w:val="20"/>
          <w:lang w:val="es-ES_tradnl"/>
        </w:rPr>
      </w:pPr>
    </w:p>
    <w:p w14:paraId="48C3C16D" w14:textId="77777777" w:rsidR="0027581A" w:rsidRPr="00EE1687" w:rsidRDefault="0027581A" w:rsidP="00E57AF6">
      <w:pPr>
        <w:pStyle w:val="Normal6pt"/>
        <w:keepLines w:val="0"/>
        <w:spacing w:before="0" w:after="0"/>
        <w:ind w:left="360"/>
        <w:rPr>
          <w:sz w:val="20"/>
          <w:szCs w:val="20"/>
          <w:lang w:val="es-ES_tradnl"/>
        </w:rPr>
      </w:pPr>
      <w:r w:rsidRPr="00EE1687">
        <w:rPr>
          <w:sz w:val="20"/>
          <w:szCs w:val="20"/>
          <w:lang w:val="es-ES_tradnl"/>
        </w:rPr>
        <w:t xml:space="preserve">Aviso para los Padres de Las Salvaguardias del Procedimiento:  </w:t>
      </w:r>
    </w:p>
    <w:p w14:paraId="18E059ED" w14:textId="77777777" w:rsidR="003F4C8D" w:rsidRPr="00EE1687" w:rsidRDefault="00F67291" w:rsidP="00E57AF6">
      <w:pPr>
        <w:pStyle w:val="Normal6pt"/>
        <w:keepLines w:val="0"/>
        <w:spacing w:before="0" w:after="0"/>
        <w:ind w:left="360" w:firstLine="360"/>
        <w:rPr>
          <w:sz w:val="20"/>
          <w:szCs w:val="20"/>
          <w:lang w:val="es-ES_tradnl"/>
        </w:rPr>
      </w:pPr>
      <w:hyperlink r:id="rId43" w:history="1">
        <w:r w:rsidR="003F4C8D" w:rsidRPr="00EE1687">
          <w:rPr>
            <w:rStyle w:val="Hyperlink"/>
            <w:rFonts w:cs="Arial"/>
            <w:noProof/>
            <w:sz w:val="20"/>
            <w:szCs w:val="20"/>
            <w:lang w:val="es-ES_tradnl"/>
          </w:rPr>
          <w:t>http://www.doe.mass.edu/sped/prb</w:t>
        </w:r>
      </w:hyperlink>
      <w:r w:rsidR="003F4C8D" w:rsidRPr="00EE1687">
        <w:rPr>
          <w:noProof/>
          <w:sz w:val="20"/>
          <w:szCs w:val="20"/>
          <w:lang w:val="es-ES_tradnl"/>
        </w:rPr>
        <w:t>.</w:t>
      </w:r>
    </w:p>
    <w:p w14:paraId="71E69F14" w14:textId="1BCD860F" w:rsidR="0027581A" w:rsidRPr="00EE1687" w:rsidRDefault="003F4C8D" w:rsidP="00E57AF6">
      <w:pPr>
        <w:pStyle w:val="Normal6pt"/>
        <w:keepLines w:val="0"/>
        <w:spacing w:before="0" w:after="0"/>
        <w:ind w:left="360"/>
        <w:rPr>
          <w:sz w:val="20"/>
          <w:szCs w:val="20"/>
          <w:lang w:val="es-ES_tradnl"/>
        </w:rPr>
      </w:pPr>
      <w:r w:rsidRPr="00EE1687">
        <w:rPr>
          <w:sz w:val="20"/>
          <w:szCs w:val="20"/>
          <w:lang w:val="es-ES_tradnl"/>
        </w:rPr>
        <w:t>Sistema de Resolución de Problemas (</w:t>
      </w:r>
      <w:r w:rsidR="00A45D79" w:rsidRPr="00EE1687">
        <w:rPr>
          <w:sz w:val="20"/>
          <w:szCs w:val="20"/>
          <w:lang w:val="es-ES_tradnl"/>
        </w:rPr>
        <w:t>PRS</w:t>
      </w:r>
      <w:r w:rsidRPr="00EE1687">
        <w:rPr>
          <w:sz w:val="20"/>
          <w:szCs w:val="20"/>
          <w:lang w:val="es-ES_tradnl"/>
        </w:rPr>
        <w:t xml:space="preserve">) </w:t>
      </w:r>
      <w:r w:rsidR="00196D6C" w:rsidRPr="00EE1687">
        <w:rPr>
          <w:sz w:val="20"/>
          <w:szCs w:val="20"/>
          <w:lang w:val="es-ES_tradnl"/>
        </w:rPr>
        <w:t>en c</w:t>
      </w:r>
      <w:r w:rsidR="0027581A" w:rsidRPr="00EE1687">
        <w:rPr>
          <w:sz w:val="20"/>
          <w:szCs w:val="20"/>
          <w:lang w:val="es-ES_tradnl"/>
        </w:rPr>
        <w:t xml:space="preserve">omparación </w:t>
      </w:r>
      <w:r w:rsidRPr="00EE1687">
        <w:rPr>
          <w:sz w:val="20"/>
          <w:szCs w:val="20"/>
          <w:lang w:val="es-ES_tradnl"/>
        </w:rPr>
        <w:t xml:space="preserve">con una Queja de </w:t>
      </w:r>
      <w:r w:rsidR="0027581A" w:rsidRPr="00EE1687">
        <w:rPr>
          <w:sz w:val="20"/>
          <w:szCs w:val="20"/>
          <w:lang w:val="es-ES_tradnl"/>
        </w:rPr>
        <w:t>Debido P</w:t>
      </w:r>
      <w:r w:rsidR="00787BA4" w:rsidRPr="00EE1687">
        <w:rPr>
          <w:sz w:val="20"/>
          <w:szCs w:val="20"/>
          <w:lang w:val="es-ES_tradnl"/>
        </w:rPr>
        <w:t>roceso</w:t>
      </w:r>
      <w:r w:rsidR="00E44533" w:rsidRPr="00EE1687">
        <w:rPr>
          <w:sz w:val="20"/>
          <w:szCs w:val="20"/>
          <w:lang w:val="es-ES_tradnl"/>
        </w:rPr>
        <w:t xml:space="preserve"> </w:t>
      </w:r>
    </w:p>
    <w:p w14:paraId="3771B522" w14:textId="54D22724" w:rsidR="0027581A" w:rsidRPr="00EE1687" w:rsidRDefault="00D84138" w:rsidP="00E57AF6">
      <w:pPr>
        <w:pStyle w:val="Normal6pt"/>
        <w:keepLines w:val="0"/>
        <w:spacing w:before="0" w:after="0"/>
        <w:ind w:left="360"/>
        <w:rPr>
          <w:sz w:val="20"/>
          <w:szCs w:val="20"/>
          <w:lang w:val="es-ES_tradnl"/>
        </w:rPr>
      </w:pPr>
      <w:hyperlink r:id="rId44" w:history="1">
        <w:r w:rsidR="009970CE">
          <w:rPr>
            <w:rStyle w:val="Hyperlink"/>
            <w:rFonts w:cs="Arial"/>
            <w:sz w:val="20"/>
            <w:szCs w:val="20"/>
            <w:lang w:val="es-ES_tradnl"/>
          </w:rPr>
          <w:t>https://www.doe.mass.edu/prs/guide/default.html</w:t>
        </w:r>
      </w:hyperlink>
    </w:p>
    <w:p w14:paraId="203E9E5D" w14:textId="77777777" w:rsidR="00196D6C" w:rsidRPr="00EE1687" w:rsidRDefault="00196D6C" w:rsidP="00E57AF6">
      <w:pPr>
        <w:pStyle w:val="Normal6pt"/>
        <w:keepLines w:val="0"/>
        <w:spacing w:before="0" w:after="0"/>
        <w:ind w:left="360"/>
        <w:rPr>
          <w:sz w:val="20"/>
          <w:szCs w:val="20"/>
          <w:lang w:val="es-ES_tradnl"/>
        </w:rPr>
      </w:pPr>
      <w:r w:rsidRPr="00EE1687">
        <w:rPr>
          <w:sz w:val="20"/>
          <w:szCs w:val="20"/>
          <w:lang w:val="es-ES_tradnl"/>
        </w:rPr>
        <w:t>Sistema de Resolución de Problemas de la división de Servicios para la Garantía de la Calidad de Programas (PQA - Program Quality Assurance Services):</w:t>
      </w:r>
    </w:p>
    <w:p w14:paraId="1D4E146D" w14:textId="34F591D1" w:rsidR="003F4C8D" w:rsidRPr="00EE1687" w:rsidRDefault="00F67291" w:rsidP="00E57AF6">
      <w:pPr>
        <w:pStyle w:val="Normal6pt"/>
        <w:keepLines w:val="0"/>
        <w:spacing w:before="0" w:after="0"/>
        <w:ind w:left="360" w:firstLine="360"/>
        <w:rPr>
          <w:sz w:val="20"/>
          <w:szCs w:val="20"/>
          <w:lang w:val="es-ES_tradnl"/>
        </w:rPr>
      </w:pPr>
      <w:hyperlink r:id="rId45" w:history="1">
        <w:r w:rsidR="00A45D79" w:rsidRPr="00EE1687">
          <w:rPr>
            <w:rStyle w:val="Hyperlink"/>
            <w:rFonts w:cs="Arial"/>
            <w:sz w:val="20"/>
            <w:szCs w:val="20"/>
            <w:lang w:val="es-ES_tradnl"/>
          </w:rPr>
          <w:t>http://www.doe.mass.edu/prs/</w:t>
        </w:r>
      </w:hyperlink>
    </w:p>
    <w:p w14:paraId="57726DBE" w14:textId="581D4A69" w:rsidR="00196D6C" w:rsidRPr="002B3897" w:rsidRDefault="00196D6C" w:rsidP="00E57AF6">
      <w:pPr>
        <w:pStyle w:val="Normal6pt"/>
        <w:keepLines w:val="0"/>
        <w:spacing w:before="0" w:after="0"/>
        <w:ind w:left="360"/>
        <w:rPr>
          <w:noProof/>
          <w:sz w:val="20"/>
          <w:szCs w:val="20"/>
          <w:lang w:val="es-ES_tradnl"/>
        </w:rPr>
      </w:pPr>
      <w:r w:rsidRPr="002B3897">
        <w:rPr>
          <w:sz w:val="20"/>
          <w:szCs w:val="20"/>
          <w:lang w:val="es-ES_tradnl"/>
        </w:rPr>
        <w:t>Leyes sobre la Educación Especial:</w:t>
      </w:r>
    </w:p>
    <w:p w14:paraId="192CE69A" w14:textId="40FAADF7" w:rsidR="002B3897" w:rsidRPr="00586DD0" w:rsidRDefault="002B3897" w:rsidP="002B3897">
      <w:pPr>
        <w:pStyle w:val="Normal6pt"/>
        <w:keepLines w:val="0"/>
        <w:spacing w:before="0" w:after="0"/>
        <w:ind w:left="360"/>
        <w:rPr>
          <w:rStyle w:val="Hyperlink"/>
          <w:sz w:val="20"/>
          <w:szCs w:val="20"/>
          <w:lang w:val="es-ES"/>
        </w:rPr>
      </w:pPr>
      <w:r w:rsidRPr="00586DD0">
        <w:rPr>
          <w:lang w:val="es-ES"/>
        </w:rPr>
        <w:t xml:space="preserve">      </w:t>
      </w:r>
      <w:hyperlink r:id="rId46" w:history="1">
        <w:r w:rsidRPr="00586DD0">
          <w:rPr>
            <w:rStyle w:val="Hyperlink"/>
            <w:sz w:val="20"/>
            <w:szCs w:val="20"/>
            <w:lang w:val="es-ES"/>
          </w:rPr>
          <w:t>https://www.doe.mass.edu/lawsregs/statelaws.html</w:t>
        </w:r>
      </w:hyperlink>
    </w:p>
    <w:p w14:paraId="2FB186E4" w14:textId="21CB8EAA" w:rsidR="002B3897" w:rsidRPr="002B3897" w:rsidRDefault="002B3897" w:rsidP="002B3897">
      <w:pPr>
        <w:pStyle w:val="Normal6pt"/>
        <w:keepLines w:val="0"/>
        <w:spacing w:before="0" w:after="0"/>
        <w:ind w:left="360"/>
        <w:rPr>
          <w:noProof/>
          <w:sz w:val="20"/>
          <w:szCs w:val="20"/>
          <w:lang w:val="es-ES_tradnl"/>
        </w:rPr>
      </w:pPr>
      <w:r w:rsidRPr="002B3897">
        <w:rPr>
          <w:sz w:val="20"/>
          <w:szCs w:val="20"/>
          <w:lang w:val="es-ES_tradnl"/>
        </w:rPr>
        <w:t>Regulaciones sobre la Educación Especial:</w:t>
      </w:r>
    </w:p>
    <w:p w14:paraId="2ED0BF20" w14:textId="2F0AA741" w:rsidR="002B3897" w:rsidRPr="00586DD0" w:rsidRDefault="002B3897" w:rsidP="00E57AF6">
      <w:pPr>
        <w:pStyle w:val="Normal6pt"/>
        <w:keepLines w:val="0"/>
        <w:spacing w:before="0" w:after="0"/>
        <w:ind w:left="360"/>
        <w:rPr>
          <w:rStyle w:val="Hyperlink"/>
          <w:rFonts w:cstheme="minorHAnsi"/>
          <w:sz w:val="20"/>
          <w:szCs w:val="20"/>
          <w:lang w:val="es-ES"/>
        </w:rPr>
      </w:pPr>
      <w:r w:rsidRPr="00586DD0">
        <w:rPr>
          <w:lang w:val="es-ES"/>
        </w:rPr>
        <w:t xml:space="preserve">      </w:t>
      </w:r>
      <w:hyperlink r:id="rId47" w:history="1">
        <w:r w:rsidRPr="00586DD0">
          <w:rPr>
            <w:rStyle w:val="Hyperlink"/>
            <w:rFonts w:cstheme="minorHAnsi"/>
            <w:sz w:val="20"/>
            <w:szCs w:val="20"/>
            <w:lang w:val="es-ES"/>
          </w:rPr>
          <w:t>https://www.doe.mass.edu/lawsregs/stateregs.html</w:t>
        </w:r>
      </w:hyperlink>
    </w:p>
    <w:p w14:paraId="11937020" w14:textId="4DE6EAF6" w:rsidR="00196D6C" w:rsidRPr="00EE1687" w:rsidRDefault="00196D6C" w:rsidP="00E57AF6">
      <w:pPr>
        <w:pStyle w:val="Normal6pt"/>
        <w:keepLines w:val="0"/>
        <w:spacing w:before="0" w:after="0"/>
        <w:ind w:left="360"/>
        <w:rPr>
          <w:sz w:val="20"/>
          <w:szCs w:val="20"/>
          <w:lang w:val="es-ES_tradnl"/>
        </w:rPr>
      </w:pPr>
      <w:r w:rsidRPr="00EE1687">
        <w:rPr>
          <w:sz w:val="20"/>
          <w:szCs w:val="20"/>
          <w:lang w:val="es-ES_tradnl"/>
        </w:rPr>
        <w:t xml:space="preserve">Padre Suplente para la Educación Especial: </w:t>
      </w:r>
    </w:p>
    <w:p w14:paraId="60412D60" w14:textId="192BA09A" w:rsidR="00152266" w:rsidRPr="00EE1687" w:rsidRDefault="00F67291" w:rsidP="00E57AF6">
      <w:pPr>
        <w:pStyle w:val="Normal6pt"/>
        <w:keepLines w:val="0"/>
        <w:spacing w:before="0" w:after="0"/>
        <w:ind w:left="360" w:firstLine="360"/>
        <w:rPr>
          <w:sz w:val="20"/>
          <w:szCs w:val="20"/>
          <w:lang w:val="es-ES_tradnl"/>
        </w:rPr>
      </w:pPr>
      <w:hyperlink r:id="rId48" w:history="1">
        <w:r w:rsidR="00A45D79" w:rsidRPr="00EE1687">
          <w:rPr>
            <w:rStyle w:val="Hyperlink"/>
            <w:rFonts w:cs="Arial"/>
            <w:sz w:val="20"/>
            <w:szCs w:val="20"/>
            <w:lang w:val="es-ES_tradnl"/>
          </w:rPr>
          <w:t>http://www.doe.mass.edu/sped/advisories/2013SurrogateParent.html</w:t>
        </w:r>
      </w:hyperlink>
    </w:p>
    <w:p w14:paraId="3F76AD18" w14:textId="77777777" w:rsidR="00761FFE" w:rsidRPr="00EE1687" w:rsidRDefault="00761FFE" w:rsidP="00E57AF6">
      <w:pPr>
        <w:pStyle w:val="Normal6pt"/>
        <w:keepLines w:val="0"/>
        <w:spacing w:before="0" w:after="0"/>
        <w:ind w:left="360"/>
        <w:rPr>
          <w:noProof/>
          <w:sz w:val="20"/>
          <w:szCs w:val="20"/>
          <w:lang w:val="es-ES_tradnl"/>
        </w:rPr>
      </w:pPr>
      <w:r w:rsidRPr="00EE1687">
        <w:rPr>
          <w:sz w:val="20"/>
          <w:szCs w:val="20"/>
          <w:lang w:val="es-ES_tradnl"/>
        </w:rPr>
        <w:t xml:space="preserve">Formulario de Planificación para la Transición de Educación Especial:  </w:t>
      </w:r>
    </w:p>
    <w:p w14:paraId="46DB36CD" w14:textId="1FADA468" w:rsidR="003F4C8D" w:rsidRPr="00EE1687" w:rsidRDefault="00F67291" w:rsidP="00E57AF6">
      <w:pPr>
        <w:pStyle w:val="Normal6pt"/>
        <w:keepLines w:val="0"/>
        <w:spacing w:before="0" w:after="0"/>
        <w:ind w:left="360" w:firstLine="360"/>
        <w:rPr>
          <w:sz w:val="20"/>
          <w:szCs w:val="20"/>
          <w:lang w:val="es-ES_tradnl"/>
        </w:rPr>
      </w:pPr>
      <w:hyperlink r:id="rId49" w:history="1">
        <w:r w:rsidR="00A45D79" w:rsidRPr="00EE1687">
          <w:rPr>
            <w:rStyle w:val="Hyperlink"/>
            <w:rFonts w:cs="Arial"/>
            <w:color w:val="006400"/>
            <w:sz w:val="20"/>
            <w:szCs w:val="20"/>
            <w:lang w:val="es-ES_tradnl"/>
          </w:rPr>
          <w:t>http://www.doe.mass.edu/sped/28MR/28m9.docx</w:t>
        </w:r>
      </w:hyperlink>
    </w:p>
    <w:p w14:paraId="62D24271" w14:textId="77777777" w:rsidR="00761FFE" w:rsidRPr="00EE1687" w:rsidRDefault="00761FFE" w:rsidP="00E57AF6">
      <w:pPr>
        <w:pStyle w:val="Normal6pt"/>
        <w:keepLines w:val="0"/>
        <w:spacing w:before="0" w:after="0"/>
        <w:ind w:left="360"/>
        <w:rPr>
          <w:noProof/>
          <w:sz w:val="20"/>
          <w:szCs w:val="20"/>
          <w:lang w:val="es-ES_tradnl"/>
        </w:rPr>
      </w:pPr>
      <w:r w:rsidRPr="00EE1687">
        <w:rPr>
          <w:sz w:val="20"/>
          <w:szCs w:val="20"/>
          <w:lang w:val="es-ES_tradnl"/>
        </w:rPr>
        <w:t xml:space="preserve">Regulaciones para los Registros de Estudiantes:  </w:t>
      </w:r>
    </w:p>
    <w:p w14:paraId="374BDF70" w14:textId="77777777" w:rsidR="003F4C8D" w:rsidRPr="00EE1687" w:rsidRDefault="00F67291" w:rsidP="00E57AF6">
      <w:pPr>
        <w:pStyle w:val="Normal6pt"/>
        <w:keepLines w:val="0"/>
        <w:spacing w:before="0" w:after="0"/>
        <w:ind w:left="360" w:firstLine="360"/>
        <w:rPr>
          <w:sz w:val="20"/>
          <w:szCs w:val="20"/>
          <w:lang w:val="es-ES_tradnl"/>
        </w:rPr>
      </w:pPr>
      <w:hyperlink r:id="rId50" w:history="1">
        <w:r w:rsidR="003F4C8D" w:rsidRPr="00EE1687">
          <w:rPr>
            <w:rStyle w:val="Hyperlink"/>
            <w:rFonts w:cs="Arial"/>
            <w:noProof/>
            <w:sz w:val="20"/>
            <w:szCs w:val="20"/>
            <w:lang w:val="es-ES_tradnl"/>
          </w:rPr>
          <w:t>http://www.doe.mass.edu/lawsregs/603cmr23.html</w:t>
        </w:r>
      </w:hyperlink>
      <w:r w:rsidR="003F4C8D" w:rsidRPr="00EE1687">
        <w:rPr>
          <w:sz w:val="20"/>
          <w:szCs w:val="20"/>
          <w:lang w:val="es-ES_tradnl"/>
        </w:rPr>
        <w:t xml:space="preserve"> </w:t>
      </w:r>
    </w:p>
    <w:p w14:paraId="74C7A539" w14:textId="77777777" w:rsidR="00761FFE" w:rsidRPr="00EE1687" w:rsidRDefault="00761FFE" w:rsidP="00E57AF6">
      <w:pPr>
        <w:pStyle w:val="Normal6pt"/>
        <w:keepLines w:val="0"/>
        <w:spacing w:before="0" w:after="0"/>
        <w:ind w:left="360"/>
        <w:rPr>
          <w:sz w:val="20"/>
          <w:szCs w:val="20"/>
          <w:lang w:val="es-ES_tradnl"/>
        </w:rPr>
      </w:pPr>
      <w:r w:rsidRPr="00EE1687">
        <w:rPr>
          <w:sz w:val="20"/>
          <w:szCs w:val="20"/>
          <w:lang w:val="es-ES_tradnl"/>
        </w:rPr>
        <w:t>Preguntas y Respuestas sobre los Registros de Estudiantes</w:t>
      </w:r>
    </w:p>
    <w:p w14:paraId="2A1A7E3C" w14:textId="77777777" w:rsidR="00152266" w:rsidRPr="00EE1687" w:rsidRDefault="00F67291" w:rsidP="00E57AF6">
      <w:pPr>
        <w:pStyle w:val="Normal6pt"/>
        <w:keepLines w:val="0"/>
        <w:spacing w:before="0" w:after="0"/>
        <w:ind w:left="360" w:firstLine="360"/>
        <w:rPr>
          <w:noProof/>
          <w:sz w:val="20"/>
          <w:szCs w:val="20"/>
          <w:lang w:val="es-ES_tradnl"/>
        </w:rPr>
      </w:pPr>
      <w:hyperlink r:id="rId51" w:history="1">
        <w:r w:rsidR="003F4C8D" w:rsidRPr="00EE1687">
          <w:rPr>
            <w:rStyle w:val="Hyperlink"/>
            <w:rFonts w:cs="Arial"/>
            <w:noProof/>
            <w:sz w:val="20"/>
            <w:szCs w:val="20"/>
            <w:lang w:val="es-ES_tradnl"/>
          </w:rPr>
          <w:t>http://www.doe.mass.edu/lawsregs/advisory/cmr23qanda.html?section</w:t>
        </w:r>
      </w:hyperlink>
      <w:r w:rsidR="003F4C8D" w:rsidRPr="00EE1687">
        <w:rPr>
          <w:noProof/>
          <w:sz w:val="20"/>
          <w:szCs w:val="20"/>
          <w:lang w:val="es-ES_tradnl"/>
        </w:rPr>
        <w:t>.</w:t>
      </w:r>
    </w:p>
    <w:p w14:paraId="55698775" w14:textId="77777777" w:rsidR="00761FFE" w:rsidRPr="00EE1687" w:rsidRDefault="00761FFE" w:rsidP="00E57AF6">
      <w:pPr>
        <w:pStyle w:val="Normal6pt"/>
        <w:keepLines w:val="0"/>
        <w:spacing w:before="0" w:after="0"/>
        <w:ind w:left="360"/>
        <w:rPr>
          <w:sz w:val="20"/>
          <w:szCs w:val="20"/>
          <w:lang w:val="es-ES_tradnl"/>
        </w:rPr>
      </w:pPr>
      <w:r w:rsidRPr="00EE1687">
        <w:rPr>
          <w:sz w:val="20"/>
          <w:szCs w:val="20"/>
          <w:lang w:val="es-ES_tradnl"/>
        </w:rPr>
        <w:t xml:space="preserve">Planificación para la Transición: </w:t>
      </w:r>
    </w:p>
    <w:p w14:paraId="4C7E6E2B" w14:textId="77777777" w:rsidR="003F4C8D" w:rsidRPr="00EE1687" w:rsidRDefault="00F67291" w:rsidP="00E57AF6">
      <w:pPr>
        <w:pStyle w:val="Normal6pt"/>
        <w:keepLines w:val="0"/>
        <w:spacing w:before="0" w:after="0"/>
        <w:ind w:left="360" w:firstLine="360"/>
        <w:rPr>
          <w:sz w:val="20"/>
          <w:szCs w:val="20"/>
          <w:lang w:val="es-ES_tradnl"/>
        </w:rPr>
      </w:pPr>
      <w:hyperlink r:id="rId52" w:history="1">
        <w:r w:rsidR="00152266" w:rsidRPr="00EE1687">
          <w:rPr>
            <w:rStyle w:val="Hyperlink"/>
            <w:rFonts w:cs="Arial"/>
            <w:sz w:val="20"/>
            <w:szCs w:val="20"/>
            <w:lang w:val="es-ES_tradnl"/>
          </w:rPr>
          <w:t>http://www.doe.mass.edu/sped/cspd/mod4.html#</w:t>
        </w:r>
      </w:hyperlink>
      <w:r w:rsidR="003F4C8D" w:rsidRPr="00EE1687">
        <w:rPr>
          <w:sz w:val="20"/>
          <w:szCs w:val="20"/>
          <w:lang w:val="es-ES_tradnl"/>
        </w:rPr>
        <w:t xml:space="preserve"> </w:t>
      </w:r>
    </w:p>
    <w:sectPr w:rsidR="003F4C8D" w:rsidRPr="00EE1687" w:rsidSect="00BD16A1">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4E404" w14:textId="77777777" w:rsidR="00D84138" w:rsidRDefault="00D84138">
      <w:r>
        <w:separator/>
      </w:r>
    </w:p>
  </w:endnote>
  <w:endnote w:type="continuationSeparator" w:id="0">
    <w:p w14:paraId="69E17249" w14:textId="77777777" w:rsidR="00D84138" w:rsidRDefault="00D8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709C" w14:textId="6388FA54" w:rsidR="00186591" w:rsidRDefault="00186591" w:rsidP="005A24F0">
    <w:pPr>
      <w:pStyle w:val="Footer"/>
      <w:tabs>
        <w:tab w:val="clear" w:pos="8640"/>
        <w:tab w:val="left" w:pos="0"/>
        <w:tab w:val="right" w:pos="9270"/>
      </w:tabs>
      <w:rPr>
        <w:rFonts w:ascii="Arial" w:hAnsi="Arial"/>
        <w:sz w:val="20"/>
        <w:lang w:val="es-ES_tradnl"/>
      </w:rPr>
    </w:pPr>
    <w:r w:rsidRPr="005A24F0">
      <w:rPr>
        <w:rFonts w:ascii="Arial" w:hAnsi="Arial"/>
        <w:sz w:val="18"/>
        <w:lang w:val="es-ES_tradnl"/>
      </w:rPr>
      <w:t xml:space="preserve"> PNPS 2008 (</w:t>
    </w:r>
    <w:r w:rsidRPr="005A24F0">
      <w:rPr>
        <w:rStyle w:val="hps"/>
        <w:rFonts w:ascii="Arial" w:hAnsi="Arial" w:cs="Arial"/>
        <w:sz w:val="17"/>
        <w:szCs w:val="17"/>
        <w:lang w:val="es-ES"/>
      </w:rPr>
      <w:t xml:space="preserve">actualizado </w:t>
    </w:r>
    <w:r>
      <w:rPr>
        <w:rStyle w:val="hps"/>
        <w:rFonts w:ascii="Arial" w:hAnsi="Arial" w:cs="Arial"/>
        <w:sz w:val="17"/>
        <w:szCs w:val="17"/>
        <w:lang w:val="es-ES"/>
      </w:rPr>
      <w:t>11/2019</w:t>
    </w:r>
    <w:r w:rsidRPr="005A24F0">
      <w:rPr>
        <w:rStyle w:val="hps"/>
        <w:rFonts w:ascii="Arial" w:hAnsi="Arial" w:cs="Arial"/>
        <w:sz w:val="17"/>
        <w:szCs w:val="17"/>
        <w:lang w:val="es-ES"/>
      </w:rPr>
      <w:t>)</w:t>
    </w:r>
    <w:r>
      <w:rPr>
        <w:rFonts w:ascii="Arial" w:hAnsi="Arial"/>
        <w:sz w:val="18"/>
        <w:lang w:val="es-ES_tradnl"/>
      </w:rPr>
      <w:tab/>
    </w:r>
    <w:r>
      <w:rPr>
        <w:rFonts w:ascii="Arial" w:hAnsi="Arial"/>
        <w:sz w:val="18"/>
        <w:lang w:val="es-ES_tradnl"/>
      </w:rPr>
      <w:tab/>
    </w:r>
    <w:r>
      <w:rPr>
        <w:rFonts w:ascii="Arial" w:hAnsi="Arial"/>
        <w:sz w:val="20"/>
        <w:lang w:val="es-ES_tradnl"/>
      </w:rPr>
      <w:t xml:space="preserve">Página </w:t>
    </w:r>
    <w:r>
      <w:rPr>
        <w:rFonts w:ascii="Arial" w:hAnsi="Arial"/>
        <w:sz w:val="20"/>
        <w:lang w:val="es-ES_tradnl"/>
      </w:rPr>
      <w:fldChar w:fldCharType="begin"/>
    </w:r>
    <w:r>
      <w:rPr>
        <w:rFonts w:ascii="Arial" w:hAnsi="Arial"/>
        <w:sz w:val="20"/>
        <w:lang w:val="es-ES_tradnl"/>
      </w:rPr>
      <w:instrText xml:space="preserve"> PAGE </w:instrText>
    </w:r>
    <w:r>
      <w:rPr>
        <w:rFonts w:ascii="Arial" w:hAnsi="Arial"/>
        <w:sz w:val="20"/>
        <w:lang w:val="es-ES_tradnl"/>
      </w:rPr>
      <w:fldChar w:fldCharType="separate"/>
    </w:r>
    <w:r>
      <w:rPr>
        <w:rFonts w:ascii="Arial" w:hAnsi="Arial"/>
        <w:noProof/>
        <w:sz w:val="20"/>
        <w:lang w:val="es-ES_tradnl"/>
      </w:rPr>
      <w:t>10</w:t>
    </w:r>
    <w:r>
      <w:rPr>
        <w:rFonts w:ascii="Arial" w:hAnsi="Arial"/>
        <w:sz w:val="20"/>
        <w:lang w:val="es-ES_tradnl"/>
      </w:rPr>
      <w:fldChar w:fldCharType="end"/>
    </w:r>
    <w:r>
      <w:rPr>
        <w:rFonts w:ascii="Arial" w:hAnsi="Arial"/>
        <w:sz w:val="20"/>
        <w:lang w:val="es-ES_tradnl"/>
      </w:rPr>
      <w:t xml:space="preserve"> de </w:t>
    </w:r>
    <w:r>
      <w:rPr>
        <w:rFonts w:ascii="Arial" w:hAnsi="Arial"/>
        <w:sz w:val="20"/>
        <w:lang w:val="es-ES_tradnl"/>
      </w:rPr>
      <w:fldChar w:fldCharType="begin"/>
    </w:r>
    <w:r>
      <w:rPr>
        <w:rFonts w:ascii="Arial" w:hAnsi="Arial"/>
        <w:sz w:val="20"/>
        <w:lang w:val="es-ES_tradnl"/>
      </w:rPr>
      <w:instrText xml:space="preserve"> NUMPAGES </w:instrText>
    </w:r>
    <w:r>
      <w:rPr>
        <w:rFonts w:ascii="Arial" w:hAnsi="Arial"/>
        <w:sz w:val="20"/>
        <w:lang w:val="es-ES_tradnl"/>
      </w:rPr>
      <w:fldChar w:fldCharType="separate"/>
    </w:r>
    <w:r>
      <w:rPr>
        <w:rFonts w:ascii="Arial" w:hAnsi="Arial"/>
        <w:noProof/>
        <w:sz w:val="20"/>
        <w:lang w:val="es-ES_tradnl"/>
      </w:rPr>
      <w:t>17</w:t>
    </w:r>
    <w:r>
      <w:rPr>
        <w:rFonts w:ascii="Arial" w:hAnsi="Arial"/>
        <w:sz w:val="20"/>
        <w:lang w:val="es-ES_tradnl"/>
      </w:rPr>
      <w:fldChar w:fldCharType="end"/>
    </w:r>
    <w:r>
      <w:rPr>
        <w:rFonts w:ascii="Arial" w:hAnsi="Arial"/>
        <w:sz w:val="20"/>
        <w:lang w:val="es-ES_tradnl"/>
      </w:rPr>
      <w:t xml:space="preserve">   </w:t>
    </w:r>
  </w:p>
  <w:p w14:paraId="528A04E3" w14:textId="77777777" w:rsidR="00186591" w:rsidRDefault="00186591">
    <w:pPr>
      <w:pStyle w:val="Footer"/>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CA32" w14:textId="77777777" w:rsidR="00D84138" w:rsidRDefault="00D84138">
      <w:r>
        <w:separator/>
      </w:r>
    </w:p>
  </w:footnote>
  <w:footnote w:type="continuationSeparator" w:id="0">
    <w:p w14:paraId="490EA0DA" w14:textId="77777777" w:rsidR="00D84138" w:rsidRDefault="00D84138">
      <w:r>
        <w:continuationSeparator/>
      </w:r>
    </w:p>
  </w:footnote>
  <w:footnote w:id="1">
    <w:p w14:paraId="1742D96D" w14:textId="77777777" w:rsidR="00186591" w:rsidRPr="005A24F0" w:rsidRDefault="00186591">
      <w:pPr>
        <w:pStyle w:val="FootnoteText"/>
        <w:rPr>
          <w:sz w:val="16"/>
          <w:szCs w:val="16"/>
          <w:lang w:val="es-ES"/>
        </w:rPr>
      </w:pPr>
      <w:r w:rsidRPr="00BD16A1">
        <w:rPr>
          <w:rStyle w:val="FootnoteReference"/>
          <w:sz w:val="16"/>
          <w:szCs w:val="16"/>
        </w:rPr>
        <w:footnoteRef/>
      </w:r>
      <w:r w:rsidRPr="005A24F0">
        <w:rPr>
          <w:sz w:val="16"/>
          <w:szCs w:val="16"/>
          <w:lang w:val="es-ES"/>
        </w:rPr>
        <w:t xml:space="preserve"> </w:t>
      </w:r>
      <w:r w:rsidRPr="00BD16A1">
        <w:rPr>
          <w:sz w:val="16"/>
          <w:szCs w:val="16"/>
          <w:lang w:val="es-ES_tradnl"/>
        </w:rPr>
        <w:t>Atención al documento “IEP Process Guide” (Guía de Proceso del PEI) para leer información sobre cómo se desarrolla e implementa el PEI de un estudiante.</w:t>
      </w:r>
    </w:p>
  </w:footnote>
  <w:footnote w:id="2">
    <w:p w14:paraId="7A9BEABC" w14:textId="77777777" w:rsidR="00186591" w:rsidRPr="00576D78" w:rsidRDefault="00186591">
      <w:pPr>
        <w:pStyle w:val="FootnoteText"/>
        <w:rPr>
          <w:lang w:val="es-ES_tradnl"/>
        </w:rPr>
      </w:pPr>
      <w:r w:rsidRPr="00576D78">
        <w:rPr>
          <w:rStyle w:val="FootnoteReference"/>
          <w:lang w:val="es-ES_tradnl"/>
        </w:rPr>
        <w:footnoteRef/>
      </w:r>
      <w:r w:rsidRPr="00576D78">
        <w:rPr>
          <w:lang w:val="es-ES_tradnl"/>
        </w:rPr>
        <w:t xml:space="preserve"> Usted también tiene</w:t>
      </w:r>
      <w:r>
        <w:rPr>
          <w:lang w:val="es-ES_tradnl"/>
        </w:rPr>
        <w:t xml:space="preserve"> el derecho a observar al estudiante en su programa actual y observar un programa propuesto antes de iniciar la colocación de su estudiante.  Para más información vea el documento DESE “Observation of Education Programs by Parents” (Observación de los programas educativos por los padres).</w:t>
      </w:r>
    </w:p>
  </w:footnote>
  <w:footnote w:id="3">
    <w:p w14:paraId="4A891AB8" w14:textId="77777777" w:rsidR="00186591" w:rsidRPr="005A24F0" w:rsidRDefault="00186591">
      <w:pPr>
        <w:pStyle w:val="FootnoteText"/>
        <w:rPr>
          <w:lang w:val="es-ES"/>
        </w:rPr>
      </w:pPr>
      <w:r>
        <w:rPr>
          <w:rStyle w:val="FootnoteReference"/>
        </w:rPr>
        <w:footnoteRef/>
      </w:r>
      <w:r w:rsidRPr="005A24F0">
        <w:rPr>
          <w:lang w:val="es-ES"/>
        </w:rPr>
        <w:t xml:space="preserve"> </w:t>
      </w:r>
      <w:r>
        <w:rPr>
          <w:noProof/>
          <w:szCs w:val="24"/>
          <w:lang w:val="es-AR"/>
        </w:rPr>
        <w:t>Si los padres del estudiante retiran su consentimiento para los servicios de educación especial después de que tales servicios han sido proporcionados inicialmente, los distritos escolares no están requiridos enmendar los registros del estudiante para retirar las referencias para servicios de educación especial.</w:t>
      </w:r>
    </w:p>
  </w:footnote>
  <w:footnote w:id="4">
    <w:p w14:paraId="08D2D864" w14:textId="77777777" w:rsidR="00186591" w:rsidRPr="00FE6B80" w:rsidRDefault="00186591">
      <w:pPr>
        <w:pStyle w:val="FootnoteText"/>
        <w:rPr>
          <w:lang w:val="es-ES_tradnl"/>
        </w:rPr>
      </w:pPr>
      <w:r>
        <w:rPr>
          <w:lang w:val="es-ES_tradnl"/>
        </w:rPr>
        <w:br/>
      </w:r>
      <w:r w:rsidRPr="00FE6B80">
        <w:rPr>
          <w:rStyle w:val="FootnoteReference"/>
          <w:lang w:val="es-ES_tradnl"/>
        </w:rPr>
        <w:footnoteRef/>
      </w:r>
      <w:r w:rsidRPr="00FE6B80">
        <w:rPr>
          <w:lang w:val="es-ES_tradnl"/>
        </w:rPr>
        <w:t xml:space="preserve"> El distrito escolar </w:t>
      </w:r>
      <w:r>
        <w:rPr>
          <w:lang w:val="es-ES_tradnl"/>
        </w:rPr>
        <w:t>solamente puede limitar acceso al registro del estudiante en caso de que haya recibido un documento legal como, por ejemplo, una orden de alejamiento, o un decreto de divorcio o custodia que restringe el acceso a información sobre el estudiante.</w:t>
      </w:r>
    </w:p>
  </w:footnote>
  <w:footnote w:id="5">
    <w:p w14:paraId="1BC43C1D" w14:textId="77777777" w:rsidR="00186591" w:rsidRPr="00C841CF" w:rsidRDefault="00186591">
      <w:pPr>
        <w:pStyle w:val="FootnoteText"/>
        <w:rPr>
          <w:lang w:val="es-ES_tradnl"/>
        </w:rPr>
      </w:pPr>
      <w:r w:rsidRPr="00C841CF">
        <w:rPr>
          <w:rStyle w:val="FootnoteReference"/>
          <w:lang w:val="es-ES_tradnl"/>
        </w:rPr>
        <w:footnoteRef/>
      </w:r>
      <w:r w:rsidRPr="00C841CF">
        <w:rPr>
          <w:lang w:val="es-ES_tradnl"/>
        </w:rPr>
        <w:t xml:space="preserve"> Para </w:t>
      </w:r>
      <w:r>
        <w:rPr>
          <w:lang w:val="es-ES_tradnl"/>
        </w:rPr>
        <w:t>ver</w:t>
      </w:r>
      <w:r w:rsidRPr="00C841CF">
        <w:rPr>
          <w:lang w:val="es-ES_tradnl"/>
        </w:rPr>
        <w:t xml:space="preserve"> cómo</w:t>
      </w:r>
      <w:r>
        <w:rPr>
          <w:lang w:val="es-ES_tradnl"/>
        </w:rPr>
        <w:t xml:space="preserve"> se resuelve la queja a través del sistema de resolución de problemas en comparación con una audiencia del debido proceso, preste su atención al siguiente enlace:  </w:t>
      </w:r>
      <w:hyperlink r:id="rId1" w:history="1">
        <w:r w:rsidRPr="006C7CAD">
          <w:rPr>
            <w:rStyle w:val="Hyperlink"/>
            <w:lang w:val="es-ES_tradnl"/>
          </w:rPr>
          <w:t>http://www.doe.mass.edu/sped/docs.html</w:t>
        </w:r>
      </w:hyperlink>
      <w:r>
        <w:rPr>
          <w:lang w:val="es-ES_tradnl"/>
        </w:rPr>
        <w:t xml:space="preserve"> </w:t>
      </w:r>
    </w:p>
  </w:footnote>
  <w:footnote w:id="6">
    <w:p w14:paraId="5242D876" w14:textId="77777777" w:rsidR="00186591" w:rsidRPr="00544762" w:rsidRDefault="00186591">
      <w:pPr>
        <w:pStyle w:val="FootnoteText"/>
        <w:rPr>
          <w:lang w:val="es-ES_tradnl"/>
        </w:rPr>
      </w:pPr>
      <w:r w:rsidRPr="00544762">
        <w:rPr>
          <w:rStyle w:val="FootnoteReference"/>
          <w:lang w:val="es-ES_tradnl"/>
        </w:rPr>
        <w:footnoteRef/>
      </w:r>
      <w:r w:rsidRPr="00544762">
        <w:rPr>
          <w:lang w:val="es-ES_tradnl"/>
        </w:rPr>
        <w:t xml:space="preserve"> Una descripción</w:t>
      </w:r>
      <w:r>
        <w:rPr>
          <w:lang w:val="es-ES_tradnl"/>
        </w:rPr>
        <w:t xml:space="preserve"> del proceso de mediación se encuentra disponible en el sitio Web del DESE:  </w:t>
      </w:r>
      <w:hyperlink r:id="rId2" w:history="1">
        <w:r w:rsidRPr="006C7CAD">
          <w:rPr>
            <w:rStyle w:val="Hyperlink"/>
            <w:lang w:val="es-ES_tradnl"/>
          </w:rPr>
          <w:t>http://www.mass.gov/anf/hearings-and-appeals/bureau-of-special-education-appeals-bsea/mediation/</w:t>
        </w:r>
      </w:hyperlink>
      <w:r>
        <w:rPr>
          <w:lang w:val="es-ES_tradnl"/>
        </w:rPr>
        <w:t xml:space="preserve"> </w:t>
      </w:r>
      <w:r w:rsidRPr="00544762">
        <w:rPr>
          <w:lang w:val="es-ES_tradnl"/>
        </w:rPr>
        <w:t xml:space="preserve"> </w:t>
      </w:r>
    </w:p>
  </w:footnote>
  <w:footnote w:id="7">
    <w:p w14:paraId="6976FBFC" w14:textId="3A4DA0FE" w:rsidR="00186591" w:rsidRPr="005A24F0" w:rsidRDefault="00186591">
      <w:pPr>
        <w:pStyle w:val="FootnoteText"/>
        <w:rPr>
          <w:lang w:val="es-ES_tradnl"/>
        </w:rPr>
      </w:pPr>
      <w:r>
        <w:rPr>
          <w:rStyle w:val="FootnoteReference"/>
        </w:rPr>
        <w:footnoteRef/>
      </w:r>
      <w:r w:rsidRPr="005A24F0">
        <w:rPr>
          <w:lang w:val="es-ES_tradnl"/>
        </w:rPr>
        <w:t xml:space="preserve"> </w:t>
      </w:r>
      <w:hyperlink r:id="rId3" w:history="1">
        <w:r w:rsidR="00BC3E4F">
          <w:rPr>
            <w:rStyle w:val="Hyperlink"/>
            <w:lang w:val="es-ES_tradnl"/>
          </w:rPr>
          <w:t>https://www.mass.gov/info-details/frequently-asked-questions-about-mediation-at-the-bsea</w:t>
        </w:r>
      </w:hyperlink>
    </w:p>
  </w:footnote>
  <w:footnote w:id="8">
    <w:p w14:paraId="14ADD994" w14:textId="6912AA4C" w:rsidR="00186591" w:rsidRPr="005A24F0" w:rsidRDefault="00186591">
      <w:pPr>
        <w:pStyle w:val="FootnoteText"/>
        <w:rPr>
          <w:lang w:val="es-ES_tradnl"/>
        </w:rPr>
      </w:pPr>
      <w:r>
        <w:rPr>
          <w:rStyle w:val="FootnoteReference"/>
        </w:rPr>
        <w:footnoteRef/>
      </w:r>
      <w:r w:rsidRPr="005A24F0">
        <w:rPr>
          <w:lang w:val="es-ES_tradnl"/>
        </w:rPr>
        <w:t xml:space="preserve"> </w:t>
      </w:r>
      <w:hyperlink r:id="rId4" w:history="1">
        <w:r w:rsidR="005A5BD2">
          <w:rPr>
            <w:rStyle w:val="Hyperlink"/>
            <w:lang w:val="es-ES_tradnl"/>
          </w:rPr>
          <w:t xml:space="preserve">https://www.mass.gov/info-details/learn-about-mediation-at-the-bsea </w:t>
        </w:r>
      </w:hyperlink>
    </w:p>
  </w:footnote>
  <w:footnote w:id="9">
    <w:p w14:paraId="6C80ACDF" w14:textId="77777777" w:rsidR="00186591" w:rsidRDefault="00186591">
      <w:pPr>
        <w:pStyle w:val="FootnoteText"/>
        <w:rPr>
          <w:szCs w:val="24"/>
          <w:lang w:val="es-ES_tradnl"/>
        </w:rPr>
      </w:pPr>
      <w:r>
        <w:rPr>
          <w:rStyle w:val="FootnoteReference"/>
          <w:szCs w:val="24"/>
          <w:lang w:val="es-ES_tradnl"/>
        </w:rPr>
        <w:footnoteRef/>
      </w:r>
      <w:r>
        <w:rPr>
          <w:szCs w:val="24"/>
          <w:lang w:val="es-ES_tradnl"/>
        </w:rPr>
        <w:t xml:space="preserve"> </w:t>
      </w:r>
      <w:r>
        <w:rPr>
          <w:noProof/>
          <w:szCs w:val="24"/>
          <w:lang w:val="es-ES_tradnl"/>
        </w:rPr>
        <w:t>La frase “o de haberse enterado” indica que usted tiene la responsabilidad de estar consciente del programa de su estudiante.</w:t>
      </w:r>
    </w:p>
  </w:footnote>
  <w:footnote w:id="10">
    <w:p w14:paraId="1F74EA5D" w14:textId="77777777" w:rsidR="00186591" w:rsidRDefault="00186591">
      <w:pPr>
        <w:pStyle w:val="FootnoteText"/>
        <w:rPr>
          <w:szCs w:val="24"/>
          <w:lang w:val="es-ES_tradnl"/>
        </w:rPr>
      </w:pPr>
      <w:r>
        <w:rPr>
          <w:rStyle w:val="FootnoteReference"/>
          <w:szCs w:val="24"/>
          <w:lang w:val="es-ES_tradnl"/>
        </w:rPr>
        <w:footnoteRef/>
      </w:r>
      <w:r>
        <w:rPr>
          <w:szCs w:val="24"/>
          <w:lang w:val="es-ES_tradnl"/>
        </w:rPr>
        <w:t xml:space="preserve"> </w:t>
      </w:r>
      <w:r>
        <w:rPr>
          <w:noProof/>
          <w:szCs w:val="24"/>
          <w:lang w:val="es-ES_tradnl"/>
        </w:rPr>
        <w:t xml:space="preserve">Se puede encontrar información acerca de la petición de audiencia de debido proceso en:  </w:t>
      </w:r>
      <w:hyperlink r:id="rId5" w:history="1">
        <w:r w:rsidRPr="006C7CAD">
          <w:rPr>
            <w:rStyle w:val="Hyperlink"/>
            <w:noProof/>
            <w:szCs w:val="24"/>
            <w:lang w:val="es-ES_tradnl"/>
          </w:rPr>
          <w:t>http://www.mass.gov/anf/hearings-and-appeals/bureau-of-special-education-appeals-bsea/due-process-hearings/</w:t>
        </w:r>
      </w:hyperlink>
      <w:r>
        <w:rPr>
          <w:noProof/>
          <w:szCs w:val="24"/>
          <w:lang w:val="es-ES_tradnl"/>
        </w:rPr>
        <w:t xml:space="preserve"> </w:t>
      </w:r>
    </w:p>
  </w:footnote>
  <w:footnote w:id="11">
    <w:p w14:paraId="634FB54B" w14:textId="18F84C79" w:rsidR="00186591" w:rsidRPr="00AD076D" w:rsidRDefault="00186591">
      <w:pPr>
        <w:pStyle w:val="FootnoteText"/>
        <w:rPr>
          <w:szCs w:val="24"/>
          <w:lang w:val="es-ES_tradnl"/>
        </w:rPr>
      </w:pPr>
      <w:r>
        <w:rPr>
          <w:rStyle w:val="FootnoteReference"/>
          <w:szCs w:val="24"/>
        </w:rPr>
        <w:footnoteRef/>
      </w:r>
      <w:r w:rsidRPr="005A24F0">
        <w:rPr>
          <w:lang w:val="es-ES_tradnl"/>
        </w:rPr>
        <w:t xml:space="preserve"> </w:t>
      </w:r>
      <w:r w:rsidRPr="00841A24">
        <w:rPr>
          <w:lang w:val="es-ES_tradnl"/>
        </w:rPr>
        <w:t>https://www.mass.gov/doc/hearing-request-form/download</w:t>
      </w:r>
      <w:r w:rsidDel="007E2408">
        <w:rPr>
          <w:rStyle w:val="FootnoteReference"/>
          <w:lang w:val="es-ES_tradnl"/>
        </w:rPr>
        <w:t xml:space="preserve"> </w:t>
      </w:r>
    </w:p>
  </w:footnote>
  <w:footnote w:id="12">
    <w:p w14:paraId="03EAF157" w14:textId="77777777" w:rsidR="00186591" w:rsidRPr="00AD076D" w:rsidRDefault="00186591">
      <w:pPr>
        <w:pStyle w:val="FootnoteText"/>
        <w:rPr>
          <w:szCs w:val="24"/>
          <w:lang w:val="es-AR"/>
        </w:rPr>
      </w:pPr>
      <w:r>
        <w:rPr>
          <w:rStyle w:val="FootnoteReference"/>
          <w:szCs w:val="24"/>
        </w:rPr>
        <w:footnoteRef/>
      </w:r>
      <w:r>
        <w:rPr>
          <w:szCs w:val="24"/>
          <w:lang w:val="es-ES_tradnl"/>
        </w:rPr>
        <w:t xml:space="preserve"> </w:t>
      </w:r>
      <w:r w:rsidRPr="00AD076D">
        <w:rPr>
          <w:noProof/>
          <w:szCs w:val="24"/>
          <w:lang w:val="es-AR"/>
        </w:rPr>
        <w:t xml:space="preserve">Si usted y el distrito escolar </w:t>
      </w:r>
      <w:r>
        <w:rPr>
          <w:noProof/>
          <w:szCs w:val="24"/>
          <w:lang w:val="es-AR"/>
        </w:rPr>
        <w:t xml:space="preserve">se ponen de acuerdo en participar en un proceso de </w:t>
      </w:r>
      <w:r w:rsidRPr="00AD076D">
        <w:rPr>
          <w:noProof/>
          <w:szCs w:val="24"/>
          <w:lang w:val="es-AR"/>
        </w:rPr>
        <w:t>mediación, pueden acordar continuar la mediación más allá del período de 30 días.</w:t>
      </w:r>
    </w:p>
  </w:footnote>
  <w:footnote w:id="13">
    <w:p w14:paraId="67394A14" w14:textId="77777777" w:rsidR="00186591" w:rsidRPr="00AD076D" w:rsidRDefault="00186591">
      <w:pPr>
        <w:pStyle w:val="FootnoteText"/>
        <w:tabs>
          <w:tab w:val="right" w:pos="9360"/>
        </w:tabs>
        <w:rPr>
          <w:szCs w:val="24"/>
          <w:lang w:val="es-AR"/>
        </w:rPr>
      </w:pPr>
      <w:r>
        <w:rPr>
          <w:rStyle w:val="FootnoteReference"/>
          <w:szCs w:val="24"/>
        </w:rPr>
        <w:footnoteRef/>
      </w:r>
      <w:r>
        <w:rPr>
          <w:szCs w:val="24"/>
          <w:lang w:val="es-ES_tradnl"/>
        </w:rPr>
        <w:t xml:space="preserve"> </w:t>
      </w:r>
      <w:r w:rsidRPr="00AD076D">
        <w:rPr>
          <w:noProof/>
          <w:szCs w:val="24"/>
          <w:lang w:val="es-AR"/>
        </w:rPr>
        <w:t xml:space="preserve">No se requiere una sesión de resolución si el distrito escolar ha pedido la audiencia de </w:t>
      </w:r>
      <w:r>
        <w:rPr>
          <w:noProof/>
          <w:szCs w:val="24"/>
          <w:lang w:val="es-AR"/>
        </w:rPr>
        <w:t>debido proceso</w:t>
      </w:r>
      <w:r w:rsidRPr="00AD076D">
        <w:rPr>
          <w:noProof/>
          <w:szCs w:val="24"/>
          <w:lang w:val="es-AR"/>
        </w:rPr>
        <w:t>.</w:t>
      </w:r>
      <w:r>
        <w:rPr>
          <w:szCs w:val="24"/>
          <w:lang w:val="es-ES_tradnl"/>
        </w:rPr>
        <w:tab/>
      </w:r>
    </w:p>
  </w:footnote>
  <w:footnote w:id="14">
    <w:p w14:paraId="1BDBD94E" w14:textId="77777777" w:rsidR="00186591" w:rsidRPr="005A24F0" w:rsidRDefault="00186591">
      <w:pPr>
        <w:pStyle w:val="FootnoteText"/>
        <w:rPr>
          <w:szCs w:val="24"/>
          <w:lang w:val="pt-PT"/>
        </w:rPr>
      </w:pPr>
      <w:r>
        <w:rPr>
          <w:rStyle w:val="FootnoteReference"/>
          <w:szCs w:val="24"/>
        </w:rPr>
        <w:footnoteRef/>
      </w:r>
      <w:r w:rsidRPr="005A24F0">
        <w:rPr>
          <w:szCs w:val="24"/>
          <w:lang w:val="pt-PT"/>
        </w:rPr>
        <w:t xml:space="preserve"> </w:t>
      </w:r>
      <w:r w:rsidRPr="005A24F0">
        <w:rPr>
          <w:noProof/>
          <w:szCs w:val="24"/>
          <w:lang w:val="pt-PT"/>
        </w:rPr>
        <w:t>M.G.L. c.30A</w:t>
      </w:r>
    </w:p>
  </w:footnote>
  <w:footnote w:id="15">
    <w:p w14:paraId="5C2C385C" w14:textId="0BC512A5" w:rsidR="00186591" w:rsidRPr="005A24F0" w:rsidRDefault="00186591">
      <w:pPr>
        <w:pStyle w:val="FootnoteText"/>
        <w:rPr>
          <w:szCs w:val="24"/>
          <w:lang w:val="pt-PT"/>
        </w:rPr>
      </w:pPr>
      <w:r>
        <w:rPr>
          <w:rStyle w:val="FootnoteReference"/>
          <w:szCs w:val="24"/>
        </w:rPr>
        <w:footnoteRef/>
      </w:r>
      <w:r w:rsidRPr="005A24F0">
        <w:rPr>
          <w:szCs w:val="24"/>
          <w:lang w:val="pt-PT"/>
        </w:rPr>
        <w:t xml:space="preserve"> </w:t>
      </w:r>
      <w:hyperlink r:id="rId6" w:history="1">
        <w:r w:rsidR="00883297">
          <w:rPr>
            <w:rStyle w:val="Hyperlink"/>
            <w:lang w:val="pt-PT"/>
          </w:rPr>
          <w:t xml:space="preserve">https://view.officeapps.live.com/op/view.aspx?src=https%3A%2F%2Fwww.mass.gov%2Fdoc%2Fhearing-rules%2Fdownload&amp;wdOrigin=BROWSELINK </w:t>
        </w:r>
      </w:hyperlink>
    </w:p>
  </w:footnote>
  <w:footnote w:id="16">
    <w:p w14:paraId="277B1603" w14:textId="77777777" w:rsidR="00186591" w:rsidRPr="00AD076D" w:rsidRDefault="00186591">
      <w:pPr>
        <w:pStyle w:val="FootnoteText"/>
        <w:rPr>
          <w:szCs w:val="24"/>
          <w:lang w:val="es-AR"/>
        </w:rPr>
      </w:pPr>
      <w:r>
        <w:rPr>
          <w:rStyle w:val="FootnoteReference"/>
          <w:szCs w:val="24"/>
        </w:rPr>
        <w:footnoteRef/>
      </w:r>
      <w:r>
        <w:rPr>
          <w:szCs w:val="24"/>
          <w:lang w:val="es-ES_tradnl"/>
        </w:rPr>
        <w:t xml:space="preserve">  </w:t>
      </w:r>
      <w:r w:rsidRPr="00AD076D">
        <w:rPr>
          <w:noProof/>
          <w:szCs w:val="24"/>
          <w:lang w:val="es-AR"/>
        </w:rPr>
        <w:t>Las decisiones de las audiencias se publican después de modificar información que pudiera permitir que el estudiante fuese fácilmente identificado.</w:t>
      </w:r>
    </w:p>
  </w:footnote>
  <w:footnote w:id="17">
    <w:p w14:paraId="38083CD8" w14:textId="77777777" w:rsidR="00186591" w:rsidRPr="00AD076D" w:rsidRDefault="00186591">
      <w:pPr>
        <w:pStyle w:val="FootnoteText"/>
        <w:rPr>
          <w:szCs w:val="24"/>
          <w:lang w:val="es-AR"/>
        </w:rPr>
      </w:pPr>
      <w:r>
        <w:rPr>
          <w:rStyle w:val="FootnoteReference"/>
          <w:szCs w:val="24"/>
        </w:rPr>
        <w:footnoteRef/>
      </w:r>
      <w:r>
        <w:rPr>
          <w:szCs w:val="24"/>
          <w:lang w:val="es-ES_tradnl"/>
        </w:rPr>
        <w:t xml:space="preserve"> </w:t>
      </w:r>
      <w:r w:rsidRPr="00AD076D">
        <w:rPr>
          <w:noProof/>
          <w:szCs w:val="24"/>
          <w:lang w:val="es-AR"/>
        </w:rPr>
        <w:t>Los oficiales de las audiencias de BSEA no pueden conceder honorarios para abogados.</w:t>
      </w:r>
    </w:p>
  </w:footnote>
  <w:footnote w:id="18">
    <w:p w14:paraId="2F12F673" w14:textId="77777777" w:rsidR="00186591" w:rsidRPr="005A24F0" w:rsidRDefault="00186591" w:rsidP="00CE4C16">
      <w:pPr>
        <w:pStyle w:val="FootnoteText"/>
        <w:rPr>
          <w:lang w:val="es-ES"/>
        </w:rPr>
      </w:pPr>
      <w:r w:rsidRPr="00E61D2C">
        <w:rPr>
          <w:rStyle w:val="FootnoteReference"/>
        </w:rPr>
        <w:footnoteRef/>
      </w:r>
      <w:r w:rsidRPr="005A24F0">
        <w:rPr>
          <w:lang w:val="es-ES"/>
        </w:rPr>
        <w:t xml:space="preserve"> </w:t>
      </w:r>
      <w:r>
        <w:rPr>
          <w:lang w:val="es-ES_tradnl"/>
        </w:rPr>
        <w:t>El estudiante deberá ser invitado a la reunión del Equipo para comentar sobre las metas postsecundarias y la transición.</w:t>
      </w:r>
    </w:p>
  </w:footnote>
  <w:footnote w:id="19">
    <w:p w14:paraId="0585544D" w14:textId="089A7D46" w:rsidR="00186591" w:rsidRPr="005A24F0" w:rsidRDefault="00186591">
      <w:pPr>
        <w:pStyle w:val="FootnoteText"/>
        <w:rPr>
          <w:szCs w:val="24"/>
          <w:lang w:val="es-ES"/>
        </w:rPr>
      </w:pPr>
      <w:r>
        <w:rPr>
          <w:rStyle w:val="FootnoteReference"/>
          <w:szCs w:val="24"/>
        </w:rPr>
        <w:footnoteRef/>
      </w:r>
      <w:r w:rsidRPr="005A24F0">
        <w:rPr>
          <w:szCs w:val="24"/>
          <w:lang w:val="es-ES"/>
        </w:rPr>
        <w:t xml:space="preserve">    </w:t>
      </w:r>
      <w:hyperlink r:id="rId7" w:history="1">
        <w:r w:rsidRPr="00841A24">
          <w:rPr>
            <w:rStyle w:val="Hyperlink"/>
            <w:rFonts w:cs="Arial"/>
            <w:color w:val="006400"/>
            <w:szCs w:val="18"/>
            <w:lang w:val="es-ES"/>
          </w:rPr>
          <w:t>http://www.doe.mass.edu/sped/28MR/28m9.docx</w:t>
        </w:r>
      </w:hyperlink>
    </w:p>
  </w:footnote>
  <w:footnote w:id="20">
    <w:p w14:paraId="66FFBC20" w14:textId="77777777" w:rsidR="00186591" w:rsidRDefault="00186591">
      <w:pPr>
        <w:pStyle w:val="FootnoteText"/>
        <w:rPr>
          <w:szCs w:val="24"/>
          <w:lang w:val="es-ES_tradnl"/>
        </w:rPr>
      </w:pPr>
      <w:r>
        <w:rPr>
          <w:rStyle w:val="FootnoteReference"/>
          <w:szCs w:val="24"/>
          <w:lang w:val="es-ES_tradnl"/>
        </w:rPr>
        <w:footnoteRef/>
      </w:r>
      <w:r>
        <w:rPr>
          <w:szCs w:val="24"/>
          <w:lang w:val="es-ES_tradnl"/>
        </w:rPr>
        <w:t xml:space="preserve"> </w:t>
      </w:r>
      <w:r>
        <w:rPr>
          <w:noProof/>
          <w:szCs w:val="24"/>
          <w:lang w:val="es-ES_tradnl"/>
        </w:rPr>
        <w:t>Las reglas disciplinarias educativas especiales son aplicables para algunos estudiantes que aún no han sido calificados como elegibles para recibir educación especial.</w:t>
      </w:r>
      <w:r>
        <w:rPr>
          <w:szCs w:val="24"/>
          <w:lang w:val="es-ES_tradnl"/>
        </w:rPr>
        <w:t xml:space="preserve"> </w:t>
      </w:r>
      <w:r>
        <w:rPr>
          <w:noProof/>
          <w:szCs w:val="24"/>
          <w:lang w:val="es-ES_tradnl"/>
        </w:rPr>
        <w:t>Estas reglas especiales son aplicables si, antes de la conducta en cuestión, el padre/madre ha expresado por escrito al personal supervisor o administrativo o al maestro del estudiante su preocupación de que el estudiante posiblemente tiene una discapacidad; si el maestro u otro miembro del personal ha expresado directamente al director de educación especial o a cualquier miembro del personal supervisor su preocupación acerca del patrón de conducta del estudiante, o si se ha referido al estudiante para una evaluación que todavía no se ha completado.</w:t>
      </w:r>
      <w:r>
        <w:rPr>
          <w:szCs w:val="24"/>
          <w:lang w:val="es-ES_tradnl"/>
        </w:rPr>
        <w:t xml:space="preserve"> </w:t>
      </w:r>
      <w:r>
        <w:rPr>
          <w:noProof/>
          <w:szCs w:val="24"/>
          <w:lang w:val="es-ES_tradnl"/>
        </w:rPr>
        <w:t xml:space="preserve">Las reglas disciplinarias educativas especiales </w:t>
      </w:r>
      <w:r w:rsidRPr="007B1518">
        <w:rPr>
          <w:i/>
          <w:noProof/>
          <w:szCs w:val="24"/>
          <w:lang w:val="es-ES_tradnl"/>
        </w:rPr>
        <w:t>no son aplicables</w:t>
      </w:r>
      <w:r>
        <w:rPr>
          <w:noProof/>
          <w:szCs w:val="24"/>
          <w:lang w:val="es-ES_tradnl"/>
        </w:rPr>
        <w:t xml:space="preserve"> si el padre/madre no ha querido dar su consentimiento para una evaluación, si el estudiante ha sido anteriormente calificado como no elegible para recibir educación especial, o si el padre/madre ha retirado su consentimiento para la educación especial y los servicios relacionados.</w:t>
      </w:r>
      <w:r>
        <w:rPr>
          <w:szCs w:val="24"/>
          <w:lang w:val="es-ES_tradnl"/>
        </w:rPr>
        <w:t xml:space="preserve">  </w:t>
      </w:r>
    </w:p>
  </w:footnote>
  <w:footnote w:id="21">
    <w:p w14:paraId="7BE113A1" w14:textId="77777777" w:rsidR="00186591" w:rsidRPr="00AD076D" w:rsidRDefault="00186591">
      <w:pPr>
        <w:pStyle w:val="FootnoteText"/>
        <w:rPr>
          <w:szCs w:val="24"/>
          <w:lang w:val="es-ES_tradnl"/>
        </w:rPr>
      </w:pPr>
      <w:r>
        <w:rPr>
          <w:rStyle w:val="FootnoteReference"/>
          <w:szCs w:val="24"/>
        </w:rPr>
        <w:footnoteRef/>
      </w:r>
      <w:r>
        <w:rPr>
          <w:szCs w:val="24"/>
          <w:lang w:val="es-ES_tradnl"/>
        </w:rPr>
        <w:t xml:space="preserve"> </w:t>
      </w:r>
      <w:hyperlink r:id="rId8" w:history="1">
        <w:r>
          <w:rPr>
            <w:rStyle w:val="Hyperlink"/>
            <w:szCs w:val="24"/>
            <w:lang w:val="es-ES_tradnl"/>
          </w:rPr>
          <w:t>http://www.doe.mass.edu/sped/IDEA2004/spr_meetings/disc_chart.doc</w:t>
        </w:r>
      </w:hyperlink>
      <w:r>
        <w:rPr>
          <w:szCs w:val="24"/>
          <w:lang w:val="es-ES_tradnl"/>
        </w:rPr>
        <w:t xml:space="preserve"> </w:t>
      </w:r>
    </w:p>
  </w:footnote>
  <w:footnote w:id="22">
    <w:p w14:paraId="04BAF8EF" w14:textId="77777777" w:rsidR="00186591" w:rsidRPr="00AD076D" w:rsidRDefault="00186591">
      <w:pPr>
        <w:pStyle w:val="FootnoteText"/>
        <w:rPr>
          <w:szCs w:val="24"/>
          <w:lang w:val="es-AR"/>
        </w:rPr>
      </w:pPr>
      <w:r>
        <w:rPr>
          <w:rStyle w:val="FootnoteReference"/>
          <w:szCs w:val="24"/>
        </w:rPr>
        <w:footnoteRef/>
      </w:r>
      <w:r>
        <w:rPr>
          <w:szCs w:val="24"/>
          <w:lang w:val="es-ES_tradnl"/>
        </w:rPr>
        <w:t xml:space="preserve"> </w:t>
      </w:r>
      <w:r w:rsidRPr="00AD076D">
        <w:rPr>
          <w:noProof/>
          <w:szCs w:val="24"/>
          <w:lang w:val="es-AR"/>
        </w:rPr>
        <w:t xml:space="preserve">La colocación la determina el Equipo del </w:t>
      </w:r>
      <w:r>
        <w:rPr>
          <w:noProof/>
          <w:szCs w:val="24"/>
          <w:lang w:val="es-AR"/>
        </w:rPr>
        <w:t>PEI</w:t>
      </w:r>
      <w:r w:rsidRPr="00AD076D">
        <w:rPr>
          <w:noProof/>
          <w:szCs w:val="24"/>
          <w:lang w:val="es-AR"/>
        </w:rPr>
        <w:t xml:space="preserve"> y es la ubicación en que se proveen los servicios </w:t>
      </w:r>
      <w:r>
        <w:rPr>
          <w:noProof/>
          <w:szCs w:val="24"/>
          <w:lang w:val="es-AR"/>
        </w:rPr>
        <w:t>del PEI</w:t>
      </w:r>
      <w:r w:rsidRPr="00AD076D">
        <w:rPr>
          <w:noProof/>
          <w:szCs w:val="24"/>
          <w:lang w:val="es-AR"/>
        </w:rPr>
        <w:t>.</w:t>
      </w:r>
    </w:p>
  </w:footnote>
  <w:footnote w:id="23">
    <w:p w14:paraId="13EC9C9A" w14:textId="29C4AC90" w:rsidR="00186591" w:rsidRDefault="00186591">
      <w:pPr>
        <w:pStyle w:val="FootnoteText"/>
        <w:rPr>
          <w:szCs w:val="24"/>
        </w:rPr>
      </w:pPr>
      <w:r>
        <w:rPr>
          <w:rStyle w:val="FootnoteReference"/>
          <w:szCs w:val="24"/>
        </w:rPr>
        <w:footnoteRef/>
      </w:r>
      <w:r>
        <w:rPr>
          <w:szCs w:val="24"/>
          <w:lang w:val="es-ES_tradnl"/>
        </w:rPr>
        <w:t xml:space="preserve"> </w:t>
      </w:r>
      <w:r w:rsidRPr="00AD076D">
        <w:rPr>
          <w:noProof/>
          <w:szCs w:val="24"/>
          <w:lang w:val="es-AR"/>
        </w:rPr>
        <w:t>Vea la Regla para Audiencias II.</w:t>
      </w:r>
      <w:r>
        <w:rPr>
          <w:szCs w:val="24"/>
          <w:lang w:val="es-ES_tradnl"/>
        </w:rPr>
        <w:t xml:space="preserve"> </w:t>
      </w:r>
      <w:r>
        <w:rPr>
          <w:noProof/>
          <w:szCs w:val="24"/>
        </w:rPr>
        <w:t>C (Hearing Rule II.C) de  BSEA.</w:t>
      </w:r>
      <w:r>
        <w:rPr>
          <w:szCs w:val="24"/>
        </w:rPr>
        <w:t xml:space="preserve"> </w:t>
      </w:r>
      <w:r>
        <w:rPr>
          <w:noProof/>
          <w:szCs w:val="24"/>
        </w:rPr>
        <w:t xml:space="preserve">Audiencias Expeditas (Expedited Hearing). </w:t>
      </w:r>
      <w:hyperlink r:id="rId9" w:history="1">
        <w:r w:rsidRPr="00AC0C3A">
          <w:rPr>
            <w:rStyle w:val="Hyperlink"/>
            <w:noProof/>
            <w:szCs w:val="24"/>
          </w:rPr>
          <w:t>http://www.mass.gov/anf/docs/dala/bsea/hearing-rules-2008.doc</w:t>
        </w:r>
      </w:hyperlink>
      <w:r w:rsidRPr="00AC0C3A">
        <w:rPr>
          <w:noProof/>
          <w:szCs w:val="24"/>
        </w:rPr>
        <w:t xml:space="preserve"> </w:t>
      </w:r>
      <w:r>
        <w:rPr>
          <w:noProof/>
          <w:szCs w:val="24"/>
        </w:rPr>
        <w:t xml:space="preserve"> p.7.</w:t>
      </w:r>
    </w:p>
  </w:footnote>
  <w:footnote w:id="24">
    <w:p w14:paraId="77408720" w14:textId="77777777" w:rsidR="00186591" w:rsidRPr="00EE4FA6" w:rsidRDefault="00186591">
      <w:pPr>
        <w:pStyle w:val="FootnoteText"/>
        <w:rPr>
          <w:szCs w:val="18"/>
        </w:rPr>
      </w:pPr>
      <w:r w:rsidRPr="00EE4FA6">
        <w:rPr>
          <w:rStyle w:val="FootnoteReference"/>
          <w:szCs w:val="18"/>
        </w:rPr>
        <w:footnoteRef/>
      </w:r>
      <w:r w:rsidRPr="00EE4FA6">
        <w:rPr>
          <w:szCs w:val="18"/>
        </w:rPr>
        <w:t xml:space="preserve"> </w:t>
      </w:r>
      <w:hyperlink r:id="rId10" w:history="1">
        <w:r w:rsidRPr="00EE4FA6">
          <w:rPr>
            <w:rStyle w:val="Hyperlink"/>
            <w:szCs w:val="18"/>
          </w:rPr>
          <w:t>http://www.doe.mass.edu/sped/laws.html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A896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4163D"/>
    <w:multiLevelType w:val="singleLevel"/>
    <w:tmpl w:val="A3B6072E"/>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054B3B54"/>
    <w:multiLevelType w:val="hybridMultilevel"/>
    <w:tmpl w:val="865E62A8"/>
    <w:lvl w:ilvl="0" w:tplc="BA92FA1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9241F"/>
    <w:multiLevelType w:val="hybridMultilevel"/>
    <w:tmpl w:val="F79E3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9F40F1"/>
    <w:multiLevelType w:val="hybridMultilevel"/>
    <w:tmpl w:val="2AC0504C"/>
    <w:lvl w:ilvl="0" w:tplc="04090001">
      <w:start w:val="1"/>
      <w:numFmt w:val="bullet"/>
      <w:lvlText w:val=""/>
      <w:lvlJc w:val="left"/>
      <w:pPr>
        <w:tabs>
          <w:tab w:val="num" w:pos="5400"/>
        </w:tabs>
        <w:ind w:left="5400" w:hanging="360"/>
      </w:pPr>
      <w:rPr>
        <w:rFonts w:ascii="Symbol" w:hAnsi="Symbol" w:hint="default"/>
      </w:rPr>
    </w:lvl>
    <w:lvl w:ilvl="1" w:tplc="04090003" w:tentative="1">
      <w:start w:val="1"/>
      <w:numFmt w:val="bullet"/>
      <w:lvlText w:val="o"/>
      <w:lvlJc w:val="left"/>
      <w:pPr>
        <w:tabs>
          <w:tab w:val="num" w:pos="6120"/>
        </w:tabs>
        <w:ind w:left="6120" w:hanging="360"/>
      </w:pPr>
      <w:rPr>
        <w:rFonts w:ascii="Courier New" w:hAnsi="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F0B3E6A"/>
    <w:multiLevelType w:val="hybridMultilevel"/>
    <w:tmpl w:val="D40A08AA"/>
    <w:lvl w:ilvl="0" w:tplc="0409000F">
      <w:start w:val="1"/>
      <w:numFmt w:val="decimal"/>
      <w:lvlText w:val="%1."/>
      <w:lvlJc w:val="left"/>
      <w:pPr>
        <w:tabs>
          <w:tab w:val="num" w:pos="720"/>
        </w:tabs>
        <w:ind w:left="720" w:hanging="360"/>
      </w:pPr>
      <w:rPr>
        <w:rFonts w:cs="Times New Roman"/>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BD85830"/>
    <w:multiLevelType w:val="hybridMultilevel"/>
    <w:tmpl w:val="2AC0504C"/>
    <w:lvl w:ilvl="0" w:tplc="0409000B">
      <w:start w:val="1"/>
      <w:numFmt w:val="bullet"/>
      <w:lvlText w:val=""/>
      <w:lvlJc w:val="left"/>
      <w:pPr>
        <w:tabs>
          <w:tab w:val="num" w:pos="6480"/>
        </w:tabs>
        <w:ind w:left="6480" w:hanging="360"/>
      </w:pPr>
      <w:rPr>
        <w:rFonts w:ascii="Wingdings" w:hAnsi="Wingdings" w:hint="default"/>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7" w15:restartNumberingAfterBreak="0">
    <w:nsid w:val="21126CC2"/>
    <w:multiLevelType w:val="hybridMultilevel"/>
    <w:tmpl w:val="5C4A1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F17772"/>
    <w:multiLevelType w:val="hybridMultilevel"/>
    <w:tmpl w:val="29F2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EB71BF"/>
    <w:multiLevelType w:val="hybridMultilevel"/>
    <w:tmpl w:val="F2BE2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62189F"/>
    <w:multiLevelType w:val="hybridMultilevel"/>
    <w:tmpl w:val="CAE0877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0C034A"/>
    <w:multiLevelType w:val="hybridMultilevel"/>
    <w:tmpl w:val="CAE0877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703629"/>
    <w:multiLevelType w:val="hybridMultilevel"/>
    <w:tmpl w:val="A844C986"/>
    <w:lvl w:ilvl="0" w:tplc="4E3A9DC2">
      <w:start w:val="2"/>
      <w:numFmt w:val="upperLetter"/>
      <w:lvlText w:val="%1."/>
      <w:lvlJc w:val="left"/>
      <w:pPr>
        <w:tabs>
          <w:tab w:val="num" w:pos="765"/>
        </w:tabs>
        <w:ind w:left="765" w:hanging="360"/>
      </w:pPr>
      <w:rPr>
        <w:rFonts w:cs="Times New Roman" w:hint="default"/>
        <w:sz w:val="20"/>
      </w:rPr>
    </w:lvl>
    <w:lvl w:ilvl="1" w:tplc="04090019" w:tentative="1">
      <w:start w:val="1"/>
      <w:numFmt w:val="lowerLetter"/>
      <w:lvlText w:val="%2."/>
      <w:lvlJc w:val="left"/>
      <w:pPr>
        <w:tabs>
          <w:tab w:val="num" w:pos="1485"/>
        </w:tabs>
        <w:ind w:left="1485" w:hanging="360"/>
      </w:pPr>
      <w:rPr>
        <w:rFonts w:cs="Times New Roman"/>
      </w:rPr>
    </w:lvl>
    <w:lvl w:ilvl="2" w:tplc="0409001B" w:tentative="1">
      <w:start w:val="1"/>
      <w:numFmt w:val="lowerRoman"/>
      <w:lvlText w:val="%3."/>
      <w:lvlJc w:val="right"/>
      <w:pPr>
        <w:tabs>
          <w:tab w:val="num" w:pos="2205"/>
        </w:tabs>
        <w:ind w:left="2205" w:hanging="180"/>
      </w:pPr>
      <w:rPr>
        <w:rFonts w:cs="Times New Roman"/>
      </w:rPr>
    </w:lvl>
    <w:lvl w:ilvl="3" w:tplc="0409000F" w:tentative="1">
      <w:start w:val="1"/>
      <w:numFmt w:val="decimal"/>
      <w:lvlText w:val="%4."/>
      <w:lvlJc w:val="left"/>
      <w:pPr>
        <w:tabs>
          <w:tab w:val="num" w:pos="2925"/>
        </w:tabs>
        <w:ind w:left="2925" w:hanging="360"/>
      </w:pPr>
      <w:rPr>
        <w:rFonts w:cs="Times New Roman"/>
      </w:rPr>
    </w:lvl>
    <w:lvl w:ilvl="4" w:tplc="04090019" w:tentative="1">
      <w:start w:val="1"/>
      <w:numFmt w:val="lowerLetter"/>
      <w:lvlText w:val="%5."/>
      <w:lvlJc w:val="left"/>
      <w:pPr>
        <w:tabs>
          <w:tab w:val="num" w:pos="3645"/>
        </w:tabs>
        <w:ind w:left="3645" w:hanging="360"/>
      </w:pPr>
      <w:rPr>
        <w:rFonts w:cs="Times New Roman"/>
      </w:rPr>
    </w:lvl>
    <w:lvl w:ilvl="5" w:tplc="0409001B" w:tentative="1">
      <w:start w:val="1"/>
      <w:numFmt w:val="lowerRoman"/>
      <w:lvlText w:val="%6."/>
      <w:lvlJc w:val="right"/>
      <w:pPr>
        <w:tabs>
          <w:tab w:val="num" w:pos="4365"/>
        </w:tabs>
        <w:ind w:left="4365" w:hanging="180"/>
      </w:pPr>
      <w:rPr>
        <w:rFonts w:cs="Times New Roman"/>
      </w:rPr>
    </w:lvl>
    <w:lvl w:ilvl="6" w:tplc="0409000F" w:tentative="1">
      <w:start w:val="1"/>
      <w:numFmt w:val="decimal"/>
      <w:lvlText w:val="%7."/>
      <w:lvlJc w:val="left"/>
      <w:pPr>
        <w:tabs>
          <w:tab w:val="num" w:pos="5085"/>
        </w:tabs>
        <w:ind w:left="5085" w:hanging="360"/>
      </w:pPr>
      <w:rPr>
        <w:rFonts w:cs="Times New Roman"/>
      </w:rPr>
    </w:lvl>
    <w:lvl w:ilvl="7" w:tplc="04090019" w:tentative="1">
      <w:start w:val="1"/>
      <w:numFmt w:val="lowerLetter"/>
      <w:lvlText w:val="%8."/>
      <w:lvlJc w:val="left"/>
      <w:pPr>
        <w:tabs>
          <w:tab w:val="num" w:pos="5805"/>
        </w:tabs>
        <w:ind w:left="5805" w:hanging="360"/>
      </w:pPr>
      <w:rPr>
        <w:rFonts w:cs="Times New Roman"/>
      </w:rPr>
    </w:lvl>
    <w:lvl w:ilvl="8" w:tplc="0409001B" w:tentative="1">
      <w:start w:val="1"/>
      <w:numFmt w:val="lowerRoman"/>
      <w:lvlText w:val="%9."/>
      <w:lvlJc w:val="right"/>
      <w:pPr>
        <w:tabs>
          <w:tab w:val="num" w:pos="6525"/>
        </w:tabs>
        <w:ind w:left="6525" w:hanging="180"/>
      </w:pPr>
      <w:rPr>
        <w:rFonts w:cs="Times New Roman"/>
      </w:rPr>
    </w:lvl>
  </w:abstractNum>
  <w:abstractNum w:abstractNumId="13" w15:restartNumberingAfterBreak="0">
    <w:nsid w:val="32906FAA"/>
    <w:multiLevelType w:val="hybridMultilevel"/>
    <w:tmpl w:val="52A273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2FE64F7"/>
    <w:multiLevelType w:val="hybridMultilevel"/>
    <w:tmpl w:val="232EE26A"/>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5CE54C8"/>
    <w:multiLevelType w:val="hybridMultilevel"/>
    <w:tmpl w:val="89B451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576824"/>
    <w:multiLevelType w:val="hybridMultilevel"/>
    <w:tmpl w:val="CAE08774"/>
    <w:lvl w:ilvl="0" w:tplc="04090001">
      <w:start w:val="1"/>
      <w:numFmt w:val="bullet"/>
      <w:lvlText w:val=""/>
      <w:lvlJc w:val="left"/>
      <w:pPr>
        <w:tabs>
          <w:tab w:val="num" w:pos="5400"/>
        </w:tabs>
        <w:ind w:left="54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E0E07"/>
    <w:multiLevelType w:val="hybridMultilevel"/>
    <w:tmpl w:val="874ACABE"/>
    <w:lvl w:ilvl="0" w:tplc="F17E1B66">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0325D9"/>
    <w:multiLevelType w:val="hybridMultilevel"/>
    <w:tmpl w:val="396EA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EA41A2"/>
    <w:multiLevelType w:val="hybridMultilevel"/>
    <w:tmpl w:val="6C6618B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ADA214B"/>
    <w:multiLevelType w:val="hybridMultilevel"/>
    <w:tmpl w:val="D40A08AA"/>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C0B5692"/>
    <w:multiLevelType w:val="hybridMultilevel"/>
    <w:tmpl w:val="F05A7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7235F5"/>
    <w:multiLevelType w:val="hybridMultilevel"/>
    <w:tmpl w:val="29F293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631052"/>
    <w:multiLevelType w:val="hybridMultilevel"/>
    <w:tmpl w:val="69429E80"/>
    <w:lvl w:ilvl="0" w:tplc="0409000F">
      <w:start w:val="1"/>
      <w:numFmt w:val="decimal"/>
      <w:lvlText w:val="%1."/>
      <w:lvlJc w:val="left"/>
      <w:pPr>
        <w:tabs>
          <w:tab w:val="num" w:pos="720"/>
        </w:tabs>
        <w:ind w:left="720" w:hanging="360"/>
      </w:pPr>
      <w:rPr>
        <w:rFonts w:cs="Times New Roman" w:hint="default"/>
      </w:rPr>
    </w:lvl>
    <w:lvl w:ilvl="1" w:tplc="40D69CA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3755139"/>
    <w:multiLevelType w:val="hybridMultilevel"/>
    <w:tmpl w:val="41187FF2"/>
    <w:lvl w:ilvl="0" w:tplc="F7F4E352">
      <w:start w:val="3"/>
      <w:numFmt w:val="upperLetter"/>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4B66FC1"/>
    <w:multiLevelType w:val="hybridMultilevel"/>
    <w:tmpl w:val="113EE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EB3401"/>
    <w:multiLevelType w:val="hybridMultilevel"/>
    <w:tmpl w:val="798ED1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EFE5301"/>
    <w:multiLevelType w:val="hybridMultilevel"/>
    <w:tmpl w:val="D40A08AA"/>
    <w:lvl w:ilvl="0" w:tplc="04090001">
      <w:start w:val="1"/>
      <w:numFmt w:val="bullet"/>
      <w:lvlText w:val=""/>
      <w:lvlJc w:val="left"/>
      <w:pPr>
        <w:tabs>
          <w:tab w:val="num" w:pos="5400"/>
        </w:tabs>
        <w:ind w:left="5400" w:hanging="360"/>
      </w:pPr>
      <w:rPr>
        <w:rFonts w:ascii="Symbol" w:hAnsi="Symbol"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0FF3C03"/>
    <w:multiLevelType w:val="hybridMultilevel"/>
    <w:tmpl w:val="07F82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E15C81"/>
    <w:multiLevelType w:val="hybridMultilevel"/>
    <w:tmpl w:val="BED43FD4"/>
    <w:lvl w:ilvl="0" w:tplc="87C4D4D0">
      <w:start w:val="4"/>
      <w:numFmt w:val="upperLetter"/>
      <w:lvlText w:val="%1."/>
      <w:lvlJc w:val="left"/>
      <w:pPr>
        <w:tabs>
          <w:tab w:val="num" w:pos="735"/>
        </w:tabs>
        <w:ind w:left="735" w:hanging="375"/>
      </w:pPr>
      <w:rPr>
        <w:rFonts w:cs="Times New Roman" w:hint="default"/>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DCD7D25"/>
    <w:multiLevelType w:val="hybridMultilevel"/>
    <w:tmpl w:val="29F2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97793735">
    <w:abstractNumId w:val="7"/>
  </w:num>
  <w:num w:numId="2" w16cid:durableId="1752580648">
    <w:abstractNumId w:val="11"/>
  </w:num>
  <w:num w:numId="3" w16cid:durableId="1579097173">
    <w:abstractNumId w:val="14"/>
  </w:num>
  <w:num w:numId="4" w16cid:durableId="1126314131">
    <w:abstractNumId w:val="8"/>
  </w:num>
  <w:num w:numId="5" w16cid:durableId="1665860973">
    <w:abstractNumId w:val="23"/>
  </w:num>
  <w:num w:numId="6" w16cid:durableId="184516009">
    <w:abstractNumId w:val="4"/>
  </w:num>
  <w:num w:numId="7" w16cid:durableId="1563980280">
    <w:abstractNumId w:val="5"/>
  </w:num>
  <w:num w:numId="8" w16cid:durableId="859127443">
    <w:abstractNumId w:val="13"/>
  </w:num>
  <w:num w:numId="9" w16cid:durableId="510292616">
    <w:abstractNumId w:val="15"/>
  </w:num>
  <w:num w:numId="10" w16cid:durableId="502402232">
    <w:abstractNumId w:val="9"/>
  </w:num>
  <w:num w:numId="11" w16cid:durableId="191264243">
    <w:abstractNumId w:val="19"/>
  </w:num>
  <w:num w:numId="12" w16cid:durableId="2047026224">
    <w:abstractNumId w:val="25"/>
  </w:num>
  <w:num w:numId="13" w16cid:durableId="1310671929">
    <w:abstractNumId w:val="10"/>
  </w:num>
  <w:num w:numId="14" w16cid:durableId="100535704">
    <w:abstractNumId w:val="1"/>
  </w:num>
  <w:num w:numId="15" w16cid:durableId="1104492414">
    <w:abstractNumId w:val="12"/>
  </w:num>
  <w:num w:numId="16" w16cid:durableId="1736050379">
    <w:abstractNumId w:val="24"/>
  </w:num>
  <w:num w:numId="17" w16cid:durableId="396053780">
    <w:abstractNumId w:val="29"/>
  </w:num>
  <w:num w:numId="18" w16cid:durableId="775903253">
    <w:abstractNumId w:val="6"/>
  </w:num>
  <w:num w:numId="19" w16cid:durableId="99224632">
    <w:abstractNumId w:val="26"/>
  </w:num>
  <w:num w:numId="20" w16cid:durableId="837311740">
    <w:abstractNumId w:val="21"/>
  </w:num>
  <w:num w:numId="21" w16cid:durableId="600723148">
    <w:abstractNumId w:val="20"/>
  </w:num>
  <w:num w:numId="22" w16cid:durableId="624969490">
    <w:abstractNumId w:val="22"/>
  </w:num>
  <w:num w:numId="23" w16cid:durableId="1122652354">
    <w:abstractNumId w:val="16"/>
  </w:num>
  <w:num w:numId="24" w16cid:durableId="1109859655">
    <w:abstractNumId w:val="27"/>
  </w:num>
  <w:num w:numId="25" w16cid:durableId="773745568">
    <w:abstractNumId w:val="30"/>
  </w:num>
  <w:num w:numId="26" w16cid:durableId="527916729">
    <w:abstractNumId w:val="0"/>
  </w:num>
  <w:num w:numId="27" w16cid:durableId="890077021">
    <w:abstractNumId w:val="28"/>
  </w:num>
  <w:num w:numId="28" w16cid:durableId="569539657">
    <w:abstractNumId w:val="18"/>
  </w:num>
  <w:num w:numId="29" w16cid:durableId="1552763201">
    <w:abstractNumId w:val="3"/>
  </w:num>
  <w:num w:numId="30" w16cid:durableId="2115250322">
    <w:abstractNumId w:val="2"/>
  </w:num>
  <w:num w:numId="31" w16cid:durableId="15005417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0"/>
    <w:docVar w:name="WfGraphics" w:val="X"/>
    <w:docVar w:name="WfJumps" w:val="no"/>
    <w:docVar w:name="WfLastSegment" w:val=" 77424"/>
    <w:docVar w:name="WfRevTM" w:val="D:\Herbert\wp&amp;word\trnsltns\Wordfast\Translation Memory\JTG\JTG.txt"/>
    <w:docVar w:name="WfStyleNames" w:val=",1 / 1.1 / 1.1.1,1 / a / i,Article / Section,Balloon Text,Block Text,Body Text,Body Text 2,Body Text 3,Body Text First Indent,Body Text First Indent 2,Body Text Indent,Body Text Indent 2,Body Text Indent 3,Caption,CFR,Closing,CM44,Comment Reference,Comment Subject,Comment Text,Date,Default Paragraph Font,Document Map,E-mail Signature,Emphasis,Endnote Reference,Endnote Text,Envelope Address,Envelope Return,FollowedHyperlink,Footer,Footnote Reference,Footnote Text,groupheading1,Header,Heading 1,Heading 2,Heading 3,Heading 4,Heading 5,Heading 6,Heading 7,Heading 8,Heading 9,HTML Acronym,HTML Address,HTML Cite,HTML Code,HTML Definition,HTML Keyboard,HTML Preformatted,HTML Sample,HTML Typewriter,HTML Variable,Hyperlink,Index 1,Index 2,Index 3,Index 4,Index 5,Index 6,Index 7,Index 8,Index 9,Index Heading,Line Number,List,List 2,List 3,List 4,List 5,List Bullet,List Bullet 2,List Bullet 3,List Bullet 4,List Bullet 5,List Continue,List Continue 2,List Continue 3,List Continue 4,List Continue 5,List Number,List Number 2,List Number 3,List Number 4,List Number 5,Macro Text,Message Header,No List,Normal,Normal (Web),Normal + 6pt,Normal Indent,Note Heading,Page Number,Plain Text,Salutation,Signature,Strong,subindex,sublevel1,sublevel2,sublevel3,Subtitle,Table 3D effects 1,Table 3D effects 2,Table 3D effects 3,Table Classic 1,Table Classic 2,Table Classic 3,Table Classic 4,Table Colorful 1,Table Colorful 2,Table Colorful 3,Table Columns 1,Table Columns 2,Table Columns 3,Table Columns 4,Table Columns 5,Table Contemporary,Table Elegant,Table Grid,Table Grid 1,Table Grid 2,Table Grid 3,Table Grid 4,Table Grid 5,Table Grid 6,Table Grid 7,Table Grid 8,Table List 1,Table List 2,Table List 3,Table List 4,Table List 5,Table List 6,Table List 7,Table List 8,Table Normal,Table of Authorities,Table of Figures,Table Professional,Table Simple 1,Table Simple 2,Table Simple 3,Table Subtle 1,Table Subtle 2,Table Theme,Table Web 1,Table Web 2,Table Web 3,Title,TOA Heading,TOC 1,TOC 2,TOC 3,TOC 4,TOC 5,TOC 6,TOC 7,TOC 8,TOC 9,tw4winMark,"/>
    <w:docVar w:name="WfStyles" w:val="163"/>
    <w:docVar w:name="WfTags" w:val="no00"/>
    <w:docVar w:name="WfWarned" w:val="X"/>
  </w:docVars>
  <w:rsids>
    <w:rsidRoot w:val="006C0B1F"/>
    <w:rsid w:val="00023ADA"/>
    <w:rsid w:val="00031F00"/>
    <w:rsid w:val="00046CA5"/>
    <w:rsid w:val="00063F5B"/>
    <w:rsid w:val="00081788"/>
    <w:rsid w:val="00086E01"/>
    <w:rsid w:val="00090DB0"/>
    <w:rsid w:val="000930EC"/>
    <w:rsid w:val="000A4B90"/>
    <w:rsid w:val="000C06D3"/>
    <w:rsid w:val="000D03F9"/>
    <w:rsid w:val="001350FD"/>
    <w:rsid w:val="001367CC"/>
    <w:rsid w:val="00141335"/>
    <w:rsid w:val="00152266"/>
    <w:rsid w:val="001557B6"/>
    <w:rsid w:val="00156F70"/>
    <w:rsid w:val="00173E4B"/>
    <w:rsid w:val="00186591"/>
    <w:rsid w:val="001877B9"/>
    <w:rsid w:val="00196D6C"/>
    <w:rsid w:val="001B4143"/>
    <w:rsid w:val="001D772C"/>
    <w:rsid w:val="001E49D0"/>
    <w:rsid w:val="002049E5"/>
    <w:rsid w:val="00210247"/>
    <w:rsid w:val="002227D4"/>
    <w:rsid w:val="0022773B"/>
    <w:rsid w:val="002365FF"/>
    <w:rsid w:val="002703C5"/>
    <w:rsid w:val="0027581A"/>
    <w:rsid w:val="00282B65"/>
    <w:rsid w:val="002A4DF2"/>
    <w:rsid w:val="002A5DDC"/>
    <w:rsid w:val="002B2FFA"/>
    <w:rsid w:val="002B3897"/>
    <w:rsid w:val="002C3925"/>
    <w:rsid w:val="002E5A0C"/>
    <w:rsid w:val="003022C2"/>
    <w:rsid w:val="00316AE5"/>
    <w:rsid w:val="003171F1"/>
    <w:rsid w:val="0033502D"/>
    <w:rsid w:val="003352C3"/>
    <w:rsid w:val="00337A63"/>
    <w:rsid w:val="00337C2F"/>
    <w:rsid w:val="00343937"/>
    <w:rsid w:val="00353BEB"/>
    <w:rsid w:val="00356361"/>
    <w:rsid w:val="00375947"/>
    <w:rsid w:val="003A1372"/>
    <w:rsid w:val="003A6537"/>
    <w:rsid w:val="003B2136"/>
    <w:rsid w:val="003D608F"/>
    <w:rsid w:val="003E2141"/>
    <w:rsid w:val="003F4C8D"/>
    <w:rsid w:val="00410846"/>
    <w:rsid w:val="0042407B"/>
    <w:rsid w:val="00425387"/>
    <w:rsid w:val="00426232"/>
    <w:rsid w:val="004365EC"/>
    <w:rsid w:val="0044583C"/>
    <w:rsid w:val="00480C2F"/>
    <w:rsid w:val="004A1BCC"/>
    <w:rsid w:val="004A7835"/>
    <w:rsid w:val="004C4141"/>
    <w:rsid w:val="004C6DA5"/>
    <w:rsid w:val="004D2AF4"/>
    <w:rsid w:val="004E02DB"/>
    <w:rsid w:val="0052562B"/>
    <w:rsid w:val="00533B4F"/>
    <w:rsid w:val="00544762"/>
    <w:rsid w:val="00557456"/>
    <w:rsid w:val="00576D78"/>
    <w:rsid w:val="00586DD0"/>
    <w:rsid w:val="00590BF0"/>
    <w:rsid w:val="005A24F0"/>
    <w:rsid w:val="005A5BD2"/>
    <w:rsid w:val="005B0B39"/>
    <w:rsid w:val="005B1C73"/>
    <w:rsid w:val="005E1ED0"/>
    <w:rsid w:val="005E5605"/>
    <w:rsid w:val="005F35E4"/>
    <w:rsid w:val="00604072"/>
    <w:rsid w:val="00604221"/>
    <w:rsid w:val="00621101"/>
    <w:rsid w:val="0064126B"/>
    <w:rsid w:val="00646F21"/>
    <w:rsid w:val="00667B4B"/>
    <w:rsid w:val="0067374A"/>
    <w:rsid w:val="006C0B1F"/>
    <w:rsid w:val="006C3FF5"/>
    <w:rsid w:val="006C4A9F"/>
    <w:rsid w:val="006C4FBF"/>
    <w:rsid w:val="006D167F"/>
    <w:rsid w:val="006E52F9"/>
    <w:rsid w:val="00740B00"/>
    <w:rsid w:val="00741D28"/>
    <w:rsid w:val="00745A50"/>
    <w:rsid w:val="00745F4B"/>
    <w:rsid w:val="007537AF"/>
    <w:rsid w:val="00757751"/>
    <w:rsid w:val="00761FFE"/>
    <w:rsid w:val="007644D4"/>
    <w:rsid w:val="00770518"/>
    <w:rsid w:val="00773C21"/>
    <w:rsid w:val="007857D0"/>
    <w:rsid w:val="00787BA4"/>
    <w:rsid w:val="007A649E"/>
    <w:rsid w:val="007B0E9E"/>
    <w:rsid w:val="007B1518"/>
    <w:rsid w:val="007C2F41"/>
    <w:rsid w:val="007D103B"/>
    <w:rsid w:val="007E2408"/>
    <w:rsid w:val="007E4A51"/>
    <w:rsid w:val="007F1137"/>
    <w:rsid w:val="008019FC"/>
    <w:rsid w:val="00810818"/>
    <w:rsid w:val="00823F4F"/>
    <w:rsid w:val="00825548"/>
    <w:rsid w:val="00841A24"/>
    <w:rsid w:val="008461B5"/>
    <w:rsid w:val="00851824"/>
    <w:rsid w:val="00881935"/>
    <w:rsid w:val="00883297"/>
    <w:rsid w:val="008847FF"/>
    <w:rsid w:val="00887543"/>
    <w:rsid w:val="0089201B"/>
    <w:rsid w:val="00897718"/>
    <w:rsid w:val="008A64FC"/>
    <w:rsid w:val="008C3A28"/>
    <w:rsid w:val="008C6031"/>
    <w:rsid w:val="008D08C7"/>
    <w:rsid w:val="008D5687"/>
    <w:rsid w:val="008D6BFA"/>
    <w:rsid w:val="008D705D"/>
    <w:rsid w:val="008F007F"/>
    <w:rsid w:val="009122FD"/>
    <w:rsid w:val="00921AAA"/>
    <w:rsid w:val="00922035"/>
    <w:rsid w:val="009220A4"/>
    <w:rsid w:val="00924A3C"/>
    <w:rsid w:val="00931005"/>
    <w:rsid w:val="00931956"/>
    <w:rsid w:val="00940B56"/>
    <w:rsid w:val="0096177D"/>
    <w:rsid w:val="009937B8"/>
    <w:rsid w:val="009970CE"/>
    <w:rsid w:val="009A707A"/>
    <w:rsid w:val="009B7D9A"/>
    <w:rsid w:val="009B7E1E"/>
    <w:rsid w:val="009D38E8"/>
    <w:rsid w:val="00A03E3A"/>
    <w:rsid w:val="00A16FE1"/>
    <w:rsid w:val="00A2258C"/>
    <w:rsid w:val="00A376C7"/>
    <w:rsid w:val="00A45D79"/>
    <w:rsid w:val="00A537A3"/>
    <w:rsid w:val="00A92FA3"/>
    <w:rsid w:val="00AA23AC"/>
    <w:rsid w:val="00AA7F22"/>
    <w:rsid w:val="00AC0C3A"/>
    <w:rsid w:val="00AD076D"/>
    <w:rsid w:val="00AF0413"/>
    <w:rsid w:val="00B05594"/>
    <w:rsid w:val="00B15336"/>
    <w:rsid w:val="00B25800"/>
    <w:rsid w:val="00B32535"/>
    <w:rsid w:val="00B36826"/>
    <w:rsid w:val="00BA0502"/>
    <w:rsid w:val="00BA65FD"/>
    <w:rsid w:val="00BC3E4F"/>
    <w:rsid w:val="00BC7567"/>
    <w:rsid w:val="00BD1203"/>
    <w:rsid w:val="00BD16A1"/>
    <w:rsid w:val="00BE7880"/>
    <w:rsid w:val="00BE78DE"/>
    <w:rsid w:val="00BF0B46"/>
    <w:rsid w:val="00BF70E4"/>
    <w:rsid w:val="00C01BCB"/>
    <w:rsid w:val="00C144B5"/>
    <w:rsid w:val="00C14B6A"/>
    <w:rsid w:val="00C32B57"/>
    <w:rsid w:val="00C54E1D"/>
    <w:rsid w:val="00C65D9B"/>
    <w:rsid w:val="00C76B69"/>
    <w:rsid w:val="00C841CF"/>
    <w:rsid w:val="00CA1B91"/>
    <w:rsid w:val="00CC2FEA"/>
    <w:rsid w:val="00CE4C16"/>
    <w:rsid w:val="00D104BF"/>
    <w:rsid w:val="00D207DD"/>
    <w:rsid w:val="00D354AB"/>
    <w:rsid w:val="00D5636E"/>
    <w:rsid w:val="00D84138"/>
    <w:rsid w:val="00D84E18"/>
    <w:rsid w:val="00DA2739"/>
    <w:rsid w:val="00DE409D"/>
    <w:rsid w:val="00E12BDD"/>
    <w:rsid w:val="00E34685"/>
    <w:rsid w:val="00E44533"/>
    <w:rsid w:val="00E45CDD"/>
    <w:rsid w:val="00E57AF6"/>
    <w:rsid w:val="00E75A93"/>
    <w:rsid w:val="00EA2BB8"/>
    <w:rsid w:val="00EB4BA2"/>
    <w:rsid w:val="00EB5DE6"/>
    <w:rsid w:val="00EB7EFB"/>
    <w:rsid w:val="00ED1CB3"/>
    <w:rsid w:val="00EE1687"/>
    <w:rsid w:val="00EE4FA6"/>
    <w:rsid w:val="00F05E4E"/>
    <w:rsid w:val="00F100AC"/>
    <w:rsid w:val="00F20308"/>
    <w:rsid w:val="00F479E4"/>
    <w:rsid w:val="00F51DD3"/>
    <w:rsid w:val="00F55834"/>
    <w:rsid w:val="00F67291"/>
    <w:rsid w:val="00FB0180"/>
    <w:rsid w:val="00FC6677"/>
    <w:rsid w:val="00FE6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0921E9"/>
  <w15:docId w15:val="{7412BD47-16BC-4824-B259-2B182048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26B"/>
    <w:rPr>
      <w:snapToGrid w:val="0"/>
      <w:sz w:val="24"/>
      <w:szCs w:val="24"/>
    </w:rPr>
  </w:style>
  <w:style w:type="paragraph" w:styleId="Heading1">
    <w:name w:val="heading 1"/>
    <w:basedOn w:val="Normal"/>
    <w:next w:val="Normal"/>
    <w:link w:val="Heading1Char"/>
    <w:uiPriority w:val="9"/>
    <w:qFormat/>
    <w:rsid w:val="0064126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64126B"/>
    <w:pPr>
      <w:keepNext/>
      <w:keepLines/>
      <w:pBdr>
        <w:bottom w:val="single" w:sz="24" w:space="1" w:color="auto"/>
      </w:pBdr>
      <w:autoSpaceDE w:val="0"/>
      <w:autoSpaceDN w:val="0"/>
      <w:adjustRightInd w:val="0"/>
      <w:spacing w:before="480"/>
      <w:jc w:val="both"/>
      <w:outlineLvl w:val="1"/>
    </w:pPr>
    <w:rPr>
      <w:rFonts w:ascii="Cambria" w:hAnsi="Cambria"/>
      <w:b/>
      <w:bCs/>
      <w:i/>
      <w:iCs/>
      <w:sz w:val="28"/>
      <w:szCs w:val="28"/>
    </w:rPr>
  </w:style>
  <w:style w:type="paragraph" w:styleId="Heading3">
    <w:name w:val="heading 3"/>
    <w:basedOn w:val="Normal"/>
    <w:next w:val="Normal"/>
    <w:link w:val="Heading3Char"/>
    <w:uiPriority w:val="9"/>
    <w:qFormat/>
    <w:rsid w:val="0064126B"/>
    <w:pPr>
      <w:keepNext/>
      <w:keepLines/>
      <w:tabs>
        <w:tab w:val="left" w:pos="7740"/>
      </w:tabs>
      <w:spacing w:before="240" w:after="120"/>
      <w:ind w:left="360" w:right="360"/>
      <w:jc w:val="both"/>
      <w:outlineLvl w:val="2"/>
    </w:pPr>
    <w:rPr>
      <w:rFonts w:ascii="Cambria" w:hAnsi="Cambria"/>
      <w:b/>
      <w:bCs/>
      <w:sz w:val="26"/>
      <w:szCs w:val="26"/>
    </w:rPr>
  </w:style>
  <w:style w:type="paragraph" w:styleId="Heading4">
    <w:name w:val="heading 4"/>
    <w:basedOn w:val="Normal"/>
    <w:next w:val="Normal"/>
    <w:link w:val="Heading4Char"/>
    <w:uiPriority w:val="9"/>
    <w:qFormat/>
    <w:rsid w:val="0064126B"/>
    <w:pPr>
      <w:keepNext/>
      <w:outlineLvl w:val="3"/>
    </w:pPr>
    <w:rPr>
      <w:rFonts w:ascii="Calibri" w:hAnsi="Calibri"/>
      <w:b/>
      <w:bCs/>
      <w:sz w:val="28"/>
      <w:szCs w:val="28"/>
    </w:rPr>
  </w:style>
  <w:style w:type="paragraph" w:styleId="Heading5">
    <w:name w:val="heading 5"/>
    <w:basedOn w:val="Normal"/>
    <w:next w:val="Normal"/>
    <w:link w:val="Heading5Char"/>
    <w:uiPriority w:val="9"/>
    <w:qFormat/>
    <w:rsid w:val="0064126B"/>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
    <w:qFormat/>
    <w:rsid w:val="0064126B"/>
    <w:pPr>
      <w:keepNext/>
      <w:jc w:val="both"/>
      <w:outlineLvl w:val="5"/>
    </w:pPr>
    <w:rPr>
      <w:rFonts w:ascii="Calibri" w:hAnsi="Calibri"/>
      <w:b/>
      <w:bCs/>
      <w:sz w:val="22"/>
      <w:szCs w:val="22"/>
    </w:rPr>
  </w:style>
  <w:style w:type="paragraph" w:styleId="Heading7">
    <w:name w:val="heading 7"/>
    <w:basedOn w:val="Normal"/>
    <w:next w:val="Normal"/>
    <w:link w:val="Heading7Char"/>
    <w:uiPriority w:val="9"/>
    <w:qFormat/>
    <w:rsid w:val="0064126B"/>
    <w:pPr>
      <w:keepNext/>
      <w:outlineLvl w:val="6"/>
    </w:pPr>
    <w:rPr>
      <w:rFonts w:ascii="Calibri" w:hAnsi="Calibri"/>
    </w:rPr>
  </w:style>
  <w:style w:type="paragraph" w:styleId="Heading8">
    <w:name w:val="heading 8"/>
    <w:basedOn w:val="Normal"/>
    <w:next w:val="Normal"/>
    <w:link w:val="Heading8Char"/>
    <w:uiPriority w:val="9"/>
    <w:qFormat/>
    <w:rsid w:val="0064126B"/>
    <w:pPr>
      <w:keepNext/>
      <w:autoSpaceDE w:val="0"/>
      <w:autoSpaceDN w:val="0"/>
      <w:adjustRightInd w:val="0"/>
      <w:ind w:left="1260"/>
      <w:jc w:val="both"/>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126B"/>
    <w:rPr>
      <w:rFonts w:ascii="Cambria" w:eastAsia="Times New Roman" w:hAnsi="Cambria" w:cs="Times New Roman"/>
      <w:b/>
      <w:bCs/>
      <w:snapToGrid w:val="0"/>
      <w:kern w:val="32"/>
      <w:sz w:val="32"/>
      <w:szCs w:val="32"/>
    </w:rPr>
  </w:style>
  <w:style w:type="character" w:customStyle="1" w:styleId="Heading2Char">
    <w:name w:val="Heading 2 Char"/>
    <w:link w:val="Heading2"/>
    <w:uiPriority w:val="9"/>
    <w:semiHidden/>
    <w:rsid w:val="0064126B"/>
    <w:rPr>
      <w:rFonts w:ascii="Cambria" w:eastAsia="Times New Roman" w:hAnsi="Cambria" w:cs="Times New Roman"/>
      <w:b/>
      <w:bCs/>
      <w:i/>
      <w:iCs/>
      <w:snapToGrid w:val="0"/>
      <w:sz w:val="28"/>
      <w:szCs w:val="28"/>
    </w:rPr>
  </w:style>
  <w:style w:type="character" w:customStyle="1" w:styleId="Heading3Char">
    <w:name w:val="Heading 3 Char"/>
    <w:link w:val="Heading3"/>
    <w:uiPriority w:val="9"/>
    <w:semiHidden/>
    <w:rsid w:val="0064126B"/>
    <w:rPr>
      <w:rFonts w:ascii="Cambria" w:eastAsia="Times New Roman" w:hAnsi="Cambria" w:cs="Times New Roman"/>
      <w:b/>
      <w:bCs/>
      <w:snapToGrid w:val="0"/>
      <w:sz w:val="26"/>
      <w:szCs w:val="26"/>
    </w:rPr>
  </w:style>
  <w:style w:type="character" w:customStyle="1" w:styleId="Heading4Char">
    <w:name w:val="Heading 4 Char"/>
    <w:link w:val="Heading4"/>
    <w:uiPriority w:val="9"/>
    <w:semiHidden/>
    <w:rsid w:val="0064126B"/>
    <w:rPr>
      <w:rFonts w:ascii="Calibri" w:eastAsia="Times New Roman" w:hAnsi="Calibri" w:cs="Times New Roman"/>
      <w:b/>
      <w:bCs/>
      <w:snapToGrid w:val="0"/>
      <w:sz w:val="28"/>
      <w:szCs w:val="28"/>
    </w:rPr>
  </w:style>
  <w:style w:type="character" w:customStyle="1" w:styleId="Heading5Char">
    <w:name w:val="Heading 5 Char"/>
    <w:link w:val="Heading5"/>
    <w:uiPriority w:val="9"/>
    <w:semiHidden/>
    <w:rsid w:val="0064126B"/>
    <w:rPr>
      <w:rFonts w:ascii="Calibri" w:eastAsia="Times New Roman" w:hAnsi="Calibri" w:cs="Times New Roman"/>
      <w:b/>
      <w:bCs/>
      <w:i/>
      <w:iCs/>
      <w:snapToGrid w:val="0"/>
      <w:sz w:val="26"/>
      <w:szCs w:val="26"/>
    </w:rPr>
  </w:style>
  <w:style w:type="character" w:customStyle="1" w:styleId="Heading6Char">
    <w:name w:val="Heading 6 Char"/>
    <w:link w:val="Heading6"/>
    <w:uiPriority w:val="9"/>
    <w:semiHidden/>
    <w:rsid w:val="0064126B"/>
    <w:rPr>
      <w:rFonts w:ascii="Calibri" w:eastAsia="Times New Roman" w:hAnsi="Calibri" w:cs="Times New Roman"/>
      <w:b/>
      <w:bCs/>
      <w:snapToGrid w:val="0"/>
      <w:sz w:val="22"/>
      <w:szCs w:val="22"/>
    </w:rPr>
  </w:style>
  <w:style w:type="character" w:customStyle="1" w:styleId="Heading7Char">
    <w:name w:val="Heading 7 Char"/>
    <w:link w:val="Heading7"/>
    <w:uiPriority w:val="9"/>
    <w:semiHidden/>
    <w:rsid w:val="0064126B"/>
    <w:rPr>
      <w:rFonts w:ascii="Calibri" w:eastAsia="Times New Roman" w:hAnsi="Calibri" w:cs="Times New Roman"/>
      <w:snapToGrid w:val="0"/>
      <w:sz w:val="24"/>
      <w:szCs w:val="24"/>
    </w:rPr>
  </w:style>
  <w:style w:type="character" w:customStyle="1" w:styleId="Heading8Char">
    <w:name w:val="Heading 8 Char"/>
    <w:link w:val="Heading8"/>
    <w:uiPriority w:val="9"/>
    <w:semiHidden/>
    <w:rsid w:val="0064126B"/>
    <w:rPr>
      <w:rFonts w:ascii="Calibri" w:eastAsia="Times New Roman" w:hAnsi="Calibri" w:cs="Times New Roman"/>
      <w:i/>
      <w:iCs/>
      <w:snapToGrid w:val="0"/>
      <w:sz w:val="24"/>
      <w:szCs w:val="24"/>
    </w:rPr>
  </w:style>
  <w:style w:type="paragraph" w:customStyle="1" w:styleId="Normal6pt">
    <w:name w:val="Normal + 6pt"/>
    <w:basedOn w:val="Normal"/>
    <w:rsid w:val="0064126B"/>
    <w:pPr>
      <w:keepLines/>
      <w:spacing w:before="120" w:after="120"/>
    </w:pPr>
    <w:rPr>
      <w:rFonts w:ascii="Arial" w:hAnsi="Arial" w:cs="Arial"/>
    </w:rPr>
  </w:style>
  <w:style w:type="paragraph" w:styleId="BodyText">
    <w:name w:val="Body Text"/>
    <w:basedOn w:val="Normal"/>
    <w:link w:val="BodyTextChar"/>
    <w:uiPriority w:val="99"/>
    <w:semiHidden/>
    <w:rsid w:val="0064126B"/>
    <w:pPr>
      <w:spacing w:after="120"/>
      <w:jc w:val="both"/>
    </w:pPr>
  </w:style>
  <w:style w:type="character" w:customStyle="1" w:styleId="BodyTextChar">
    <w:name w:val="Body Text Char"/>
    <w:link w:val="BodyText"/>
    <w:uiPriority w:val="99"/>
    <w:semiHidden/>
    <w:rsid w:val="0064126B"/>
    <w:rPr>
      <w:rFonts w:ascii="Times New Roman" w:hAnsi="Times New Roman" w:cs="Times New Roman"/>
      <w:snapToGrid w:val="0"/>
      <w:sz w:val="24"/>
      <w:szCs w:val="24"/>
    </w:rPr>
  </w:style>
  <w:style w:type="character" w:styleId="Hyperlink">
    <w:name w:val="Hyperlink"/>
    <w:uiPriority w:val="99"/>
    <w:semiHidden/>
    <w:rsid w:val="0064126B"/>
    <w:rPr>
      <w:rFonts w:cs="Times New Roman"/>
      <w:color w:val="0000FF"/>
      <w:u w:val="single"/>
    </w:rPr>
  </w:style>
  <w:style w:type="paragraph" w:styleId="FootnoteText">
    <w:name w:val="footnote text"/>
    <w:basedOn w:val="Normal"/>
    <w:link w:val="FootnoteTextChar"/>
    <w:uiPriority w:val="99"/>
    <w:semiHidden/>
    <w:rsid w:val="0064126B"/>
    <w:rPr>
      <w:sz w:val="20"/>
      <w:szCs w:val="20"/>
    </w:rPr>
  </w:style>
  <w:style w:type="character" w:customStyle="1" w:styleId="FootnoteTextChar">
    <w:name w:val="Footnote Text Char"/>
    <w:link w:val="FootnoteText"/>
    <w:uiPriority w:val="99"/>
    <w:semiHidden/>
    <w:rsid w:val="0064126B"/>
    <w:rPr>
      <w:rFonts w:ascii="Times New Roman" w:hAnsi="Times New Roman" w:cs="Times New Roman"/>
      <w:snapToGrid w:val="0"/>
    </w:rPr>
  </w:style>
  <w:style w:type="paragraph" w:styleId="BodyTextIndent">
    <w:name w:val="Body Text Indent"/>
    <w:basedOn w:val="Normal"/>
    <w:link w:val="BodyTextIndentChar"/>
    <w:uiPriority w:val="99"/>
    <w:semiHidden/>
    <w:rsid w:val="0064126B"/>
    <w:pPr>
      <w:autoSpaceDE w:val="0"/>
      <w:autoSpaceDN w:val="0"/>
      <w:adjustRightInd w:val="0"/>
      <w:ind w:left="360"/>
    </w:pPr>
  </w:style>
  <w:style w:type="character" w:customStyle="1" w:styleId="BodyTextIndentChar">
    <w:name w:val="Body Text Indent Char"/>
    <w:link w:val="BodyTextIndent"/>
    <w:uiPriority w:val="99"/>
    <w:semiHidden/>
    <w:rsid w:val="0064126B"/>
    <w:rPr>
      <w:rFonts w:ascii="Times New Roman" w:hAnsi="Times New Roman" w:cs="Times New Roman"/>
      <w:snapToGrid w:val="0"/>
      <w:sz w:val="24"/>
      <w:szCs w:val="24"/>
    </w:rPr>
  </w:style>
  <w:style w:type="paragraph" w:styleId="BodyText2">
    <w:name w:val="Body Text 2"/>
    <w:basedOn w:val="Normal"/>
    <w:link w:val="BodyText2Char"/>
    <w:uiPriority w:val="99"/>
    <w:semiHidden/>
    <w:rsid w:val="0064126B"/>
    <w:pPr>
      <w:autoSpaceDE w:val="0"/>
      <w:autoSpaceDN w:val="0"/>
      <w:adjustRightInd w:val="0"/>
      <w:spacing w:after="120"/>
    </w:pPr>
  </w:style>
  <w:style w:type="character" w:customStyle="1" w:styleId="BodyText2Char">
    <w:name w:val="Body Text 2 Char"/>
    <w:link w:val="BodyText2"/>
    <w:uiPriority w:val="99"/>
    <w:semiHidden/>
    <w:rsid w:val="0064126B"/>
    <w:rPr>
      <w:rFonts w:ascii="Times New Roman" w:hAnsi="Times New Roman" w:cs="Times New Roman"/>
      <w:snapToGrid w:val="0"/>
      <w:sz w:val="24"/>
      <w:szCs w:val="24"/>
    </w:rPr>
  </w:style>
  <w:style w:type="character" w:styleId="CommentReference">
    <w:name w:val="annotation reference"/>
    <w:uiPriority w:val="99"/>
    <w:semiHidden/>
    <w:rsid w:val="0064126B"/>
    <w:rPr>
      <w:rFonts w:cs="Times New Roman"/>
      <w:sz w:val="16"/>
      <w:szCs w:val="16"/>
    </w:rPr>
  </w:style>
  <w:style w:type="paragraph" w:styleId="HTMLPreformatted">
    <w:name w:val="HTML Preformatted"/>
    <w:basedOn w:val="Normal"/>
    <w:link w:val="HTMLPreformattedChar"/>
    <w:uiPriority w:val="99"/>
    <w:semiHidden/>
    <w:rsid w:val="00641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semiHidden/>
    <w:rsid w:val="0064126B"/>
    <w:rPr>
      <w:rFonts w:ascii="Courier New" w:hAnsi="Courier New" w:cs="Courier New"/>
      <w:snapToGrid w:val="0"/>
    </w:rPr>
  </w:style>
  <w:style w:type="paragraph" w:styleId="BlockText">
    <w:name w:val="Block Text"/>
    <w:basedOn w:val="Normal"/>
    <w:uiPriority w:val="99"/>
    <w:semiHidden/>
    <w:rsid w:val="0064126B"/>
    <w:pPr>
      <w:tabs>
        <w:tab w:val="left" w:pos="360"/>
        <w:tab w:val="left" w:pos="990"/>
      </w:tabs>
      <w:ind w:left="720" w:right="-486"/>
    </w:pPr>
    <w:rPr>
      <w:rFonts w:ascii="Arial" w:hAnsi="Arial" w:cs="Arial"/>
      <w:sz w:val="20"/>
    </w:rPr>
  </w:style>
  <w:style w:type="paragraph" w:styleId="BodyText3">
    <w:name w:val="Body Text 3"/>
    <w:basedOn w:val="Normal"/>
    <w:link w:val="BodyText3Char"/>
    <w:uiPriority w:val="99"/>
    <w:semiHidden/>
    <w:rsid w:val="0064126B"/>
    <w:pPr>
      <w:pBdr>
        <w:bottom w:val="single" w:sz="12" w:space="1" w:color="auto"/>
      </w:pBdr>
      <w:autoSpaceDE w:val="0"/>
      <w:autoSpaceDN w:val="0"/>
      <w:adjustRightInd w:val="0"/>
    </w:pPr>
    <w:rPr>
      <w:sz w:val="16"/>
      <w:szCs w:val="16"/>
    </w:rPr>
  </w:style>
  <w:style w:type="character" w:customStyle="1" w:styleId="BodyText3Char">
    <w:name w:val="Body Text 3 Char"/>
    <w:link w:val="BodyText3"/>
    <w:uiPriority w:val="99"/>
    <w:semiHidden/>
    <w:rsid w:val="0064126B"/>
    <w:rPr>
      <w:rFonts w:ascii="Times New Roman" w:hAnsi="Times New Roman" w:cs="Times New Roman"/>
      <w:snapToGrid w:val="0"/>
      <w:sz w:val="16"/>
      <w:szCs w:val="16"/>
    </w:rPr>
  </w:style>
  <w:style w:type="paragraph" w:customStyle="1" w:styleId="CFR">
    <w:name w:val="CFR"/>
    <w:basedOn w:val="Normal"/>
    <w:rsid w:val="0064126B"/>
    <w:pPr>
      <w:keepNext/>
      <w:keepLines/>
      <w:jc w:val="both"/>
    </w:pPr>
    <w:rPr>
      <w:rFonts w:ascii="Arial" w:hAnsi="Arial" w:cs="Arial"/>
      <w:b/>
      <w:bCs/>
      <w:sz w:val="28"/>
    </w:rPr>
  </w:style>
  <w:style w:type="character" w:styleId="FootnoteReference">
    <w:name w:val="footnote reference"/>
    <w:semiHidden/>
    <w:rsid w:val="0064126B"/>
    <w:rPr>
      <w:rFonts w:cs="Times New Roman"/>
      <w:vertAlign w:val="superscript"/>
    </w:rPr>
  </w:style>
  <w:style w:type="character" w:customStyle="1" w:styleId="groupheading1">
    <w:name w:val="groupheading1"/>
    <w:rsid w:val="0064126B"/>
    <w:rPr>
      <w:rFonts w:ascii="Times New Roman" w:hAnsi="Times New Roman" w:cs="Times New Roman"/>
      <w:b/>
      <w:bCs/>
      <w:sz w:val="19"/>
      <w:szCs w:val="19"/>
    </w:rPr>
  </w:style>
  <w:style w:type="paragraph" w:styleId="Header">
    <w:name w:val="header"/>
    <w:basedOn w:val="Normal"/>
    <w:link w:val="HeaderChar"/>
    <w:uiPriority w:val="99"/>
    <w:semiHidden/>
    <w:rsid w:val="0064126B"/>
    <w:pPr>
      <w:tabs>
        <w:tab w:val="center" w:pos="4320"/>
        <w:tab w:val="right" w:pos="8640"/>
      </w:tabs>
    </w:pPr>
  </w:style>
  <w:style w:type="character" w:customStyle="1" w:styleId="HeaderChar">
    <w:name w:val="Header Char"/>
    <w:link w:val="Header"/>
    <w:uiPriority w:val="99"/>
    <w:semiHidden/>
    <w:rsid w:val="0064126B"/>
    <w:rPr>
      <w:rFonts w:ascii="Times New Roman" w:hAnsi="Times New Roman" w:cs="Times New Roman"/>
      <w:snapToGrid w:val="0"/>
      <w:sz w:val="24"/>
      <w:szCs w:val="24"/>
    </w:rPr>
  </w:style>
  <w:style w:type="paragraph" w:styleId="Footer">
    <w:name w:val="footer"/>
    <w:basedOn w:val="Normal"/>
    <w:link w:val="FooterChar"/>
    <w:uiPriority w:val="99"/>
    <w:semiHidden/>
    <w:rsid w:val="0064126B"/>
    <w:pPr>
      <w:tabs>
        <w:tab w:val="center" w:pos="4320"/>
        <w:tab w:val="right" w:pos="8640"/>
      </w:tabs>
    </w:pPr>
  </w:style>
  <w:style w:type="character" w:customStyle="1" w:styleId="FooterChar">
    <w:name w:val="Footer Char"/>
    <w:link w:val="Footer"/>
    <w:uiPriority w:val="99"/>
    <w:semiHidden/>
    <w:rsid w:val="0064126B"/>
    <w:rPr>
      <w:rFonts w:ascii="Times New Roman" w:hAnsi="Times New Roman" w:cs="Times New Roman"/>
      <w:snapToGrid w:val="0"/>
      <w:sz w:val="24"/>
      <w:szCs w:val="24"/>
    </w:rPr>
  </w:style>
  <w:style w:type="character" w:styleId="FollowedHyperlink">
    <w:name w:val="FollowedHyperlink"/>
    <w:uiPriority w:val="99"/>
    <w:semiHidden/>
    <w:rsid w:val="0064126B"/>
    <w:rPr>
      <w:rFonts w:cs="Times New Roman"/>
      <w:color w:val="800080"/>
      <w:u w:val="single"/>
    </w:rPr>
  </w:style>
  <w:style w:type="paragraph" w:styleId="NormalWeb">
    <w:name w:val="Normal (Web)"/>
    <w:basedOn w:val="Normal"/>
    <w:uiPriority w:val="99"/>
    <w:semiHidden/>
    <w:rsid w:val="0064126B"/>
    <w:pPr>
      <w:spacing w:before="100" w:beforeAutospacing="1" w:after="100" w:afterAutospacing="1"/>
    </w:pPr>
    <w:rPr>
      <w:rFonts w:ascii="Arial Unicode MS" w:eastAsia="Arial Unicode MS" w:hAnsi="Arial Unicode MS" w:cs="Arial Unicode MS"/>
    </w:rPr>
  </w:style>
  <w:style w:type="paragraph" w:styleId="CommentText">
    <w:name w:val="annotation text"/>
    <w:basedOn w:val="Normal"/>
    <w:link w:val="CommentTextChar"/>
    <w:uiPriority w:val="99"/>
    <w:semiHidden/>
    <w:rsid w:val="0064126B"/>
    <w:rPr>
      <w:sz w:val="20"/>
      <w:szCs w:val="20"/>
    </w:rPr>
  </w:style>
  <w:style w:type="character" w:customStyle="1" w:styleId="CommentTextChar">
    <w:name w:val="Comment Text Char"/>
    <w:link w:val="CommentText"/>
    <w:uiPriority w:val="99"/>
    <w:semiHidden/>
    <w:rsid w:val="0064126B"/>
    <w:rPr>
      <w:rFonts w:ascii="Times New Roman" w:hAnsi="Times New Roman" w:cs="Times New Roman"/>
      <w:snapToGrid w:val="0"/>
    </w:rPr>
  </w:style>
  <w:style w:type="paragraph" w:styleId="BodyTextIndent2">
    <w:name w:val="Body Text Indent 2"/>
    <w:basedOn w:val="Normal"/>
    <w:link w:val="BodyTextIndent2Char"/>
    <w:uiPriority w:val="99"/>
    <w:semiHidden/>
    <w:rsid w:val="0064126B"/>
    <w:pPr>
      <w:keepNext/>
      <w:ind w:left="720"/>
      <w:jc w:val="both"/>
    </w:pPr>
  </w:style>
  <w:style w:type="character" w:customStyle="1" w:styleId="BodyTextIndent2Char">
    <w:name w:val="Body Text Indent 2 Char"/>
    <w:link w:val="BodyTextIndent2"/>
    <w:uiPriority w:val="99"/>
    <w:semiHidden/>
    <w:rsid w:val="0064126B"/>
    <w:rPr>
      <w:rFonts w:ascii="Times New Roman" w:hAnsi="Times New Roman" w:cs="Times New Roman"/>
      <w:snapToGrid w:val="0"/>
      <w:sz w:val="24"/>
      <w:szCs w:val="24"/>
    </w:rPr>
  </w:style>
  <w:style w:type="paragraph" w:styleId="BodyTextIndent3">
    <w:name w:val="Body Text Indent 3"/>
    <w:basedOn w:val="Normal"/>
    <w:link w:val="BodyTextIndent3Char"/>
    <w:uiPriority w:val="99"/>
    <w:semiHidden/>
    <w:rsid w:val="0064126B"/>
    <w:pPr>
      <w:ind w:left="540"/>
      <w:jc w:val="both"/>
    </w:pPr>
    <w:rPr>
      <w:sz w:val="16"/>
      <w:szCs w:val="16"/>
    </w:rPr>
  </w:style>
  <w:style w:type="character" w:customStyle="1" w:styleId="BodyTextIndent3Char">
    <w:name w:val="Body Text Indent 3 Char"/>
    <w:link w:val="BodyTextIndent3"/>
    <w:uiPriority w:val="99"/>
    <w:semiHidden/>
    <w:rsid w:val="0064126B"/>
    <w:rPr>
      <w:rFonts w:ascii="Times New Roman" w:hAnsi="Times New Roman" w:cs="Times New Roman"/>
      <w:snapToGrid w:val="0"/>
      <w:sz w:val="16"/>
      <w:szCs w:val="16"/>
    </w:rPr>
  </w:style>
  <w:style w:type="paragraph" w:customStyle="1" w:styleId="sublevel2">
    <w:name w:val="sublevel2"/>
    <w:basedOn w:val="Normal"/>
    <w:rsid w:val="0064126B"/>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rsid w:val="0064126B"/>
    <w:rPr>
      <w:rFonts w:ascii="Tahoma" w:hAnsi="Tahoma"/>
      <w:sz w:val="16"/>
      <w:szCs w:val="16"/>
    </w:rPr>
  </w:style>
  <w:style w:type="character" w:customStyle="1" w:styleId="BalloonTextChar">
    <w:name w:val="Balloon Text Char"/>
    <w:link w:val="BalloonText"/>
    <w:uiPriority w:val="99"/>
    <w:semiHidden/>
    <w:rsid w:val="0064126B"/>
    <w:rPr>
      <w:rFonts w:ascii="Tahoma" w:hAnsi="Tahoma" w:cs="Tahoma"/>
      <w:snapToGrid w:val="0"/>
      <w:sz w:val="16"/>
      <w:szCs w:val="16"/>
    </w:rPr>
  </w:style>
  <w:style w:type="paragraph" w:styleId="CommentSubject">
    <w:name w:val="annotation subject"/>
    <w:basedOn w:val="CommentText"/>
    <w:next w:val="CommentText"/>
    <w:link w:val="CommentSubjectChar"/>
    <w:uiPriority w:val="99"/>
    <w:semiHidden/>
    <w:rsid w:val="0064126B"/>
    <w:rPr>
      <w:b/>
      <w:bCs/>
    </w:rPr>
  </w:style>
  <w:style w:type="character" w:customStyle="1" w:styleId="CommentSubjectChar">
    <w:name w:val="Comment Subject Char"/>
    <w:link w:val="CommentSubject"/>
    <w:uiPriority w:val="99"/>
    <w:semiHidden/>
    <w:rsid w:val="0064126B"/>
    <w:rPr>
      <w:rFonts w:ascii="Times New Roman" w:hAnsi="Times New Roman" w:cs="Times New Roman"/>
      <w:b/>
      <w:bCs/>
      <w:snapToGrid w:val="0"/>
    </w:rPr>
  </w:style>
  <w:style w:type="paragraph" w:styleId="EndnoteText">
    <w:name w:val="endnote text"/>
    <w:basedOn w:val="Normal"/>
    <w:link w:val="EndnoteTextChar"/>
    <w:uiPriority w:val="99"/>
    <w:semiHidden/>
    <w:rsid w:val="0064126B"/>
    <w:rPr>
      <w:sz w:val="20"/>
      <w:szCs w:val="20"/>
    </w:rPr>
  </w:style>
  <w:style w:type="character" w:customStyle="1" w:styleId="EndnoteTextChar">
    <w:name w:val="Endnote Text Char"/>
    <w:link w:val="EndnoteText"/>
    <w:uiPriority w:val="99"/>
    <w:semiHidden/>
    <w:rsid w:val="0064126B"/>
    <w:rPr>
      <w:rFonts w:ascii="Times New Roman" w:hAnsi="Times New Roman" w:cs="Times New Roman"/>
      <w:snapToGrid w:val="0"/>
    </w:rPr>
  </w:style>
  <w:style w:type="character" w:styleId="EndnoteReference">
    <w:name w:val="endnote reference"/>
    <w:uiPriority w:val="99"/>
    <w:semiHidden/>
    <w:rsid w:val="0064126B"/>
    <w:rPr>
      <w:rFonts w:cs="Times New Roman"/>
      <w:vertAlign w:val="superscript"/>
    </w:rPr>
  </w:style>
  <w:style w:type="paragraph" w:customStyle="1" w:styleId="CM44">
    <w:name w:val="CM44"/>
    <w:basedOn w:val="Normal"/>
    <w:next w:val="Normal"/>
    <w:rsid w:val="0064126B"/>
    <w:pPr>
      <w:autoSpaceDE w:val="0"/>
      <w:autoSpaceDN w:val="0"/>
      <w:adjustRightInd w:val="0"/>
      <w:spacing w:after="235"/>
    </w:pPr>
  </w:style>
  <w:style w:type="character" w:customStyle="1" w:styleId="subindex">
    <w:name w:val="subindex"/>
    <w:rsid w:val="0064126B"/>
    <w:rPr>
      <w:rFonts w:cs="Times New Roman"/>
    </w:rPr>
  </w:style>
  <w:style w:type="paragraph" w:customStyle="1" w:styleId="sublevel3">
    <w:name w:val="sublevel3"/>
    <w:basedOn w:val="Normal"/>
    <w:rsid w:val="0064126B"/>
    <w:pPr>
      <w:spacing w:before="100" w:beforeAutospacing="1" w:after="100" w:afterAutospacing="1"/>
    </w:pPr>
  </w:style>
  <w:style w:type="paragraph" w:customStyle="1" w:styleId="sublevel1">
    <w:name w:val="sublevel1"/>
    <w:basedOn w:val="Normal"/>
    <w:rsid w:val="0064126B"/>
    <w:pPr>
      <w:spacing w:before="100" w:beforeAutospacing="1" w:after="100" w:afterAutospacing="1"/>
    </w:pPr>
  </w:style>
  <w:style w:type="character" w:customStyle="1" w:styleId="tw4winMark">
    <w:name w:val="tw4winMark"/>
    <w:rsid w:val="0064126B"/>
    <w:rPr>
      <w:rFonts w:ascii="Courier New" w:hAnsi="Courier New"/>
      <w:vanish/>
      <w:color w:val="800080"/>
      <w:sz w:val="24"/>
      <w:vertAlign w:val="subscript"/>
    </w:rPr>
  </w:style>
  <w:style w:type="paragraph" w:customStyle="1" w:styleId="Textodeglobo1">
    <w:name w:val="Texto de globo1"/>
    <w:basedOn w:val="Normal"/>
    <w:semiHidden/>
    <w:rsid w:val="0064126B"/>
    <w:rPr>
      <w:rFonts w:ascii="Tahoma" w:hAnsi="Tahoma" w:cs="Tahoma"/>
      <w:sz w:val="16"/>
      <w:szCs w:val="16"/>
    </w:rPr>
  </w:style>
  <w:style w:type="character" w:customStyle="1" w:styleId="tw4winError">
    <w:name w:val="tw4winError"/>
    <w:uiPriority w:val="99"/>
    <w:rsid w:val="0064126B"/>
    <w:rPr>
      <w:rFonts w:ascii="Courier New" w:hAnsi="Courier New"/>
      <w:color w:val="00FF00"/>
      <w:sz w:val="40"/>
    </w:rPr>
  </w:style>
  <w:style w:type="character" w:customStyle="1" w:styleId="tw4winTerm">
    <w:name w:val="tw4winTerm"/>
    <w:uiPriority w:val="99"/>
    <w:rsid w:val="0064126B"/>
    <w:rPr>
      <w:color w:val="0000FF"/>
    </w:rPr>
  </w:style>
  <w:style w:type="character" w:customStyle="1" w:styleId="tw4winPopup">
    <w:name w:val="tw4winPopup"/>
    <w:uiPriority w:val="99"/>
    <w:rsid w:val="0064126B"/>
    <w:rPr>
      <w:rFonts w:ascii="Courier New" w:hAnsi="Courier New"/>
      <w:noProof/>
      <w:color w:val="008000"/>
    </w:rPr>
  </w:style>
  <w:style w:type="character" w:customStyle="1" w:styleId="tw4winJump">
    <w:name w:val="tw4winJump"/>
    <w:uiPriority w:val="99"/>
    <w:rsid w:val="0064126B"/>
    <w:rPr>
      <w:rFonts w:ascii="Courier New" w:hAnsi="Courier New"/>
      <w:noProof/>
      <w:color w:val="008080"/>
    </w:rPr>
  </w:style>
  <w:style w:type="character" w:customStyle="1" w:styleId="tw4winExternal">
    <w:name w:val="tw4winExternal"/>
    <w:uiPriority w:val="99"/>
    <w:rsid w:val="0064126B"/>
    <w:rPr>
      <w:rFonts w:ascii="Courier New" w:hAnsi="Courier New"/>
      <w:noProof/>
      <w:color w:val="808080"/>
    </w:rPr>
  </w:style>
  <w:style w:type="character" w:customStyle="1" w:styleId="tw4winInternal">
    <w:name w:val="tw4winInternal"/>
    <w:uiPriority w:val="99"/>
    <w:rsid w:val="0064126B"/>
    <w:rPr>
      <w:rFonts w:ascii="Courier New" w:hAnsi="Courier New"/>
      <w:noProof/>
      <w:color w:val="FF0000"/>
    </w:rPr>
  </w:style>
  <w:style w:type="character" w:customStyle="1" w:styleId="DONOTTRANSLATE">
    <w:name w:val="DO_NOT_TRANSLATE"/>
    <w:uiPriority w:val="99"/>
    <w:rsid w:val="0064126B"/>
    <w:rPr>
      <w:rFonts w:ascii="Courier New" w:hAnsi="Courier New"/>
      <w:noProof/>
      <w:color w:val="800000"/>
    </w:rPr>
  </w:style>
  <w:style w:type="character" w:customStyle="1" w:styleId="lg1">
    <w:name w:val="lg1"/>
    <w:rsid w:val="00081788"/>
    <w:rPr>
      <w:rFonts w:ascii="Verdana" w:hAnsi="Verdana" w:hint="default"/>
      <w:b/>
      <w:bCs/>
      <w:sz w:val="18"/>
      <w:szCs w:val="18"/>
    </w:rPr>
  </w:style>
  <w:style w:type="paragraph" w:styleId="DocumentMap">
    <w:name w:val="Document Map"/>
    <w:basedOn w:val="Normal"/>
    <w:semiHidden/>
    <w:rsid w:val="008847FF"/>
    <w:pPr>
      <w:shd w:val="clear" w:color="auto" w:fill="000080"/>
    </w:pPr>
    <w:rPr>
      <w:rFonts w:ascii="Tahoma" w:hAnsi="Tahoma" w:cs="Tahoma"/>
      <w:sz w:val="20"/>
      <w:szCs w:val="20"/>
    </w:rPr>
  </w:style>
  <w:style w:type="character" w:customStyle="1" w:styleId="hps">
    <w:name w:val="hps"/>
    <w:basedOn w:val="DefaultParagraphFont"/>
    <w:rsid w:val="00773C21"/>
  </w:style>
  <w:style w:type="character" w:customStyle="1" w:styleId="cesresulturi">
    <w:name w:val="cesresulturi"/>
    <w:basedOn w:val="DefaultParagraphFont"/>
    <w:rsid w:val="00F479E4"/>
  </w:style>
  <w:style w:type="character" w:customStyle="1" w:styleId="cesresulthighlight">
    <w:name w:val="cesresulthighlight"/>
    <w:basedOn w:val="DefaultParagraphFont"/>
    <w:rsid w:val="00A45D79"/>
  </w:style>
  <w:style w:type="character" w:styleId="UnresolvedMention">
    <w:name w:val="Unresolved Mention"/>
    <w:basedOn w:val="DefaultParagraphFont"/>
    <w:uiPriority w:val="99"/>
    <w:semiHidden/>
    <w:unhideWhenUsed/>
    <w:rsid w:val="00841A24"/>
    <w:rPr>
      <w:color w:val="605E5C"/>
      <w:shd w:val="clear" w:color="auto" w:fill="E1DFDD"/>
    </w:rPr>
  </w:style>
  <w:style w:type="paragraph" w:styleId="ListParagraph">
    <w:name w:val="List Paragraph"/>
    <w:basedOn w:val="Normal"/>
    <w:uiPriority w:val="34"/>
    <w:qFormat/>
    <w:rsid w:val="006E52F9"/>
    <w:pPr>
      <w:ind w:left="720"/>
      <w:contextualSpacing/>
    </w:pPr>
  </w:style>
  <w:style w:type="character" w:customStyle="1" w:styleId="cf01">
    <w:name w:val="cf01"/>
    <w:basedOn w:val="DefaultParagraphFont"/>
    <w:rsid w:val="00BE788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lawsregs/603cmr23.html" TargetMode="External"/><Relationship Id="rId18" Type="http://schemas.openxmlformats.org/officeDocument/2006/relationships/hyperlink" Target="https://www.mass.gov/info-details/learn-about-mediation-at-the-bsea" TargetMode="External"/><Relationship Id="rId26" Type="http://schemas.openxmlformats.org/officeDocument/2006/relationships/hyperlink" Target="http://www.doe.mass.edu/sped/iep" TargetMode="External"/><Relationship Id="rId39" Type="http://schemas.openxmlformats.org/officeDocument/2006/relationships/hyperlink" Target="http://www.doe.mass.edu/sped/iep" TargetMode="External"/><Relationship Id="rId21" Type="http://schemas.openxmlformats.org/officeDocument/2006/relationships/hyperlink" Target="https://view.officeapps.live.com/op/view.aspx?src=https%3A%2F%2Fwww.mass.gov%2Fdoc%2Fhearing-rules%2Fdownload&amp;wdOrigin=BROWSELINK" TargetMode="External"/><Relationship Id="rId34" Type="http://schemas.openxmlformats.org/officeDocument/2006/relationships/hyperlink" Target="http://www.doe.mass.edu/sped/advisories/13_1.html" TargetMode="External"/><Relationship Id="rId42" Type="http://schemas.openxmlformats.org/officeDocument/2006/relationships/hyperlink" Target="http://www.doe.mass.edu/sped/advisories/09_2.html" TargetMode="External"/><Relationship Id="rId47" Type="http://schemas.openxmlformats.org/officeDocument/2006/relationships/hyperlink" Target="https://www.doe.mass.edu/lawsregs/stateregs.html" TargetMode="External"/><Relationship Id="rId50" Type="http://schemas.openxmlformats.org/officeDocument/2006/relationships/hyperlink" Target="http://www.doe.mass.edu/lawsregs/603cmr23.html"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oe.mass.edu/bsea/mediation.html" TargetMode="External"/><Relationship Id="rId29" Type="http://schemas.openxmlformats.org/officeDocument/2006/relationships/hyperlink" Target="https://www.mass.gov/bsea-decisions-and-rulings" TargetMode="External"/><Relationship Id="rId11" Type="http://schemas.openxmlformats.org/officeDocument/2006/relationships/hyperlink" Target="http://www.doe.mass.edu/sped/prb" TargetMode="External"/><Relationship Id="rId24" Type="http://schemas.openxmlformats.org/officeDocument/2006/relationships/hyperlink" Target="http://www.doe.mass.edu/sped/28MR/28m9.docx" TargetMode="External"/><Relationship Id="rId32" Type="http://schemas.openxmlformats.org/officeDocument/2006/relationships/hyperlink" Target="https://www.mass.gov/info-details/frequently-asked-questions-about-mediation-at-the-bsea" TargetMode="External"/><Relationship Id="rId37" Type="http://schemas.openxmlformats.org/officeDocument/2006/relationships/hyperlink" Target="http://idea.ed.gov/" TargetMode="External"/><Relationship Id="rId40" Type="http://schemas.openxmlformats.org/officeDocument/2006/relationships/hyperlink" Target="http://www.doe.mass.edu/sped/iep/proguide.pdf" TargetMode="External"/><Relationship Id="rId45" Type="http://schemas.openxmlformats.org/officeDocument/2006/relationships/hyperlink" Target="http://www.doe.mass.edu/prs/"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doe.mass.edu/bsea/process.html?section=1" TargetMode="External"/><Relationship Id="rId31" Type="http://schemas.openxmlformats.org/officeDocument/2006/relationships/hyperlink" Target="https://www.mass.gov/doc/bsea-mediation-brochure/download" TargetMode="External"/><Relationship Id="rId44" Type="http://schemas.openxmlformats.org/officeDocument/2006/relationships/hyperlink" Target="https://www.doe.mass.edu/prs/guide/default.html" TargetMode="External"/><Relationship Id="rId52" Type="http://schemas.openxmlformats.org/officeDocument/2006/relationships/hyperlink" Target="http://www.doe.mass.edu/sped/cspd/mod4.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lawsregs/advisory/cmr23qanda.html" TargetMode="External"/><Relationship Id="rId22" Type="http://schemas.openxmlformats.org/officeDocument/2006/relationships/hyperlink" Target="http://www.doe.mass.edu/bsea/decisions.html" TargetMode="External"/><Relationship Id="rId27" Type="http://schemas.openxmlformats.org/officeDocument/2006/relationships/hyperlink" Target="http://www.doe.mass.edu/sped/iep" TargetMode="External"/><Relationship Id="rId30" Type="http://schemas.openxmlformats.org/officeDocument/2006/relationships/hyperlink" Target="https://www.mass.gov/doc/hearing-rules/download" TargetMode="External"/><Relationship Id="rId35" Type="http://schemas.openxmlformats.org/officeDocument/2006/relationships/hyperlink" Target="http://www.doe.mass.edu/sped/28mr/28m13.docm" TargetMode="External"/><Relationship Id="rId43" Type="http://schemas.openxmlformats.org/officeDocument/2006/relationships/hyperlink" Target="http://www.doe.mass.edu/sped/prb" TargetMode="External"/><Relationship Id="rId48" Type="http://schemas.openxmlformats.org/officeDocument/2006/relationships/hyperlink" Target="http://www.doe.mass.edu/sped/advisories/2013SurrogateParent.html" TargetMode="External"/><Relationship Id="rId8" Type="http://schemas.openxmlformats.org/officeDocument/2006/relationships/webSettings" Target="webSettings.xml"/><Relationship Id="rId51" Type="http://schemas.openxmlformats.org/officeDocument/2006/relationships/hyperlink" Target="http://www.doe.mass.edu/lawsregs/advisory/cmr23qanda.html?section" TargetMode="External"/><Relationship Id="rId3" Type="http://schemas.openxmlformats.org/officeDocument/2006/relationships/customXml" Target="../customXml/item3.xml"/><Relationship Id="rId12" Type="http://schemas.openxmlformats.org/officeDocument/2006/relationships/hyperlink" Target="http://www.doe.mass.edu/sped/advisories/?section=admin" TargetMode="External"/><Relationship Id="rId17" Type="http://schemas.openxmlformats.org/officeDocument/2006/relationships/hyperlink" Target="https://www.mass.gov/info-details/frequently-asked-questions-about-mediation-at-the-bsea" TargetMode="External"/><Relationship Id="rId25" Type="http://schemas.openxmlformats.org/officeDocument/2006/relationships/hyperlink" Target="http://idea.ed.gov/" TargetMode="External"/><Relationship Id="rId33" Type="http://schemas.openxmlformats.org/officeDocument/2006/relationships/hyperlink" Target="https://www.mass.gov/info-details/learn-about-mediation-at-the-bsea" TargetMode="External"/><Relationship Id="rId38" Type="http://schemas.openxmlformats.org/officeDocument/2006/relationships/hyperlink" Target="http://www.doe.mass.edu/sped/iep/process.doc" TargetMode="External"/><Relationship Id="rId46" Type="http://schemas.openxmlformats.org/officeDocument/2006/relationships/hyperlink" Target="https://www.doe.mass.edu/lawsregs/statelaws.html" TargetMode="External"/><Relationship Id="rId20" Type="http://schemas.openxmlformats.org/officeDocument/2006/relationships/hyperlink" Target="http://www.mass.gov/anf/hearings-and-appeals/bureau-of-special-education-appeals-bsea/due-process-hearings/" TargetMode="External"/><Relationship Id="rId41" Type="http://schemas.openxmlformats.org/officeDocument/2006/relationships/hyperlink" Target="http://www.doe.mass.edu/sped/advisories/?section=admi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oe.mass.edu/prs/" TargetMode="External"/><Relationship Id="rId23" Type="http://schemas.openxmlformats.org/officeDocument/2006/relationships/hyperlink" Target="https://www.mass.gov/bsea-decisions-and-rulings" TargetMode="External"/><Relationship Id="rId28" Type="http://schemas.openxmlformats.org/officeDocument/2006/relationships/hyperlink" Target="http://www.doe.mass.edu/sped/advisories/07_1ta.html" TargetMode="External"/><Relationship Id="rId36" Type="http://schemas.openxmlformats.org/officeDocument/2006/relationships/hyperlink" Target="http://www.doe.mass.edu/sped/IDEA2004/spr_meetings/disc_chart.doc" TargetMode="External"/><Relationship Id="rId49" Type="http://schemas.openxmlformats.org/officeDocument/2006/relationships/hyperlink" Target="http://www.doe.mass.edu/sped/28MR/28m9.doc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doe.mass.edu/sped/IDEA2004/spr_meetings/disc_chart.doc" TargetMode="External"/><Relationship Id="rId3" Type="http://schemas.openxmlformats.org/officeDocument/2006/relationships/hyperlink" Target="https://www.mass.gov/info-details/frequently-asked-questions-about-mediation-at-the-bsea" TargetMode="External"/><Relationship Id="rId7" Type="http://schemas.openxmlformats.org/officeDocument/2006/relationships/hyperlink" Target="http://www.doe.mass.edu/sped/28MR/28m9.docx" TargetMode="External"/><Relationship Id="rId2" Type="http://schemas.openxmlformats.org/officeDocument/2006/relationships/hyperlink" Target="http://www.mass.gov/anf/hearings-and-appeals/bureau-of-special-education-appeals-bsea/mediation/" TargetMode="External"/><Relationship Id="rId1" Type="http://schemas.openxmlformats.org/officeDocument/2006/relationships/hyperlink" Target="http://www.doe.mass.edu/sped/docs.html" TargetMode="External"/><Relationship Id="rId6" Type="http://schemas.openxmlformats.org/officeDocument/2006/relationships/hyperlink" Target="https://view.officeapps.live.com/op/view.aspx?src=https%3A%2F%2Fwww.mass.gov%2Fdoc%2Fhearing-rules%2Fdownload&amp;wdOrigin=BROWSELINK" TargetMode="External"/><Relationship Id="rId5" Type="http://schemas.openxmlformats.org/officeDocument/2006/relationships/hyperlink" Target="http://www.mass.gov/anf/hearings-and-appeals/bureau-of-special-education-appeals-bsea/due-process-hearings/" TargetMode="External"/><Relationship Id="rId10" Type="http://schemas.openxmlformats.org/officeDocument/2006/relationships/hyperlink" Target="http://www.doe.mass.edu/sped/laws.html" TargetMode="External"/><Relationship Id="rId4" Type="http://schemas.openxmlformats.org/officeDocument/2006/relationships/hyperlink" Target="https://www.mass.gov/info-details/learn-about-mediation-at-the-bsea" TargetMode="External"/><Relationship Id="rId9" Type="http://schemas.openxmlformats.org/officeDocument/2006/relationships/hyperlink" Target="http://www.mass.gov/anf/docs/dala/bsea/hearing-rules-200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DESE-231-57414</_dlc_DocId>
    <_dlc_DocIdUrl xmlns="733efe1c-5bbe-4968-87dc-d400e65c879f">
      <Url>https://sharepoint.doemass.org/ese/webteam/cps/_layouts/DocIdRedir.aspx?ID=DESE-231-57414</Url>
      <Description>DESE-231-57414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BDC6B4B-AB7D-46A5-BAB9-27B54DD9ADA7}">
  <ds:schemaRefs>
    <ds:schemaRef ds:uri="http://schemas.microsoft.com/sharepoint/events"/>
  </ds:schemaRefs>
</ds:datastoreItem>
</file>

<file path=customXml/itemProps2.xml><?xml version="1.0" encoding="utf-8"?>
<ds:datastoreItem xmlns:ds="http://schemas.openxmlformats.org/officeDocument/2006/customXml" ds:itemID="{586F86C6-6EC3-46E3-92FA-6A5373EE962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92EC76C-A3E5-4654-8634-1DFE7E5C8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371A3-4689-466D-8EAD-847C8301AB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10151</Words>
  <Characters>53095</Characters>
  <Application>Microsoft Office Word</Application>
  <DocSecurity>0</DocSecurity>
  <Lines>829</Lines>
  <Paragraphs>264</Paragraphs>
  <ScaleCrop>false</ScaleCrop>
  <HeadingPairs>
    <vt:vector size="2" baseType="variant">
      <vt:variant>
        <vt:lpstr>Title</vt:lpstr>
      </vt:variant>
      <vt:variant>
        <vt:i4>1</vt:i4>
      </vt:variant>
    </vt:vector>
  </HeadingPairs>
  <TitlesOfParts>
    <vt:vector size="1" baseType="lpstr">
      <vt:lpstr>Parent's Notice of Procedural Safeguards — Spanish</vt:lpstr>
    </vt:vector>
  </TitlesOfParts>
  <Company/>
  <LinksUpToDate>false</LinksUpToDate>
  <CharactersWithSpaces>62982</CharactersWithSpaces>
  <SharedDoc>false</SharedDoc>
  <HLinks>
    <vt:vector size="402" baseType="variant">
      <vt:variant>
        <vt:i4>2556014</vt:i4>
      </vt:variant>
      <vt:variant>
        <vt:i4>165</vt:i4>
      </vt:variant>
      <vt:variant>
        <vt:i4>0</vt:i4>
      </vt:variant>
      <vt:variant>
        <vt:i4>5</vt:i4>
      </vt:variant>
      <vt:variant>
        <vt:lpwstr>http://www.doe.mass.edu/sped/cspd/mod4.html</vt:lpwstr>
      </vt:variant>
      <vt:variant>
        <vt:lpwstr/>
      </vt:variant>
      <vt:variant>
        <vt:i4>589889</vt:i4>
      </vt:variant>
      <vt:variant>
        <vt:i4>162</vt:i4>
      </vt:variant>
      <vt:variant>
        <vt:i4>0</vt:i4>
      </vt:variant>
      <vt:variant>
        <vt:i4>5</vt:i4>
      </vt:variant>
      <vt:variant>
        <vt:lpwstr>http://www.doe.mass.edu/lawsregs/advisory/cmr23qanda.html?section</vt:lpwstr>
      </vt:variant>
      <vt:variant>
        <vt:lpwstr/>
      </vt:variant>
      <vt:variant>
        <vt:i4>3735589</vt:i4>
      </vt:variant>
      <vt:variant>
        <vt:i4>159</vt:i4>
      </vt:variant>
      <vt:variant>
        <vt:i4>0</vt:i4>
      </vt:variant>
      <vt:variant>
        <vt:i4>5</vt:i4>
      </vt:variant>
      <vt:variant>
        <vt:lpwstr>http://www.doe.mass.edu/lawsregs/603cmr23.html</vt:lpwstr>
      </vt:variant>
      <vt:variant>
        <vt:lpwstr/>
      </vt:variant>
      <vt:variant>
        <vt:i4>3342462</vt:i4>
      </vt:variant>
      <vt:variant>
        <vt:i4>156</vt:i4>
      </vt:variant>
      <vt:variant>
        <vt:i4>0</vt:i4>
      </vt:variant>
      <vt:variant>
        <vt:i4>5</vt:i4>
      </vt:variant>
      <vt:variant>
        <vt:lpwstr>http://www.doe.mass.edu/sped/28MR/28m9.doc</vt:lpwstr>
      </vt:variant>
      <vt:variant>
        <vt:lpwstr/>
      </vt:variant>
      <vt:variant>
        <vt:i4>4784148</vt:i4>
      </vt:variant>
      <vt:variant>
        <vt:i4>153</vt:i4>
      </vt:variant>
      <vt:variant>
        <vt:i4>0</vt:i4>
      </vt:variant>
      <vt:variant>
        <vt:i4>5</vt:i4>
      </vt:variant>
      <vt:variant>
        <vt:lpwstr>http://www.doe.mass.edu/sped/2002/news/1104memo.html</vt:lpwstr>
      </vt:variant>
      <vt:variant>
        <vt:lpwstr/>
      </vt:variant>
      <vt:variant>
        <vt:i4>6815805</vt:i4>
      </vt:variant>
      <vt:variant>
        <vt:i4>150</vt:i4>
      </vt:variant>
      <vt:variant>
        <vt:i4>0</vt:i4>
      </vt:variant>
      <vt:variant>
        <vt:i4>5</vt:i4>
      </vt:variant>
      <vt:variant>
        <vt:lpwstr>http://www.doe.mass.edu/sped/laws.html</vt:lpwstr>
      </vt:variant>
      <vt:variant>
        <vt:lpwstr/>
      </vt:variant>
      <vt:variant>
        <vt:i4>8192114</vt:i4>
      </vt:variant>
      <vt:variant>
        <vt:i4>147</vt:i4>
      </vt:variant>
      <vt:variant>
        <vt:i4>0</vt:i4>
      </vt:variant>
      <vt:variant>
        <vt:i4>5</vt:i4>
      </vt:variant>
      <vt:variant>
        <vt:lpwstr>http://www.doe.mass.edu/pqa/prs</vt:lpwstr>
      </vt:variant>
      <vt:variant>
        <vt:lpwstr/>
      </vt:variant>
      <vt:variant>
        <vt:i4>6357032</vt:i4>
      </vt:variant>
      <vt:variant>
        <vt:i4>144</vt:i4>
      </vt:variant>
      <vt:variant>
        <vt:i4>0</vt:i4>
      </vt:variant>
      <vt:variant>
        <vt:i4>5</vt:i4>
      </vt:variant>
      <vt:variant>
        <vt:lpwstr>http://www.doe.mass.edu/sped/complaintchart.doc</vt:lpwstr>
      </vt:variant>
      <vt:variant>
        <vt:lpwstr/>
      </vt:variant>
      <vt:variant>
        <vt:i4>5701720</vt:i4>
      </vt:variant>
      <vt:variant>
        <vt:i4>141</vt:i4>
      </vt:variant>
      <vt:variant>
        <vt:i4>0</vt:i4>
      </vt:variant>
      <vt:variant>
        <vt:i4>5</vt:i4>
      </vt:variant>
      <vt:variant>
        <vt:lpwstr>http://www.doe.mass.edu/sped/prb</vt:lpwstr>
      </vt:variant>
      <vt:variant>
        <vt:lpwstr/>
      </vt:variant>
      <vt:variant>
        <vt:i4>1507431</vt:i4>
      </vt:variant>
      <vt:variant>
        <vt:i4>138</vt:i4>
      </vt:variant>
      <vt:variant>
        <vt:i4>0</vt:i4>
      </vt:variant>
      <vt:variant>
        <vt:i4>5</vt:i4>
      </vt:variant>
      <vt:variant>
        <vt:lpwstr>http://www.doe.mass.edu/sped/advisories/09_2.html</vt:lpwstr>
      </vt:variant>
      <vt:variant>
        <vt:lpwstr/>
      </vt:variant>
      <vt:variant>
        <vt:i4>7077923</vt:i4>
      </vt:variant>
      <vt:variant>
        <vt:i4>135</vt:i4>
      </vt:variant>
      <vt:variant>
        <vt:i4>0</vt:i4>
      </vt:variant>
      <vt:variant>
        <vt:i4>5</vt:i4>
      </vt:variant>
      <vt:variant>
        <vt:lpwstr>http://www.doe.mass.edu/sped/advisories/?section=admin</vt:lpwstr>
      </vt:variant>
      <vt:variant>
        <vt:lpwstr/>
      </vt:variant>
      <vt:variant>
        <vt:i4>1572873</vt:i4>
      </vt:variant>
      <vt:variant>
        <vt:i4>132</vt:i4>
      </vt:variant>
      <vt:variant>
        <vt:i4>0</vt:i4>
      </vt:variant>
      <vt:variant>
        <vt:i4>5</vt:i4>
      </vt:variant>
      <vt:variant>
        <vt:lpwstr>http://www.doe.mass.edu/sped/iep/proguide.pdf</vt:lpwstr>
      </vt:variant>
      <vt:variant>
        <vt:lpwstr/>
      </vt:variant>
      <vt:variant>
        <vt:i4>6029391</vt:i4>
      </vt:variant>
      <vt:variant>
        <vt:i4>129</vt:i4>
      </vt:variant>
      <vt:variant>
        <vt:i4>0</vt:i4>
      </vt:variant>
      <vt:variant>
        <vt:i4>5</vt:i4>
      </vt:variant>
      <vt:variant>
        <vt:lpwstr>http://www.doe.mass.edu/sped/iep</vt:lpwstr>
      </vt:variant>
      <vt:variant>
        <vt:lpwstr/>
      </vt:variant>
      <vt:variant>
        <vt:i4>5374019</vt:i4>
      </vt:variant>
      <vt:variant>
        <vt:i4>126</vt:i4>
      </vt:variant>
      <vt:variant>
        <vt:i4>0</vt:i4>
      </vt:variant>
      <vt:variant>
        <vt:i4>5</vt:i4>
      </vt:variant>
      <vt:variant>
        <vt:lpwstr>http://www.doe.mass.edu/sped/iep/process.doc</vt:lpwstr>
      </vt:variant>
      <vt:variant>
        <vt:lpwstr/>
      </vt:variant>
      <vt:variant>
        <vt:i4>8126504</vt:i4>
      </vt:variant>
      <vt:variant>
        <vt:i4>123</vt:i4>
      </vt:variant>
      <vt:variant>
        <vt:i4>0</vt:i4>
      </vt:variant>
      <vt:variant>
        <vt:i4>5</vt:i4>
      </vt:variant>
      <vt:variant>
        <vt:lpwstr>http://idea.ed.gov/</vt:lpwstr>
      </vt:variant>
      <vt:variant>
        <vt:lpwstr/>
      </vt:variant>
      <vt:variant>
        <vt:i4>5505051</vt:i4>
      </vt:variant>
      <vt:variant>
        <vt:i4>120</vt:i4>
      </vt:variant>
      <vt:variant>
        <vt:i4>0</vt:i4>
      </vt:variant>
      <vt:variant>
        <vt:i4>5</vt:i4>
      </vt:variant>
      <vt:variant>
        <vt:lpwstr>http://www.doe.mass.edu/sped/IDEA2004/spr_meetings/disc_chart.doc</vt:lpwstr>
      </vt:variant>
      <vt:variant>
        <vt:lpwstr/>
      </vt:variant>
      <vt:variant>
        <vt:i4>7733372</vt:i4>
      </vt:variant>
      <vt:variant>
        <vt:i4>117</vt:i4>
      </vt:variant>
      <vt:variant>
        <vt:i4>0</vt:i4>
      </vt:variant>
      <vt:variant>
        <vt:i4>5</vt:i4>
      </vt:variant>
      <vt:variant>
        <vt:lpwstr>http://www.doe.mass.edu/sped/28mr/28m13.pdf</vt:lpwstr>
      </vt:variant>
      <vt:variant>
        <vt:lpwstr/>
      </vt:variant>
      <vt:variant>
        <vt:i4>1966182</vt:i4>
      </vt:variant>
      <vt:variant>
        <vt:i4>114</vt:i4>
      </vt:variant>
      <vt:variant>
        <vt:i4>0</vt:i4>
      </vt:variant>
      <vt:variant>
        <vt:i4>5</vt:i4>
      </vt:variant>
      <vt:variant>
        <vt:lpwstr>http://www.doe.mass.edu/sped/advisories/13_1.html</vt:lpwstr>
      </vt:variant>
      <vt:variant>
        <vt:lpwstr/>
      </vt:variant>
      <vt:variant>
        <vt:i4>3342459</vt:i4>
      </vt:variant>
      <vt:variant>
        <vt:i4>111</vt:i4>
      </vt:variant>
      <vt:variant>
        <vt:i4>0</vt:i4>
      </vt:variant>
      <vt:variant>
        <vt:i4>5</vt:i4>
      </vt:variant>
      <vt:variant>
        <vt:lpwstr>http://www.mass.gov/anf/docs/dala/bsea/</vt:lpwstr>
      </vt:variant>
      <vt:variant>
        <vt:lpwstr/>
      </vt:variant>
      <vt:variant>
        <vt:i4>7798825</vt:i4>
      </vt:variant>
      <vt:variant>
        <vt:i4>108</vt:i4>
      </vt:variant>
      <vt:variant>
        <vt:i4>0</vt:i4>
      </vt:variant>
      <vt:variant>
        <vt:i4>5</vt:i4>
      </vt:variant>
      <vt:variant>
        <vt:lpwstr>http://www.mass.gov/anf/hearings-and-appeals/bureau-of-special-education-appeals-bsea/mediation/mediation-faqs.html</vt:lpwstr>
      </vt:variant>
      <vt:variant>
        <vt:lpwstr/>
      </vt:variant>
      <vt:variant>
        <vt:i4>6488109</vt:i4>
      </vt:variant>
      <vt:variant>
        <vt:i4>105</vt:i4>
      </vt:variant>
      <vt:variant>
        <vt:i4>0</vt:i4>
      </vt:variant>
      <vt:variant>
        <vt:i4>5</vt:i4>
      </vt:variant>
      <vt:variant>
        <vt:lpwstr>http://www.mass.gov/anf/docs/dala/bsea/mediation-brochure-2012.doc</vt:lpwstr>
      </vt:variant>
      <vt:variant>
        <vt:lpwstr/>
      </vt:variant>
      <vt:variant>
        <vt:i4>1704017</vt:i4>
      </vt:variant>
      <vt:variant>
        <vt:i4>102</vt:i4>
      </vt:variant>
      <vt:variant>
        <vt:i4>0</vt:i4>
      </vt:variant>
      <vt:variant>
        <vt:i4>5</vt:i4>
      </vt:variant>
      <vt:variant>
        <vt:lpwstr>http://www.mass.gov/anf/docs/dala/bsea/hearing-rules-2008.doc</vt:lpwstr>
      </vt:variant>
      <vt:variant>
        <vt:lpwstr/>
      </vt:variant>
      <vt:variant>
        <vt:i4>3014762</vt:i4>
      </vt:variant>
      <vt:variant>
        <vt:i4>99</vt:i4>
      </vt:variant>
      <vt:variant>
        <vt:i4>0</vt:i4>
      </vt:variant>
      <vt:variant>
        <vt:i4>5</vt:i4>
      </vt:variant>
      <vt:variant>
        <vt:lpwstr>http://www.doe.mass.edu/bsea/decisions.html</vt:lpwstr>
      </vt:variant>
      <vt:variant>
        <vt:lpwstr/>
      </vt:variant>
      <vt:variant>
        <vt:i4>8060947</vt:i4>
      </vt:variant>
      <vt:variant>
        <vt:i4>96</vt:i4>
      </vt:variant>
      <vt:variant>
        <vt:i4>0</vt:i4>
      </vt:variant>
      <vt:variant>
        <vt:i4>5</vt:i4>
      </vt:variant>
      <vt:variant>
        <vt:lpwstr>http://www.doe.mass.edu/sped/advisories/07_1ta.html</vt:lpwstr>
      </vt:variant>
      <vt:variant>
        <vt:lpwstr/>
      </vt:variant>
      <vt:variant>
        <vt:i4>6029391</vt:i4>
      </vt:variant>
      <vt:variant>
        <vt:i4>93</vt:i4>
      </vt:variant>
      <vt:variant>
        <vt:i4>0</vt:i4>
      </vt:variant>
      <vt:variant>
        <vt:i4>5</vt:i4>
      </vt:variant>
      <vt:variant>
        <vt:lpwstr>http://www.doe.mass.edu/sped/iep</vt:lpwstr>
      </vt:variant>
      <vt:variant>
        <vt:lpwstr/>
      </vt:variant>
      <vt:variant>
        <vt:i4>6029391</vt:i4>
      </vt:variant>
      <vt:variant>
        <vt:i4>90</vt:i4>
      </vt:variant>
      <vt:variant>
        <vt:i4>0</vt:i4>
      </vt:variant>
      <vt:variant>
        <vt:i4>5</vt:i4>
      </vt:variant>
      <vt:variant>
        <vt:lpwstr>http://www.doe.mass.edu/sped/iep</vt:lpwstr>
      </vt:variant>
      <vt:variant>
        <vt:lpwstr/>
      </vt:variant>
      <vt:variant>
        <vt:i4>8126504</vt:i4>
      </vt:variant>
      <vt:variant>
        <vt:i4>87</vt:i4>
      </vt:variant>
      <vt:variant>
        <vt:i4>0</vt:i4>
      </vt:variant>
      <vt:variant>
        <vt:i4>5</vt:i4>
      </vt:variant>
      <vt:variant>
        <vt:lpwstr>http://idea.ed.gov/</vt:lpwstr>
      </vt:variant>
      <vt:variant>
        <vt:lpwstr/>
      </vt:variant>
      <vt:variant>
        <vt:i4>7012465</vt:i4>
      </vt:variant>
      <vt:variant>
        <vt:i4>84</vt:i4>
      </vt:variant>
      <vt:variant>
        <vt:i4>0</vt:i4>
      </vt:variant>
      <vt:variant>
        <vt:i4>5</vt:i4>
      </vt:variant>
      <vt:variant>
        <vt:lpwstr/>
      </vt:variant>
      <vt:variant>
        <vt:lpwstr>_4.__</vt:lpwstr>
      </vt:variant>
      <vt:variant>
        <vt:i4>3342462</vt:i4>
      </vt:variant>
      <vt:variant>
        <vt:i4>81</vt:i4>
      </vt:variant>
      <vt:variant>
        <vt:i4>0</vt:i4>
      </vt:variant>
      <vt:variant>
        <vt:i4>5</vt:i4>
      </vt:variant>
      <vt:variant>
        <vt:lpwstr>http://www.doe.mass.edu/sped/28MR/28m9.doc</vt:lpwstr>
      </vt:variant>
      <vt:variant>
        <vt:lpwstr/>
      </vt:variant>
      <vt:variant>
        <vt:i4>3014762</vt:i4>
      </vt:variant>
      <vt:variant>
        <vt:i4>78</vt:i4>
      </vt:variant>
      <vt:variant>
        <vt:i4>0</vt:i4>
      </vt:variant>
      <vt:variant>
        <vt:i4>5</vt:i4>
      </vt:variant>
      <vt:variant>
        <vt:lpwstr>http://www.doe.mass.edu/bsea/decisions.html</vt:lpwstr>
      </vt:variant>
      <vt:variant>
        <vt:lpwstr/>
      </vt:variant>
      <vt:variant>
        <vt:i4>4784225</vt:i4>
      </vt:variant>
      <vt:variant>
        <vt:i4>75</vt:i4>
      </vt:variant>
      <vt:variant>
        <vt:i4>0</vt:i4>
      </vt:variant>
      <vt:variant>
        <vt:i4>5</vt:i4>
      </vt:variant>
      <vt:variant>
        <vt:lpwstr>http://www.doe.mass.edu/bsea/forms/hearing_rules.doc</vt:lpwstr>
      </vt:variant>
      <vt:variant>
        <vt:lpwstr/>
      </vt:variant>
      <vt:variant>
        <vt:i4>8323179</vt:i4>
      </vt:variant>
      <vt:variant>
        <vt:i4>72</vt:i4>
      </vt:variant>
      <vt:variant>
        <vt:i4>0</vt:i4>
      </vt:variant>
      <vt:variant>
        <vt:i4>5</vt:i4>
      </vt:variant>
      <vt:variant>
        <vt:lpwstr>http://www.mass.gov/anf/hearings-and-appeals/bureau-of-special-education-appeals-bsea/due-process-hearings/</vt:lpwstr>
      </vt:variant>
      <vt:variant>
        <vt:lpwstr/>
      </vt:variant>
      <vt:variant>
        <vt:i4>3080221</vt:i4>
      </vt:variant>
      <vt:variant>
        <vt:i4>69</vt:i4>
      </vt:variant>
      <vt:variant>
        <vt:i4>0</vt:i4>
      </vt:variant>
      <vt:variant>
        <vt:i4>5</vt:i4>
      </vt:variant>
      <vt:variant>
        <vt:lpwstr/>
      </vt:variant>
      <vt:variant>
        <vt:lpwstr>_3._Ask_for</vt:lpwstr>
      </vt:variant>
      <vt:variant>
        <vt:i4>3014669</vt:i4>
      </vt:variant>
      <vt:variant>
        <vt:i4>66</vt:i4>
      </vt:variant>
      <vt:variant>
        <vt:i4>0</vt:i4>
      </vt:variant>
      <vt:variant>
        <vt:i4>5</vt:i4>
      </vt:variant>
      <vt:variant>
        <vt:lpwstr/>
      </vt:variant>
      <vt:variant>
        <vt:lpwstr>_When_Do_You</vt:lpwstr>
      </vt:variant>
      <vt:variant>
        <vt:i4>2162787</vt:i4>
      </vt:variant>
      <vt:variant>
        <vt:i4>63</vt:i4>
      </vt:variant>
      <vt:variant>
        <vt:i4>0</vt:i4>
      </vt:variant>
      <vt:variant>
        <vt:i4>5</vt:i4>
      </vt:variant>
      <vt:variant>
        <vt:lpwstr>http://www.doe.mass.edu/bsea/forms.html</vt:lpwstr>
      </vt:variant>
      <vt:variant>
        <vt:lpwstr/>
      </vt:variant>
      <vt:variant>
        <vt:i4>3342456</vt:i4>
      </vt:variant>
      <vt:variant>
        <vt:i4>60</vt:i4>
      </vt:variant>
      <vt:variant>
        <vt:i4>0</vt:i4>
      </vt:variant>
      <vt:variant>
        <vt:i4>5</vt:i4>
      </vt:variant>
      <vt:variant>
        <vt:lpwstr>http://www.doe.mass.edu/bsea/process.html?section=1</vt:lpwstr>
      </vt:variant>
      <vt:variant>
        <vt:lpwstr/>
      </vt:variant>
      <vt:variant>
        <vt:i4>2031660</vt:i4>
      </vt:variant>
      <vt:variant>
        <vt:i4>57</vt:i4>
      </vt:variant>
      <vt:variant>
        <vt:i4>0</vt:i4>
      </vt:variant>
      <vt:variant>
        <vt:i4>5</vt:i4>
      </vt:variant>
      <vt:variant>
        <vt:lpwstr>http://www.doe.mass.edu/bsea/forms/m_brochure.doc</vt:lpwstr>
      </vt:variant>
      <vt:variant>
        <vt:lpwstr/>
      </vt:variant>
      <vt:variant>
        <vt:i4>3407979</vt:i4>
      </vt:variant>
      <vt:variant>
        <vt:i4>54</vt:i4>
      </vt:variant>
      <vt:variant>
        <vt:i4>0</vt:i4>
      </vt:variant>
      <vt:variant>
        <vt:i4>5</vt:i4>
      </vt:variant>
      <vt:variant>
        <vt:lpwstr>http://www.doe.mass.edu/bsea/mediation.html?section=faq</vt:lpwstr>
      </vt:variant>
      <vt:variant>
        <vt:lpwstr/>
      </vt:variant>
      <vt:variant>
        <vt:i4>2687094</vt:i4>
      </vt:variant>
      <vt:variant>
        <vt:i4>51</vt:i4>
      </vt:variant>
      <vt:variant>
        <vt:i4>0</vt:i4>
      </vt:variant>
      <vt:variant>
        <vt:i4>5</vt:i4>
      </vt:variant>
      <vt:variant>
        <vt:lpwstr>http://www.doe.mass.edu/bsea/mediation.html</vt:lpwstr>
      </vt:variant>
      <vt:variant>
        <vt:lpwstr/>
      </vt:variant>
      <vt:variant>
        <vt:i4>5373953</vt:i4>
      </vt:variant>
      <vt:variant>
        <vt:i4>48</vt:i4>
      </vt:variant>
      <vt:variant>
        <vt:i4>0</vt:i4>
      </vt:variant>
      <vt:variant>
        <vt:i4>5</vt:i4>
      </vt:variant>
      <vt:variant>
        <vt:lpwstr>http://www.doe.mass.edu/pqa/prs/</vt:lpwstr>
      </vt:variant>
      <vt:variant>
        <vt:lpwstr/>
      </vt:variant>
      <vt:variant>
        <vt:i4>6946897</vt:i4>
      </vt:variant>
      <vt:variant>
        <vt:i4>45</vt:i4>
      </vt:variant>
      <vt:variant>
        <vt:i4>0</vt:i4>
      </vt:variant>
      <vt:variant>
        <vt:i4>5</vt:i4>
      </vt:variant>
      <vt:variant>
        <vt:lpwstr/>
      </vt:variant>
      <vt:variant>
        <vt:lpwstr>_How_May_a</vt:lpwstr>
      </vt:variant>
      <vt:variant>
        <vt:i4>4718676</vt:i4>
      </vt:variant>
      <vt:variant>
        <vt:i4>42</vt:i4>
      </vt:variant>
      <vt:variant>
        <vt:i4>0</vt:i4>
      </vt:variant>
      <vt:variant>
        <vt:i4>5</vt:i4>
      </vt:variant>
      <vt:variant>
        <vt:lpwstr>http://www.doe.mass.edu/lawsregs/advisory/cmr23qanda.html</vt:lpwstr>
      </vt:variant>
      <vt:variant>
        <vt:lpwstr/>
      </vt:variant>
      <vt:variant>
        <vt:i4>3735589</vt:i4>
      </vt:variant>
      <vt:variant>
        <vt:i4>39</vt:i4>
      </vt:variant>
      <vt:variant>
        <vt:i4>0</vt:i4>
      </vt:variant>
      <vt:variant>
        <vt:i4>5</vt:i4>
      </vt:variant>
      <vt:variant>
        <vt:lpwstr>http://www.doe.mass.edu/lawsregs/603cmr23.html</vt:lpwstr>
      </vt:variant>
      <vt:variant>
        <vt:lpwstr/>
      </vt:variant>
      <vt:variant>
        <vt:i4>7077923</vt:i4>
      </vt:variant>
      <vt:variant>
        <vt:i4>36</vt:i4>
      </vt:variant>
      <vt:variant>
        <vt:i4>0</vt:i4>
      </vt:variant>
      <vt:variant>
        <vt:i4>5</vt:i4>
      </vt:variant>
      <vt:variant>
        <vt:lpwstr>http://www.doe.mass.edu/sped/advisories/?section=admin</vt:lpwstr>
      </vt:variant>
      <vt:variant>
        <vt:lpwstr/>
      </vt:variant>
      <vt:variant>
        <vt:i4>5701720</vt:i4>
      </vt:variant>
      <vt:variant>
        <vt:i4>33</vt:i4>
      </vt:variant>
      <vt:variant>
        <vt:i4>0</vt:i4>
      </vt:variant>
      <vt:variant>
        <vt:i4>5</vt:i4>
      </vt:variant>
      <vt:variant>
        <vt:lpwstr>http://www.doe.mass.edu/sped/prb</vt:lpwstr>
      </vt:variant>
      <vt:variant>
        <vt:lpwstr/>
      </vt:variant>
      <vt:variant>
        <vt:i4>2555953</vt:i4>
      </vt:variant>
      <vt:variant>
        <vt:i4>30</vt:i4>
      </vt:variant>
      <vt:variant>
        <vt:i4>0</vt:i4>
      </vt:variant>
      <vt:variant>
        <vt:i4>5</vt:i4>
      </vt:variant>
      <vt:variant>
        <vt:lpwstr/>
      </vt:variant>
      <vt:variant>
        <vt:lpwstr>_Useful_Resources</vt:lpwstr>
      </vt:variant>
      <vt:variant>
        <vt:i4>6946897</vt:i4>
      </vt:variant>
      <vt:variant>
        <vt:i4>27</vt:i4>
      </vt:variant>
      <vt:variant>
        <vt:i4>0</vt:i4>
      </vt:variant>
      <vt:variant>
        <vt:i4>5</vt:i4>
      </vt:variant>
      <vt:variant>
        <vt:lpwstr/>
      </vt:variant>
      <vt:variant>
        <vt:lpwstr>_How_May_a</vt:lpwstr>
      </vt:variant>
      <vt:variant>
        <vt:i4>8257606</vt:i4>
      </vt:variant>
      <vt:variant>
        <vt:i4>24</vt:i4>
      </vt:variant>
      <vt:variant>
        <vt:i4>0</vt:i4>
      </vt:variant>
      <vt:variant>
        <vt:i4>5</vt:i4>
      </vt:variant>
      <vt:variant>
        <vt:lpwstr/>
      </vt:variant>
      <vt:variant>
        <vt:lpwstr>_7.__What</vt:lpwstr>
      </vt:variant>
      <vt:variant>
        <vt:i4>196659</vt:i4>
      </vt:variant>
      <vt:variant>
        <vt:i4>21</vt:i4>
      </vt:variant>
      <vt:variant>
        <vt:i4>0</vt:i4>
      </vt:variant>
      <vt:variant>
        <vt:i4>5</vt:i4>
      </vt:variant>
      <vt:variant>
        <vt:lpwstr/>
      </vt:variant>
      <vt:variant>
        <vt:lpwstr>_Who_Can_See</vt:lpwstr>
      </vt:variant>
      <vt:variant>
        <vt:i4>852001</vt:i4>
      </vt:variant>
      <vt:variant>
        <vt:i4>18</vt:i4>
      </vt:variant>
      <vt:variant>
        <vt:i4>0</vt:i4>
      </vt:variant>
      <vt:variant>
        <vt:i4>5</vt:i4>
      </vt:variant>
      <vt:variant>
        <vt:lpwstr/>
      </vt:variant>
      <vt:variant>
        <vt:lpwstr>_How_Can_Parents</vt:lpwstr>
      </vt:variant>
      <vt:variant>
        <vt:i4>1835053</vt:i4>
      </vt:variant>
      <vt:variant>
        <vt:i4>15</vt:i4>
      </vt:variant>
      <vt:variant>
        <vt:i4>0</vt:i4>
      </vt:variant>
      <vt:variant>
        <vt:i4>5</vt:i4>
      </vt:variant>
      <vt:variant>
        <vt:lpwstr/>
      </vt:variant>
      <vt:variant>
        <vt:lpwstr>_When_Can_You</vt:lpwstr>
      </vt:variant>
      <vt:variant>
        <vt:i4>5963893</vt:i4>
      </vt:variant>
      <vt:variant>
        <vt:i4>12</vt:i4>
      </vt:variant>
      <vt:variant>
        <vt:i4>0</vt:i4>
      </vt:variant>
      <vt:variant>
        <vt:i4>5</vt:i4>
      </vt:variant>
      <vt:variant>
        <vt:lpwstr/>
      </vt:variant>
      <vt:variant>
        <vt:lpwstr>_What_is_an</vt:lpwstr>
      </vt:variant>
      <vt:variant>
        <vt:i4>3604485</vt:i4>
      </vt:variant>
      <vt:variant>
        <vt:i4>9</vt:i4>
      </vt:variant>
      <vt:variant>
        <vt:i4>0</vt:i4>
      </vt:variant>
      <vt:variant>
        <vt:i4>5</vt:i4>
      </vt:variant>
      <vt:variant>
        <vt:lpwstr/>
      </vt:variant>
      <vt:variant>
        <vt:lpwstr>_What_Is_Parental</vt:lpwstr>
      </vt:variant>
      <vt:variant>
        <vt:i4>7209073</vt:i4>
      </vt:variant>
      <vt:variant>
        <vt:i4>6</vt:i4>
      </vt:variant>
      <vt:variant>
        <vt:i4>0</vt:i4>
      </vt:variant>
      <vt:variant>
        <vt:i4>5</vt:i4>
      </vt:variant>
      <vt:variant>
        <vt:lpwstr/>
      </vt:variant>
      <vt:variant>
        <vt:lpwstr>_1.__</vt:lpwstr>
      </vt:variant>
      <vt:variant>
        <vt:i4>4194395</vt:i4>
      </vt:variant>
      <vt:variant>
        <vt:i4>3</vt:i4>
      </vt:variant>
      <vt:variant>
        <vt:i4>0</vt:i4>
      </vt:variant>
      <vt:variant>
        <vt:i4>5</vt:i4>
      </vt:variant>
      <vt:variant>
        <vt:lpwstr/>
      </vt:variant>
      <vt:variant>
        <vt:lpwstr>_10.4__</vt:lpwstr>
      </vt:variant>
      <vt:variant>
        <vt:i4>196650</vt:i4>
      </vt:variant>
      <vt:variant>
        <vt:i4>0</vt:i4>
      </vt:variant>
      <vt:variant>
        <vt:i4>0</vt:i4>
      </vt:variant>
      <vt:variant>
        <vt:i4>5</vt:i4>
      </vt:variant>
      <vt:variant>
        <vt:lpwstr/>
      </vt:variant>
      <vt:variant>
        <vt:lpwstr>_Laws_and_Regulations</vt:lpwstr>
      </vt:variant>
      <vt:variant>
        <vt:i4>6815805</vt:i4>
      </vt:variant>
      <vt:variant>
        <vt:i4>30</vt:i4>
      </vt:variant>
      <vt:variant>
        <vt:i4>0</vt:i4>
      </vt:variant>
      <vt:variant>
        <vt:i4>5</vt:i4>
      </vt:variant>
      <vt:variant>
        <vt:lpwstr>http://www.doe.mass.edu/sped/laws.html</vt:lpwstr>
      </vt:variant>
      <vt:variant>
        <vt:lpwstr/>
      </vt:variant>
      <vt:variant>
        <vt:i4>1704017</vt:i4>
      </vt:variant>
      <vt:variant>
        <vt:i4>27</vt:i4>
      </vt:variant>
      <vt:variant>
        <vt:i4>0</vt:i4>
      </vt:variant>
      <vt:variant>
        <vt:i4>5</vt:i4>
      </vt:variant>
      <vt:variant>
        <vt:lpwstr>http://www.mass.gov/anf/docs/dala/bsea/hearing-rules-2008.doc</vt:lpwstr>
      </vt:variant>
      <vt:variant>
        <vt:lpwstr/>
      </vt:variant>
      <vt:variant>
        <vt:i4>5505051</vt:i4>
      </vt:variant>
      <vt:variant>
        <vt:i4>24</vt:i4>
      </vt:variant>
      <vt:variant>
        <vt:i4>0</vt:i4>
      </vt:variant>
      <vt:variant>
        <vt:i4>5</vt:i4>
      </vt:variant>
      <vt:variant>
        <vt:lpwstr>http://www.doe.mass.edu/sped/IDEA2004/spr_meetings/disc_chart.doc</vt:lpwstr>
      </vt:variant>
      <vt:variant>
        <vt:lpwstr/>
      </vt:variant>
      <vt:variant>
        <vt:i4>3342462</vt:i4>
      </vt:variant>
      <vt:variant>
        <vt:i4>21</vt:i4>
      </vt:variant>
      <vt:variant>
        <vt:i4>0</vt:i4>
      </vt:variant>
      <vt:variant>
        <vt:i4>5</vt:i4>
      </vt:variant>
      <vt:variant>
        <vt:lpwstr>http://www.doe.mass.edu/sped/28MR/28m9.doc</vt:lpwstr>
      </vt:variant>
      <vt:variant>
        <vt:lpwstr/>
      </vt:variant>
      <vt:variant>
        <vt:i4>6160465</vt:i4>
      </vt:variant>
      <vt:variant>
        <vt:i4>18</vt:i4>
      </vt:variant>
      <vt:variant>
        <vt:i4>0</vt:i4>
      </vt:variant>
      <vt:variant>
        <vt:i4>5</vt:i4>
      </vt:variant>
      <vt:variant>
        <vt:lpwstr>http://www.mass.gov/anf/docs/dala/bsea/hearing-rules.doc</vt:lpwstr>
      </vt:variant>
      <vt:variant>
        <vt:lpwstr/>
      </vt:variant>
      <vt:variant>
        <vt:i4>3342444</vt:i4>
      </vt:variant>
      <vt:variant>
        <vt:i4>15</vt:i4>
      </vt:variant>
      <vt:variant>
        <vt:i4>0</vt:i4>
      </vt:variant>
      <vt:variant>
        <vt:i4>5</vt:i4>
      </vt:variant>
      <vt:variant>
        <vt:lpwstr>http://www.mass.gov/anf/docs/dala/bsea/hearing.doc</vt:lpwstr>
      </vt:variant>
      <vt:variant>
        <vt:lpwstr/>
      </vt:variant>
      <vt:variant>
        <vt:i4>8323179</vt:i4>
      </vt:variant>
      <vt:variant>
        <vt:i4>12</vt:i4>
      </vt:variant>
      <vt:variant>
        <vt:i4>0</vt:i4>
      </vt:variant>
      <vt:variant>
        <vt:i4>5</vt:i4>
      </vt:variant>
      <vt:variant>
        <vt:lpwstr>http://www.mass.gov/anf/hearings-and-appeals/bureau-of-special-education-appeals-bsea/due-process-hearings/</vt:lpwstr>
      </vt:variant>
      <vt:variant>
        <vt:lpwstr/>
      </vt:variant>
      <vt:variant>
        <vt:i4>6488109</vt:i4>
      </vt:variant>
      <vt:variant>
        <vt:i4>9</vt:i4>
      </vt:variant>
      <vt:variant>
        <vt:i4>0</vt:i4>
      </vt:variant>
      <vt:variant>
        <vt:i4>5</vt:i4>
      </vt:variant>
      <vt:variant>
        <vt:lpwstr>http://www.mass.gov/anf/docs/dala/bsea/mediation-brochure-2012.doc</vt:lpwstr>
      </vt:variant>
      <vt:variant>
        <vt:lpwstr/>
      </vt:variant>
      <vt:variant>
        <vt:i4>7798825</vt:i4>
      </vt:variant>
      <vt:variant>
        <vt:i4>6</vt:i4>
      </vt:variant>
      <vt:variant>
        <vt:i4>0</vt:i4>
      </vt:variant>
      <vt:variant>
        <vt:i4>5</vt:i4>
      </vt:variant>
      <vt:variant>
        <vt:lpwstr>http://www.mass.gov/anf/hearings-and-appeals/bureau-of-special-education-appeals-bsea/mediation/mediation-faqs.html</vt:lpwstr>
      </vt:variant>
      <vt:variant>
        <vt:lpwstr/>
      </vt:variant>
      <vt:variant>
        <vt:i4>5898251</vt:i4>
      </vt:variant>
      <vt:variant>
        <vt:i4>3</vt:i4>
      </vt:variant>
      <vt:variant>
        <vt:i4>0</vt:i4>
      </vt:variant>
      <vt:variant>
        <vt:i4>5</vt:i4>
      </vt:variant>
      <vt:variant>
        <vt:lpwstr>http://www.mass.gov/anf/hearings-and-appeals/bureau-of-special-education-appeals-bsea/mediation/</vt:lpwstr>
      </vt:variant>
      <vt:variant>
        <vt:lpwstr/>
      </vt:variant>
      <vt:variant>
        <vt:i4>7602227</vt:i4>
      </vt:variant>
      <vt:variant>
        <vt:i4>0</vt:i4>
      </vt:variant>
      <vt:variant>
        <vt:i4>0</vt:i4>
      </vt:variant>
      <vt:variant>
        <vt:i4>5</vt:i4>
      </vt:variant>
      <vt:variant>
        <vt:lpwstr>http://www.doe.mass.edu/sped/docs.html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Notice of Procedural Safeguards — Spanish</dc:title>
  <dc:subject/>
  <dc:creator>DESE</dc:creator>
  <cp:keywords/>
  <cp:lastModifiedBy>Zou, Dong (EOE)</cp:lastModifiedBy>
  <cp:revision>15</cp:revision>
  <cp:lastPrinted>2008-04-08T21:33:00Z</cp:lastPrinted>
  <dcterms:created xsi:type="dcterms:W3CDTF">2022-07-01T15:49:00Z</dcterms:created>
  <dcterms:modified xsi:type="dcterms:W3CDTF">2023-11-08T19:23:00Z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2023 12:00AM</vt:lpwstr>
  </property>
</Properties>
</file>