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28" w:rsidRDefault="00663A28" w:rsidP="00CB3B55">
      <w:pPr>
        <w:spacing w:before="240" w:after="240"/>
        <w:rPr>
          <w:b/>
          <w:sz w:val="28"/>
          <w:szCs w:val="28"/>
        </w:rPr>
      </w:pPr>
    </w:p>
    <w:p w:rsidR="008B4D01" w:rsidRDefault="00CB3B55" w:rsidP="0065684D">
      <w:pPr>
        <w:spacing w:before="240" w:after="720"/>
        <w:rPr>
          <w:b/>
          <w:sz w:val="28"/>
          <w:szCs w:val="28"/>
        </w:rPr>
      </w:pPr>
      <w:r w:rsidRPr="005A78D0">
        <w:rPr>
          <w:b/>
          <w:sz w:val="28"/>
          <w:szCs w:val="28"/>
        </w:rPr>
        <w:t>District</w:t>
      </w:r>
      <w:r w:rsidR="00A91712" w:rsidRPr="005A78D0">
        <w:rPr>
          <w:b/>
          <w:sz w:val="28"/>
          <w:szCs w:val="28"/>
        </w:rPr>
        <w:t xml:space="preserve"> </w:t>
      </w:r>
      <w:r w:rsidRPr="005A78D0">
        <w:rPr>
          <w:b/>
          <w:sz w:val="28"/>
          <w:szCs w:val="28"/>
        </w:rPr>
        <w:t>Name:________________________________________</w:t>
      </w:r>
    </w:p>
    <w:p w:rsidR="005A78D0" w:rsidRDefault="0037573A" w:rsidP="00CB3B55">
      <w:pPr>
        <w:spacing w:before="240" w:after="240"/>
        <w:rPr>
          <w:sz w:val="28"/>
          <w:szCs w:val="28"/>
        </w:rPr>
      </w:pPr>
      <w:r w:rsidRPr="005A78D0">
        <w:rPr>
          <w:sz w:val="28"/>
          <w:szCs w:val="28"/>
        </w:rPr>
        <w:t>This self-assessment</w:t>
      </w:r>
      <w:r w:rsidR="00CB3B55" w:rsidRPr="005A78D0">
        <w:rPr>
          <w:sz w:val="28"/>
          <w:szCs w:val="28"/>
        </w:rPr>
        <w:t xml:space="preserve"> </w:t>
      </w:r>
      <w:r w:rsidRPr="005A78D0">
        <w:rPr>
          <w:sz w:val="28"/>
          <w:szCs w:val="28"/>
        </w:rPr>
        <w:t xml:space="preserve">was </w:t>
      </w:r>
      <w:r w:rsidR="00CB3B55" w:rsidRPr="005A78D0">
        <w:rPr>
          <w:sz w:val="28"/>
          <w:szCs w:val="28"/>
        </w:rPr>
        <w:t xml:space="preserve">designed to </w:t>
      </w:r>
      <w:r w:rsidR="00F730EF">
        <w:rPr>
          <w:sz w:val="28"/>
          <w:szCs w:val="28"/>
        </w:rPr>
        <w:t xml:space="preserve">help </w:t>
      </w:r>
      <w:r w:rsidR="00F958B5">
        <w:rPr>
          <w:sz w:val="28"/>
          <w:szCs w:val="28"/>
        </w:rPr>
        <w:t>you evaluate your district’s</w:t>
      </w:r>
      <w:r w:rsidR="00CB3B55" w:rsidRPr="005A78D0">
        <w:rPr>
          <w:sz w:val="28"/>
          <w:szCs w:val="28"/>
        </w:rPr>
        <w:t xml:space="preserve"> current practices in promoting student self-determination. </w:t>
      </w:r>
    </w:p>
    <w:p w:rsidR="005A78D0" w:rsidRDefault="00AD41AE" w:rsidP="00CB3B5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="000062E2" w:rsidRPr="005A78D0">
        <w:rPr>
          <w:sz w:val="28"/>
          <w:szCs w:val="28"/>
        </w:rPr>
        <w:t xml:space="preserve"> may choose to consider each item for students with the full range of disabilities, but this tool can also be used flexibly to reflect on targeted stude</w:t>
      </w:r>
      <w:r w:rsidR="0049070B" w:rsidRPr="005A78D0">
        <w:rPr>
          <w:sz w:val="28"/>
          <w:szCs w:val="28"/>
        </w:rPr>
        <w:t xml:space="preserve">nt groups. </w:t>
      </w:r>
      <w:r w:rsidR="00A30EB6">
        <w:rPr>
          <w:sz w:val="28"/>
          <w:szCs w:val="28"/>
        </w:rPr>
        <w:t>The choice is up to you.</w:t>
      </w:r>
    </w:p>
    <w:p w:rsidR="0084002D" w:rsidRDefault="0049070B" w:rsidP="0065684D">
      <w:pPr>
        <w:spacing w:before="240" w:after="1200"/>
        <w:rPr>
          <w:sz w:val="28"/>
          <w:szCs w:val="28"/>
        </w:rPr>
      </w:pPr>
      <w:r w:rsidRPr="005A78D0">
        <w:rPr>
          <w:sz w:val="28"/>
          <w:szCs w:val="28"/>
        </w:rPr>
        <w:t>Please use this</w:t>
      </w:r>
      <w:r w:rsidR="000062E2" w:rsidRPr="005A78D0">
        <w:rPr>
          <w:sz w:val="28"/>
          <w:szCs w:val="28"/>
        </w:rPr>
        <w:t xml:space="preserve"> </w:t>
      </w:r>
      <w:r w:rsidR="005A78D0">
        <w:rPr>
          <w:sz w:val="28"/>
          <w:szCs w:val="28"/>
        </w:rPr>
        <w:t xml:space="preserve">self-assessment tool </w:t>
      </w:r>
      <w:r w:rsidR="000062E2" w:rsidRPr="005A78D0">
        <w:rPr>
          <w:sz w:val="28"/>
          <w:szCs w:val="28"/>
        </w:rPr>
        <w:t xml:space="preserve">as it seems most </w:t>
      </w:r>
      <w:r w:rsidR="005A78D0">
        <w:rPr>
          <w:sz w:val="28"/>
          <w:szCs w:val="28"/>
        </w:rPr>
        <w:t>helpful</w:t>
      </w:r>
      <w:r w:rsidR="000062E2" w:rsidRPr="005A78D0">
        <w:rPr>
          <w:sz w:val="28"/>
          <w:szCs w:val="28"/>
        </w:rPr>
        <w:t xml:space="preserve"> to you.</w:t>
      </w:r>
      <w:r w:rsidR="005A78D0">
        <w:rPr>
          <w:sz w:val="28"/>
          <w:szCs w:val="28"/>
        </w:rPr>
        <w:t xml:space="preserve"> </w:t>
      </w:r>
    </w:p>
    <w:p w:rsidR="0084002D" w:rsidRDefault="0084002D">
      <w:pPr>
        <w:spacing w:after="240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1170"/>
        <w:gridCol w:w="1260"/>
        <w:gridCol w:w="1170"/>
        <w:gridCol w:w="1350"/>
        <w:gridCol w:w="3339"/>
      </w:tblGrid>
      <w:tr w:rsidR="00F4098B" w:rsidRPr="00C55775" w:rsidTr="00C75DF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098B" w:rsidRPr="00C75DFA" w:rsidRDefault="00F4098B" w:rsidP="00150B2A">
            <w:pPr>
              <w:rPr>
                <w:rFonts w:asciiTheme="minorHAnsi" w:hAnsiTheme="minorHAnsi"/>
                <w:b/>
              </w:rPr>
            </w:pPr>
            <w:r w:rsidRPr="00C75DFA">
              <w:rPr>
                <w:rFonts w:asciiTheme="minorHAnsi" w:hAnsiTheme="minorHAnsi"/>
                <w:b/>
                <w:sz w:val="22"/>
              </w:rPr>
              <w:lastRenderedPageBreak/>
              <w:t>OVERALL STUDENT SELF-DETERMINATION</w:t>
            </w:r>
          </w:p>
        </w:tc>
        <w:tc>
          <w:tcPr>
            <w:tcW w:w="82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098B" w:rsidRPr="00C75DFA" w:rsidRDefault="00F4098B" w:rsidP="00785D83">
            <w:pPr>
              <w:rPr>
                <w:rFonts w:asciiTheme="minorHAnsi" w:hAnsiTheme="minorHAnsi"/>
                <w:b/>
              </w:rPr>
            </w:pPr>
            <w:r w:rsidRPr="00C75DFA">
              <w:rPr>
                <w:rFonts w:asciiTheme="minorHAnsi" w:hAnsiTheme="minorHAnsi"/>
                <w:b/>
                <w:sz w:val="22"/>
              </w:rPr>
              <w:t xml:space="preserve">Students are supported to develop </w:t>
            </w:r>
            <w:r w:rsidR="00785D83">
              <w:rPr>
                <w:rFonts w:asciiTheme="minorHAnsi" w:hAnsiTheme="minorHAnsi"/>
                <w:b/>
                <w:sz w:val="22"/>
              </w:rPr>
              <w:t>skills listed in the left-hand column</w:t>
            </w:r>
            <w:r w:rsidRPr="00C75DFA">
              <w:rPr>
                <w:rFonts w:asciiTheme="minorHAnsi" w:hAnsiTheme="minorHAnsi"/>
                <w:b/>
                <w:sz w:val="22"/>
              </w:rPr>
              <w:t>:</w:t>
            </w: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</w:tcPr>
          <w:p w:rsidR="00C55775" w:rsidRPr="00C55775" w:rsidRDefault="00C55775" w:rsidP="008611B2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55775" w:rsidRPr="00C55775" w:rsidRDefault="00C55775" w:rsidP="00150B2A">
            <w:pPr>
              <w:jc w:val="center"/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 xml:space="preserve"> </w:t>
            </w:r>
            <w:r w:rsidR="00F4098B">
              <w:rPr>
                <w:rFonts w:asciiTheme="minorHAnsi" w:hAnsiTheme="minorHAnsi"/>
                <w:sz w:val="22"/>
              </w:rPr>
              <w:t>Never</w:t>
            </w:r>
          </w:p>
        </w:tc>
        <w:tc>
          <w:tcPr>
            <w:tcW w:w="1260" w:type="dxa"/>
            <w:shd w:val="clear" w:color="auto" w:fill="auto"/>
          </w:tcPr>
          <w:p w:rsidR="00C55775" w:rsidRPr="00C55775" w:rsidRDefault="00F4098B" w:rsidP="00150B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="00C55775"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C55775" w:rsidRPr="00C55775" w:rsidRDefault="00F4098B" w:rsidP="00150B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Most of the time</w:t>
            </w:r>
            <w:r w:rsidR="00C55775"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C55775" w:rsidRPr="00C55775" w:rsidRDefault="00F4098B" w:rsidP="00150B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Always</w:t>
            </w:r>
            <w:r w:rsidR="00C55775"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</w:tcPr>
          <w:p w:rsidR="00C55775" w:rsidRPr="00C55775" w:rsidRDefault="000E48BD" w:rsidP="00150B2A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Evidence (How do you know?</w:t>
            </w:r>
            <w:r>
              <w:rPr>
                <w:rFonts w:asciiTheme="minorHAnsi" w:hAnsiTheme="minorHAnsi"/>
                <w:sz w:val="22"/>
              </w:rPr>
              <w:t>/What does this look like in your district?</w:t>
            </w:r>
            <w:r w:rsidRPr="00C55775">
              <w:rPr>
                <w:rFonts w:asciiTheme="minorHAnsi" w:hAnsiTheme="minorHAnsi"/>
                <w:sz w:val="22"/>
              </w:rPr>
              <w:t>)</w:t>
            </w: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11B2" w:rsidRDefault="008611B2" w:rsidP="008611B2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b/>
                <w:sz w:val="22"/>
              </w:rPr>
              <w:t>Internal Locus of Control</w:t>
            </w:r>
            <w:r>
              <w:rPr>
                <w:rFonts w:asciiTheme="minorHAnsi" w:hAnsiTheme="minorHAnsi"/>
                <w:sz w:val="22"/>
              </w:rPr>
              <w:t>: Students believe that they – and not some external factor(s) – have control over outcomes that are important to their lives.</w:t>
            </w:r>
          </w:p>
          <w:p w:rsidR="000105E9" w:rsidRPr="00C55775" w:rsidRDefault="000105E9" w:rsidP="008611B2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11B2" w:rsidRDefault="008611B2" w:rsidP="008611B2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b/>
                <w:sz w:val="22"/>
              </w:rPr>
              <w:t>Self-Efficacy</w:t>
            </w:r>
            <w:r>
              <w:rPr>
                <w:rFonts w:asciiTheme="minorHAnsi" w:hAnsiTheme="minorHAnsi"/>
                <w:sz w:val="22"/>
              </w:rPr>
              <w:t>: Students believe that they can successfully execute whatever behavior is required to produce a given outcome.</w:t>
            </w:r>
          </w:p>
          <w:p w:rsidR="000105E9" w:rsidRPr="00C55775" w:rsidRDefault="000105E9" w:rsidP="008611B2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775" w:rsidRDefault="00C55775" w:rsidP="00150B2A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b/>
                <w:sz w:val="22"/>
              </w:rPr>
              <w:t>Choice- and Decision-Making</w:t>
            </w:r>
            <w:r>
              <w:rPr>
                <w:rFonts w:asciiTheme="minorHAnsi" w:hAnsiTheme="minorHAnsi"/>
                <w:sz w:val="22"/>
              </w:rPr>
              <w:t>: Students can acquire needed information and choose among two or more known options.</w:t>
            </w:r>
          </w:p>
          <w:p w:rsidR="000105E9" w:rsidRPr="00C55775" w:rsidRDefault="000105E9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775" w:rsidRDefault="00C55775" w:rsidP="00150B2A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b/>
                <w:sz w:val="22"/>
              </w:rPr>
              <w:t>Problem-Solving</w:t>
            </w:r>
            <w:r>
              <w:rPr>
                <w:rFonts w:asciiTheme="minorHAnsi" w:hAnsiTheme="minorHAnsi"/>
                <w:sz w:val="22"/>
              </w:rPr>
              <w:t>: Students can overcome challenges to achieve a solution when the solution is not initially obvious.</w:t>
            </w:r>
          </w:p>
          <w:p w:rsidR="000105E9" w:rsidRPr="00C55775" w:rsidRDefault="000105E9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05E9" w:rsidRPr="00C55775" w:rsidRDefault="009E36B2" w:rsidP="0065318C">
            <w:pPr>
              <w:rPr>
                <w:rFonts w:asciiTheme="minorHAnsi" w:hAnsiTheme="minorHAnsi"/>
              </w:rPr>
            </w:pPr>
            <w:r w:rsidRPr="009E36B2">
              <w:rPr>
                <w:rFonts w:asciiTheme="minorHAnsi" w:hAnsiTheme="minorHAnsi"/>
                <w:b/>
                <w:sz w:val="22"/>
              </w:rPr>
              <w:t>Goal-Setting and Attainment</w:t>
            </w:r>
            <w:r>
              <w:rPr>
                <w:rFonts w:asciiTheme="minorHAnsi" w:hAnsiTheme="minorHAnsi"/>
                <w:sz w:val="22"/>
              </w:rPr>
              <w:t>: Students can decide what they want, determine how they are going to accomplish what they want, implement and adjust their strategies, and then measure their own success.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05E9" w:rsidRDefault="009E36B2" w:rsidP="00150B2A">
            <w:pPr>
              <w:rPr>
                <w:rFonts w:asciiTheme="minorHAnsi" w:hAnsiTheme="minorHAnsi"/>
              </w:rPr>
            </w:pPr>
            <w:r w:rsidRPr="009E36B2">
              <w:rPr>
                <w:rFonts w:asciiTheme="minorHAnsi" w:hAnsiTheme="minorHAnsi"/>
                <w:b/>
                <w:sz w:val="22"/>
              </w:rPr>
              <w:t>Self-Regulation</w:t>
            </w:r>
            <w:r>
              <w:rPr>
                <w:rFonts w:asciiTheme="minorHAnsi" w:hAnsiTheme="minorHAnsi"/>
                <w:sz w:val="22"/>
              </w:rPr>
              <w:t xml:space="preserve">: Students observe, evaluate, and reward </w:t>
            </w:r>
          </w:p>
          <w:p w:rsidR="00C55775" w:rsidRDefault="009E36B2" w:rsidP="00150B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themselves. They monitor their own actions.</w:t>
            </w:r>
          </w:p>
          <w:p w:rsidR="000105E9" w:rsidRPr="00C55775" w:rsidRDefault="000105E9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775" w:rsidRDefault="009E36B2" w:rsidP="00150B2A">
            <w:pPr>
              <w:rPr>
                <w:rFonts w:asciiTheme="minorHAnsi" w:hAnsiTheme="minorHAnsi"/>
              </w:rPr>
            </w:pPr>
            <w:r w:rsidRPr="009E36B2">
              <w:rPr>
                <w:rFonts w:asciiTheme="minorHAnsi" w:hAnsiTheme="minorHAnsi"/>
                <w:b/>
                <w:sz w:val="22"/>
              </w:rPr>
              <w:t>Self Advocacy</w:t>
            </w:r>
            <w:r>
              <w:rPr>
                <w:rFonts w:asciiTheme="minorHAnsi" w:hAnsiTheme="minorHAnsi"/>
                <w:sz w:val="22"/>
              </w:rPr>
              <w:t>: Students are able to speak and act effectively on their own behalf, in order to obtain what they need and want</w:t>
            </w:r>
            <w:r w:rsidR="00492268">
              <w:rPr>
                <w:rFonts w:asciiTheme="minorHAnsi" w:hAnsiTheme="minorHAnsi"/>
                <w:sz w:val="22"/>
              </w:rPr>
              <w:t>; being a leader in your own life</w:t>
            </w:r>
            <w:r>
              <w:rPr>
                <w:rFonts w:asciiTheme="minorHAnsi" w:hAnsiTheme="minorHAnsi"/>
                <w:sz w:val="22"/>
              </w:rPr>
              <w:t>.</w:t>
            </w:r>
          </w:p>
          <w:p w:rsidR="000105E9" w:rsidRPr="00C55775" w:rsidRDefault="000105E9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</w:tr>
      <w:tr w:rsidR="00C55775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18C" w:rsidRPr="00C55775" w:rsidRDefault="009E36B2" w:rsidP="00B538F7">
            <w:pPr>
              <w:rPr>
                <w:rFonts w:asciiTheme="minorHAnsi" w:hAnsiTheme="minorHAnsi"/>
              </w:rPr>
            </w:pPr>
            <w:r w:rsidRPr="009E36B2">
              <w:rPr>
                <w:rFonts w:asciiTheme="minorHAnsi" w:hAnsiTheme="minorHAnsi"/>
                <w:b/>
                <w:sz w:val="22"/>
              </w:rPr>
              <w:t>Self-Awareness and Self-Knowledge</w:t>
            </w:r>
            <w:r>
              <w:rPr>
                <w:rFonts w:asciiTheme="minorHAnsi" w:hAnsiTheme="minorHAnsi"/>
                <w:sz w:val="22"/>
              </w:rPr>
              <w:t>: Students know their own strengths, weaknesses, abilities, and limitations, and know how to use these to beneficially influence their lives.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55775" w:rsidRPr="00C55775" w:rsidRDefault="00C55775" w:rsidP="00150B2A">
            <w:pPr>
              <w:rPr>
                <w:rFonts w:asciiTheme="minorHAnsi" w:hAnsiTheme="minorHAnsi"/>
              </w:rPr>
            </w:pPr>
          </w:p>
        </w:tc>
      </w:tr>
    </w:tbl>
    <w:p w:rsidR="00CC4C7F" w:rsidRDefault="00CC4C7F"/>
    <w:p w:rsidR="00CC4C7F" w:rsidRDefault="00CC4C7F">
      <w:pPr>
        <w:spacing w:after="240"/>
        <w:ind w:left="720"/>
      </w:pPr>
      <w:r>
        <w:lastRenderedPageBreak/>
        <w:br w:type="page"/>
      </w:r>
    </w:p>
    <w:p w:rsidR="001B4C02" w:rsidRDefault="001B4C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1185"/>
        <w:gridCol w:w="1245"/>
        <w:gridCol w:w="1185"/>
        <w:gridCol w:w="1365"/>
        <w:gridCol w:w="3309"/>
      </w:tblGrid>
      <w:tr w:rsidR="00370C88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  <w:r>
              <w:br w:type="page"/>
            </w:r>
            <w:r w:rsidRPr="00C75DFA">
              <w:rPr>
                <w:rFonts w:asciiTheme="minorHAnsi" w:hAnsiTheme="minorHAnsi"/>
                <w:b/>
                <w:sz w:val="22"/>
              </w:rPr>
              <w:t>OVERALL STUDENT SELF-DETERMINATION</w:t>
            </w:r>
            <w:r>
              <w:rPr>
                <w:rFonts w:asciiTheme="minorHAnsi" w:hAnsiTheme="minorHAnsi"/>
                <w:b/>
                <w:sz w:val="22"/>
              </w:rPr>
              <w:t xml:space="preserve"> (cont’d)</w:t>
            </w:r>
          </w:p>
        </w:tc>
        <w:tc>
          <w:tcPr>
            <w:tcW w:w="8289" w:type="dxa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Elements in the left-hand column occur:</w:t>
            </w:r>
          </w:p>
        </w:tc>
      </w:tr>
      <w:tr w:rsidR="00370C88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C88" w:rsidRPr="00774D6C" w:rsidRDefault="00370C88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370C88" w:rsidRPr="00C55775" w:rsidRDefault="00370C88" w:rsidP="00943DCD">
            <w:pPr>
              <w:jc w:val="center"/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Never</w:t>
            </w: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70C88" w:rsidRPr="00C55775" w:rsidRDefault="00370C88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70C88" w:rsidRPr="00C55775" w:rsidRDefault="00370C88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Most of the time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70C88" w:rsidRPr="00C55775" w:rsidRDefault="00370C88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Always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</w:tcPr>
          <w:p w:rsidR="00370C88" w:rsidRPr="00C55775" w:rsidRDefault="00370C88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Evidence (How do you know?</w:t>
            </w:r>
            <w:r w:rsidR="000E48BD">
              <w:rPr>
                <w:rFonts w:asciiTheme="minorHAnsi" w:hAnsiTheme="minorHAnsi"/>
                <w:sz w:val="22"/>
              </w:rPr>
              <w:t>/What does this look like in your district?</w:t>
            </w:r>
            <w:r w:rsidRPr="00C55775">
              <w:rPr>
                <w:rFonts w:asciiTheme="minorHAnsi" w:hAnsiTheme="minorHAnsi"/>
                <w:sz w:val="22"/>
              </w:rPr>
              <w:t>)</w:t>
            </w:r>
          </w:p>
        </w:tc>
      </w:tr>
      <w:tr w:rsidR="00370C88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C88" w:rsidRDefault="000E48BD" w:rsidP="00943DCD">
            <w:pPr>
              <w:rPr>
                <w:rFonts w:asciiTheme="minorHAnsi" w:hAnsiTheme="minorHAnsi"/>
              </w:rPr>
            </w:pPr>
            <w:r w:rsidRPr="000E48BD">
              <w:rPr>
                <w:rFonts w:asciiTheme="minorHAnsi" w:hAnsiTheme="minorHAnsi"/>
                <w:sz w:val="22"/>
              </w:rPr>
              <w:t xml:space="preserve">We provide our students with opportunities to try and </w:t>
            </w:r>
            <w:r w:rsidR="00C76E7E">
              <w:rPr>
                <w:rFonts w:asciiTheme="minorHAnsi" w:hAnsiTheme="minorHAnsi"/>
                <w:sz w:val="22"/>
              </w:rPr>
              <w:t>s</w:t>
            </w:r>
            <w:r w:rsidR="00E93CA8">
              <w:rPr>
                <w:rFonts w:asciiTheme="minorHAnsi" w:hAnsiTheme="minorHAnsi"/>
                <w:sz w:val="22"/>
              </w:rPr>
              <w:t>u</w:t>
            </w:r>
            <w:r w:rsidR="00C76E7E">
              <w:rPr>
                <w:rFonts w:asciiTheme="minorHAnsi" w:hAnsiTheme="minorHAnsi"/>
                <w:sz w:val="22"/>
              </w:rPr>
              <w:t>cceed/</w:t>
            </w:r>
            <w:r w:rsidRPr="000E48BD">
              <w:rPr>
                <w:rFonts w:asciiTheme="minorHAnsi" w:hAnsiTheme="minorHAnsi"/>
                <w:sz w:val="22"/>
              </w:rPr>
              <w:t>fail.</w:t>
            </w:r>
          </w:p>
          <w:p w:rsidR="000E48BD" w:rsidRPr="000E48BD" w:rsidRDefault="000E48BD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</w:tr>
      <w:tr w:rsidR="00370C88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48BD" w:rsidRDefault="000E48BD" w:rsidP="000E48BD">
            <w:pPr>
              <w:rPr>
                <w:rFonts w:asciiTheme="minorHAnsi" w:hAnsiTheme="minorHAnsi"/>
              </w:rPr>
            </w:pPr>
            <w:r w:rsidRPr="000E48BD">
              <w:rPr>
                <w:rFonts w:asciiTheme="minorHAnsi" w:hAnsiTheme="minorHAnsi"/>
                <w:sz w:val="22"/>
              </w:rPr>
              <w:t>Our students have opportunities to be leaders and mentors.</w:t>
            </w:r>
          </w:p>
          <w:p w:rsidR="000E48BD" w:rsidRPr="000E48BD" w:rsidRDefault="000E48BD" w:rsidP="000E48B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</w:tr>
      <w:tr w:rsidR="00370C88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C88" w:rsidRDefault="000E48BD" w:rsidP="000E48BD">
            <w:pPr>
              <w:rPr>
                <w:rFonts w:asciiTheme="minorHAnsi" w:hAnsiTheme="minorHAnsi"/>
              </w:rPr>
            </w:pPr>
            <w:r w:rsidRPr="000E48BD">
              <w:rPr>
                <w:rFonts w:asciiTheme="minorHAnsi" w:hAnsiTheme="minorHAnsi"/>
                <w:sz w:val="22"/>
              </w:rPr>
              <w:t xml:space="preserve">Experiences that students </w:t>
            </w:r>
            <w:r w:rsidRPr="000E48BD">
              <w:rPr>
                <w:rFonts w:asciiTheme="minorHAnsi" w:hAnsiTheme="minorHAnsi"/>
                <w:i/>
                <w:sz w:val="22"/>
              </w:rPr>
              <w:t>without</w:t>
            </w:r>
            <w:r w:rsidRPr="000E48BD">
              <w:rPr>
                <w:rFonts w:asciiTheme="minorHAnsi" w:hAnsiTheme="minorHAnsi"/>
                <w:sz w:val="22"/>
              </w:rPr>
              <w:t xml:space="preserve"> disabilities have in our district set the standard for the experiences we provide for students </w:t>
            </w:r>
            <w:r w:rsidRPr="000E48BD">
              <w:rPr>
                <w:rFonts w:asciiTheme="minorHAnsi" w:hAnsiTheme="minorHAnsi"/>
                <w:i/>
                <w:sz w:val="22"/>
              </w:rPr>
              <w:t>with</w:t>
            </w:r>
            <w:r w:rsidRPr="000E48BD">
              <w:rPr>
                <w:rFonts w:asciiTheme="minorHAnsi" w:hAnsiTheme="minorHAnsi"/>
                <w:sz w:val="22"/>
              </w:rPr>
              <w:t xml:space="preserve"> disabilities.</w:t>
            </w:r>
          </w:p>
          <w:p w:rsidR="000E48BD" w:rsidRPr="000E48BD" w:rsidRDefault="000E48BD" w:rsidP="000E48B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</w:tr>
      <w:tr w:rsidR="000E48BD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48BD" w:rsidRDefault="000E48BD" w:rsidP="000E48BD">
            <w:pPr>
              <w:rPr>
                <w:rFonts w:asciiTheme="minorHAnsi" w:hAnsiTheme="minorHAnsi"/>
              </w:rPr>
            </w:pPr>
            <w:r w:rsidRPr="000E48BD">
              <w:rPr>
                <w:rFonts w:asciiTheme="minorHAnsi" w:hAnsiTheme="minorHAnsi"/>
                <w:sz w:val="22"/>
              </w:rPr>
              <w:t>Our students understand the concept of interdependence.</w:t>
            </w:r>
          </w:p>
          <w:p w:rsidR="000E48BD" w:rsidRPr="000E48BD" w:rsidRDefault="000E48BD" w:rsidP="000E48B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8BD" w:rsidRPr="00C75DFA" w:rsidRDefault="000E48BD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8BD" w:rsidRPr="00C75DFA" w:rsidRDefault="000E48BD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8BD" w:rsidRPr="00C75DFA" w:rsidRDefault="000E48BD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8BD" w:rsidRPr="00C75DFA" w:rsidRDefault="000E48BD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E48BD" w:rsidRPr="00C75DFA" w:rsidRDefault="000E48BD" w:rsidP="00943DCD">
            <w:pPr>
              <w:rPr>
                <w:rFonts w:asciiTheme="minorHAnsi" w:hAnsiTheme="minorHAnsi"/>
                <w:b/>
              </w:rPr>
            </w:pPr>
          </w:p>
        </w:tc>
      </w:tr>
      <w:tr w:rsidR="00370C88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C88" w:rsidRDefault="000E48BD" w:rsidP="00370C88">
            <w:pPr>
              <w:rPr>
                <w:rFonts w:asciiTheme="minorHAnsi" w:hAnsiTheme="minorHAnsi"/>
              </w:rPr>
            </w:pPr>
            <w:r w:rsidRPr="000E48BD">
              <w:rPr>
                <w:rFonts w:asciiTheme="minorHAnsi" w:hAnsiTheme="minorHAnsi"/>
                <w:sz w:val="22"/>
              </w:rPr>
              <w:t xml:space="preserve">We help students build skills to seek out, evaluate, and rely on trustworthy sources of support (i.e., mentors). </w:t>
            </w:r>
          </w:p>
          <w:p w:rsidR="000E48BD" w:rsidRPr="000E48BD" w:rsidRDefault="000E48BD" w:rsidP="00370C88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70C88" w:rsidRPr="00C75DFA" w:rsidRDefault="00370C88" w:rsidP="00943DCD">
            <w:pPr>
              <w:rPr>
                <w:rFonts w:asciiTheme="minorHAnsi" w:hAnsiTheme="minorHAnsi"/>
                <w:b/>
              </w:rPr>
            </w:pPr>
          </w:p>
        </w:tc>
      </w:tr>
    </w:tbl>
    <w:p w:rsidR="009F0A1E" w:rsidRDefault="009F0A1E"/>
    <w:p w:rsidR="009F0A1E" w:rsidRDefault="009F0A1E">
      <w:pPr>
        <w:spacing w:after="240"/>
        <w:ind w:left="720"/>
      </w:pPr>
      <w:r>
        <w:br w:type="page"/>
      </w:r>
    </w:p>
    <w:p w:rsidR="000E48BD" w:rsidRDefault="000E48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1185"/>
        <w:gridCol w:w="1245"/>
        <w:gridCol w:w="1185"/>
        <w:gridCol w:w="1365"/>
        <w:gridCol w:w="3309"/>
      </w:tblGrid>
      <w:tr w:rsidR="00C75DFA" w:rsidRPr="00C55775" w:rsidTr="00C75DFA">
        <w:tc>
          <w:tcPr>
            <w:tcW w:w="604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74D6C" w:rsidRPr="00C75DFA" w:rsidRDefault="00906353" w:rsidP="00150B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CONNECTIONS TO WHOLE-SCHOOL APPROACHES</w:t>
            </w:r>
          </w:p>
        </w:tc>
        <w:tc>
          <w:tcPr>
            <w:tcW w:w="8289" w:type="dxa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75DFA" w:rsidRPr="00C75DFA" w:rsidRDefault="00B23688" w:rsidP="00B236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Elements in the left-hand column occur:</w:t>
            </w:r>
          </w:p>
        </w:tc>
      </w:tr>
      <w:tr w:rsidR="00774D6C" w:rsidRPr="00C55775" w:rsidTr="00A7555E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4D6C" w:rsidRPr="00774D6C" w:rsidRDefault="00774D6C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774D6C" w:rsidRPr="00C55775" w:rsidRDefault="00774D6C" w:rsidP="00150B2A">
            <w:pPr>
              <w:jc w:val="center"/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Never</w:t>
            </w: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4D6C" w:rsidRPr="00C55775" w:rsidRDefault="00774D6C" w:rsidP="00150B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4D6C" w:rsidRPr="00C55775" w:rsidRDefault="00774D6C" w:rsidP="00150B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Most of the time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4D6C" w:rsidRPr="00C55775" w:rsidRDefault="00774D6C" w:rsidP="00150B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Always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</w:tcPr>
          <w:p w:rsidR="00774D6C" w:rsidRPr="00C55775" w:rsidRDefault="000E48BD" w:rsidP="00150B2A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Evidence (How do you know?</w:t>
            </w:r>
            <w:r>
              <w:rPr>
                <w:rFonts w:asciiTheme="minorHAnsi" w:hAnsiTheme="minorHAnsi"/>
                <w:sz w:val="22"/>
              </w:rPr>
              <w:t>/What does this look like in your district?</w:t>
            </w:r>
            <w:r w:rsidRPr="00C55775">
              <w:rPr>
                <w:rFonts w:asciiTheme="minorHAnsi" w:hAnsiTheme="minorHAnsi"/>
                <w:sz w:val="22"/>
              </w:rPr>
              <w:t>)</w:t>
            </w:r>
          </w:p>
        </w:tc>
      </w:tr>
      <w:tr w:rsidR="00774D6C" w:rsidRPr="00C55775" w:rsidTr="00906353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4D6C" w:rsidRDefault="00B23688" w:rsidP="00B23688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</w:rPr>
              <w:t xml:space="preserve">Student self-determination is supported through linkages with the </w:t>
            </w:r>
            <w:r w:rsidR="00774D6C" w:rsidRPr="00B23688">
              <w:rPr>
                <w:rFonts w:asciiTheme="minorHAnsi" w:hAnsiTheme="minorHAnsi"/>
                <w:i/>
                <w:sz w:val="22"/>
              </w:rPr>
              <w:t>Massachusetts Definition of College and Career Readiness</w:t>
            </w:r>
            <w:r w:rsidR="008147B0">
              <w:rPr>
                <w:rFonts w:asciiTheme="minorHAnsi" w:hAnsiTheme="minorHAnsi"/>
                <w:i/>
                <w:sz w:val="22"/>
              </w:rPr>
              <w:t>.</w:t>
            </w:r>
          </w:p>
          <w:p w:rsidR="002D7FDA" w:rsidRPr="00774D6C" w:rsidRDefault="002D7FDA" w:rsidP="00B23688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</w:tr>
      <w:tr w:rsidR="00774D6C" w:rsidRPr="00C55775" w:rsidTr="00906353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4D6C" w:rsidRDefault="00B23688" w:rsidP="00150B2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</w:rPr>
              <w:t xml:space="preserve">Student self-determination is supported through linkages with </w:t>
            </w:r>
            <w:r w:rsidR="00774D6C" w:rsidRPr="00B23688">
              <w:rPr>
                <w:rFonts w:asciiTheme="minorHAnsi" w:hAnsiTheme="minorHAnsi"/>
                <w:i/>
                <w:sz w:val="22"/>
              </w:rPr>
              <w:t>Social-Emotional Learning Curricula</w:t>
            </w:r>
            <w:r w:rsidR="008147B0">
              <w:rPr>
                <w:rFonts w:asciiTheme="minorHAnsi" w:hAnsiTheme="minorHAnsi"/>
                <w:i/>
                <w:sz w:val="22"/>
              </w:rPr>
              <w:t>.</w:t>
            </w:r>
          </w:p>
          <w:p w:rsidR="002D7FDA" w:rsidRPr="00774D6C" w:rsidRDefault="002D7FDA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</w:tr>
      <w:tr w:rsidR="00774D6C" w:rsidRPr="00C55775" w:rsidTr="00906353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4D6C" w:rsidRDefault="00B23688" w:rsidP="00150B2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</w:rPr>
              <w:t xml:space="preserve">Student self-determination is supported through linkages with </w:t>
            </w:r>
            <w:r w:rsidR="00774D6C" w:rsidRPr="00B23688">
              <w:rPr>
                <w:rFonts w:asciiTheme="minorHAnsi" w:hAnsiTheme="minorHAnsi"/>
                <w:i/>
                <w:sz w:val="22"/>
              </w:rPr>
              <w:t>Positive Behavioral Interventions and Supports (PBIS)</w:t>
            </w:r>
            <w:r w:rsidR="008147B0">
              <w:rPr>
                <w:rFonts w:asciiTheme="minorHAnsi" w:hAnsiTheme="minorHAnsi"/>
                <w:i/>
                <w:sz w:val="22"/>
              </w:rPr>
              <w:t>.</w:t>
            </w:r>
          </w:p>
          <w:p w:rsidR="002D7FDA" w:rsidRPr="00774D6C" w:rsidRDefault="002D7FDA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</w:tr>
      <w:tr w:rsidR="00774D6C" w:rsidRPr="00C55775" w:rsidTr="00906353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4D6C" w:rsidRDefault="00B23688" w:rsidP="00150B2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</w:rPr>
              <w:t xml:space="preserve">Student self-determination is supported through linkages with </w:t>
            </w:r>
            <w:r w:rsidR="00774D6C" w:rsidRPr="00B23688">
              <w:rPr>
                <w:rFonts w:asciiTheme="minorHAnsi" w:hAnsiTheme="minorHAnsi"/>
                <w:i/>
                <w:sz w:val="22"/>
              </w:rPr>
              <w:t>Individual Learning Plans (ILPs)</w:t>
            </w:r>
            <w:r w:rsidR="008147B0">
              <w:rPr>
                <w:rFonts w:asciiTheme="minorHAnsi" w:hAnsiTheme="minorHAnsi"/>
                <w:i/>
                <w:sz w:val="22"/>
              </w:rPr>
              <w:t>.</w:t>
            </w:r>
          </w:p>
          <w:p w:rsidR="002D7FDA" w:rsidRPr="00774D6C" w:rsidRDefault="002D7FDA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</w:tr>
      <w:tr w:rsidR="00774D6C" w:rsidRPr="00C55775" w:rsidTr="00906353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4D6C" w:rsidRDefault="00B23688" w:rsidP="00150B2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</w:rPr>
              <w:t xml:space="preserve">Student self-determination is supported through linkages with </w:t>
            </w:r>
            <w:r w:rsidR="00774D6C" w:rsidRPr="00B23688">
              <w:rPr>
                <w:rFonts w:asciiTheme="minorHAnsi" w:hAnsiTheme="minorHAnsi"/>
                <w:i/>
                <w:sz w:val="22"/>
              </w:rPr>
              <w:t>Massachusetts Work-Based Learning Plans</w:t>
            </w:r>
            <w:r w:rsidR="008147B0">
              <w:rPr>
                <w:rFonts w:asciiTheme="minorHAnsi" w:hAnsiTheme="minorHAnsi"/>
                <w:i/>
                <w:sz w:val="22"/>
              </w:rPr>
              <w:t>.</w:t>
            </w:r>
          </w:p>
          <w:p w:rsidR="002D7FDA" w:rsidRPr="00774D6C" w:rsidRDefault="002D7FDA" w:rsidP="00150B2A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74D6C" w:rsidRPr="00C75DFA" w:rsidRDefault="00774D6C" w:rsidP="00C75DFA">
            <w:pPr>
              <w:rPr>
                <w:rFonts w:asciiTheme="minorHAnsi" w:hAnsiTheme="minorHAnsi"/>
                <w:b/>
              </w:rPr>
            </w:pPr>
          </w:p>
        </w:tc>
      </w:tr>
      <w:tr w:rsidR="00397DA9" w:rsidRPr="00C55775" w:rsidTr="00235983">
        <w:trPr>
          <w:trHeight w:val="806"/>
        </w:trPr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</w:tcPr>
          <w:p w:rsidR="00397DA9" w:rsidRPr="00235983" w:rsidRDefault="00235983" w:rsidP="00235983">
            <w:pPr>
              <w:rPr>
                <w:rFonts w:asciiTheme="minorHAnsi" w:hAnsiTheme="minorHAnsi"/>
              </w:rPr>
            </w:pPr>
            <w:r w:rsidRPr="00235983">
              <w:rPr>
                <w:rFonts w:asciiTheme="minorHAnsi" w:hAnsiTheme="minorHAnsi"/>
                <w:sz w:val="22"/>
              </w:rPr>
              <w:t>Student self-determination is supported through linkages with</w:t>
            </w:r>
          </w:p>
          <w:p w:rsidR="00235983" w:rsidRPr="00235983" w:rsidRDefault="00235983" w:rsidP="00235983">
            <w:pPr>
              <w:rPr>
                <w:rFonts w:asciiTheme="minorHAnsi" w:hAnsiTheme="minorHAnsi"/>
                <w:i/>
              </w:rPr>
            </w:pPr>
            <w:r w:rsidRPr="00235983">
              <w:rPr>
                <w:rFonts w:asciiTheme="minorHAnsi" w:hAnsiTheme="minorHAnsi"/>
                <w:i/>
                <w:sz w:val="22"/>
              </w:rPr>
              <w:t>Career Vocational Technical Education Career Plans.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DA9" w:rsidRPr="00C75DFA" w:rsidRDefault="00397DA9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DA9" w:rsidRPr="00C75DFA" w:rsidRDefault="00397DA9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DA9" w:rsidRPr="00C75DFA" w:rsidRDefault="00397DA9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DA9" w:rsidRPr="00C75DFA" w:rsidRDefault="00397DA9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97DA9" w:rsidRPr="00C75DFA" w:rsidRDefault="00397DA9" w:rsidP="00C75DFA">
            <w:pPr>
              <w:rPr>
                <w:rFonts w:asciiTheme="minorHAnsi" w:hAnsiTheme="minorHAnsi"/>
                <w:b/>
              </w:rPr>
            </w:pPr>
          </w:p>
        </w:tc>
      </w:tr>
      <w:tr w:rsidR="00663A28" w:rsidRPr="00C55775" w:rsidTr="001E596A">
        <w:trPr>
          <w:trHeight w:val="825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A28" w:rsidRDefault="00663A28" w:rsidP="00943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Student self-determination is supported through linkages with other whole-school initiatives (list):</w:t>
            </w:r>
          </w:p>
          <w:p w:rsidR="00663A28" w:rsidRDefault="00663A28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A28" w:rsidRPr="00C75DFA" w:rsidRDefault="00663A28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A28" w:rsidRPr="00C75DFA" w:rsidRDefault="00663A28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A28" w:rsidRPr="00C75DFA" w:rsidRDefault="00663A28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3A28" w:rsidRPr="00C75DFA" w:rsidRDefault="00663A28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63A28" w:rsidRPr="00C75DFA" w:rsidRDefault="00663A28" w:rsidP="00C75DFA">
            <w:pPr>
              <w:rPr>
                <w:rFonts w:asciiTheme="minorHAnsi" w:hAnsiTheme="minorHAnsi"/>
                <w:b/>
              </w:rPr>
            </w:pPr>
          </w:p>
        </w:tc>
      </w:tr>
      <w:tr w:rsidR="00235983" w:rsidRPr="00C55775" w:rsidTr="00774D6C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983" w:rsidRDefault="00235983" w:rsidP="00CA77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Families receive information on whole-school linkages to support the development of student self-determination.</w:t>
            </w:r>
          </w:p>
          <w:p w:rsidR="00235983" w:rsidRPr="00C55775" w:rsidRDefault="00235983" w:rsidP="00CA77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</w:tr>
      <w:tr w:rsidR="00235983" w:rsidRPr="00C55775" w:rsidTr="00774D6C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983" w:rsidRDefault="00C76E7E" w:rsidP="00CA77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Students and </w:t>
            </w:r>
            <w:r w:rsidR="00235983">
              <w:rPr>
                <w:rFonts w:asciiTheme="minorHAnsi" w:hAnsiTheme="minorHAnsi"/>
                <w:sz w:val="22"/>
                <w:szCs w:val="22"/>
              </w:rPr>
              <w:t>Families partner with the school to support whole-school linkages to support the development of student self-determination.</w:t>
            </w:r>
          </w:p>
          <w:p w:rsidR="00235983" w:rsidRDefault="00235983" w:rsidP="00CA77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5983" w:rsidRPr="00C75DFA" w:rsidRDefault="00235983" w:rsidP="00C75DFA">
            <w:pPr>
              <w:rPr>
                <w:rFonts w:asciiTheme="minorHAnsi" w:hAnsiTheme="minorHAnsi"/>
                <w:b/>
              </w:rPr>
            </w:pPr>
          </w:p>
        </w:tc>
      </w:tr>
    </w:tbl>
    <w:p w:rsidR="009F0A1E" w:rsidRDefault="009F0A1E"/>
    <w:p w:rsidR="009F0A1E" w:rsidRDefault="009F0A1E">
      <w:pPr>
        <w:spacing w:after="240"/>
        <w:ind w:left="720"/>
      </w:pPr>
      <w:r>
        <w:br w:type="page"/>
      </w:r>
    </w:p>
    <w:p w:rsidR="005C73F4" w:rsidRDefault="005C73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1170"/>
        <w:gridCol w:w="1260"/>
        <w:gridCol w:w="1170"/>
        <w:gridCol w:w="1350"/>
        <w:gridCol w:w="3339"/>
      </w:tblGrid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E3602" w:rsidRPr="00C75DFA" w:rsidRDefault="00DE3602" w:rsidP="00943DCD">
            <w:pPr>
              <w:rPr>
                <w:rFonts w:asciiTheme="minorHAnsi" w:hAnsiTheme="minorHAnsi"/>
                <w:b/>
              </w:rPr>
            </w:pPr>
            <w:r w:rsidRPr="00C75DFA">
              <w:rPr>
                <w:rFonts w:asciiTheme="minorHAnsi" w:hAnsiTheme="minorHAnsi"/>
                <w:b/>
                <w:sz w:val="22"/>
              </w:rPr>
              <w:t>STUDENT PARTICIPATION IN THEIR OWN IEP MEETINGS</w:t>
            </w:r>
          </w:p>
        </w:tc>
        <w:tc>
          <w:tcPr>
            <w:tcW w:w="8289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3602" w:rsidRPr="00C75DFA" w:rsidRDefault="00DE3602" w:rsidP="00943D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Elements in the left-hand column occur:</w:t>
            </w: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E3602" w:rsidRPr="00C55775" w:rsidRDefault="00DE3602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Never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E3602" w:rsidRPr="00C55775" w:rsidRDefault="00DE3602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DE3602" w:rsidRPr="00C55775" w:rsidRDefault="00DE3602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Most of the time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DE3602" w:rsidRPr="00C55775" w:rsidRDefault="00DE3602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</w:tcPr>
          <w:p w:rsidR="00DE3602" w:rsidRPr="00C55775" w:rsidRDefault="000E48BD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Evidence (How do you know?</w:t>
            </w:r>
            <w:r>
              <w:rPr>
                <w:rFonts w:asciiTheme="minorHAnsi" w:hAnsiTheme="minorHAnsi"/>
                <w:sz w:val="22"/>
              </w:rPr>
              <w:t>/What does this look like in your district?</w:t>
            </w:r>
            <w:r w:rsidRPr="00C55775">
              <w:rPr>
                <w:rFonts w:asciiTheme="minorHAnsi" w:hAnsiTheme="minorHAnsi"/>
                <w:sz w:val="22"/>
              </w:rPr>
              <w:t>)</w:t>
            </w: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invite other members of the team, in advance of the meeting.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introduce everyone at the IEP table.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explain the purpose of the meeting to those attending.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present their own accomplishments over the past year.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present their own needs and challenges.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lead the discussion of the TPF.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propose annual goals.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participate in the service delivery and placement discussion.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evaluate the IEP meeting, including their own participation.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Families receive information on school efforts to support student participation in their own IEP meetings.</w:t>
            </w:r>
          </w:p>
          <w:p w:rsidR="00DE3602" w:rsidRPr="00C55775" w:rsidRDefault="00DE3602" w:rsidP="00943DC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C76E7E" w:rsidP="00943DC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Students and </w:t>
            </w:r>
            <w:r w:rsidR="00E93CA8">
              <w:rPr>
                <w:rFonts w:asciiTheme="minorHAnsi" w:hAnsiTheme="minorHAnsi"/>
                <w:sz w:val="22"/>
                <w:szCs w:val="22"/>
              </w:rPr>
              <w:t>f</w:t>
            </w:r>
            <w:r w:rsidR="00DE3602">
              <w:rPr>
                <w:rFonts w:asciiTheme="minorHAnsi" w:hAnsiTheme="minorHAnsi"/>
                <w:sz w:val="22"/>
                <w:szCs w:val="22"/>
              </w:rPr>
              <w:t>amilies partner with the school to support student participation in their own IEP meetings.</w:t>
            </w:r>
          </w:p>
          <w:p w:rsidR="00DE3602" w:rsidRDefault="00DE3602" w:rsidP="00943DC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</w:tbl>
    <w:p w:rsidR="009F0A1E" w:rsidRDefault="009F0A1E"/>
    <w:p w:rsidR="009F0A1E" w:rsidRDefault="009F0A1E">
      <w:pPr>
        <w:spacing w:after="240"/>
        <w:ind w:left="720"/>
      </w:pPr>
      <w:r>
        <w:br w:type="page"/>
      </w:r>
    </w:p>
    <w:p w:rsidR="009F0A1E" w:rsidRDefault="009F0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1185"/>
        <w:gridCol w:w="1245"/>
        <w:gridCol w:w="1185"/>
        <w:gridCol w:w="1365"/>
        <w:gridCol w:w="3309"/>
      </w:tblGrid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3602" w:rsidRPr="00774D6C" w:rsidRDefault="00DE3602" w:rsidP="00943DCD">
            <w:pPr>
              <w:rPr>
                <w:rFonts w:asciiTheme="minorHAnsi" w:hAnsiTheme="minorHAnsi"/>
                <w:b/>
              </w:rPr>
            </w:pPr>
            <w:r>
              <w:br w:type="page"/>
            </w:r>
            <w:r w:rsidRPr="00774D6C">
              <w:rPr>
                <w:rFonts w:asciiTheme="minorHAnsi" w:hAnsiTheme="minorHAnsi"/>
                <w:b/>
                <w:sz w:val="22"/>
              </w:rPr>
              <w:t>FAMILY ENGAGEMENT</w:t>
            </w:r>
          </w:p>
        </w:tc>
        <w:tc>
          <w:tcPr>
            <w:tcW w:w="8289" w:type="dxa"/>
            <w:gridSpan w:val="5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3602" w:rsidRPr="00C75DFA" w:rsidRDefault="00DE3602" w:rsidP="00943D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Elements in the left-hand column occur:</w:t>
            </w:r>
          </w:p>
        </w:tc>
      </w:tr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E3602" w:rsidRPr="00C55775" w:rsidRDefault="00DE3602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Never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3602" w:rsidRPr="00C55775" w:rsidRDefault="00DE3602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3602" w:rsidRPr="00C55775" w:rsidRDefault="00DE3602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Most of the time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3602" w:rsidRPr="00C55775" w:rsidRDefault="00DE3602" w:rsidP="00943D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3602" w:rsidRPr="00C55775" w:rsidRDefault="000E48BD" w:rsidP="00943DCD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Evidence (How do you know?</w:t>
            </w:r>
            <w:r>
              <w:rPr>
                <w:rFonts w:asciiTheme="minorHAnsi" w:hAnsiTheme="minorHAnsi"/>
                <w:sz w:val="22"/>
              </w:rPr>
              <w:t>/What does this look like in your district?</w:t>
            </w:r>
            <w:r w:rsidRPr="00C55775">
              <w:rPr>
                <w:rFonts w:asciiTheme="minorHAnsi" w:hAnsiTheme="minorHAnsi"/>
                <w:sz w:val="22"/>
              </w:rPr>
              <w:t>)</w:t>
            </w:r>
          </w:p>
        </w:tc>
      </w:tr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Educators cultivate </w:t>
            </w:r>
            <w:r w:rsidRPr="00453DF2">
              <w:rPr>
                <w:rFonts w:asciiTheme="minorHAnsi" w:hAnsiTheme="minorHAnsi"/>
                <w:i/>
                <w:sz w:val="22"/>
              </w:rPr>
              <w:t>regular, two-way</w:t>
            </w:r>
            <w:r>
              <w:rPr>
                <w:rFonts w:asciiTheme="minorHAnsi" w:hAnsiTheme="minorHAnsi"/>
                <w:sz w:val="22"/>
              </w:rPr>
              <w:t xml:space="preserve"> communication with families around student self-determination issues.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Educators communicate about student self-determination in a </w:t>
            </w:r>
            <w:r w:rsidRPr="00453DF2">
              <w:rPr>
                <w:rFonts w:asciiTheme="minorHAnsi" w:hAnsiTheme="minorHAnsi"/>
                <w:i/>
                <w:sz w:val="22"/>
              </w:rPr>
              <w:t>culturally proficient</w:t>
            </w:r>
            <w:r>
              <w:rPr>
                <w:rFonts w:asciiTheme="minorHAnsi" w:hAnsiTheme="minorHAnsi"/>
                <w:sz w:val="22"/>
              </w:rPr>
              <w:t xml:space="preserve"> manner with families.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Families </w:t>
            </w:r>
            <w:r w:rsidRPr="008474C4">
              <w:rPr>
                <w:rFonts w:asciiTheme="minorHAnsi" w:hAnsiTheme="minorHAnsi"/>
                <w:i/>
                <w:sz w:val="22"/>
              </w:rPr>
              <w:t>understand the importance</w:t>
            </w:r>
            <w:r>
              <w:rPr>
                <w:rFonts w:asciiTheme="minorHAnsi" w:hAnsiTheme="minorHAnsi"/>
                <w:sz w:val="22"/>
              </w:rPr>
              <w:t xml:space="preserve"> of supporting their children to develop self-determination skills.</w:t>
            </w:r>
          </w:p>
          <w:p w:rsidR="00DE3602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Educators and families </w:t>
            </w:r>
            <w:r w:rsidRPr="008474C4">
              <w:rPr>
                <w:rFonts w:asciiTheme="minorHAnsi" w:hAnsiTheme="minorHAnsi"/>
                <w:i/>
                <w:sz w:val="22"/>
              </w:rPr>
              <w:t>explicitly share responsibility</w:t>
            </w:r>
            <w:r>
              <w:rPr>
                <w:rFonts w:asciiTheme="minorHAnsi" w:hAnsiTheme="minorHAnsi"/>
                <w:sz w:val="22"/>
              </w:rPr>
              <w:t xml:space="preserve"> for supporting student self-determination skills.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Families </w:t>
            </w:r>
            <w:r w:rsidRPr="008474C4">
              <w:rPr>
                <w:rFonts w:asciiTheme="minorHAnsi" w:hAnsiTheme="minorHAnsi"/>
                <w:i/>
                <w:sz w:val="22"/>
              </w:rPr>
              <w:t>understand how to support</w:t>
            </w:r>
            <w:r>
              <w:rPr>
                <w:rFonts w:asciiTheme="minorHAnsi" w:hAnsiTheme="minorHAnsi"/>
                <w:sz w:val="22"/>
              </w:rPr>
              <w:t xml:space="preserve"> their children to develop self-determination skills. </w:t>
            </w:r>
          </w:p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Families are provided with the </w:t>
            </w:r>
            <w:r w:rsidRPr="00A82E6E">
              <w:rPr>
                <w:rFonts w:asciiTheme="minorHAnsi" w:hAnsiTheme="minorHAnsi"/>
                <w:i/>
                <w:sz w:val="22"/>
              </w:rPr>
              <w:t>tools they need</w:t>
            </w:r>
            <w:r>
              <w:rPr>
                <w:rFonts w:asciiTheme="minorHAnsi" w:hAnsiTheme="minorHAnsi"/>
                <w:sz w:val="22"/>
              </w:rPr>
              <w:t xml:space="preserve"> to support the development of their children’s self-determination skills.</w:t>
            </w:r>
          </w:p>
          <w:p w:rsidR="00DE3602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  <w:tr w:rsidR="00DE3602" w:rsidRPr="00C55775" w:rsidTr="00943DCD">
        <w:trPr>
          <w:trHeight w:val="240"/>
        </w:trPr>
        <w:tc>
          <w:tcPr>
            <w:tcW w:w="60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02" w:rsidRDefault="00DE3602" w:rsidP="00943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Families support educators to help students develop self-determination skills.</w:t>
            </w:r>
          </w:p>
          <w:p w:rsidR="00DE3602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3602" w:rsidRPr="00C55775" w:rsidRDefault="00DE3602" w:rsidP="00943DCD">
            <w:pPr>
              <w:rPr>
                <w:rFonts w:asciiTheme="minorHAnsi" w:hAnsiTheme="minorHAnsi"/>
              </w:rPr>
            </w:pPr>
          </w:p>
        </w:tc>
      </w:tr>
    </w:tbl>
    <w:p w:rsidR="009F0A1E" w:rsidRDefault="009F0A1E" w:rsidP="004A0D5B">
      <w:pPr>
        <w:tabs>
          <w:tab w:val="left" w:pos="2160"/>
        </w:tabs>
      </w:pPr>
    </w:p>
    <w:p w:rsidR="009F0A1E" w:rsidRDefault="009F0A1E">
      <w:pPr>
        <w:spacing w:after="240"/>
        <w:ind w:left="720"/>
      </w:pPr>
      <w:r>
        <w:br w:type="page"/>
      </w:r>
    </w:p>
    <w:p w:rsidR="00C03B3B" w:rsidRDefault="00C03B3B" w:rsidP="004A0D5B">
      <w:pPr>
        <w:tabs>
          <w:tab w:val="left" w:pos="21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1170"/>
        <w:gridCol w:w="1260"/>
        <w:gridCol w:w="1170"/>
        <w:gridCol w:w="1350"/>
        <w:gridCol w:w="3339"/>
      </w:tblGrid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07DE6" w:rsidRPr="00774D6C" w:rsidRDefault="00107DE6" w:rsidP="004678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DISABILITY DISCLOSURE</w:t>
            </w:r>
          </w:p>
        </w:tc>
        <w:tc>
          <w:tcPr>
            <w:tcW w:w="8289" w:type="dxa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</w:rPr>
              <w:t>Elements in the left-hand column occur:</w:t>
            </w: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07DE6" w:rsidRPr="00C55775" w:rsidRDefault="00107DE6" w:rsidP="004678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Never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07DE6" w:rsidRPr="00C55775" w:rsidRDefault="00107DE6" w:rsidP="004678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107DE6" w:rsidRPr="00C55775" w:rsidRDefault="00107DE6" w:rsidP="004678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Most of the time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107DE6" w:rsidRPr="00C55775" w:rsidRDefault="00107DE6" w:rsidP="004678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Evidence (How do you know?</w:t>
            </w:r>
            <w:r>
              <w:rPr>
                <w:rFonts w:asciiTheme="minorHAnsi" w:hAnsiTheme="minorHAnsi"/>
                <w:sz w:val="22"/>
              </w:rPr>
              <w:t>/What does this look like in your district?</w:t>
            </w:r>
            <w:r w:rsidRPr="00C55775">
              <w:rPr>
                <w:rFonts w:asciiTheme="minorHAnsi" w:hAnsiTheme="minorHAnsi"/>
                <w:sz w:val="22"/>
              </w:rPr>
              <w:t>)</w:t>
            </w: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Students receive explicit instruction on disability disclosure.</w:t>
            </w:r>
          </w:p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Students </w:t>
            </w:r>
            <w:r w:rsidRPr="00BC6F32">
              <w:rPr>
                <w:rFonts w:asciiTheme="minorHAnsi" w:hAnsiTheme="minorHAnsi"/>
                <w:i/>
                <w:sz w:val="22"/>
              </w:rPr>
              <w:t>understand the legal issues</w:t>
            </w:r>
            <w:r>
              <w:rPr>
                <w:rFonts w:asciiTheme="minorHAnsi" w:hAnsiTheme="minorHAnsi"/>
                <w:sz w:val="22"/>
              </w:rPr>
              <w:t xml:space="preserve"> involved in disability disclosure.</w:t>
            </w:r>
          </w:p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Students </w:t>
            </w:r>
            <w:r w:rsidRPr="00BC6F32">
              <w:rPr>
                <w:rFonts w:asciiTheme="minorHAnsi" w:hAnsiTheme="minorHAnsi"/>
                <w:i/>
                <w:sz w:val="22"/>
              </w:rPr>
              <w:t>understand the interpersonal issues</w:t>
            </w:r>
            <w:r>
              <w:rPr>
                <w:rFonts w:asciiTheme="minorHAnsi" w:hAnsiTheme="minorHAnsi"/>
                <w:sz w:val="22"/>
              </w:rPr>
              <w:t xml:space="preserve"> involved in disability disclosure.</w:t>
            </w:r>
          </w:p>
          <w:p w:rsidR="00107DE6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Students are given opportunity and space to </w:t>
            </w:r>
            <w:r w:rsidRPr="00BC6F32">
              <w:rPr>
                <w:rFonts w:asciiTheme="minorHAnsi" w:hAnsiTheme="minorHAnsi"/>
                <w:i/>
                <w:sz w:val="22"/>
              </w:rPr>
              <w:t>reflect</w:t>
            </w:r>
            <w:r>
              <w:rPr>
                <w:rFonts w:asciiTheme="minorHAnsi" w:hAnsiTheme="minorHAnsi"/>
                <w:sz w:val="22"/>
              </w:rPr>
              <w:t xml:space="preserve"> on disability disclosure. </w:t>
            </w:r>
          </w:p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Students are given opportunities to </w:t>
            </w:r>
            <w:r w:rsidRPr="00BC6F32">
              <w:rPr>
                <w:rFonts w:asciiTheme="minorHAnsi" w:hAnsiTheme="minorHAnsi"/>
                <w:i/>
                <w:sz w:val="22"/>
              </w:rPr>
              <w:t xml:space="preserve">practice </w:t>
            </w:r>
            <w:r>
              <w:rPr>
                <w:rFonts w:asciiTheme="minorHAnsi" w:hAnsiTheme="minorHAnsi"/>
                <w:sz w:val="22"/>
              </w:rPr>
              <w:t>disability disclosure.</w:t>
            </w:r>
          </w:p>
          <w:p w:rsidR="00107DE6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Families receive information on disability disclosure.</w:t>
            </w:r>
          </w:p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Students and Families partner with the school to support students in disability disclosure.</w:t>
            </w:r>
          </w:p>
          <w:p w:rsidR="00107DE6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</w:tbl>
    <w:p w:rsidR="009F0A1E" w:rsidRDefault="009F0A1E" w:rsidP="004A0D5B">
      <w:pPr>
        <w:tabs>
          <w:tab w:val="left" w:pos="2160"/>
        </w:tabs>
      </w:pPr>
    </w:p>
    <w:p w:rsidR="009F0A1E" w:rsidRDefault="009F0A1E">
      <w:pPr>
        <w:spacing w:after="240"/>
        <w:ind w:left="720"/>
      </w:pPr>
      <w:r>
        <w:br w:type="page"/>
      </w:r>
    </w:p>
    <w:p w:rsidR="00107DE6" w:rsidRDefault="00107DE6" w:rsidP="004A0D5B">
      <w:pPr>
        <w:tabs>
          <w:tab w:val="left" w:pos="21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1170"/>
        <w:gridCol w:w="1260"/>
        <w:gridCol w:w="1170"/>
        <w:gridCol w:w="1350"/>
        <w:gridCol w:w="3339"/>
      </w:tblGrid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07DE6" w:rsidRPr="00774D6C" w:rsidRDefault="00107DE6" w:rsidP="0046788F">
            <w:pPr>
              <w:rPr>
                <w:rFonts w:asciiTheme="minorHAnsi" w:hAnsiTheme="minorHAnsi"/>
                <w:b/>
              </w:rPr>
            </w:pPr>
            <w:r w:rsidRPr="00774D6C">
              <w:rPr>
                <w:rFonts w:asciiTheme="minorHAnsi" w:hAnsiTheme="minorHAnsi"/>
                <w:b/>
                <w:sz w:val="22"/>
              </w:rPr>
              <w:t>STUDENT PARTICIPATION IN DEVELOPING THE SUMMARY OF PERFORMANCE</w:t>
            </w:r>
            <w:r>
              <w:rPr>
                <w:rFonts w:asciiTheme="minorHAnsi" w:hAnsiTheme="minorHAnsi"/>
                <w:b/>
                <w:sz w:val="22"/>
              </w:rPr>
              <w:t xml:space="preserve"> (SOP)</w:t>
            </w:r>
          </w:p>
        </w:tc>
        <w:tc>
          <w:tcPr>
            <w:tcW w:w="8289" w:type="dxa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</w:rPr>
              <w:t>Elements in the left-hand column occur:</w:t>
            </w: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07DE6" w:rsidRPr="00C55775" w:rsidRDefault="00107DE6" w:rsidP="004678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Never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07DE6" w:rsidRPr="00C55775" w:rsidRDefault="00107DE6" w:rsidP="004678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107DE6" w:rsidRPr="00C55775" w:rsidRDefault="00107DE6" w:rsidP="004678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Most of the time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107DE6" w:rsidRPr="00C55775" w:rsidRDefault="00107DE6" w:rsidP="004678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Sometimes</w:t>
            </w:r>
            <w:r w:rsidRPr="00C5577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Evidence (How do you know?</w:t>
            </w:r>
            <w:r>
              <w:rPr>
                <w:rFonts w:asciiTheme="minorHAnsi" w:hAnsiTheme="minorHAnsi"/>
                <w:sz w:val="22"/>
              </w:rPr>
              <w:t>/What does this look like in your district?</w:t>
            </w:r>
            <w:r w:rsidRPr="00C55775">
              <w:rPr>
                <w:rFonts w:asciiTheme="minorHAnsi" w:hAnsiTheme="minorHAnsi"/>
                <w:sz w:val="22"/>
              </w:rPr>
              <w:t>)</w:t>
            </w: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self-assess their own academic performance.</w:t>
            </w:r>
          </w:p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are offered opportunities to reflect on their own academic performanc</w:t>
            </w:r>
            <w:r>
              <w:rPr>
                <w:rFonts w:asciiTheme="minorHAnsi" w:hAnsiTheme="minorHAnsi"/>
                <w:sz w:val="22"/>
              </w:rPr>
              <w:t>e, as assessed by others.</w:t>
            </w:r>
          </w:p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self-assess their own functional performance.</w:t>
            </w:r>
          </w:p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rPr>
                <w:rFonts w:asciiTheme="minorHAnsi" w:hAnsiTheme="minorHAnsi"/>
              </w:rPr>
            </w:pPr>
            <w:r w:rsidRPr="00C55775">
              <w:rPr>
                <w:rFonts w:asciiTheme="minorHAnsi" w:hAnsiTheme="minorHAnsi"/>
                <w:sz w:val="22"/>
              </w:rPr>
              <w:t>Students are offered opportunities to reflect on their own functional performance</w:t>
            </w:r>
            <w:r>
              <w:rPr>
                <w:rFonts w:asciiTheme="minorHAnsi" w:hAnsiTheme="minorHAnsi"/>
                <w:sz w:val="22"/>
              </w:rPr>
              <w:t>, as assessed by others.</w:t>
            </w:r>
          </w:p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55775">
              <w:rPr>
                <w:rFonts w:asciiTheme="minorHAnsi" w:hAnsiTheme="minorHAnsi"/>
                <w:sz w:val="22"/>
                <w:szCs w:val="22"/>
              </w:rPr>
              <w:t xml:space="preserve">Students articulate the supports they will need to succeed in </w:t>
            </w:r>
            <w:r w:rsidRPr="007F310F">
              <w:rPr>
                <w:rFonts w:asciiTheme="minorHAnsi" w:hAnsiTheme="minorHAnsi"/>
                <w:i/>
                <w:sz w:val="22"/>
                <w:szCs w:val="22"/>
              </w:rPr>
              <w:t>postsecondary education/training.</w:t>
            </w:r>
          </w:p>
          <w:p w:rsidR="00107DE6" w:rsidRPr="00C55775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55775">
              <w:rPr>
                <w:rFonts w:asciiTheme="minorHAnsi" w:hAnsiTheme="minorHAnsi"/>
                <w:sz w:val="22"/>
                <w:szCs w:val="22"/>
              </w:rPr>
              <w:t xml:space="preserve">Students articulate the supports they will need to succeed in </w:t>
            </w:r>
            <w:r w:rsidRPr="007F310F">
              <w:rPr>
                <w:rFonts w:asciiTheme="minorHAnsi" w:hAnsiTheme="minorHAnsi"/>
                <w:i/>
                <w:sz w:val="22"/>
                <w:szCs w:val="22"/>
              </w:rPr>
              <w:t>employment.</w:t>
            </w:r>
          </w:p>
          <w:p w:rsidR="00107DE6" w:rsidRPr="00C55775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55775">
              <w:rPr>
                <w:rFonts w:asciiTheme="minorHAnsi" w:hAnsiTheme="minorHAnsi"/>
                <w:sz w:val="22"/>
                <w:szCs w:val="22"/>
              </w:rPr>
              <w:t xml:space="preserve">Students articulate the supports they will need to succeed in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community experiences/independent living </w:t>
            </w:r>
            <w:r w:rsidRPr="00C55775">
              <w:rPr>
                <w:rFonts w:asciiTheme="minorHAnsi" w:hAnsiTheme="minorHAnsi"/>
                <w:sz w:val="22"/>
                <w:szCs w:val="22"/>
              </w:rPr>
              <w:t>(e.g. transportation, money management, healthcare</w:t>
            </w:r>
            <w:r>
              <w:rPr>
                <w:rFonts w:asciiTheme="minorHAnsi" w:hAnsiTheme="minorHAnsi"/>
                <w:sz w:val="22"/>
                <w:szCs w:val="22"/>
              </w:rPr>
              <w:t>, etc.</w:t>
            </w:r>
            <w:r w:rsidRPr="00C55775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07DE6" w:rsidRPr="00C55775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Families receive information on the Summary of Performance.</w:t>
            </w:r>
          </w:p>
          <w:p w:rsidR="00107DE6" w:rsidRPr="00C55775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  <w:tr w:rsidR="00107DE6" w:rsidRPr="00C55775" w:rsidTr="0046788F">
        <w:tc>
          <w:tcPr>
            <w:tcW w:w="60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DE6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Students and Families partner with the school to support students in the development of the Summary of Performance.</w:t>
            </w:r>
          </w:p>
          <w:p w:rsidR="00107DE6" w:rsidRDefault="00107DE6" w:rsidP="004678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107DE6" w:rsidRPr="00C55775" w:rsidRDefault="00107DE6" w:rsidP="0046788F">
            <w:pPr>
              <w:rPr>
                <w:rFonts w:asciiTheme="minorHAnsi" w:hAnsiTheme="minorHAnsi"/>
              </w:rPr>
            </w:pPr>
          </w:p>
        </w:tc>
      </w:tr>
    </w:tbl>
    <w:p w:rsidR="00107DE6" w:rsidRPr="007C6841" w:rsidRDefault="00107DE6" w:rsidP="004A0D5B">
      <w:pPr>
        <w:tabs>
          <w:tab w:val="left" w:pos="2160"/>
        </w:tabs>
      </w:pPr>
    </w:p>
    <w:sectPr w:rsidR="00107DE6" w:rsidRPr="007C6841" w:rsidSect="00872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2A" w:rsidRDefault="00A7762A" w:rsidP="00C70176">
      <w:r>
        <w:separator/>
      </w:r>
    </w:p>
  </w:endnote>
  <w:endnote w:type="continuationSeparator" w:id="0">
    <w:p w:rsidR="00A7762A" w:rsidRDefault="00A7762A" w:rsidP="00C7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91" w:rsidRDefault="00D93D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91" w:rsidRDefault="00D93D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91" w:rsidRDefault="00D93D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2A" w:rsidRDefault="00A7762A" w:rsidP="00C70176">
      <w:r>
        <w:separator/>
      </w:r>
    </w:p>
  </w:footnote>
  <w:footnote w:type="continuationSeparator" w:id="0">
    <w:p w:rsidR="00A7762A" w:rsidRDefault="00A7762A" w:rsidP="00C7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91" w:rsidRDefault="00D93D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C8" w:rsidRDefault="00FB58C8" w:rsidP="00FB58C8">
    <w:pPr>
      <w:pStyle w:val="Header"/>
      <w:jc w:val="right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eastAsia="zh-CN" w:bidi="km-K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7181850</wp:posOffset>
          </wp:positionH>
          <wp:positionV relativeFrom="paragraph">
            <wp:posOffset>-76200</wp:posOffset>
          </wp:positionV>
          <wp:extent cx="1952625" cy="952500"/>
          <wp:effectExtent l="19050" t="0" r="9525" b="0"/>
          <wp:wrapThrough wrapText="bothSides">
            <wp:wrapPolygon edited="0">
              <wp:start x="1897" y="2160"/>
              <wp:lineTo x="-211" y="4752"/>
              <wp:lineTo x="843" y="15984"/>
              <wp:lineTo x="1686" y="19440"/>
              <wp:lineTo x="3161" y="19440"/>
              <wp:lineTo x="11380" y="19440"/>
              <wp:lineTo x="21495" y="17712"/>
              <wp:lineTo x="21495" y="15984"/>
              <wp:lineTo x="21705" y="9504"/>
              <wp:lineTo x="21705" y="8640"/>
              <wp:lineTo x="2950" y="2160"/>
              <wp:lineTo x="1897" y="2160"/>
            </wp:wrapPolygon>
          </wp:wrapThrough>
          <wp:docPr id="1" name="Picture 1" descr="C:\Users\acg\Pictures\Master-Logo_205x100_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g\Pictures\Master-Logo_205x100_colo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176" w:rsidRDefault="00C70176" w:rsidP="00FB58C8">
    <w:pPr>
      <w:pStyle w:val="Header"/>
      <w:rPr>
        <w:rFonts w:asciiTheme="minorHAnsi" w:hAnsiTheme="minorHAnsi"/>
        <w:b/>
        <w:sz w:val="28"/>
        <w:szCs w:val="28"/>
      </w:rPr>
    </w:pPr>
    <w:r w:rsidRPr="00C55775">
      <w:rPr>
        <w:rFonts w:asciiTheme="minorHAnsi" w:hAnsiTheme="minorHAnsi"/>
        <w:b/>
        <w:sz w:val="28"/>
        <w:szCs w:val="28"/>
      </w:rPr>
      <w:t xml:space="preserve">District Self-Assessment: </w:t>
    </w:r>
    <w:r w:rsidR="0042132F" w:rsidRPr="00C55775">
      <w:rPr>
        <w:rFonts w:asciiTheme="minorHAnsi" w:hAnsiTheme="minorHAnsi"/>
        <w:b/>
        <w:sz w:val="28"/>
        <w:szCs w:val="28"/>
      </w:rPr>
      <w:t xml:space="preserve"> </w:t>
    </w:r>
    <w:r w:rsidR="00663A28">
      <w:rPr>
        <w:rFonts w:asciiTheme="minorHAnsi" w:hAnsiTheme="minorHAnsi"/>
        <w:b/>
        <w:sz w:val="28"/>
        <w:szCs w:val="28"/>
      </w:rPr>
      <w:t xml:space="preserve">Promoting </w:t>
    </w:r>
    <w:r w:rsidRPr="00C55775">
      <w:rPr>
        <w:rFonts w:asciiTheme="minorHAnsi" w:hAnsiTheme="minorHAnsi"/>
        <w:b/>
        <w:sz w:val="28"/>
        <w:szCs w:val="28"/>
      </w:rPr>
      <w:t>Student Self-Determination</w:t>
    </w:r>
  </w:p>
  <w:p w:rsidR="00C70176" w:rsidRDefault="00C70176" w:rsidP="00FA1315">
    <w:pPr>
      <w:pStyle w:val="Header"/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91" w:rsidRDefault="00D93D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8724B4"/>
    <w:rsid w:val="00000203"/>
    <w:rsid w:val="00000645"/>
    <w:rsid w:val="00002F32"/>
    <w:rsid w:val="00003DB6"/>
    <w:rsid w:val="00004C95"/>
    <w:rsid w:val="0000557E"/>
    <w:rsid w:val="000062E2"/>
    <w:rsid w:val="00007DFD"/>
    <w:rsid w:val="00010117"/>
    <w:rsid w:val="000105E9"/>
    <w:rsid w:val="000116D5"/>
    <w:rsid w:val="00011745"/>
    <w:rsid w:val="00011A83"/>
    <w:rsid w:val="00011C1A"/>
    <w:rsid w:val="000122DF"/>
    <w:rsid w:val="00013553"/>
    <w:rsid w:val="000136D9"/>
    <w:rsid w:val="00013D5E"/>
    <w:rsid w:val="00014968"/>
    <w:rsid w:val="00014BD6"/>
    <w:rsid w:val="00015761"/>
    <w:rsid w:val="000157EE"/>
    <w:rsid w:val="00016C6E"/>
    <w:rsid w:val="00016FFB"/>
    <w:rsid w:val="00020877"/>
    <w:rsid w:val="000227EE"/>
    <w:rsid w:val="0002289C"/>
    <w:rsid w:val="00023183"/>
    <w:rsid w:val="00024EA4"/>
    <w:rsid w:val="0002563A"/>
    <w:rsid w:val="00026766"/>
    <w:rsid w:val="00026B1B"/>
    <w:rsid w:val="000279B0"/>
    <w:rsid w:val="000279FD"/>
    <w:rsid w:val="0003022B"/>
    <w:rsid w:val="000304A1"/>
    <w:rsid w:val="000306AF"/>
    <w:rsid w:val="00031604"/>
    <w:rsid w:val="00032825"/>
    <w:rsid w:val="00032854"/>
    <w:rsid w:val="000328CE"/>
    <w:rsid w:val="00032A18"/>
    <w:rsid w:val="00032A48"/>
    <w:rsid w:val="000330CB"/>
    <w:rsid w:val="000330F8"/>
    <w:rsid w:val="000334E9"/>
    <w:rsid w:val="00033F21"/>
    <w:rsid w:val="00034C41"/>
    <w:rsid w:val="00034D18"/>
    <w:rsid w:val="00036641"/>
    <w:rsid w:val="00036880"/>
    <w:rsid w:val="00036DAD"/>
    <w:rsid w:val="00037051"/>
    <w:rsid w:val="0003709D"/>
    <w:rsid w:val="00037672"/>
    <w:rsid w:val="00037BEC"/>
    <w:rsid w:val="00037CFD"/>
    <w:rsid w:val="000400A7"/>
    <w:rsid w:val="000402A5"/>
    <w:rsid w:val="0004095C"/>
    <w:rsid w:val="00040BDD"/>
    <w:rsid w:val="000417AF"/>
    <w:rsid w:val="000420A4"/>
    <w:rsid w:val="00042D93"/>
    <w:rsid w:val="00042F76"/>
    <w:rsid w:val="00043C7B"/>
    <w:rsid w:val="00045306"/>
    <w:rsid w:val="000454CF"/>
    <w:rsid w:val="00045A79"/>
    <w:rsid w:val="00045C5D"/>
    <w:rsid w:val="00045D2D"/>
    <w:rsid w:val="000461B7"/>
    <w:rsid w:val="000463B9"/>
    <w:rsid w:val="000467B5"/>
    <w:rsid w:val="00046FA5"/>
    <w:rsid w:val="00046FA6"/>
    <w:rsid w:val="00047287"/>
    <w:rsid w:val="000476A4"/>
    <w:rsid w:val="000477AB"/>
    <w:rsid w:val="00047ACD"/>
    <w:rsid w:val="000503E3"/>
    <w:rsid w:val="00050B3E"/>
    <w:rsid w:val="00050D7C"/>
    <w:rsid w:val="00052174"/>
    <w:rsid w:val="00052A4F"/>
    <w:rsid w:val="00053022"/>
    <w:rsid w:val="000538F9"/>
    <w:rsid w:val="00053D7E"/>
    <w:rsid w:val="00054370"/>
    <w:rsid w:val="000567DE"/>
    <w:rsid w:val="000573A0"/>
    <w:rsid w:val="00057E63"/>
    <w:rsid w:val="00057FBF"/>
    <w:rsid w:val="0006004F"/>
    <w:rsid w:val="00060455"/>
    <w:rsid w:val="00060B32"/>
    <w:rsid w:val="00060CB2"/>
    <w:rsid w:val="00060E16"/>
    <w:rsid w:val="0006170A"/>
    <w:rsid w:val="00061C00"/>
    <w:rsid w:val="00062A4C"/>
    <w:rsid w:val="00062E35"/>
    <w:rsid w:val="00065C9E"/>
    <w:rsid w:val="000663AB"/>
    <w:rsid w:val="0006647F"/>
    <w:rsid w:val="00066610"/>
    <w:rsid w:val="00066EC9"/>
    <w:rsid w:val="00067483"/>
    <w:rsid w:val="000677BB"/>
    <w:rsid w:val="00067A2E"/>
    <w:rsid w:val="00067B84"/>
    <w:rsid w:val="000706D7"/>
    <w:rsid w:val="0007085B"/>
    <w:rsid w:val="000709E5"/>
    <w:rsid w:val="00070A58"/>
    <w:rsid w:val="00070EA7"/>
    <w:rsid w:val="00071310"/>
    <w:rsid w:val="00071B0F"/>
    <w:rsid w:val="00072A34"/>
    <w:rsid w:val="00073012"/>
    <w:rsid w:val="00073248"/>
    <w:rsid w:val="00073414"/>
    <w:rsid w:val="00073792"/>
    <w:rsid w:val="00073C70"/>
    <w:rsid w:val="00073D9B"/>
    <w:rsid w:val="0007411E"/>
    <w:rsid w:val="0007541C"/>
    <w:rsid w:val="00075B32"/>
    <w:rsid w:val="00076B5C"/>
    <w:rsid w:val="00076FB5"/>
    <w:rsid w:val="000771C6"/>
    <w:rsid w:val="00077A16"/>
    <w:rsid w:val="000809FE"/>
    <w:rsid w:val="0008103B"/>
    <w:rsid w:val="000812F2"/>
    <w:rsid w:val="00081952"/>
    <w:rsid w:val="00081972"/>
    <w:rsid w:val="00082946"/>
    <w:rsid w:val="00082AC5"/>
    <w:rsid w:val="00082F0A"/>
    <w:rsid w:val="00083207"/>
    <w:rsid w:val="00083C73"/>
    <w:rsid w:val="00084371"/>
    <w:rsid w:val="00084671"/>
    <w:rsid w:val="000846A1"/>
    <w:rsid w:val="00084F78"/>
    <w:rsid w:val="0008663E"/>
    <w:rsid w:val="00086E5D"/>
    <w:rsid w:val="00087041"/>
    <w:rsid w:val="000901F4"/>
    <w:rsid w:val="000902BD"/>
    <w:rsid w:val="00090E6A"/>
    <w:rsid w:val="00090F5C"/>
    <w:rsid w:val="00091545"/>
    <w:rsid w:val="00091BF7"/>
    <w:rsid w:val="00091C56"/>
    <w:rsid w:val="00091D23"/>
    <w:rsid w:val="00091D75"/>
    <w:rsid w:val="000923FE"/>
    <w:rsid w:val="000925DA"/>
    <w:rsid w:val="0009344F"/>
    <w:rsid w:val="000934CD"/>
    <w:rsid w:val="00093680"/>
    <w:rsid w:val="00093874"/>
    <w:rsid w:val="00094B3C"/>
    <w:rsid w:val="00094F67"/>
    <w:rsid w:val="00095BC7"/>
    <w:rsid w:val="00095FDD"/>
    <w:rsid w:val="00096913"/>
    <w:rsid w:val="00096C8D"/>
    <w:rsid w:val="00097B91"/>
    <w:rsid w:val="000A013A"/>
    <w:rsid w:val="000A06EF"/>
    <w:rsid w:val="000A090E"/>
    <w:rsid w:val="000A0E09"/>
    <w:rsid w:val="000A36B5"/>
    <w:rsid w:val="000A3E68"/>
    <w:rsid w:val="000A4A8C"/>
    <w:rsid w:val="000A5262"/>
    <w:rsid w:val="000A574D"/>
    <w:rsid w:val="000A5857"/>
    <w:rsid w:val="000A5FE5"/>
    <w:rsid w:val="000A69BC"/>
    <w:rsid w:val="000A6D0C"/>
    <w:rsid w:val="000A7167"/>
    <w:rsid w:val="000A7C14"/>
    <w:rsid w:val="000B0039"/>
    <w:rsid w:val="000B0543"/>
    <w:rsid w:val="000B1077"/>
    <w:rsid w:val="000B1E02"/>
    <w:rsid w:val="000B32A9"/>
    <w:rsid w:val="000B3824"/>
    <w:rsid w:val="000B3FFC"/>
    <w:rsid w:val="000B50D3"/>
    <w:rsid w:val="000B5E3D"/>
    <w:rsid w:val="000B764E"/>
    <w:rsid w:val="000B7B90"/>
    <w:rsid w:val="000B7C00"/>
    <w:rsid w:val="000B7F61"/>
    <w:rsid w:val="000C091B"/>
    <w:rsid w:val="000C1033"/>
    <w:rsid w:val="000C1AD3"/>
    <w:rsid w:val="000C29C9"/>
    <w:rsid w:val="000C310F"/>
    <w:rsid w:val="000C311B"/>
    <w:rsid w:val="000C3D0A"/>
    <w:rsid w:val="000C443E"/>
    <w:rsid w:val="000C535E"/>
    <w:rsid w:val="000C5F4F"/>
    <w:rsid w:val="000C655B"/>
    <w:rsid w:val="000C662B"/>
    <w:rsid w:val="000C6C7F"/>
    <w:rsid w:val="000C72AD"/>
    <w:rsid w:val="000D02CA"/>
    <w:rsid w:val="000D05F2"/>
    <w:rsid w:val="000D063B"/>
    <w:rsid w:val="000D126F"/>
    <w:rsid w:val="000D1627"/>
    <w:rsid w:val="000D21E5"/>
    <w:rsid w:val="000D2292"/>
    <w:rsid w:val="000D2B2E"/>
    <w:rsid w:val="000D3426"/>
    <w:rsid w:val="000D37EB"/>
    <w:rsid w:val="000D3888"/>
    <w:rsid w:val="000D3AC7"/>
    <w:rsid w:val="000D3EE4"/>
    <w:rsid w:val="000D477B"/>
    <w:rsid w:val="000D495D"/>
    <w:rsid w:val="000D4AA2"/>
    <w:rsid w:val="000D511B"/>
    <w:rsid w:val="000D5219"/>
    <w:rsid w:val="000D52E8"/>
    <w:rsid w:val="000D52F0"/>
    <w:rsid w:val="000D6269"/>
    <w:rsid w:val="000D646A"/>
    <w:rsid w:val="000D6CC3"/>
    <w:rsid w:val="000D73D7"/>
    <w:rsid w:val="000D7AD1"/>
    <w:rsid w:val="000D7D88"/>
    <w:rsid w:val="000E0382"/>
    <w:rsid w:val="000E07D7"/>
    <w:rsid w:val="000E211E"/>
    <w:rsid w:val="000E2646"/>
    <w:rsid w:val="000E2782"/>
    <w:rsid w:val="000E2AF7"/>
    <w:rsid w:val="000E2F4F"/>
    <w:rsid w:val="000E31F5"/>
    <w:rsid w:val="000E3B8B"/>
    <w:rsid w:val="000E3D99"/>
    <w:rsid w:val="000E43F0"/>
    <w:rsid w:val="000E4832"/>
    <w:rsid w:val="000E48BD"/>
    <w:rsid w:val="000E5122"/>
    <w:rsid w:val="000E5D16"/>
    <w:rsid w:val="000E64FD"/>
    <w:rsid w:val="000E704C"/>
    <w:rsid w:val="000E76F4"/>
    <w:rsid w:val="000E79BE"/>
    <w:rsid w:val="000E7F5C"/>
    <w:rsid w:val="000F1778"/>
    <w:rsid w:val="000F1CF0"/>
    <w:rsid w:val="000F20AB"/>
    <w:rsid w:val="000F355A"/>
    <w:rsid w:val="000F448E"/>
    <w:rsid w:val="000F4754"/>
    <w:rsid w:val="000F486F"/>
    <w:rsid w:val="000F4A41"/>
    <w:rsid w:val="000F4CD2"/>
    <w:rsid w:val="000F5574"/>
    <w:rsid w:val="000F5C29"/>
    <w:rsid w:val="000F5FCB"/>
    <w:rsid w:val="000F6220"/>
    <w:rsid w:val="000F62E8"/>
    <w:rsid w:val="000F79BF"/>
    <w:rsid w:val="000F7BEB"/>
    <w:rsid w:val="000F7DA7"/>
    <w:rsid w:val="00100A60"/>
    <w:rsid w:val="00100D63"/>
    <w:rsid w:val="00101D2D"/>
    <w:rsid w:val="00102A82"/>
    <w:rsid w:val="00102A99"/>
    <w:rsid w:val="001047A6"/>
    <w:rsid w:val="00104B71"/>
    <w:rsid w:val="00104D14"/>
    <w:rsid w:val="00104D75"/>
    <w:rsid w:val="001050AC"/>
    <w:rsid w:val="001051DA"/>
    <w:rsid w:val="00105ECC"/>
    <w:rsid w:val="00106728"/>
    <w:rsid w:val="0010685E"/>
    <w:rsid w:val="001070E8"/>
    <w:rsid w:val="0010721E"/>
    <w:rsid w:val="001078F5"/>
    <w:rsid w:val="00107DE6"/>
    <w:rsid w:val="00110A75"/>
    <w:rsid w:val="00111BFB"/>
    <w:rsid w:val="00111E6B"/>
    <w:rsid w:val="00112389"/>
    <w:rsid w:val="001127A7"/>
    <w:rsid w:val="001127C8"/>
    <w:rsid w:val="00112A60"/>
    <w:rsid w:val="001139CB"/>
    <w:rsid w:val="00113B59"/>
    <w:rsid w:val="00113E49"/>
    <w:rsid w:val="00114993"/>
    <w:rsid w:val="001158A7"/>
    <w:rsid w:val="00115CB7"/>
    <w:rsid w:val="0011653A"/>
    <w:rsid w:val="0011659C"/>
    <w:rsid w:val="00116E3E"/>
    <w:rsid w:val="0011723E"/>
    <w:rsid w:val="0011731C"/>
    <w:rsid w:val="001173B3"/>
    <w:rsid w:val="0011797E"/>
    <w:rsid w:val="00117B25"/>
    <w:rsid w:val="00117D7E"/>
    <w:rsid w:val="00117FDF"/>
    <w:rsid w:val="0012065A"/>
    <w:rsid w:val="00120DF2"/>
    <w:rsid w:val="00120F77"/>
    <w:rsid w:val="0012113A"/>
    <w:rsid w:val="00121845"/>
    <w:rsid w:val="00121974"/>
    <w:rsid w:val="00121D13"/>
    <w:rsid w:val="00121D8F"/>
    <w:rsid w:val="00121FF4"/>
    <w:rsid w:val="00122A9C"/>
    <w:rsid w:val="00122DCB"/>
    <w:rsid w:val="00124550"/>
    <w:rsid w:val="00124EBD"/>
    <w:rsid w:val="00125F1B"/>
    <w:rsid w:val="00126AFF"/>
    <w:rsid w:val="00127320"/>
    <w:rsid w:val="00127843"/>
    <w:rsid w:val="00127F81"/>
    <w:rsid w:val="00130DB1"/>
    <w:rsid w:val="001323CA"/>
    <w:rsid w:val="001323DC"/>
    <w:rsid w:val="001325B0"/>
    <w:rsid w:val="00133707"/>
    <w:rsid w:val="00133FC6"/>
    <w:rsid w:val="00134B75"/>
    <w:rsid w:val="00134EC4"/>
    <w:rsid w:val="00134F16"/>
    <w:rsid w:val="00134FFA"/>
    <w:rsid w:val="0013611C"/>
    <w:rsid w:val="001401E7"/>
    <w:rsid w:val="0014099F"/>
    <w:rsid w:val="00140EFC"/>
    <w:rsid w:val="001411EF"/>
    <w:rsid w:val="00142411"/>
    <w:rsid w:val="00142B3F"/>
    <w:rsid w:val="00142E97"/>
    <w:rsid w:val="001432F1"/>
    <w:rsid w:val="00143840"/>
    <w:rsid w:val="00143DC7"/>
    <w:rsid w:val="00143FBE"/>
    <w:rsid w:val="0014483F"/>
    <w:rsid w:val="00144A79"/>
    <w:rsid w:val="00144EFC"/>
    <w:rsid w:val="001454B4"/>
    <w:rsid w:val="00145894"/>
    <w:rsid w:val="00146088"/>
    <w:rsid w:val="0014676B"/>
    <w:rsid w:val="00146D09"/>
    <w:rsid w:val="00147DE3"/>
    <w:rsid w:val="00150671"/>
    <w:rsid w:val="00150F0A"/>
    <w:rsid w:val="00151280"/>
    <w:rsid w:val="001523B8"/>
    <w:rsid w:val="0015310D"/>
    <w:rsid w:val="00153476"/>
    <w:rsid w:val="00153492"/>
    <w:rsid w:val="00153720"/>
    <w:rsid w:val="00153E52"/>
    <w:rsid w:val="00154475"/>
    <w:rsid w:val="00154CC7"/>
    <w:rsid w:val="001551B3"/>
    <w:rsid w:val="00157052"/>
    <w:rsid w:val="0015718C"/>
    <w:rsid w:val="0015751F"/>
    <w:rsid w:val="001610A1"/>
    <w:rsid w:val="0016154E"/>
    <w:rsid w:val="0016311D"/>
    <w:rsid w:val="00163183"/>
    <w:rsid w:val="00163C92"/>
    <w:rsid w:val="00163D41"/>
    <w:rsid w:val="00164ABD"/>
    <w:rsid w:val="00165B64"/>
    <w:rsid w:val="00165D34"/>
    <w:rsid w:val="00165DFF"/>
    <w:rsid w:val="00166344"/>
    <w:rsid w:val="00166B71"/>
    <w:rsid w:val="00166E7B"/>
    <w:rsid w:val="00170709"/>
    <w:rsid w:val="00170749"/>
    <w:rsid w:val="0017098B"/>
    <w:rsid w:val="001715B9"/>
    <w:rsid w:val="00171731"/>
    <w:rsid w:val="0017223D"/>
    <w:rsid w:val="001726EA"/>
    <w:rsid w:val="00173133"/>
    <w:rsid w:val="0017342A"/>
    <w:rsid w:val="001737E5"/>
    <w:rsid w:val="00173995"/>
    <w:rsid w:val="00173BA6"/>
    <w:rsid w:val="001740FB"/>
    <w:rsid w:val="0017439D"/>
    <w:rsid w:val="00174AAD"/>
    <w:rsid w:val="00174AD0"/>
    <w:rsid w:val="00174AEF"/>
    <w:rsid w:val="00174C79"/>
    <w:rsid w:val="00174E3B"/>
    <w:rsid w:val="00175316"/>
    <w:rsid w:val="0017556D"/>
    <w:rsid w:val="001764E6"/>
    <w:rsid w:val="00176EC3"/>
    <w:rsid w:val="0017716F"/>
    <w:rsid w:val="00177D40"/>
    <w:rsid w:val="00177D8F"/>
    <w:rsid w:val="00180D0E"/>
    <w:rsid w:val="001817A3"/>
    <w:rsid w:val="00182707"/>
    <w:rsid w:val="001834CF"/>
    <w:rsid w:val="00184676"/>
    <w:rsid w:val="001858C3"/>
    <w:rsid w:val="001858D0"/>
    <w:rsid w:val="001861AE"/>
    <w:rsid w:val="00186308"/>
    <w:rsid w:val="00186C32"/>
    <w:rsid w:val="0018743D"/>
    <w:rsid w:val="00187767"/>
    <w:rsid w:val="00187FA2"/>
    <w:rsid w:val="00190243"/>
    <w:rsid w:val="00192591"/>
    <w:rsid w:val="001929F8"/>
    <w:rsid w:val="00192F11"/>
    <w:rsid w:val="00192F83"/>
    <w:rsid w:val="0019345C"/>
    <w:rsid w:val="001938E8"/>
    <w:rsid w:val="001944B3"/>
    <w:rsid w:val="00194C81"/>
    <w:rsid w:val="0019585B"/>
    <w:rsid w:val="0019587F"/>
    <w:rsid w:val="00196587"/>
    <w:rsid w:val="00196754"/>
    <w:rsid w:val="00196A3E"/>
    <w:rsid w:val="00196BF4"/>
    <w:rsid w:val="00196D35"/>
    <w:rsid w:val="00196DFA"/>
    <w:rsid w:val="00196F24"/>
    <w:rsid w:val="00197119"/>
    <w:rsid w:val="001977B5"/>
    <w:rsid w:val="001979F4"/>
    <w:rsid w:val="001A03BD"/>
    <w:rsid w:val="001A0A95"/>
    <w:rsid w:val="001A23D9"/>
    <w:rsid w:val="001A2610"/>
    <w:rsid w:val="001A299D"/>
    <w:rsid w:val="001A3105"/>
    <w:rsid w:val="001A3771"/>
    <w:rsid w:val="001A38EF"/>
    <w:rsid w:val="001A3C9E"/>
    <w:rsid w:val="001A404F"/>
    <w:rsid w:val="001A428C"/>
    <w:rsid w:val="001A4AF9"/>
    <w:rsid w:val="001A4EB2"/>
    <w:rsid w:val="001A5284"/>
    <w:rsid w:val="001A64E8"/>
    <w:rsid w:val="001A66E1"/>
    <w:rsid w:val="001A674F"/>
    <w:rsid w:val="001A67A6"/>
    <w:rsid w:val="001A6818"/>
    <w:rsid w:val="001A70C8"/>
    <w:rsid w:val="001A78C2"/>
    <w:rsid w:val="001A7DE4"/>
    <w:rsid w:val="001B0242"/>
    <w:rsid w:val="001B04C8"/>
    <w:rsid w:val="001B16CF"/>
    <w:rsid w:val="001B17AD"/>
    <w:rsid w:val="001B1970"/>
    <w:rsid w:val="001B1F24"/>
    <w:rsid w:val="001B2C5A"/>
    <w:rsid w:val="001B31BF"/>
    <w:rsid w:val="001B3761"/>
    <w:rsid w:val="001B3A82"/>
    <w:rsid w:val="001B3B83"/>
    <w:rsid w:val="001B4675"/>
    <w:rsid w:val="001B4AE1"/>
    <w:rsid w:val="001B4C02"/>
    <w:rsid w:val="001B4EA1"/>
    <w:rsid w:val="001B5137"/>
    <w:rsid w:val="001B5C60"/>
    <w:rsid w:val="001B5E6B"/>
    <w:rsid w:val="001B717B"/>
    <w:rsid w:val="001B7F3E"/>
    <w:rsid w:val="001C0346"/>
    <w:rsid w:val="001C0BE6"/>
    <w:rsid w:val="001C2D9E"/>
    <w:rsid w:val="001C2F25"/>
    <w:rsid w:val="001C3186"/>
    <w:rsid w:val="001C40CA"/>
    <w:rsid w:val="001C57C3"/>
    <w:rsid w:val="001C5812"/>
    <w:rsid w:val="001C5CB4"/>
    <w:rsid w:val="001C6C51"/>
    <w:rsid w:val="001C7EA5"/>
    <w:rsid w:val="001C7EF0"/>
    <w:rsid w:val="001C7F9C"/>
    <w:rsid w:val="001D0214"/>
    <w:rsid w:val="001D1144"/>
    <w:rsid w:val="001D16F8"/>
    <w:rsid w:val="001D1A4E"/>
    <w:rsid w:val="001D2BCE"/>
    <w:rsid w:val="001D3C4C"/>
    <w:rsid w:val="001D41C2"/>
    <w:rsid w:val="001D49D3"/>
    <w:rsid w:val="001D4EC1"/>
    <w:rsid w:val="001D5088"/>
    <w:rsid w:val="001D662B"/>
    <w:rsid w:val="001D6B8D"/>
    <w:rsid w:val="001E03C7"/>
    <w:rsid w:val="001E0867"/>
    <w:rsid w:val="001E0BAB"/>
    <w:rsid w:val="001E105A"/>
    <w:rsid w:val="001E18ED"/>
    <w:rsid w:val="001E2633"/>
    <w:rsid w:val="001E3519"/>
    <w:rsid w:val="001E39BF"/>
    <w:rsid w:val="001E41D7"/>
    <w:rsid w:val="001E4ABA"/>
    <w:rsid w:val="001E4BFE"/>
    <w:rsid w:val="001E51E3"/>
    <w:rsid w:val="001E5418"/>
    <w:rsid w:val="001E552F"/>
    <w:rsid w:val="001E68F2"/>
    <w:rsid w:val="001E73B2"/>
    <w:rsid w:val="001F0914"/>
    <w:rsid w:val="001F0C80"/>
    <w:rsid w:val="001F162C"/>
    <w:rsid w:val="001F29A9"/>
    <w:rsid w:val="001F319F"/>
    <w:rsid w:val="001F3271"/>
    <w:rsid w:val="001F3944"/>
    <w:rsid w:val="001F3D32"/>
    <w:rsid w:val="001F4E30"/>
    <w:rsid w:val="001F563A"/>
    <w:rsid w:val="001F5713"/>
    <w:rsid w:val="001F7EFE"/>
    <w:rsid w:val="00200303"/>
    <w:rsid w:val="002007AA"/>
    <w:rsid w:val="002009FA"/>
    <w:rsid w:val="00201006"/>
    <w:rsid w:val="002010EA"/>
    <w:rsid w:val="0020143F"/>
    <w:rsid w:val="00201509"/>
    <w:rsid w:val="00201ABC"/>
    <w:rsid w:val="00201CA2"/>
    <w:rsid w:val="00201FE4"/>
    <w:rsid w:val="00202D02"/>
    <w:rsid w:val="00202FD1"/>
    <w:rsid w:val="00203247"/>
    <w:rsid w:val="00203DB4"/>
    <w:rsid w:val="002042AE"/>
    <w:rsid w:val="00204D0F"/>
    <w:rsid w:val="00205583"/>
    <w:rsid w:val="00205AE5"/>
    <w:rsid w:val="00205F0E"/>
    <w:rsid w:val="00206254"/>
    <w:rsid w:val="00206D76"/>
    <w:rsid w:val="00206F51"/>
    <w:rsid w:val="00206FDE"/>
    <w:rsid w:val="00207974"/>
    <w:rsid w:val="002106E5"/>
    <w:rsid w:val="00210CD8"/>
    <w:rsid w:val="00210DB4"/>
    <w:rsid w:val="00211117"/>
    <w:rsid w:val="0021211E"/>
    <w:rsid w:val="002123A4"/>
    <w:rsid w:val="0021240A"/>
    <w:rsid w:val="00212571"/>
    <w:rsid w:val="0021265C"/>
    <w:rsid w:val="00212A40"/>
    <w:rsid w:val="00212C44"/>
    <w:rsid w:val="00212CE9"/>
    <w:rsid w:val="00212FD6"/>
    <w:rsid w:val="002134F9"/>
    <w:rsid w:val="002135A2"/>
    <w:rsid w:val="0021393D"/>
    <w:rsid w:val="00214C71"/>
    <w:rsid w:val="002156D0"/>
    <w:rsid w:val="002160D5"/>
    <w:rsid w:val="002165D5"/>
    <w:rsid w:val="00216CFB"/>
    <w:rsid w:val="00217579"/>
    <w:rsid w:val="0021763F"/>
    <w:rsid w:val="002176B1"/>
    <w:rsid w:val="002177B5"/>
    <w:rsid w:val="00217B99"/>
    <w:rsid w:val="00217CBF"/>
    <w:rsid w:val="0022123E"/>
    <w:rsid w:val="0022137E"/>
    <w:rsid w:val="002214E2"/>
    <w:rsid w:val="00222078"/>
    <w:rsid w:val="00222098"/>
    <w:rsid w:val="0022330C"/>
    <w:rsid w:val="0022359D"/>
    <w:rsid w:val="00223A3F"/>
    <w:rsid w:val="002251BE"/>
    <w:rsid w:val="0022574B"/>
    <w:rsid w:val="00225BE2"/>
    <w:rsid w:val="00225D4E"/>
    <w:rsid w:val="0022630D"/>
    <w:rsid w:val="002264BA"/>
    <w:rsid w:val="00226641"/>
    <w:rsid w:val="0022706D"/>
    <w:rsid w:val="00230BE6"/>
    <w:rsid w:val="00230E47"/>
    <w:rsid w:val="00230EEA"/>
    <w:rsid w:val="002327B9"/>
    <w:rsid w:val="00232EE7"/>
    <w:rsid w:val="00232F0E"/>
    <w:rsid w:val="002333DD"/>
    <w:rsid w:val="00233C0F"/>
    <w:rsid w:val="00233DEE"/>
    <w:rsid w:val="0023494C"/>
    <w:rsid w:val="002352EF"/>
    <w:rsid w:val="002358DD"/>
    <w:rsid w:val="00235983"/>
    <w:rsid w:val="00235D20"/>
    <w:rsid w:val="00236319"/>
    <w:rsid w:val="002363AF"/>
    <w:rsid w:val="00237626"/>
    <w:rsid w:val="00237EBE"/>
    <w:rsid w:val="002407B7"/>
    <w:rsid w:val="00240B5F"/>
    <w:rsid w:val="0024203F"/>
    <w:rsid w:val="00243205"/>
    <w:rsid w:val="00243DEF"/>
    <w:rsid w:val="0024476F"/>
    <w:rsid w:val="00244E6A"/>
    <w:rsid w:val="0024599B"/>
    <w:rsid w:val="0024656E"/>
    <w:rsid w:val="00246E60"/>
    <w:rsid w:val="00247346"/>
    <w:rsid w:val="00247861"/>
    <w:rsid w:val="00247C28"/>
    <w:rsid w:val="00247CC8"/>
    <w:rsid w:val="00250252"/>
    <w:rsid w:val="00252485"/>
    <w:rsid w:val="00252773"/>
    <w:rsid w:val="002529CE"/>
    <w:rsid w:val="00252BA4"/>
    <w:rsid w:val="00252DB9"/>
    <w:rsid w:val="0025347E"/>
    <w:rsid w:val="002536B7"/>
    <w:rsid w:val="002541C6"/>
    <w:rsid w:val="0025445C"/>
    <w:rsid w:val="002546BD"/>
    <w:rsid w:val="00254794"/>
    <w:rsid w:val="00254BD2"/>
    <w:rsid w:val="002552C8"/>
    <w:rsid w:val="00256714"/>
    <w:rsid w:val="00256AB1"/>
    <w:rsid w:val="00256B09"/>
    <w:rsid w:val="0025758C"/>
    <w:rsid w:val="002600B8"/>
    <w:rsid w:val="0026042F"/>
    <w:rsid w:val="00261957"/>
    <w:rsid w:val="00261A4E"/>
    <w:rsid w:val="00261A93"/>
    <w:rsid w:val="00262B4A"/>
    <w:rsid w:val="00262EDF"/>
    <w:rsid w:val="0026398C"/>
    <w:rsid w:val="00263CD0"/>
    <w:rsid w:val="00264E42"/>
    <w:rsid w:val="00265026"/>
    <w:rsid w:val="00265615"/>
    <w:rsid w:val="00265CE8"/>
    <w:rsid w:val="00266317"/>
    <w:rsid w:val="00266AAB"/>
    <w:rsid w:val="00267110"/>
    <w:rsid w:val="002677F4"/>
    <w:rsid w:val="00267CBA"/>
    <w:rsid w:val="00270316"/>
    <w:rsid w:val="00270327"/>
    <w:rsid w:val="00271A97"/>
    <w:rsid w:val="00272285"/>
    <w:rsid w:val="002728DC"/>
    <w:rsid w:val="00272A0B"/>
    <w:rsid w:val="00273223"/>
    <w:rsid w:val="00273CA2"/>
    <w:rsid w:val="002754B6"/>
    <w:rsid w:val="0027635C"/>
    <w:rsid w:val="002766FE"/>
    <w:rsid w:val="00276E4B"/>
    <w:rsid w:val="0028069F"/>
    <w:rsid w:val="0028091C"/>
    <w:rsid w:val="00280A0F"/>
    <w:rsid w:val="00280DA1"/>
    <w:rsid w:val="00280E13"/>
    <w:rsid w:val="00281249"/>
    <w:rsid w:val="00281CE7"/>
    <w:rsid w:val="00282A10"/>
    <w:rsid w:val="00282BC4"/>
    <w:rsid w:val="00283315"/>
    <w:rsid w:val="00283F76"/>
    <w:rsid w:val="00284C1F"/>
    <w:rsid w:val="00285064"/>
    <w:rsid w:val="00285834"/>
    <w:rsid w:val="00285A0A"/>
    <w:rsid w:val="00285AAB"/>
    <w:rsid w:val="0028640D"/>
    <w:rsid w:val="00286C44"/>
    <w:rsid w:val="00287349"/>
    <w:rsid w:val="00287427"/>
    <w:rsid w:val="0028798C"/>
    <w:rsid w:val="00287A62"/>
    <w:rsid w:val="00290C11"/>
    <w:rsid w:val="00291B33"/>
    <w:rsid w:val="00292717"/>
    <w:rsid w:val="002934AC"/>
    <w:rsid w:val="002939F8"/>
    <w:rsid w:val="00293AF8"/>
    <w:rsid w:val="00294A7B"/>
    <w:rsid w:val="00294ADF"/>
    <w:rsid w:val="00294B50"/>
    <w:rsid w:val="00294E8C"/>
    <w:rsid w:val="002950B1"/>
    <w:rsid w:val="00295486"/>
    <w:rsid w:val="00295829"/>
    <w:rsid w:val="00295C38"/>
    <w:rsid w:val="00296878"/>
    <w:rsid w:val="002969E4"/>
    <w:rsid w:val="002972A0"/>
    <w:rsid w:val="002972A5"/>
    <w:rsid w:val="00297D36"/>
    <w:rsid w:val="002A0B6F"/>
    <w:rsid w:val="002A1C1A"/>
    <w:rsid w:val="002A1D21"/>
    <w:rsid w:val="002A3004"/>
    <w:rsid w:val="002A3246"/>
    <w:rsid w:val="002A348E"/>
    <w:rsid w:val="002A3CB3"/>
    <w:rsid w:val="002A4323"/>
    <w:rsid w:val="002A4D70"/>
    <w:rsid w:val="002A56D7"/>
    <w:rsid w:val="002A5A49"/>
    <w:rsid w:val="002A6422"/>
    <w:rsid w:val="002A6439"/>
    <w:rsid w:val="002A6620"/>
    <w:rsid w:val="002A66DA"/>
    <w:rsid w:val="002A670D"/>
    <w:rsid w:val="002A69F6"/>
    <w:rsid w:val="002B007B"/>
    <w:rsid w:val="002B0DB3"/>
    <w:rsid w:val="002B0ED8"/>
    <w:rsid w:val="002B11FE"/>
    <w:rsid w:val="002B127C"/>
    <w:rsid w:val="002B22D5"/>
    <w:rsid w:val="002B23C9"/>
    <w:rsid w:val="002B278E"/>
    <w:rsid w:val="002B372A"/>
    <w:rsid w:val="002B383A"/>
    <w:rsid w:val="002B3882"/>
    <w:rsid w:val="002B3B0C"/>
    <w:rsid w:val="002B40C9"/>
    <w:rsid w:val="002B40F3"/>
    <w:rsid w:val="002B4724"/>
    <w:rsid w:val="002B4778"/>
    <w:rsid w:val="002B4813"/>
    <w:rsid w:val="002B4874"/>
    <w:rsid w:val="002B488B"/>
    <w:rsid w:val="002B48CC"/>
    <w:rsid w:val="002B4D72"/>
    <w:rsid w:val="002B4EC3"/>
    <w:rsid w:val="002B4FC9"/>
    <w:rsid w:val="002B51D3"/>
    <w:rsid w:val="002B56F5"/>
    <w:rsid w:val="002B5D65"/>
    <w:rsid w:val="002B6782"/>
    <w:rsid w:val="002B748D"/>
    <w:rsid w:val="002B7FAA"/>
    <w:rsid w:val="002C0164"/>
    <w:rsid w:val="002C1115"/>
    <w:rsid w:val="002C183C"/>
    <w:rsid w:val="002C1848"/>
    <w:rsid w:val="002C1F91"/>
    <w:rsid w:val="002C1FA8"/>
    <w:rsid w:val="002C43F0"/>
    <w:rsid w:val="002C5CA1"/>
    <w:rsid w:val="002C62FE"/>
    <w:rsid w:val="002C6520"/>
    <w:rsid w:val="002C69BB"/>
    <w:rsid w:val="002C71CB"/>
    <w:rsid w:val="002D03B3"/>
    <w:rsid w:val="002D0EB5"/>
    <w:rsid w:val="002D1A9C"/>
    <w:rsid w:val="002D2EAE"/>
    <w:rsid w:val="002D313B"/>
    <w:rsid w:val="002D369F"/>
    <w:rsid w:val="002D4ECA"/>
    <w:rsid w:val="002D5368"/>
    <w:rsid w:val="002D53CB"/>
    <w:rsid w:val="002D5450"/>
    <w:rsid w:val="002D54BF"/>
    <w:rsid w:val="002D5A77"/>
    <w:rsid w:val="002D5F93"/>
    <w:rsid w:val="002D6287"/>
    <w:rsid w:val="002D68CF"/>
    <w:rsid w:val="002D69A2"/>
    <w:rsid w:val="002D6B8F"/>
    <w:rsid w:val="002D77BB"/>
    <w:rsid w:val="002D7FDA"/>
    <w:rsid w:val="002E115F"/>
    <w:rsid w:val="002E1625"/>
    <w:rsid w:val="002E17C1"/>
    <w:rsid w:val="002E1E06"/>
    <w:rsid w:val="002E29D5"/>
    <w:rsid w:val="002E2EAF"/>
    <w:rsid w:val="002E3ABB"/>
    <w:rsid w:val="002E3CF9"/>
    <w:rsid w:val="002E4A80"/>
    <w:rsid w:val="002E5F31"/>
    <w:rsid w:val="002E6734"/>
    <w:rsid w:val="002E677A"/>
    <w:rsid w:val="002E6C0D"/>
    <w:rsid w:val="002E6E68"/>
    <w:rsid w:val="002E7660"/>
    <w:rsid w:val="002F089B"/>
    <w:rsid w:val="002F182E"/>
    <w:rsid w:val="002F22D1"/>
    <w:rsid w:val="002F2955"/>
    <w:rsid w:val="002F3197"/>
    <w:rsid w:val="002F4295"/>
    <w:rsid w:val="002F464E"/>
    <w:rsid w:val="002F4760"/>
    <w:rsid w:val="002F481B"/>
    <w:rsid w:val="002F4F9A"/>
    <w:rsid w:val="002F5917"/>
    <w:rsid w:val="002F59D5"/>
    <w:rsid w:val="002F7708"/>
    <w:rsid w:val="002F788E"/>
    <w:rsid w:val="002F78B8"/>
    <w:rsid w:val="002F7915"/>
    <w:rsid w:val="002F7A9F"/>
    <w:rsid w:val="002F7C40"/>
    <w:rsid w:val="00300BC6"/>
    <w:rsid w:val="00300FF7"/>
    <w:rsid w:val="0030149B"/>
    <w:rsid w:val="00301AFC"/>
    <w:rsid w:val="003026E4"/>
    <w:rsid w:val="00303B6B"/>
    <w:rsid w:val="00303BDA"/>
    <w:rsid w:val="0030492F"/>
    <w:rsid w:val="00304DDB"/>
    <w:rsid w:val="00304F5F"/>
    <w:rsid w:val="00304FDC"/>
    <w:rsid w:val="0030532D"/>
    <w:rsid w:val="003056AE"/>
    <w:rsid w:val="00305866"/>
    <w:rsid w:val="0030591D"/>
    <w:rsid w:val="00306602"/>
    <w:rsid w:val="00306707"/>
    <w:rsid w:val="00306A3E"/>
    <w:rsid w:val="003072B7"/>
    <w:rsid w:val="00307322"/>
    <w:rsid w:val="0030736C"/>
    <w:rsid w:val="00310037"/>
    <w:rsid w:val="00310320"/>
    <w:rsid w:val="003106CB"/>
    <w:rsid w:val="003106DF"/>
    <w:rsid w:val="00310D82"/>
    <w:rsid w:val="003114DA"/>
    <w:rsid w:val="0031306A"/>
    <w:rsid w:val="00313092"/>
    <w:rsid w:val="00313D7B"/>
    <w:rsid w:val="0031434E"/>
    <w:rsid w:val="00314512"/>
    <w:rsid w:val="00314C0A"/>
    <w:rsid w:val="0031557C"/>
    <w:rsid w:val="00316B3E"/>
    <w:rsid w:val="003177E7"/>
    <w:rsid w:val="00320155"/>
    <w:rsid w:val="00322802"/>
    <w:rsid w:val="00322B6B"/>
    <w:rsid w:val="00322D4B"/>
    <w:rsid w:val="00322D87"/>
    <w:rsid w:val="0032345E"/>
    <w:rsid w:val="0032359D"/>
    <w:rsid w:val="0032490A"/>
    <w:rsid w:val="00324F13"/>
    <w:rsid w:val="0032584F"/>
    <w:rsid w:val="0032620F"/>
    <w:rsid w:val="0032634C"/>
    <w:rsid w:val="00327297"/>
    <w:rsid w:val="003275E9"/>
    <w:rsid w:val="003278CA"/>
    <w:rsid w:val="00327DA8"/>
    <w:rsid w:val="00330290"/>
    <w:rsid w:val="003303B7"/>
    <w:rsid w:val="00331364"/>
    <w:rsid w:val="00331C5B"/>
    <w:rsid w:val="00331DCC"/>
    <w:rsid w:val="003323E6"/>
    <w:rsid w:val="0033324B"/>
    <w:rsid w:val="00333A08"/>
    <w:rsid w:val="00333CC7"/>
    <w:rsid w:val="0033499F"/>
    <w:rsid w:val="00334A1F"/>
    <w:rsid w:val="00334E68"/>
    <w:rsid w:val="00335C3A"/>
    <w:rsid w:val="003362B7"/>
    <w:rsid w:val="00336C26"/>
    <w:rsid w:val="00336F54"/>
    <w:rsid w:val="00337EC7"/>
    <w:rsid w:val="00340C0C"/>
    <w:rsid w:val="00340E02"/>
    <w:rsid w:val="00340FD5"/>
    <w:rsid w:val="003410F1"/>
    <w:rsid w:val="003410F6"/>
    <w:rsid w:val="00341469"/>
    <w:rsid w:val="003423F2"/>
    <w:rsid w:val="00342BAC"/>
    <w:rsid w:val="00342BD6"/>
    <w:rsid w:val="00343476"/>
    <w:rsid w:val="00343735"/>
    <w:rsid w:val="00343A38"/>
    <w:rsid w:val="00343B28"/>
    <w:rsid w:val="00343E6A"/>
    <w:rsid w:val="00344ACA"/>
    <w:rsid w:val="00345C28"/>
    <w:rsid w:val="00346FD6"/>
    <w:rsid w:val="003472CB"/>
    <w:rsid w:val="00347F5B"/>
    <w:rsid w:val="00350B40"/>
    <w:rsid w:val="003513D7"/>
    <w:rsid w:val="0035198A"/>
    <w:rsid w:val="00351C11"/>
    <w:rsid w:val="003524AD"/>
    <w:rsid w:val="003526D1"/>
    <w:rsid w:val="0035279C"/>
    <w:rsid w:val="00352AAD"/>
    <w:rsid w:val="00352D39"/>
    <w:rsid w:val="00353275"/>
    <w:rsid w:val="00353390"/>
    <w:rsid w:val="003537E3"/>
    <w:rsid w:val="00353DBB"/>
    <w:rsid w:val="00354F00"/>
    <w:rsid w:val="00354F87"/>
    <w:rsid w:val="00355679"/>
    <w:rsid w:val="003561B2"/>
    <w:rsid w:val="00357208"/>
    <w:rsid w:val="003603A5"/>
    <w:rsid w:val="00360437"/>
    <w:rsid w:val="003607A3"/>
    <w:rsid w:val="00360B28"/>
    <w:rsid w:val="00361FDC"/>
    <w:rsid w:val="003626F5"/>
    <w:rsid w:val="00362DA2"/>
    <w:rsid w:val="003630C8"/>
    <w:rsid w:val="00363522"/>
    <w:rsid w:val="0036433D"/>
    <w:rsid w:val="003644AA"/>
    <w:rsid w:val="00364BCA"/>
    <w:rsid w:val="00364D5F"/>
    <w:rsid w:val="00366A40"/>
    <w:rsid w:val="003672AE"/>
    <w:rsid w:val="00367343"/>
    <w:rsid w:val="003679C8"/>
    <w:rsid w:val="00370430"/>
    <w:rsid w:val="00370C88"/>
    <w:rsid w:val="00371616"/>
    <w:rsid w:val="00371C9D"/>
    <w:rsid w:val="00371FA5"/>
    <w:rsid w:val="00372782"/>
    <w:rsid w:val="00372E5E"/>
    <w:rsid w:val="00372FAB"/>
    <w:rsid w:val="0037313B"/>
    <w:rsid w:val="003735B4"/>
    <w:rsid w:val="0037363B"/>
    <w:rsid w:val="00373900"/>
    <w:rsid w:val="00373D06"/>
    <w:rsid w:val="00373D5E"/>
    <w:rsid w:val="00373EDC"/>
    <w:rsid w:val="003742E9"/>
    <w:rsid w:val="0037445E"/>
    <w:rsid w:val="0037538E"/>
    <w:rsid w:val="0037573A"/>
    <w:rsid w:val="00376DF2"/>
    <w:rsid w:val="003773F5"/>
    <w:rsid w:val="00377450"/>
    <w:rsid w:val="00377D96"/>
    <w:rsid w:val="0038004C"/>
    <w:rsid w:val="003804CB"/>
    <w:rsid w:val="003804D1"/>
    <w:rsid w:val="0038194A"/>
    <w:rsid w:val="00381A05"/>
    <w:rsid w:val="00381B16"/>
    <w:rsid w:val="003820A7"/>
    <w:rsid w:val="0038257C"/>
    <w:rsid w:val="00382B98"/>
    <w:rsid w:val="00383104"/>
    <w:rsid w:val="003836F6"/>
    <w:rsid w:val="00383DD7"/>
    <w:rsid w:val="003847C7"/>
    <w:rsid w:val="003853F7"/>
    <w:rsid w:val="00385800"/>
    <w:rsid w:val="00385FC4"/>
    <w:rsid w:val="003862F1"/>
    <w:rsid w:val="00386E37"/>
    <w:rsid w:val="003872FA"/>
    <w:rsid w:val="003909D1"/>
    <w:rsid w:val="00390ADF"/>
    <w:rsid w:val="003910D2"/>
    <w:rsid w:val="0039124E"/>
    <w:rsid w:val="003936A4"/>
    <w:rsid w:val="00393F03"/>
    <w:rsid w:val="00394181"/>
    <w:rsid w:val="00394BB7"/>
    <w:rsid w:val="00394E85"/>
    <w:rsid w:val="00395EBC"/>
    <w:rsid w:val="0039683E"/>
    <w:rsid w:val="00397DA9"/>
    <w:rsid w:val="00397E28"/>
    <w:rsid w:val="00397EE5"/>
    <w:rsid w:val="003A1229"/>
    <w:rsid w:val="003A1F97"/>
    <w:rsid w:val="003A2AEB"/>
    <w:rsid w:val="003A2F32"/>
    <w:rsid w:val="003A32F9"/>
    <w:rsid w:val="003A3BD0"/>
    <w:rsid w:val="003A4096"/>
    <w:rsid w:val="003A4816"/>
    <w:rsid w:val="003A4972"/>
    <w:rsid w:val="003A49ED"/>
    <w:rsid w:val="003A4CEF"/>
    <w:rsid w:val="003A5710"/>
    <w:rsid w:val="003A5B77"/>
    <w:rsid w:val="003A6239"/>
    <w:rsid w:val="003A6ED6"/>
    <w:rsid w:val="003A7051"/>
    <w:rsid w:val="003A76D3"/>
    <w:rsid w:val="003A7866"/>
    <w:rsid w:val="003A788D"/>
    <w:rsid w:val="003A78F6"/>
    <w:rsid w:val="003A7D2A"/>
    <w:rsid w:val="003B06BB"/>
    <w:rsid w:val="003B097B"/>
    <w:rsid w:val="003B1280"/>
    <w:rsid w:val="003B1B72"/>
    <w:rsid w:val="003B215A"/>
    <w:rsid w:val="003B2222"/>
    <w:rsid w:val="003B25EB"/>
    <w:rsid w:val="003B29CB"/>
    <w:rsid w:val="003B31FC"/>
    <w:rsid w:val="003B387F"/>
    <w:rsid w:val="003B3A70"/>
    <w:rsid w:val="003B43CC"/>
    <w:rsid w:val="003B4A90"/>
    <w:rsid w:val="003B4FC3"/>
    <w:rsid w:val="003B57ED"/>
    <w:rsid w:val="003B6720"/>
    <w:rsid w:val="003B6C83"/>
    <w:rsid w:val="003B6D9D"/>
    <w:rsid w:val="003B79D3"/>
    <w:rsid w:val="003C058B"/>
    <w:rsid w:val="003C062F"/>
    <w:rsid w:val="003C0667"/>
    <w:rsid w:val="003C07E0"/>
    <w:rsid w:val="003C1423"/>
    <w:rsid w:val="003C23AD"/>
    <w:rsid w:val="003C2AA2"/>
    <w:rsid w:val="003C2B60"/>
    <w:rsid w:val="003C3542"/>
    <w:rsid w:val="003C3E9E"/>
    <w:rsid w:val="003C465D"/>
    <w:rsid w:val="003C66E1"/>
    <w:rsid w:val="003C71A6"/>
    <w:rsid w:val="003C7286"/>
    <w:rsid w:val="003C78CB"/>
    <w:rsid w:val="003D002F"/>
    <w:rsid w:val="003D026D"/>
    <w:rsid w:val="003D07C7"/>
    <w:rsid w:val="003D0E9F"/>
    <w:rsid w:val="003D1250"/>
    <w:rsid w:val="003D2100"/>
    <w:rsid w:val="003D252E"/>
    <w:rsid w:val="003D2C39"/>
    <w:rsid w:val="003D2F6A"/>
    <w:rsid w:val="003D30C0"/>
    <w:rsid w:val="003D3387"/>
    <w:rsid w:val="003D39EC"/>
    <w:rsid w:val="003D406A"/>
    <w:rsid w:val="003D4D61"/>
    <w:rsid w:val="003D4D6C"/>
    <w:rsid w:val="003D5113"/>
    <w:rsid w:val="003D5644"/>
    <w:rsid w:val="003D57CF"/>
    <w:rsid w:val="003D704C"/>
    <w:rsid w:val="003D7767"/>
    <w:rsid w:val="003D791E"/>
    <w:rsid w:val="003D7E70"/>
    <w:rsid w:val="003D7F3F"/>
    <w:rsid w:val="003E11D1"/>
    <w:rsid w:val="003E17B0"/>
    <w:rsid w:val="003E1842"/>
    <w:rsid w:val="003E1983"/>
    <w:rsid w:val="003E2AC8"/>
    <w:rsid w:val="003E337C"/>
    <w:rsid w:val="003E3607"/>
    <w:rsid w:val="003E3976"/>
    <w:rsid w:val="003E4534"/>
    <w:rsid w:val="003E48BE"/>
    <w:rsid w:val="003E4F95"/>
    <w:rsid w:val="003E505B"/>
    <w:rsid w:val="003E55F8"/>
    <w:rsid w:val="003E5A25"/>
    <w:rsid w:val="003E6BD3"/>
    <w:rsid w:val="003F02C5"/>
    <w:rsid w:val="003F0400"/>
    <w:rsid w:val="003F0892"/>
    <w:rsid w:val="003F12E5"/>
    <w:rsid w:val="003F1778"/>
    <w:rsid w:val="003F191C"/>
    <w:rsid w:val="003F1937"/>
    <w:rsid w:val="003F1AC4"/>
    <w:rsid w:val="003F1D62"/>
    <w:rsid w:val="003F1F83"/>
    <w:rsid w:val="003F212D"/>
    <w:rsid w:val="003F33F5"/>
    <w:rsid w:val="003F3E6F"/>
    <w:rsid w:val="003F4ABD"/>
    <w:rsid w:val="003F4BF3"/>
    <w:rsid w:val="003F52D4"/>
    <w:rsid w:val="003F5DBC"/>
    <w:rsid w:val="003F665C"/>
    <w:rsid w:val="003F676D"/>
    <w:rsid w:val="003F754C"/>
    <w:rsid w:val="003F7C5E"/>
    <w:rsid w:val="00400EA6"/>
    <w:rsid w:val="0040119D"/>
    <w:rsid w:val="00401638"/>
    <w:rsid w:val="0040199E"/>
    <w:rsid w:val="00401B71"/>
    <w:rsid w:val="00402466"/>
    <w:rsid w:val="004026BC"/>
    <w:rsid w:val="00402EA5"/>
    <w:rsid w:val="00403064"/>
    <w:rsid w:val="00404510"/>
    <w:rsid w:val="00405A0E"/>
    <w:rsid w:val="0040614B"/>
    <w:rsid w:val="004061F7"/>
    <w:rsid w:val="0040635C"/>
    <w:rsid w:val="00407497"/>
    <w:rsid w:val="00410673"/>
    <w:rsid w:val="00410786"/>
    <w:rsid w:val="00410DF7"/>
    <w:rsid w:val="0041116A"/>
    <w:rsid w:val="00411393"/>
    <w:rsid w:val="004114DD"/>
    <w:rsid w:val="004117C5"/>
    <w:rsid w:val="004131F6"/>
    <w:rsid w:val="00413694"/>
    <w:rsid w:val="00413D05"/>
    <w:rsid w:val="0041409F"/>
    <w:rsid w:val="00414264"/>
    <w:rsid w:val="00415106"/>
    <w:rsid w:val="0041562B"/>
    <w:rsid w:val="004156EC"/>
    <w:rsid w:val="00415DBA"/>
    <w:rsid w:val="00415F3D"/>
    <w:rsid w:val="00415F87"/>
    <w:rsid w:val="004164AD"/>
    <w:rsid w:val="0041670B"/>
    <w:rsid w:val="00416A1E"/>
    <w:rsid w:val="00416A7C"/>
    <w:rsid w:val="00417385"/>
    <w:rsid w:val="004174A3"/>
    <w:rsid w:val="00417AF1"/>
    <w:rsid w:val="00417C33"/>
    <w:rsid w:val="00420215"/>
    <w:rsid w:val="00420E1A"/>
    <w:rsid w:val="0042100E"/>
    <w:rsid w:val="0042132F"/>
    <w:rsid w:val="004221C2"/>
    <w:rsid w:val="004221D3"/>
    <w:rsid w:val="00422254"/>
    <w:rsid w:val="00422560"/>
    <w:rsid w:val="004240BD"/>
    <w:rsid w:val="0042465B"/>
    <w:rsid w:val="00424687"/>
    <w:rsid w:val="004249F8"/>
    <w:rsid w:val="004256F7"/>
    <w:rsid w:val="00425B68"/>
    <w:rsid w:val="00425B88"/>
    <w:rsid w:val="0042637D"/>
    <w:rsid w:val="004264D3"/>
    <w:rsid w:val="00426CD0"/>
    <w:rsid w:val="00427087"/>
    <w:rsid w:val="0042732C"/>
    <w:rsid w:val="004274BD"/>
    <w:rsid w:val="00427A13"/>
    <w:rsid w:val="00427D6B"/>
    <w:rsid w:val="004305C4"/>
    <w:rsid w:val="0043065B"/>
    <w:rsid w:val="00432C6D"/>
    <w:rsid w:val="00433480"/>
    <w:rsid w:val="0043417E"/>
    <w:rsid w:val="00434718"/>
    <w:rsid w:val="00434950"/>
    <w:rsid w:val="00435F6E"/>
    <w:rsid w:val="00436292"/>
    <w:rsid w:val="004365CA"/>
    <w:rsid w:val="00436600"/>
    <w:rsid w:val="0043707A"/>
    <w:rsid w:val="004371D8"/>
    <w:rsid w:val="00437F8A"/>
    <w:rsid w:val="00440F90"/>
    <w:rsid w:val="0044157F"/>
    <w:rsid w:val="004421FB"/>
    <w:rsid w:val="0044272E"/>
    <w:rsid w:val="00443692"/>
    <w:rsid w:val="004436F4"/>
    <w:rsid w:val="00443A6E"/>
    <w:rsid w:val="00443ABC"/>
    <w:rsid w:val="004445E6"/>
    <w:rsid w:val="00444C64"/>
    <w:rsid w:val="004451A5"/>
    <w:rsid w:val="0044563E"/>
    <w:rsid w:val="00445B56"/>
    <w:rsid w:val="00447790"/>
    <w:rsid w:val="00450209"/>
    <w:rsid w:val="0045074C"/>
    <w:rsid w:val="00450ADB"/>
    <w:rsid w:val="00450F1F"/>
    <w:rsid w:val="004511ED"/>
    <w:rsid w:val="0045154A"/>
    <w:rsid w:val="00451D68"/>
    <w:rsid w:val="00451EC4"/>
    <w:rsid w:val="00453701"/>
    <w:rsid w:val="00453DF2"/>
    <w:rsid w:val="004544C5"/>
    <w:rsid w:val="00454BD4"/>
    <w:rsid w:val="004551B4"/>
    <w:rsid w:val="00455BD8"/>
    <w:rsid w:val="00455D89"/>
    <w:rsid w:val="00455EA0"/>
    <w:rsid w:val="004569E0"/>
    <w:rsid w:val="00456C38"/>
    <w:rsid w:val="00460009"/>
    <w:rsid w:val="0046069E"/>
    <w:rsid w:val="004606B8"/>
    <w:rsid w:val="004614AE"/>
    <w:rsid w:val="004614EC"/>
    <w:rsid w:val="0046180D"/>
    <w:rsid w:val="00461D3F"/>
    <w:rsid w:val="00461FA3"/>
    <w:rsid w:val="004644AB"/>
    <w:rsid w:val="00464AAB"/>
    <w:rsid w:val="00464D18"/>
    <w:rsid w:val="00464DEA"/>
    <w:rsid w:val="0046509D"/>
    <w:rsid w:val="00466EDA"/>
    <w:rsid w:val="00470B93"/>
    <w:rsid w:val="00470D41"/>
    <w:rsid w:val="00471339"/>
    <w:rsid w:val="00471C17"/>
    <w:rsid w:val="00472BCE"/>
    <w:rsid w:val="00472F63"/>
    <w:rsid w:val="00473316"/>
    <w:rsid w:val="00473524"/>
    <w:rsid w:val="0047394D"/>
    <w:rsid w:val="004744FF"/>
    <w:rsid w:val="004750A3"/>
    <w:rsid w:val="004750F5"/>
    <w:rsid w:val="004752B2"/>
    <w:rsid w:val="00475819"/>
    <w:rsid w:val="00475905"/>
    <w:rsid w:val="00475CE6"/>
    <w:rsid w:val="00475ECF"/>
    <w:rsid w:val="00475EF3"/>
    <w:rsid w:val="00476775"/>
    <w:rsid w:val="00476B9A"/>
    <w:rsid w:val="00476CDA"/>
    <w:rsid w:val="00477218"/>
    <w:rsid w:val="00477EF8"/>
    <w:rsid w:val="0048070D"/>
    <w:rsid w:val="004809D9"/>
    <w:rsid w:val="00480CDC"/>
    <w:rsid w:val="00480DC7"/>
    <w:rsid w:val="004814C1"/>
    <w:rsid w:val="00481BC8"/>
    <w:rsid w:val="004838B8"/>
    <w:rsid w:val="00485D36"/>
    <w:rsid w:val="004874B2"/>
    <w:rsid w:val="0048755A"/>
    <w:rsid w:val="0049070B"/>
    <w:rsid w:val="0049086F"/>
    <w:rsid w:val="00490964"/>
    <w:rsid w:val="00490BA5"/>
    <w:rsid w:val="00490EC9"/>
    <w:rsid w:val="004913F2"/>
    <w:rsid w:val="0049164B"/>
    <w:rsid w:val="004918DB"/>
    <w:rsid w:val="00491A46"/>
    <w:rsid w:val="00491AF3"/>
    <w:rsid w:val="00491E7C"/>
    <w:rsid w:val="00492268"/>
    <w:rsid w:val="00492439"/>
    <w:rsid w:val="00492EFB"/>
    <w:rsid w:val="00493009"/>
    <w:rsid w:val="00493139"/>
    <w:rsid w:val="00494116"/>
    <w:rsid w:val="004948A8"/>
    <w:rsid w:val="00494EDA"/>
    <w:rsid w:val="00494F9C"/>
    <w:rsid w:val="00494FFD"/>
    <w:rsid w:val="00495099"/>
    <w:rsid w:val="00495AEF"/>
    <w:rsid w:val="004965F8"/>
    <w:rsid w:val="004968B9"/>
    <w:rsid w:val="00497B2E"/>
    <w:rsid w:val="004A01F2"/>
    <w:rsid w:val="004A065B"/>
    <w:rsid w:val="004A068B"/>
    <w:rsid w:val="004A091A"/>
    <w:rsid w:val="004A0A5D"/>
    <w:rsid w:val="004A0D5B"/>
    <w:rsid w:val="004A0DF7"/>
    <w:rsid w:val="004A106C"/>
    <w:rsid w:val="004A212F"/>
    <w:rsid w:val="004A262A"/>
    <w:rsid w:val="004A2DCD"/>
    <w:rsid w:val="004A4023"/>
    <w:rsid w:val="004A6042"/>
    <w:rsid w:val="004A61BA"/>
    <w:rsid w:val="004A662A"/>
    <w:rsid w:val="004A67DA"/>
    <w:rsid w:val="004A6D2E"/>
    <w:rsid w:val="004A6E66"/>
    <w:rsid w:val="004A708A"/>
    <w:rsid w:val="004A7294"/>
    <w:rsid w:val="004A76A9"/>
    <w:rsid w:val="004A7C96"/>
    <w:rsid w:val="004B0F2E"/>
    <w:rsid w:val="004B10D0"/>
    <w:rsid w:val="004B1715"/>
    <w:rsid w:val="004B191A"/>
    <w:rsid w:val="004B1E03"/>
    <w:rsid w:val="004B2C6D"/>
    <w:rsid w:val="004B2F08"/>
    <w:rsid w:val="004B3312"/>
    <w:rsid w:val="004B4384"/>
    <w:rsid w:val="004B486C"/>
    <w:rsid w:val="004B4FF8"/>
    <w:rsid w:val="004B50D0"/>
    <w:rsid w:val="004B52C5"/>
    <w:rsid w:val="004B56B7"/>
    <w:rsid w:val="004B676B"/>
    <w:rsid w:val="004B6AE9"/>
    <w:rsid w:val="004B6D75"/>
    <w:rsid w:val="004B7601"/>
    <w:rsid w:val="004C05E9"/>
    <w:rsid w:val="004C1C40"/>
    <w:rsid w:val="004C1D19"/>
    <w:rsid w:val="004C25F4"/>
    <w:rsid w:val="004C2C95"/>
    <w:rsid w:val="004C3EB9"/>
    <w:rsid w:val="004C43FD"/>
    <w:rsid w:val="004C461D"/>
    <w:rsid w:val="004C4E4C"/>
    <w:rsid w:val="004C5071"/>
    <w:rsid w:val="004C51CE"/>
    <w:rsid w:val="004C623D"/>
    <w:rsid w:val="004C634D"/>
    <w:rsid w:val="004D135D"/>
    <w:rsid w:val="004D1937"/>
    <w:rsid w:val="004D228B"/>
    <w:rsid w:val="004D24BB"/>
    <w:rsid w:val="004D36BB"/>
    <w:rsid w:val="004D3D70"/>
    <w:rsid w:val="004D4543"/>
    <w:rsid w:val="004D54FD"/>
    <w:rsid w:val="004D5908"/>
    <w:rsid w:val="004D61D6"/>
    <w:rsid w:val="004D61DE"/>
    <w:rsid w:val="004D65BF"/>
    <w:rsid w:val="004D705A"/>
    <w:rsid w:val="004D79E6"/>
    <w:rsid w:val="004E0411"/>
    <w:rsid w:val="004E1122"/>
    <w:rsid w:val="004E1349"/>
    <w:rsid w:val="004E15A1"/>
    <w:rsid w:val="004E177D"/>
    <w:rsid w:val="004E24A1"/>
    <w:rsid w:val="004E29F0"/>
    <w:rsid w:val="004E2EBF"/>
    <w:rsid w:val="004E3372"/>
    <w:rsid w:val="004E3E9F"/>
    <w:rsid w:val="004E40BC"/>
    <w:rsid w:val="004E44A6"/>
    <w:rsid w:val="004E6752"/>
    <w:rsid w:val="004E7007"/>
    <w:rsid w:val="004E78D1"/>
    <w:rsid w:val="004E7ED9"/>
    <w:rsid w:val="004F016F"/>
    <w:rsid w:val="004F0C63"/>
    <w:rsid w:val="004F1358"/>
    <w:rsid w:val="004F13A6"/>
    <w:rsid w:val="004F1A69"/>
    <w:rsid w:val="004F3990"/>
    <w:rsid w:val="004F3D45"/>
    <w:rsid w:val="004F49EB"/>
    <w:rsid w:val="004F4A12"/>
    <w:rsid w:val="004F4B41"/>
    <w:rsid w:val="004F4CBF"/>
    <w:rsid w:val="004F508C"/>
    <w:rsid w:val="004F522D"/>
    <w:rsid w:val="004F5273"/>
    <w:rsid w:val="004F5587"/>
    <w:rsid w:val="004F5A27"/>
    <w:rsid w:val="004F61FC"/>
    <w:rsid w:val="004F62B4"/>
    <w:rsid w:val="004F6D4E"/>
    <w:rsid w:val="004F78BC"/>
    <w:rsid w:val="004F7E1E"/>
    <w:rsid w:val="004F7FFC"/>
    <w:rsid w:val="005002FD"/>
    <w:rsid w:val="00500826"/>
    <w:rsid w:val="005016B2"/>
    <w:rsid w:val="00501734"/>
    <w:rsid w:val="00501759"/>
    <w:rsid w:val="00502DB1"/>
    <w:rsid w:val="00502F85"/>
    <w:rsid w:val="00503080"/>
    <w:rsid w:val="005030CB"/>
    <w:rsid w:val="005033E1"/>
    <w:rsid w:val="005039D6"/>
    <w:rsid w:val="00503E89"/>
    <w:rsid w:val="00503EAE"/>
    <w:rsid w:val="00503F2B"/>
    <w:rsid w:val="00504350"/>
    <w:rsid w:val="0050464C"/>
    <w:rsid w:val="0050466D"/>
    <w:rsid w:val="00504B75"/>
    <w:rsid w:val="00504E41"/>
    <w:rsid w:val="00505C14"/>
    <w:rsid w:val="00505EDA"/>
    <w:rsid w:val="005060AC"/>
    <w:rsid w:val="00506CFD"/>
    <w:rsid w:val="00507567"/>
    <w:rsid w:val="00507BA5"/>
    <w:rsid w:val="00507FFB"/>
    <w:rsid w:val="0051038B"/>
    <w:rsid w:val="00510BD2"/>
    <w:rsid w:val="00510C24"/>
    <w:rsid w:val="0051141E"/>
    <w:rsid w:val="00511DBC"/>
    <w:rsid w:val="005120D1"/>
    <w:rsid w:val="0051277F"/>
    <w:rsid w:val="0051288B"/>
    <w:rsid w:val="00512BB9"/>
    <w:rsid w:val="005142D0"/>
    <w:rsid w:val="00514770"/>
    <w:rsid w:val="005148C0"/>
    <w:rsid w:val="00514A93"/>
    <w:rsid w:val="00514AD2"/>
    <w:rsid w:val="00514D7F"/>
    <w:rsid w:val="00515B8F"/>
    <w:rsid w:val="00515FB2"/>
    <w:rsid w:val="00516EFB"/>
    <w:rsid w:val="00517C10"/>
    <w:rsid w:val="005206FA"/>
    <w:rsid w:val="0052077A"/>
    <w:rsid w:val="00520CC1"/>
    <w:rsid w:val="005210A5"/>
    <w:rsid w:val="00522702"/>
    <w:rsid w:val="00523782"/>
    <w:rsid w:val="0052688E"/>
    <w:rsid w:val="00527A50"/>
    <w:rsid w:val="00527C5B"/>
    <w:rsid w:val="00527EE7"/>
    <w:rsid w:val="0053252C"/>
    <w:rsid w:val="005340FD"/>
    <w:rsid w:val="00534A44"/>
    <w:rsid w:val="00534EEF"/>
    <w:rsid w:val="00535344"/>
    <w:rsid w:val="00535689"/>
    <w:rsid w:val="00535987"/>
    <w:rsid w:val="00535F65"/>
    <w:rsid w:val="005364EA"/>
    <w:rsid w:val="005372DD"/>
    <w:rsid w:val="00537904"/>
    <w:rsid w:val="005403D5"/>
    <w:rsid w:val="0054061A"/>
    <w:rsid w:val="0054074B"/>
    <w:rsid w:val="00541168"/>
    <w:rsid w:val="00541195"/>
    <w:rsid w:val="00541335"/>
    <w:rsid w:val="005426FA"/>
    <w:rsid w:val="0054301C"/>
    <w:rsid w:val="00543F75"/>
    <w:rsid w:val="00544A5A"/>
    <w:rsid w:val="00544D73"/>
    <w:rsid w:val="00546437"/>
    <w:rsid w:val="005467BC"/>
    <w:rsid w:val="0054691C"/>
    <w:rsid w:val="005469D2"/>
    <w:rsid w:val="00547001"/>
    <w:rsid w:val="005471FF"/>
    <w:rsid w:val="005477EB"/>
    <w:rsid w:val="00547BA7"/>
    <w:rsid w:val="005501D2"/>
    <w:rsid w:val="0055046C"/>
    <w:rsid w:val="00550C85"/>
    <w:rsid w:val="00551078"/>
    <w:rsid w:val="0055243E"/>
    <w:rsid w:val="005528A4"/>
    <w:rsid w:val="0055379A"/>
    <w:rsid w:val="0055425E"/>
    <w:rsid w:val="005552A3"/>
    <w:rsid w:val="00555911"/>
    <w:rsid w:val="00555E5B"/>
    <w:rsid w:val="005561AB"/>
    <w:rsid w:val="005563BA"/>
    <w:rsid w:val="005574A1"/>
    <w:rsid w:val="0055786D"/>
    <w:rsid w:val="005606BE"/>
    <w:rsid w:val="00560986"/>
    <w:rsid w:val="00560989"/>
    <w:rsid w:val="00561819"/>
    <w:rsid w:val="005624F8"/>
    <w:rsid w:val="005628F3"/>
    <w:rsid w:val="00562FF4"/>
    <w:rsid w:val="00563039"/>
    <w:rsid w:val="00563385"/>
    <w:rsid w:val="00563855"/>
    <w:rsid w:val="00564313"/>
    <w:rsid w:val="005643ED"/>
    <w:rsid w:val="005650E5"/>
    <w:rsid w:val="00565708"/>
    <w:rsid w:val="00565819"/>
    <w:rsid w:val="0056591E"/>
    <w:rsid w:val="0056639F"/>
    <w:rsid w:val="00566A1B"/>
    <w:rsid w:val="00566BE6"/>
    <w:rsid w:val="00566C12"/>
    <w:rsid w:val="00567303"/>
    <w:rsid w:val="00567AFB"/>
    <w:rsid w:val="0057067B"/>
    <w:rsid w:val="005709CB"/>
    <w:rsid w:val="00570A41"/>
    <w:rsid w:val="005719DA"/>
    <w:rsid w:val="00571E79"/>
    <w:rsid w:val="00572346"/>
    <w:rsid w:val="00572375"/>
    <w:rsid w:val="00572672"/>
    <w:rsid w:val="0057267D"/>
    <w:rsid w:val="00572C92"/>
    <w:rsid w:val="00573CEA"/>
    <w:rsid w:val="005742EC"/>
    <w:rsid w:val="005744A6"/>
    <w:rsid w:val="00574519"/>
    <w:rsid w:val="00574926"/>
    <w:rsid w:val="00575575"/>
    <w:rsid w:val="00575802"/>
    <w:rsid w:val="00577011"/>
    <w:rsid w:val="00577075"/>
    <w:rsid w:val="005771B1"/>
    <w:rsid w:val="00577578"/>
    <w:rsid w:val="005778DD"/>
    <w:rsid w:val="0058089D"/>
    <w:rsid w:val="00580F10"/>
    <w:rsid w:val="0058140E"/>
    <w:rsid w:val="00581520"/>
    <w:rsid w:val="00581B7A"/>
    <w:rsid w:val="0058213D"/>
    <w:rsid w:val="0058235F"/>
    <w:rsid w:val="00582F8D"/>
    <w:rsid w:val="0058309C"/>
    <w:rsid w:val="00583524"/>
    <w:rsid w:val="00584237"/>
    <w:rsid w:val="00584306"/>
    <w:rsid w:val="00584B90"/>
    <w:rsid w:val="00585A74"/>
    <w:rsid w:val="005864E6"/>
    <w:rsid w:val="005865F3"/>
    <w:rsid w:val="00586D96"/>
    <w:rsid w:val="00587146"/>
    <w:rsid w:val="00587286"/>
    <w:rsid w:val="00587345"/>
    <w:rsid w:val="0059056F"/>
    <w:rsid w:val="00590B19"/>
    <w:rsid w:val="00591168"/>
    <w:rsid w:val="00591B1B"/>
    <w:rsid w:val="00591BA4"/>
    <w:rsid w:val="00591F57"/>
    <w:rsid w:val="00592402"/>
    <w:rsid w:val="005929AC"/>
    <w:rsid w:val="0059374E"/>
    <w:rsid w:val="00595333"/>
    <w:rsid w:val="00595B54"/>
    <w:rsid w:val="00595F00"/>
    <w:rsid w:val="005963D4"/>
    <w:rsid w:val="005967E0"/>
    <w:rsid w:val="005973F1"/>
    <w:rsid w:val="00597405"/>
    <w:rsid w:val="00597C45"/>
    <w:rsid w:val="005A0B32"/>
    <w:rsid w:val="005A0D45"/>
    <w:rsid w:val="005A1216"/>
    <w:rsid w:val="005A12E1"/>
    <w:rsid w:val="005A1B27"/>
    <w:rsid w:val="005A1B34"/>
    <w:rsid w:val="005A23CE"/>
    <w:rsid w:val="005A2767"/>
    <w:rsid w:val="005A2808"/>
    <w:rsid w:val="005A291F"/>
    <w:rsid w:val="005A2EF9"/>
    <w:rsid w:val="005A34DC"/>
    <w:rsid w:val="005A3DCF"/>
    <w:rsid w:val="005A3E90"/>
    <w:rsid w:val="005A4126"/>
    <w:rsid w:val="005A5039"/>
    <w:rsid w:val="005A5CDC"/>
    <w:rsid w:val="005A5CEE"/>
    <w:rsid w:val="005A66A9"/>
    <w:rsid w:val="005A6E05"/>
    <w:rsid w:val="005A6F98"/>
    <w:rsid w:val="005A78D0"/>
    <w:rsid w:val="005B04D0"/>
    <w:rsid w:val="005B08AB"/>
    <w:rsid w:val="005B1F2F"/>
    <w:rsid w:val="005B22BA"/>
    <w:rsid w:val="005B3D9A"/>
    <w:rsid w:val="005B4768"/>
    <w:rsid w:val="005B4C5E"/>
    <w:rsid w:val="005B5615"/>
    <w:rsid w:val="005B70A1"/>
    <w:rsid w:val="005C0397"/>
    <w:rsid w:val="005C04E0"/>
    <w:rsid w:val="005C0A44"/>
    <w:rsid w:val="005C0CBF"/>
    <w:rsid w:val="005C23D7"/>
    <w:rsid w:val="005C35CE"/>
    <w:rsid w:val="005C470E"/>
    <w:rsid w:val="005C47DB"/>
    <w:rsid w:val="005C5318"/>
    <w:rsid w:val="005C5602"/>
    <w:rsid w:val="005C5B3E"/>
    <w:rsid w:val="005C61D7"/>
    <w:rsid w:val="005C73F4"/>
    <w:rsid w:val="005C78A5"/>
    <w:rsid w:val="005D09C3"/>
    <w:rsid w:val="005D16DB"/>
    <w:rsid w:val="005D185E"/>
    <w:rsid w:val="005D2D6A"/>
    <w:rsid w:val="005D38AC"/>
    <w:rsid w:val="005D40C6"/>
    <w:rsid w:val="005D4393"/>
    <w:rsid w:val="005D4471"/>
    <w:rsid w:val="005D4F78"/>
    <w:rsid w:val="005D62CC"/>
    <w:rsid w:val="005D67C5"/>
    <w:rsid w:val="005D6F18"/>
    <w:rsid w:val="005D75A3"/>
    <w:rsid w:val="005D7938"/>
    <w:rsid w:val="005D793E"/>
    <w:rsid w:val="005E05D3"/>
    <w:rsid w:val="005E11EB"/>
    <w:rsid w:val="005E19F8"/>
    <w:rsid w:val="005E1DE0"/>
    <w:rsid w:val="005E39D0"/>
    <w:rsid w:val="005E46E0"/>
    <w:rsid w:val="005E474C"/>
    <w:rsid w:val="005E5588"/>
    <w:rsid w:val="005E57F5"/>
    <w:rsid w:val="005E6A04"/>
    <w:rsid w:val="005E7875"/>
    <w:rsid w:val="005E792A"/>
    <w:rsid w:val="005E7A08"/>
    <w:rsid w:val="005E7C50"/>
    <w:rsid w:val="005E7FD3"/>
    <w:rsid w:val="005F0B47"/>
    <w:rsid w:val="005F2197"/>
    <w:rsid w:val="005F2F50"/>
    <w:rsid w:val="005F30CC"/>
    <w:rsid w:val="005F36DE"/>
    <w:rsid w:val="005F3AF7"/>
    <w:rsid w:val="005F47F2"/>
    <w:rsid w:val="005F515F"/>
    <w:rsid w:val="005F5376"/>
    <w:rsid w:val="005F5C1F"/>
    <w:rsid w:val="005F637D"/>
    <w:rsid w:val="005F76ED"/>
    <w:rsid w:val="00600748"/>
    <w:rsid w:val="00600A76"/>
    <w:rsid w:val="006015F6"/>
    <w:rsid w:val="006017C8"/>
    <w:rsid w:val="00602A62"/>
    <w:rsid w:val="0060309D"/>
    <w:rsid w:val="00603574"/>
    <w:rsid w:val="006035F9"/>
    <w:rsid w:val="006036F4"/>
    <w:rsid w:val="00603964"/>
    <w:rsid w:val="00604514"/>
    <w:rsid w:val="00604D61"/>
    <w:rsid w:val="00605206"/>
    <w:rsid w:val="00605400"/>
    <w:rsid w:val="00605A62"/>
    <w:rsid w:val="00605C2C"/>
    <w:rsid w:val="00605DB0"/>
    <w:rsid w:val="00606819"/>
    <w:rsid w:val="006072FA"/>
    <w:rsid w:val="00607C63"/>
    <w:rsid w:val="00610352"/>
    <w:rsid w:val="00610818"/>
    <w:rsid w:val="00610AD2"/>
    <w:rsid w:val="006111AC"/>
    <w:rsid w:val="0061137B"/>
    <w:rsid w:val="0061247E"/>
    <w:rsid w:val="00613478"/>
    <w:rsid w:val="00613AD4"/>
    <w:rsid w:val="00613B46"/>
    <w:rsid w:val="006144E5"/>
    <w:rsid w:val="0061473F"/>
    <w:rsid w:val="0061480E"/>
    <w:rsid w:val="00615291"/>
    <w:rsid w:val="006156E3"/>
    <w:rsid w:val="006164B9"/>
    <w:rsid w:val="00616765"/>
    <w:rsid w:val="006171ED"/>
    <w:rsid w:val="00617D0F"/>
    <w:rsid w:val="00617DB9"/>
    <w:rsid w:val="00620FEF"/>
    <w:rsid w:val="006213C3"/>
    <w:rsid w:val="006215B9"/>
    <w:rsid w:val="0062229E"/>
    <w:rsid w:val="0062235D"/>
    <w:rsid w:val="00622726"/>
    <w:rsid w:val="006227CE"/>
    <w:rsid w:val="006232FD"/>
    <w:rsid w:val="0062350C"/>
    <w:rsid w:val="00623F08"/>
    <w:rsid w:val="006248B1"/>
    <w:rsid w:val="006248DA"/>
    <w:rsid w:val="006258AA"/>
    <w:rsid w:val="00626880"/>
    <w:rsid w:val="0062697B"/>
    <w:rsid w:val="00626BC9"/>
    <w:rsid w:val="00627256"/>
    <w:rsid w:val="006275F1"/>
    <w:rsid w:val="00627862"/>
    <w:rsid w:val="00630555"/>
    <w:rsid w:val="00631DDF"/>
    <w:rsid w:val="0063203C"/>
    <w:rsid w:val="006324B1"/>
    <w:rsid w:val="006326FE"/>
    <w:rsid w:val="00632FA2"/>
    <w:rsid w:val="0063343F"/>
    <w:rsid w:val="0063355C"/>
    <w:rsid w:val="006356BF"/>
    <w:rsid w:val="00635D97"/>
    <w:rsid w:val="00636043"/>
    <w:rsid w:val="006364C7"/>
    <w:rsid w:val="00636C21"/>
    <w:rsid w:val="00636D53"/>
    <w:rsid w:val="006370C0"/>
    <w:rsid w:val="0063726A"/>
    <w:rsid w:val="006375EA"/>
    <w:rsid w:val="00637896"/>
    <w:rsid w:val="00640568"/>
    <w:rsid w:val="0064101C"/>
    <w:rsid w:val="0064157F"/>
    <w:rsid w:val="006421D7"/>
    <w:rsid w:val="006425D1"/>
    <w:rsid w:val="006428D8"/>
    <w:rsid w:val="00642C1B"/>
    <w:rsid w:val="006430D9"/>
    <w:rsid w:val="00643273"/>
    <w:rsid w:val="006434D9"/>
    <w:rsid w:val="00643685"/>
    <w:rsid w:val="006438F7"/>
    <w:rsid w:val="006442A7"/>
    <w:rsid w:val="00644359"/>
    <w:rsid w:val="0064544A"/>
    <w:rsid w:val="006458E8"/>
    <w:rsid w:val="00646340"/>
    <w:rsid w:val="00646F44"/>
    <w:rsid w:val="00647A80"/>
    <w:rsid w:val="0065114B"/>
    <w:rsid w:val="00651A18"/>
    <w:rsid w:val="00651D71"/>
    <w:rsid w:val="00651E41"/>
    <w:rsid w:val="006524C8"/>
    <w:rsid w:val="00652EED"/>
    <w:rsid w:val="0065318C"/>
    <w:rsid w:val="00653488"/>
    <w:rsid w:val="00653C4C"/>
    <w:rsid w:val="0065549A"/>
    <w:rsid w:val="006558A8"/>
    <w:rsid w:val="00655A7D"/>
    <w:rsid w:val="00655DF6"/>
    <w:rsid w:val="00655E57"/>
    <w:rsid w:val="00655F7D"/>
    <w:rsid w:val="0065684D"/>
    <w:rsid w:val="00656D0C"/>
    <w:rsid w:val="006571F6"/>
    <w:rsid w:val="00657A95"/>
    <w:rsid w:val="00657E3D"/>
    <w:rsid w:val="0066040D"/>
    <w:rsid w:val="006608E0"/>
    <w:rsid w:val="006612BA"/>
    <w:rsid w:val="00661748"/>
    <w:rsid w:val="00661E60"/>
    <w:rsid w:val="0066260F"/>
    <w:rsid w:val="00662A12"/>
    <w:rsid w:val="00662CE6"/>
    <w:rsid w:val="00662F39"/>
    <w:rsid w:val="00663A28"/>
    <w:rsid w:val="00663B9B"/>
    <w:rsid w:val="006645A1"/>
    <w:rsid w:val="0066470B"/>
    <w:rsid w:val="00664928"/>
    <w:rsid w:val="006651AF"/>
    <w:rsid w:val="0066583E"/>
    <w:rsid w:val="00665D11"/>
    <w:rsid w:val="0066617D"/>
    <w:rsid w:val="0066628D"/>
    <w:rsid w:val="00666DFB"/>
    <w:rsid w:val="0066731D"/>
    <w:rsid w:val="00667EA5"/>
    <w:rsid w:val="006705EC"/>
    <w:rsid w:val="0067068E"/>
    <w:rsid w:val="00671511"/>
    <w:rsid w:val="006718EC"/>
    <w:rsid w:val="00671CE6"/>
    <w:rsid w:val="00672226"/>
    <w:rsid w:val="00672B52"/>
    <w:rsid w:val="00672FC4"/>
    <w:rsid w:val="00673084"/>
    <w:rsid w:val="00674780"/>
    <w:rsid w:val="00674D9D"/>
    <w:rsid w:val="00675806"/>
    <w:rsid w:val="00675BE8"/>
    <w:rsid w:val="00675CEB"/>
    <w:rsid w:val="00676346"/>
    <w:rsid w:val="00676FB0"/>
    <w:rsid w:val="00677491"/>
    <w:rsid w:val="00677EC2"/>
    <w:rsid w:val="006804A9"/>
    <w:rsid w:val="006804F4"/>
    <w:rsid w:val="00680687"/>
    <w:rsid w:val="006807B5"/>
    <w:rsid w:val="00680893"/>
    <w:rsid w:val="006816B5"/>
    <w:rsid w:val="00681B76"/>
    <w:rsid w:val="00682860"/>
    <w:rsid w:val="00682A74"/>
    <w:rsid w:val="00682FFC"/>
    <w:rsid w:val="0068395A"/>
    <w:rsid w:val="00684619"/>
    <w:rsid w:val="006851FF"/>
    <w:rsid w:val="0068585B"/>
    <w:rsid w:val="006859A9"/>
    <w:rsid w:val="0068633A"/>
    <w:rsid w:val="00686440"/>
    <w:rsid w:val="006867C0"/>
    <w:rsid w:val="00686B2D"/>
    <w:rsid w:val="006874E6"/>
    <w:rsid w:val="0068759E"/>
    <w:rsid w:val="00687828"/>
    <w:rsid w:val="00687919"/>
    <w:rsid w:val="00687B41"/>
    <w:rsid w:val="006904C3"/>
    <w:rsid w:val="00690C90"/>
    <w:rsid w:val="00690E85"/>
    <w:rsid w:val="0069215E"/>
    <w:rsid w:val="00692569"/>
    <w:rsid w:val="0069259B"/>
    <w:rsid w:val="00692CAF"/>
    <w:rsid w:val="00692CD7"/>
    <w:rsid w:val="00693134"/>
    <w:rsid w:val="0069392F"/>
    <w:rsid w:val="00694DEB"/>
    <w:rsid w:val="00695158"/>
    <w:rsid w:val="006953C0"/>
    <w:rsid w:val="0069580C"/>
    <w:rsid w:val="00695AA5"/>
    <w:rsid w:val="00695F24"/>
    <w:rsid w:val="0069624E"/>
    <w:rsid w:val="0069627A"/>
    <w:rsid w:val="00696592"/>
    <w:rsid w:val="00697232"/>
    <w:rsid w:val="00697803"/>
    <w:rsid w:val="00697D0F"/>
    <w:rsid w:val="006A0642"/>
    <w:rsid w:val="006A0C80"/>
    <w:rsid w:val="006A0D4B"/>
    <w:rsid w:val="006A19B2"/>
    <w:rsid w:val="006A1F4E"/>
    <w:rsid w:val="006A2C71"/>
    <w:rsid w:val="006A3A25"/>
    <w:rsid w:val="006A3BB7"/>
    <w:rsid w:val="006A3BDC"/>
    <w:rsid w:val="006A672B"/>
    <w:rsid w:val="006A769D"/>
    <w:rsid w:val="006A7BC0"/>
    <w:rsid w:val="006A7C9F"/>
    <w:rsid w:val="006B0222"/>
    <w:rsid w:val="006B02F2"/>
    <w:rsid w:val="006B0E73"/>
    <w:rsid w:val="006B0F61"/>
    <w:rsid w:val="006B0F79"/>
    <w:rsid w:val="006B1E92"/>
    <w:rsid w:val="006B25EF"/>
    <w:rsid w:val="006B3230"/>
    <w:rsid w:val="006B4206"/>
    <w:rsid w:val="006B42BA"/>
    <w:rsid w:val="006B4355"/>
    <w:rsid w:val="006B5775"/>
    <w:rsid w:val="006B5E0A"/>
    <w:rsid w:val="006B5E42"/>
    <w:rsid w:val="006B662C"/>
    <w:rsid w:val="006B6DC2"/>
    <w:rsid w:val="006B6DF5"/>
    <w:rsid w:val="006C0863"/>
    <w:rsid w:val="006C1465"/>
    <w:rsid w:val="006C2124"/>
    <w:rsid w:val="006C2D22"/>
    <w:rsid w:val="006C320A"/>
    <w:rsid w:val="006C3BCF"/>
    <w:rsid w:val="006C3DC2"/>
    <w:rsid w:val="006C4C3E"/>
    <w:rsid w:val="006C4CDD"/>
    <w:rsid w:val="006C51B7"/>
    <w:rsid w:val="006C5936"/>
    <w:rsid w:val="006C5A68"/>
    <w:rsid w:val="006C6246"/>
    <w:rsid w:val="006C6FB4"/>
    <w:rsid w:val="006C7265"/>
    <w:rsid w:val="006D0299"/>
    <w:rsid w:val="006D02FE"/>
    <w:rsid w:val="006D0AD5"/>
    <w:rsid w:val="006D0F23"/>
    <w:rsid w:val="006D13D3"/>
    <w:rsid w:val="006D145C"/>
    <w:rsid w:val="006D15A0"/>
    <w:rsid w:val="006D1931"/>
    <w:rsid w:val="006D193F"/>
    <w:rsid w:val="006D1A5F"/>
    <w:rsid w:val="006D2366"/>
    <w:rsid w:val="006D3314"/>
    <w:rsid w:val="006D3A9C"/>
    <w:rsid w:val="006D3E9D"/>
    <w:rsid w:val="006D4901"/>
    <w:rsid w:val="006D4A26"/>
    <w:rsid w:val="006D4ECF"/>
    <w:rsid w:val="006D54BF"/>
    <w:rsid w:val="006D5C98"/>
    <w:rsid w:val="006D6ACF"/>
    <w:rsid w:val="006D7173"/>
    <w:rsid w:val="006D72ED"/>
    <w:rsid w:val="006D761F"/>
    <w:rsid w:val="006D78C1"/>
    <w:rsid w:val="006D795E"/>
    <w:rsid w:val="006D7FA5"/>
    <w:rsid w:val="006E0071"/>
    <w:rsid w:val="006E0242"/>
    <w:rsid w:val="006E08B1"/>
    <w:rsid w:val="006E0F1A"/>
    <w:rsid w:val="006E10A7"/>
    <w:rsid w:val="006E19D8"/>
    <w:rsid w:val="006E203A"/>
    <w:rsid w:val="006E2EBF"/>
    <w:rsid w:val="006E319D"/>
    <w:rsid w:val="006E4439"/>
    <w:rsid w:val="006E461F"/>
    <w:rsid w:val="006E5179"/>
    <w:rsid w:val="006E55C2"/>
    <w:rsid w:val="006E5796"/>
    <w:rsid w:val="006E5837"/>
    <w:rsid w:val="006E68BD"/>
    <w:rsid w:val="006E69B0"/>
    <w:rsid w:val="006E76CC"/>
    <w:rsid w:val="006E7809"/>
    <w:rsid w:val="006F053E"/>
    <w:rsid w:val="006F0F9D"/>
    <w:rsid w:val="006F158C"/>
    <w:rsid w:val="006F3947"/>
    <w:rsid w:val="006F4227"/>
    <w:rsid w:val="006F472D"/>
    <w:rsid w:val="006F48BF"/>
    <w:rsid w:val="006F58D3"/>
    <w:rsid w:val="006F6940"/>
    <w:rsid w:val="006F6965"/>
    <w:rsid w:val="006F6CB6"/>
    <w:rsid w:val="006F6F3F"/>
    <w:rsid w:val="006F7B07"/>
    <w:rsid w:val="006F7EFF"/>
    <w:rsid w:val="00700189"/>
    <w:rsid w:val="0070035E"/>
    <w:rsid w:val="0070061F"/>
    <w:rsid w:val="007007A3"/>
    <w:rsid w:val="00700BD5"/>
    <w:rsid w:val="00701396"/>
    <w:rsid w:val="0070169C"/>
    <w:rsid w:val="007016C0"/>
    <w:rsid w:val="007019A7"/>
    <w:rsid w:val="00701ACA"/>
    <w:rsid w:val="00701B0F"/>
    <w:rsid w:val="00701BFF"/>
    <w:rsid w:val="00702439"/>
    <w:rsid w:val="007048E5"/>
    <w:rsid w:val="007048FB"/>
    <w:rsid w:val="00704D21"/>
    <w:rsid w:val="00704DAE"/>
    <w:rsid w:val="00705E5C"/>
    <w:rsid w:val="00705F50"/>
    <w:rsid w:val="00706548"/>
    <w:rsid w:val="00707B98"/>
    <w:rsid w:val="00707F4C"/>
    <w:rsid w:val="00707F95"/>
    <w:rsid w:val="007105A9"/>
    <w:rsid w:val="0071137D"/>
    <w:rsid w:val="00711853"/>
    <w:rsid w:val="00712CFD"/>
    <w:rsid w:val="00712E75"/>
    <w:rsid w:val="007133B5"/>
    <w:rsid w:val="007139D6"/>
    <w:rsid w:val="007145B4"/>
    <w:rsid w:val="0071470C"/>
    <w:rsid w:val="00715238"/>
    <w:rsid w:val="0071580B"/>
    <w:rsid w:val="00715D32"/>
    <w:rsid w:val="00715E20"/>
    <w:rsid w:val="00716B0E"/>
    <w:rsid w:val="00716B43"/>
    <w:rsid w:val="00717C98"/>
    <w:rsid w:val="00720ADD"/>
    <w:rsid w:val="00721E2D"/>
    <w:rsid w:val="007226F2"/>
    <w:rsid w:val="0072440B"/>
    <w:rsid w:val="007245D2"/>
    <w:rsid w:val="00725FF1"/>
    <w:rsid w:val="0072696F"/>
    <w:rsid w:val="007269A5"/>
    <w:rsid w:val="0072769D"/>
    <w:rsid w:val="00727A43"/>
    <w:rsid w:val="00727B45"/>
    <w:rsid w:val="00727BC3"/>
    <w:rsid w:val="007303C2"/>
    <w:rsid w:val="00730679"/>
    <w:rsid w:val="00730E03"/>
    <w:rsid w:val="00731966"/>
    <w:rsid w:val="00732013"/>
    <w:rsid w:val="0073282E"/>
    <w:rsid w:val="007329B8"/>
    <w:rsid w:val="00732A9A"/>
    <w:rsid w:val="00733D5E"/>
    <w:rsid w:val="00733E61"/>
    <w:rsid w:val="007343FC"/>
    <w:rsid w:val="00734881"/>
    <w:rsid w:val="00735575"/>
    <w:rsid w:val="007368F9"/>
    <w:rsid w:val="007369AA"/>
    <w:rsid w:val="00736C2F"/>
    <w:rsid w:val="00736E3A"/>
    <w:rsid w:val="007372B4"/>
    <w:rsid w:val="00737E25"/>
    <w:rsid w:val="0074013E"/>
    <w:rsid w:val="0074034F"/>
    <w:rsid w:val="00740BB7"/>
    <w:rsid w:val="00742435"/>
    <w:rsid w:val="007428EB"/>
    <w:rsid w:val="00742957"/>
    <w:rsid w:val="00743B2C"/>
    <w:rsid w:val="00743C64"/>
    <w:rsid w:val="00743FE7"/>
    <w:rsid w:val="00744077"/>
    <w:rsid w:val="0074428E"/>
    <w:rsid w:val="007442A7"/>
    <w:rsid w:val="007442BC"/>
    <w:rsid w:val="00744553"/>
    <w:rsid w:val="00744900"/>
    <w:rsid w:val="00744D19"/>
    <w:rsid w:val="007457A8"/>
    <w:rsid w:val="00745CD1"/>
    <w:rsid w:val="00746467"/>
    <w:rsid w:val="00746A32"/>
    <w:rsid w:val="00747C99"/>
    <w:rsid w:val="007501B5"/>
    <w:rsid w:val="0075085A"/>
    <w:rsid w:val="007515A2"/>
    <w:rsid w:val="00751A28"/>
    <w:rsid w:val="00751B39"/>
    <w:rsid w:val="007529AC"/>
    <w:rsid w:val="00752D3D"/>
    <w:rsid w:val="00753053"/>
    <w:rsid w:val="007531C3"/>
    <w:rsid w:val="00753880"/>
    <w:rsid w:val="00754999"/>
    <w:rsid w:val="00754C0C"/>
    <w:rsid w:val="0075538E"/>
    <w:rsid w:val="0075669D"/>
    <w:rsid w:val="00756965"/>
    <w:rsid w:val="00756B1F"/>
    <w:rsid w:val="00756F7F"/>
    <w:rsid w:val="007577C9"/>
    <w:rsid w:val="00757B20"/>
    <w:rsid w:val="00760818"/>
    <w:rsid w:val="00760944"/>
    <w:rsid w:val="00760A86"/>
    <w:rsid w:val="00760BC1"/>
    <w:rsid w:val="00760DF9"/>
    <w:rsid w:val="007611AC"/>
    <w:rsid w:val="00761C57"/>
    <w:rsid w:val="007624A1"/>
    <w:rsid w:val="00762550"/>
    <w:rsid w:val="00762B2F"/>
    <w:rsid w:val="00763AAD"/>
    <w:rsid w:val="00764740"/>
    <w:rsid w:val="007661DF"/>
    <w:rsid w:val="00766958"/>
    <w:rsid w:val="00766DDC"/>
    <w:rsid w:val="00766F17"/>
    <w:rsid w:val="00771164"/>
    <w:rsid w:val="0077180B"/>
    <w:rsid w:val="00771A62"/>
    <w:rsid w:val="00771AC6"/>
    <w:rsid w:val="00771FC8"/>
    <w:rsid w:val="0077250C"/>
    <w:rsid w:val="00773220"/>
    <w:rsid w:val="00773882"/>
    <w:rsid w:val="00773DD5"/>
    <w:rsid w:val="007749B7"/>
    <w:rsid w:val="00774D6C"/>
    <w:rsid w:val="00775696"/>
    <w:rsid w:val="00775921"/>
    <w:rsid w:val="00776189"/>
    <w:rsid w:val="007762B0"/>
    <w:rsid w:val="007765E8"/>
    <w:rsid w:val="0078111D"/>
    <w:rsid w:val="0078116F"/>
    <w:rsid w:val="00781825"/>
    <w:rsid w:val="00781A81"/>
    <w:rsid w:val="00781D98"/>
    <w:rsid w:val="00782AB8"/>
    <w:rsid w:val="00783088"/>
    <w:rsid w:val="007837B8"/>
    <w:rsid w:val="00784BF8"/>
    <w:rsid w:val="00785164"/>
    <w:rsid w:val="00785952"/>
    <w:rsid w:val="00785D83"/>
    <w:rsid w:val="00785EFC"/>
    <w:rsid w:val="007861E3"/>
    <w:rsid w:val="007865CA"/>
    <w:rsid w:val="00786EB6"/>
    <w:rsid w:val="007870D1"/>
    <w:rsid w:val="00787109"/>
    <w:rsid w:val="00787812"/>
    <w:rsid w:val="00787C46"/>
    <w:rsid w:val="007908BC"/>
    <w:rsid w:val="00790B16"/>
    <w:rsid w:val="00790C09"/>
    <w:rsid w:val="00790C36"/>
    <w:rsid w:val="00790F73"/>
    <w:rsid w:val="007912CA"/>
    <w:rsid w:val="0079150D"/>
    <w:rsid w:val="00791D89"/>
    <w:rsid w:val="00791E7E"/>
    <w:rsid w:val="0079201E"/>
    <w:rsid w:val="007928A4"/>
    <w:rsid w:val="00793F7D"/>
    <w:rsid w:val="007947A7"/>
    <w:rsid w:val="00794B68"/>
    <w:rsid w:val="00794B6E"/>
    <w:rsid w:val="00795167"/>
    <w:rsid w:val="007953DF"/>
    <w:rsid w:val="007965E8"/>
    <w:rsid w:val="00796625"/>
    <w:rsid w:val="007970F0"/>
    <w:rsid w:val="00797A60"/>
    <w:rsid w:val="007A001A"/>
    <w:rsid w:val="007A2C95"/>
    <w:rsid w:val="007A311A"/>
    <w:rsid w:val="007A356C"/>
    <w:rsid w:val="007A3855"/>
    <w:rsid w:val="007A3A1E"/>
    <w:rsid w:val="007A3FAB"/>
    <w:rsid w:val="007A42E9"/>
    <w:rsid w:val="007A445D"/>
    <w:rsid w:val="007A466C"/>
    <w:rsid w:val="007A4774"/>
    <w:rsid w:val="007A4914"/>
    <w:rsid w:val="007A494C"/>
    <w:rsid w:val="007A4CD5"/>
    <w:rsid w:val="007A4F22"/>
    <w:rsid w:val="007A5383"/>
    <w:rsid w:val="007A569A"/>
    <w:rsid w:val="007A5C65"/>
    <w:rsid w:val="007A64FC"/>
    <w:rsid w:val="007A651E"/>
    <w:rsid w:val="007A7D72"/>
    <w:rsid w:val="007B0C94"/>
    <w:rsid w:val="007B1239"/>
    <w:rsid w:val="007B1566"/>
    <w:rsid w:val="007B20C9"/>
    <w:rsid w:val="007B28FC"/>
    <w:rsid w:val="007B3462"/>
    <w:rsid w:val="007B3B52"/>
    <w:rsid w:val="007B4825"/>
    <w:rsid w:val="007B603E"/>
    <w:rsid w:val="007B6383"/>
    <w:rsid w:val="007B661A"/>
    <w:rsid w:val="007B741E"/>
    <w:rsid w:val="007B7F9A"/>
    <w:rsid w:val="007B7FB5"/>
    <w:rsid w:val="007C141B"/>
    <w:rsid w:val="007C2114"/>
    <w:rsid w:val="007C267E"/>
    <w:rsid w:val="007C2AA9"/>
    <w:rsid w:val="007C329E"/>
    <w:rsid w:val="007C3810"/>
    <w:rsid w:val="007C3877"/>
    <w:rsid w:val="007C3B1C"/>
    <w:rsid w:val="007C3C88"/>
    <w:rsid w:val="007C3EDB"/>
    <w:rsid w:val="007C41A3"/>
    <w:rsid w:val="007C47B5"/>
    <w:rsid w:val="007C5C60"/>
    <w:rsid w:val="007C6841"/>
    <w:rsid w:val="007C684C"/>
    <w:rsid w:val="007C74F8"/>
    <w:rsid w:val="007D076F"/>
    <w:rsid w:val="007D1028"/>
    <w:rsid w:val="007D10BF"/>
    <w:rsid w:val="007D10E7"/>
    <w:rsid w:val="007D1224"/>
    <w:rsid w:val="007D1487"/>
    <w:rsid w:val="007D22BE"/>
    <w:rsid w:val="007D2636"/>
    <w:rsid w:val="007D2EAA"/>
    <w:rsid w:val="007D39BF"/>
    <w:rsid w:val="007D581D"/>
    <w:rsid w:val="007D5AED"/>
    <w:rsid w:val="007D6941"/>
    <w:rsid w:val="007D6CF9"/>
    <w:rsid w:val="007D6D3D"/>
    <w:rsid w:val="007D6EB9"/>
    <w:rsid w:val="007D77B7"/>
    <w:rsid w:val="007D7E15"/>
    <w:rsid w:val="007E03DF"/>
    <w:rsid w:val="007E13F2"/>
    <w:rsid w:val="007E1783"/>
    <w:rsid w:val="007E1B1F"/>
    <w:rsid w:val="007E2274"/>
    <w:rsid w:val="007E2C1C"/>
    <w:rsid w:val="007E376A"/>
    <w:rsid w:val="007E417E"/>
    <w:rsid w:val="007E4500"/>
    <w:rsid w:val="007E4D43"/>
    <w:rsid w:val="007E5219"/>
    <w:rsid w:val="007E522F"/>
    <w:rsid w:val="007E5762"/>
    <w:rsid w:val="007E5A31"/>
    <w:rsid w:val="007E6301"/>
    <w:rsid w:val="007E6355"/>
    <w:rsid w:val="007E6556"/>
    <w:rsid w:val="007E6933"/>
    <w:rsid w:val="007F0133"/>
    <w:rsid w:val="007F1238"/>
    <w:rsid w:val="007F139D"/>
    <w:rsid w:val="007F3010"/>
    <w:rsid w:val="007F310F"/>
    <w:rsid w:val="007F3509"/>
    <w:rsid w:val="007F3576"/>
    <w:rsid w:val="007F41F9"/>
    <w:rsid w:val="007F453C"/>
    <w:rsid w:val="007F4CE2"/>
    <w:rsid w:val="007F5A52"/>
    <w:rsid w:val="007F5D9A"/>
    <w:rsid w:val="007F690B"/>
    <w:rsid w:val="007F6C61"/>
    <w:rsid w:val="007F6D7A"/>
    <w:rsid w:val="008001E1"/>
    <w:rsid w:val="008006F4"/>
    <w:rsid w:val="008018ED"/>
    <w:rsid w:val="00801B50"/>
    <w:rsid w:val="00802A09"/>
    <w:rsid w:val="00802E60"/>
    <w:rsid w:val="00803424"/>
    <w:rsid w:val="00804141"/>
    <w:rsid w:val="0080521C"/>
    <w:rsid w:val="00805384"/>
    <w:rsid w:val="008058C3"/>
    <w:rsid w:val="00806B86"/>
    <w:rsid w:val="008076FC"/>
    <w:rsid w:val="00807D35"/>
    <w:rsid w:val="00810275"/>
    <w:rsid w:val="0081079D"/>
    <w:rsid w:val="0081091E"/>
    <w:rsid w:val="008109FF"/>
    <w:rsid w:val="00810A60"/>
    <w:rsid w:val="00811444"/>
    <w:rsid w:val="008120B1"/>
    <w:rsid w:val="00812570"/>
    <w:rsid w:val="00812AD4"/>
    <w:rsid w:val="00812C4B"/>
    <w:rsid w:val="00813015"/>
    <w:rsid w:val="008139AC"/>
    <w:rsid w:val="00813A58"/>
    <w:rsid w:val="008144F7"/>
    <w:rsid w:val="00814625"/>
    <w:rsid w:val="008146EF"/>
    <w:rsid w:val="008147B0"/>
    <w:rsid w:val="00814BF7"/>
    <w:rsid w:val="00814C65"/>
    <w:rsid w:val="00814D90"/>
    <w:rsid w:val="00814FCF"/>
    <w:rsid w:val="00814FF8"/>
    <w:rsid w:val="00815A0F"/>
    <w:rsid w:val="00815BDD"/>
    <w:rsid w:val="00815C1B"/>
    <w:rsid w:val="008165D7"/>
    <w:rsid w:val="00816D70"/>
    <w:rsid w:val="00817601"/>
    <w:rsid w:val="00817707"/>
    <w:rsid w:val="00820B40"/>
    <w:rsid w:val="00820C8F"/>
    <w:rsid w:val="00820CF0"/>
    <w:rsid w:val="008216C6"/>
    <w:rsid w:val="00822B7C"/>
    <w:rsid w:val="00822FE5"/>
    <w:rsid w:val="008234EE"/>
    <w:rsid w:val="0082386A"/>
    <w:rsid w:val="00824084"/>
    <w:rsid w:val="008240C9"/>
    <w:rsid w:val="008245B1"/>
    <w:rsid w:val="008245CA"/>
    <w:rsid w:val="00825313"/>
    <w:rsid w:val="008253F0"/>
    <w:rsid w:val="00825C30"/>
    <w:rsid w:val="00826B81"/>
    <w:rsid w:val="00826EAE"/>
    <w:rsid w:val="008308FF"/>
    <w:rsid w:val="00831195"/>
    <w:rsid w:val="008316B9"/>
    <w:rsid w:val="00831A16"/>
    <w:rsid w:val="0083299F"/>
    <w:rsid w:val="008333B5"/>
    <w:rsid w:val="00834699"/>
    <w:rsid w:val="00835378"/>
    <w:rsid w:val="008359F3"/>
    <w:rsid w:val="008363F5"/>
    <w:rsid w:val="008366C8"/>
    <w:rsid w:val="00837A4A"/>
    <w:rsid w:val="00837B03"/>
    <w:rsid w:val="00837C9F"/>
    <w:rsid w:val="0084002D"/>
    <w:rsid w:val="0084060A"/>
    <w:rsid w:val="00840724"/>
    <w:rsid w:val="008410F1"/>
    <w:rsid w:val="008414E9"/>
    <w:rsid w:val="008415F6"/>
    <w:rsid w:val="00841837"/>
    <w:rsid w:val="00842142"/>
    <w:rsid w:val="00843F68"/>
    <w:rsid w:val="00845A6A"/>
    <w:rsid w:val="00845DC7"/>
    <w:rsid w:val="00845F64"/>
    <w:rsid w:val="00846833"/>
    <w:rsid w:val="00846AA5"/>
    <w:rsid w:val="00846ABA"/>
    <w:rsid w:val="00846E91"/>
    <w:rsid w:val="008474C4"/>
    <w:rsid w:val="00847699"/>
    <w:rsid w:val="00847BAD"/>
    <w:rsid w:val="00847E18"/>
    <w:rsid w:val="0085095F"/>
    <w:rsid w:val="00850E17"/>
    <w:rsid w:val="00851B01"/>
    <w:rsid w:val="00852641"/>
    <w:rsid w:val="00852C2C"/>
    <w:rsid w:val="00852CA5"/>
    <w:rsid w:val="00852D8D"/>
    <w:rsid w:val="00853170"/>
    <w:rsid w:val="008537B1"/>
    <w:rsid w:val="008538DE"/>
    <w:rsid w:val="008548F6"/>
    <w:rsid w:val="0085511B"/>
    <w:rsid w:val="008556C9"/>
    <w:rsid w:val="00855893"/>
    <w:rsid w:val="008559D1"/>
    <w:rsid w:val="00855B27"/>
    <w:rsid w:val="00855C53"/>
    <w:rsid w:val="00855EAB"/>
    <w:rsid w:val="008568AF"/>
    <w:rsid w:val="008571DE"/>
    <w:rsid w:val="0085742A"/>
    <w:rsid w:val="00857C6F"/>
    <w:rsid w:val="008602D2"/>
    <w:rsid w:val="00860D77"/>
    <w:rsid w:val="008611B2"/>
    <w:rsid w:val="008614ED"/>
    <w:rsid w:val="00862109"/>
    <w:rsid w:val="00862E7F"/>
    <w:rsid w:val="00863528"/>
    <w:rsid w:val="00863883"/>
    <w:rsid w:val="008639B7"/>
    <w:rsid w:val="00863A77"/>
    <w:rsid w:val="00864172"/>
    <w:rsid w:val="008653BD"/>
    <w:rsid w:val="00865473"/>
    <w:rsid w:val="0086647B"/>
    <w:rsid w:val="008671E9"/>
    <w:rsid w:val="00870058"/>
    <w:rsid w:val="0087151D"/>
    <w:rsid w:val="00871AA4"/>
    <w:rsid w:val="00871B81"/>
    <w:rsid w:val="008720B5"/>
    <w:rsid w:val="0087245D"/>
    <w:rsid w:val="008724B4"/>
    <w:rsid w:val="0087265B"/>
    <w:rsid w:val="00873776"/>
    <w:rsid w:val="008739D4"/>
    <w:rsid w:val="008741A7"/>
    <w:rsid w:val="008744B4"/>
    <w:rsid w:val="00874944"/>
    <w:rsid w:val="00874FB7"/>
    <w:rsid w:val="00875CDE"/>
    <w:rsid w:val="0087663D"/>
    <w:rsid w:val="00876687"/>
    <w:rsid w:val="00877426"/>
    <w:rsid w:val="00877A41"/>
    <w:rsid w:val="00877D82"/>
    <w:rsid w:val="00880401"/>
    <w:rsid w:val="00880E76"/>
    <w:rsid w:val="00880F54"/>
    <w:rsid w:val="008811DD"/>
    <w:rsid w:val="00881BB6"/>
    <w:rsid w:val="0088241F"/>
    <w:rsid w:val="00882514"/>
    <w:rsid w:val="0088314D"/>
    <w:rsid w:val="008835CB"/>
    <w:rsid w:val="00883DF1"/>
    <w:rsid w:val="008840A4"/>
    <w:rsid w:val="00885833"/>
    <w:rsid w:val="00885C04"/>
    <w:rsid w:val="00885DFD"/>
    <w:rsid w:val="0088604B"/>
    <w:rsid w:val="0088643C"/>
    <w:rsid w:val="00886640"/>
    <w:rsid w:val="00886C45"/>
    <w:rsid w:val="008874C3"/>
    <w:rsid w:val="008875D9"/>
    <w:rsid w:val="008876C5"/>
    <w:rsid w:val="00887A8A"/>
    <w:rsid w:val="00887BFD"/>
    <w:rsid w:val="00894764"/>
    <w:rsid w:val="008947FD"/>
    <w:rsid w:val="00894AF1"/>
    <w:rsid w:val="00894B55"/>
    <w:rsid w:val="00894B91"/>
    <w:rsid w:val="008955EA"/>
    <w:rsid w:val="00896239"/>
    <w:rsid w:val="00896B9E"/>
    <w:rsid w:val="00896FC0"/>
    <w:rsid w:val="00897623"/>
    <w:rsid w:val="0089776F"/>
    <w:rsid w:val="00897967"/>
    <w:rsid w:val="00897ED5"/>
    <w:rsid w:val="008A08CB"/>
    <w:rsid w:val="008A18A1"/>
    <w:rsid w:val="008A215F"/>
    <w:rsid w:val="008A2362"/>
    <w:rsid w:val="008A4190"/>
    <w:rsid w:val="008A4386"/>
    <w:rsid w:val="008A44ED"/>
    <w:rsid w:val="008A5439"/>
    <w:rsid w:val="008B02EC"/>
    <w:rsid w:val="008B0318"/>
    <w:rsid w:val="008B0975"/>
    <w:rsid w:val="008B09E4"/>
    <w:rsid w:val="008B1E34"/>
    <w:rsid w:val="008B236A"/>
    <w:rsid w:val="008B2E75"/>
    <w:rsid w:val="008B2E8A"/>
    <w:rsid w:val="008B3B9E"/>
    <w:rsid w:val="008B3F50"/>
    <w:rsid w:val="008B4089"/>
    <w:rsid w:val="008B4D01"/>
    <w:rsid w:val="008B4D5F"/>
    <w:rsid w:val="008B4F97"/>
    <w:rsid w:val="008B5516"/>
    <w:rsid w:val="008B628E"/>
    <w:rsid w:val="008B633C"/>
    <w:rsid w:val="008B634F"/>
    <w:rsid w:val="008B6469"/>
    <w:rsid w:val="008B65AB"/>
    <w:rsid w:val="008B6703"/>
    <w:rsid w:val="008B73F0"/>
    <w:rsid w:val="008B7427"/>
    <w:rsid w:val="008B7F2D"/>
    <w:rsid w:val="008C0318"/>
    <w:rsid w:val="008C0E9A"/>
    <w:rsid w:val="008C1FD8"/>
    <w:rsid w:val="008C21BF"/>
    <w:rsid w:val="008C2458"/>
    <w:rsid w:val="008C29D2"/>
    <w:rsid w:val="008C38E4"/>
    <w:rsid w:val="008C38FD"/>
    <w:rsid w:val="008C3A21"/>
    <w:rsid w:val="008C4798"/>
    <w:rsid w:val="008C4ADC"/>
    <w:rsid w:val="008C4B92"/>
    <w:rsid w:val="008C5A29"/>
    <w:rsid w:val="008C5FF0"/>
    <w:rsid w:val="008C67A1"/>
    <w:rsid w:val="008C67F0"/>
    <w:rsid w:val="008C6BD4"/>
    <w:rsid w:val="008C73C9"/>
    <w:rsid w:val="008C74FB"/>
    <w:rsid w:val="008C754E"/>
    <w:rsid w:val="008C77CF"/>
    <w:rsid w:val="008C7DC3"/>
    <w:rsid w:val="008D0114"/>
    <w:rsid w:val="008D024D"/>
    <w:rsid w:val="008D04F3"/>
    <w:rsid w:val="008D05CB"/>
    <w:rsid w:val="008D0B48"/>
    <w:rsid w:val="008D0C17"/>
    <w:rsid w:val="008D0DD7"/>
    <w:rsid w:val="008D0FBC"/>
    <w:rsid w:val="008D1002"/>
    <w:rsid w:val="008D1922"/>
    <w:rsid w:val="008D239F"/>
    <w:rsid w:val="008D2E2D"/>
    <w:rsid w:val="008D3E71"/>
    <w:rsid w:val="008D4277"/>
    <w:rsid w:val="008D4851"/>
    <w:rsid w:val="008D5B5F"/>
    <w:rsid w:val="008D6362"/>
    <w:rsid w:val="008D6523"/>
    <w:rsid w:val="008D666B"/>
    <w:rsid w:val="008D72AD"/>
    <w:rsid w:val="008D7AC5"/>
    <w:rsid w:val="008D7BFD"/>
    <w:rsid w:val="008D7C41"/>
    <w:rsid w:val="008D7C4C"/>
    <w:rsid w:val="008D7E5E"/>
    <w:rsid w:val="008D7E6E"/>
    <w:rsid w:val="008E05B2"/>
    <w:rsid w:val="008E0E9B"/>
    <w:rsid w:val="008E1A0F"/>
    <w:rsid w:val="008E1C78"/>
    <w:rsid w:val="008E1D6D"/>
    <w:rsid w:val="008E1D98"/>
    <w:rsid w:val="008E1F1F"/>
    <w:rsid w:val="008E28A4"/>
    <w:rsid w:val="008E2E52"/>
    <w:rsid w:val="008E2F91"/>
    <w:rsid w:val="008E3184"/>
    <w:rsid w:val="008E3991"/>
    <w:rsid w:val="008E3D4E"/>
    <w:rsid w:val="008E4674"/>
    <w:rsid w:val="008E46C4"/>
    <w:rsid w:val="008E52CC"/>
    <w:rsid w:val="008E5690"/>
    <w:rsid w:val="008E59D3"/>
    <w:rsid w:val="008E5C1C"/>
    <w:rsid w:val="008E66D0"/>
    <w:rsid w:val="008E6A18"/>
    <w:rsid w:val="008E6B17"/>
    <w:rsid w:val="008E76E7"/>
    <w:rsid w:val="008E76F4"/>
    <w:rsid w:val="008E77BA"/>
    <w:rsid w:val="008F078C"/>
    <w:rsid w:val="008F0F20"/>
    <w:rsid w:val="008F14DE"/>
    <w:rsid w:val="008F191E"/>
    <w:rsid w:val="008F1D53"/>
    <w:rsid w:val="008F3238"/>
    <w:rsid w:val="008F325F"/>
    <w:rsid w:val="008F42C0"/>
    <w:rsid w:val="008F4469"/>
    <w:rsid w:val="008F4502"/>
    <w:rsid w:val="008F4E8A"/>
    <w:rsid w:val="008F5F3C"/>
    <w:rsid w:val="008F6DD6"/>
    <w:rsid w:val="008F7129"/>
    <w:rsid w:val="008F72E6"/>
    <w:rsid w:val="008F78DE"/>
    <w:rsid w:val="008F7DDE"/>
    <w:rsid w:val="00900C77"/>
    <w:rsid w:val="00900D6B"/>
    <w:rsid w:val="00900FD9"/>
    <w:rsid w:val="009010C4"/>
    <w:rsid w:val="009014A2"/>
    <w:rsid w:val="00901C17"/>
    <w:rsid w:val="00901EBE"/>
    <w:rsid w:val="00901FD4"/>
    <w:rsid w:val="0090279F"/>
    <w:rsid w:val="00902F46"/>
    <w:rsid w:val="0090357A"/>
    <w:rsid w:val="0090605E"/>
    <w:rsid w:val="00906353"/>
    <w:rsid w:val="009069CD"/>
    <w:rsid w:val="00906A82"/>
    <w:rsid w:val="0091085D"/>
    <w:rsid w:val="00910A11"/>
    <w:rsid w:val="00910CEA"/>
    <w:rsid w:val="0091107E"/>
    <w:rsid w:val="00911CD6"/>
    <w:rsid w:val="00912472"/>
    <w:rsid w:val="009124E0"/>
    <w:rsid w:val="009125AA"/>
    <w:rsid w:val="0091262E"/>
    <w:rsid w:val="00913002"/>
    <w:rsid w:val="00913B56"/>
    <w:rsid w:val="00914CAD"/>
    <w:rsid w:val="009159C2"/>
    <w:rsid w:val="00916A36"/>
    <w:rsid w:val="00916ACA"/>
    <w:rsid w:val="00916D31"/>
    <w:rsid w:val="00917102"/>
    <w:rsid w:val="00917B30"/>
    <w:rsid w:val="00917EC2"/>
    <w:rsid w:val="00920032"/>
    <w:rsid w:val="0092018C"/>
    <w:rsid w:val="009209F1"/>
    <w:rsid w:val="009213B1"/>
    <w:rsid w:val="00921A6B"/>
    <w:rsid w:val="00921EBD"/>
    <w:rsid w:val="00922062"/>
    <w:rsid w:val="00922073"/>
    <w:rsid w:val="009227A1"/>
    <w:rsid w:val="0092330D"/>
    <w:rsid w:val="00923A1D"/>
    <w:rsid w:val="00923D10"/>
    <w:rsid w:val="00924871"/>
    <w:rsid w:val="00924E78"/>
    <w:rsid w:val="009251A1"/>
    <w:rsid w:val="00925430"/>
    <w:rsid w:val="00925930"/>
    <w:rsid w:val="00925F3F"/>
    <w:rsid w:val="0092632D"/>
    <w:rsid w:val="00926D74"/>
    <w:rsid w:val="0092710A"/>
    <w:rsid w:val="00927569"/>
    <w:rsid w:val="009276F8"/>
    <w:rsid w:val="00927FD0"/>
    <w:rsid w:val="009300EC"/>
    <w:rsid w:val="00930D13"/>
    <w:rsid w:val="009312FF"/>
    <w:rsid w:val="00931304"/>
    <w:rsid w:val="00931F77"/>
    <w:rsid w:val="00933486"/>
    <w:rsid w:val="00933497"/>
    <w:rsid w:val="00934015"/>
    <w:rsid w:val="00934E90"/>
    <w:rsid w:val="00935032"/>
    <w:rsid w:val="009357E0"/>
    <w:rsid w:val="00935F72"/>
    <w:rsid w:val="009362D4"/>
    <w:rsid w:val="00936E38"/>
    <w:rsid w:val="009370BA"/>
    <w:rsid w:val="009378C2"/>
    <w:rsid w:val="00937A4D"/>
    <w:rsid w:val="00937E5A"/>
    <w:rsid w:val="009401A9"/>
    <w:rsid w:val="00940282"/>
    <w:rsid w:val="009403F0"/>
    <w:rsid w:val="00940E9C"/>
    <w:rsid w:val="00940F5C"/>
    <w:rsid w:val="00941068"/>
    <w:rsid w:val="0094135F"/>
    <w:rsid w:val="00942070"/>
    <w:rsid w:val="00942277"/>
    <w:rsid w:val="00942920"/>
    <w:rsid w:val="00942B5A"/>
    <w:rsid w:val="00942D70"/>
    <w:rsid w:val="00942EB6"/>
    <w:rsid w:val="0094386F"/>
    <w:rsid w:val="00943CEF"/>
    <w:rsid w:val="00944151"/>
    <w:rsid w:val="0094451D"/>
    <w:rsid w:val="009446D7"/>
    <w:rsid w:val="00944A2E"/>
    <w:rsid w:val="00945228"/>
    <w:rsid w:val="00945F3F"/>
    <w:rsid w:val="00946883"/>
    <w:rsid w:val="00946E9E"/>
    <w:rsid w:val="00947AD1"/>
    <w:rsid w:val="009501FA"/>
    <w:rsid w:val="009504F0"/>
    <w:rsid w:val="0095088B"/>
    <w:rsid w:val="0095125C"/>
    <w:rsid w:val="00951B6E"/>
    <w:rsid w:val="00951D7D"/>
    <w:rsid w:val="00951E8E"/>
    <w:rsid w:val="00952582"/>
    <w:rsid w:val="00952E34"/>
    <w:rsid w:val="00952F42"/>
    <w:rsid w:val="009539B3"/>
    <w:rsid w:val="00953E54"/>
    <w:rsid w:val="0095409D"/>
    <w:rsid w:val="009545E1"/>
    <w:rsid w:val="00954BE1"/>
    <w:rsid w:val="009559BC"/>
    <w:rsid w:val="00955C7C"/>
    <w:rsid w:val="00956780"/>
    <w:rsid w:val="00956846"/>
    <w:rsid w:val="00957687"/>
    <w:rsid w:val="00957B69"/>
    <w:rsid w:val="009607E8"/>
    <w:rsid w:val="00960953"/>
    <w:rsid w:val="00960DF5"/>
    <w:rsid w:val="009612C8"/>
    <w:rsid w:val="0096157E"/>
    <w:rsid w:val="009619D5"/>
    <w:rsid w:val="009628C2"/>
    <w:rsid w:val="009629A7"/>
    <w:rsid w:val="00962C22"/>
    <w:rsid w:val="00962DF2"/>
    <w:rsid w:val="00963927"/>
    <w:rsid w:val="00963CC8"/>
    <w:rsid w:val="00964453"/>
    <w:rsid w:val="0096461B"/>
    <w:rsid w:val="00964EC6"/>
    <w:rsid w:val="0096506B"/>
    <w:rsid w:val="00965B9E"/>
    <w:rsid w:val="00966814"/>
    <w:rsid w:val="00966E75"/>
    <w:rsid w:val="00967117"/>
    <w:rsid w:val="00967310"/>
    <w:rsid w:val="009673DE"/>
    <w:rsid w:val="009678B4"/>
    <w:rsid w:val="00970001"/>
    <w:rsid w:val="00970E96"/>
    <w:rsid w:val="00971872"/>
    <w:rsid w:val="00972E34"/>
    <w:rsid w:val="00973475"/>
    <w:rsid w:val="009734CA"/>
    <w:rsid w:val="009734D0"/>
    <w:rsid w:val="009744D4"/>
    <w:rsid w:val="0097609C"/>
    <w:rsid w:val="009760D9"/>
    <w:rsid w:val="0097693E"/>
    <w:rsid w:val="00976B30"/>
    <w:rsid w:val="00976DF5"/>
    <w:rsid w:val="00976E1B"/>
    <w:rsid w:val="00977252"/>
    <w:rsid w:val="00977C27"/>
    <w:rsid w:val="009802BD"/>
    <w:rsid w:val="0098044D"/>
    <w:rsid w:val="009809EB"/>
    <w:rsid w:val="00981C6A"/>
    <w:rsid w:val="00982258"/>
    <w:rsid w:val="0098243B"/>
    <w:rsid w:val="00983087"/>
    <w:rsid w:val="0098384F"/>
    <w:rsid w:val="0098449B"/>
    <w:rsid w:val="009845BE"/>
    <w:rsid w:val="00984F0C"/>
    <w:rsid w:val="00984FCA"/>
    <w:rsid w:val="00985A76"/>
    <w:rsid w:val="00985C3F"/>
    <w:rsid w:val="00985E8E"/>
    <w:rsid w:val="009865BF"/>
    <w:rsid w:val="00986E80"/>
    <w:rsid w:val="0098789F"/>
    <w:rsid w:val="0099056E"/>
    <w:rsid w:val="0099068A"/>
    <w:rsid w:val="00990B84"/>
    <w:rsid w:val="009914DE"/>
    <w:rsid w:val="0099183A"/>
    <w:rsid w:val="00992151"/>
    <w:rsid w:val="00992ECE"/>
    <w:rsid w:val="00992EE5"/>
    <w:rsid w:val="009949D0"/>
    <w:rsid w:val="009961C6"/>
    <w:rsid w:val="0099655D"/>
    <w:rsid w:val="00996752"/>
    <w:rsid w:val="00996C95"/>
    <w:rsid w:val="009971E4"/>
    <w:rsid w:val="00997CFE"/>
    <w:rsid w:val="00997F2A"/>
    <w:rsid w:val="009A0D21"/>
    <w:rsid w:val="009A1214"/>
    <w:rsid w:val="009A161F"/>
    <w:rsid w:val="009A1802"/>
    <w:rsid w:val="009A2126"/>
    <w:rsid w:val="009A2701"/>
    <w:rsid w:val="009A2A51"/>
    <w:rsid w:val="009A2AD0"/>
    <w:rsid w:val="009A4010"/>
    <w:rsid w:val="009A4357"/>
    <w:rsid w:val="009A43AB"/>
    <w:rsid w:val="009A5210"/>
    <w:rsid w:val="009A5282"/>
    <w:rsid w:val="009A5323"/>
    <w:rsid w:val="009A58BA"/>
    <w:rsid w:val="009A5E04"/>
    <w:rsid w:val="009A6233"/>
    <w:rsid w:val="009A6C42"/>
    <w:rsid w:val="009A6E0F"/>
    <w:rsid w:val="009B00DF"/>
    <w:rsid w:val="009B0B7F"/>
    <w:rsid w:val="009B129D"/>
    <w:rsid w:val="009B1BB2"/>
    <w:rsid w:val="009B2657"/>
    <w:rsid w:val="009B2663"/>
    <w:rsid w:val="009B2DCA"/>
    <w:rsid w:val="009B2F8E"/>
    <w:rsid w:val="009B31A8"/>
    <w:rsid w:val="009B39DC"/>
    <w:rsid w:val="009B4BE9"/>
    <w:rsid w:val="009B4C38"/>
    <w:rsid w:val="009B611A"/>
    <w:rsid w:val="009B62B2"/>
    <w:rsid w:val="009B6775"/>
    <w:rsid w:val="009B705B"/>
    <w:rsid w:val="009B7834"/>
    <w:rsid w:val="009B7D10"/>
    <w:rsid w:val="009C09F8"/>
    <w:rsid w:val="009C0AB1"/>
    <w:rsid w:val="009C0CFF"/>
    <w:rsid w:val="009C11A6"/>
    <w:rsid w:val="009C129A"/>
    <w:rsid w:val="009C12E5"/>
    <w:rsid w:val="009C1F27"/>
    <w:rsid w:val="009C213B"/>
    <w:rsid w:val="009C2338"/>
    <w:rsid w:val="009C286D"/>
    <w:rsid w:val="009C2AEB"/>
    <w:rsid w:val="009C33A7"/>
    <w:rsid w:val="009C3B88"/>
    <w:rsid w:val="009C4328"/>
    <w:rsid w:val="009C47B1"/>
    <w:rsid w:val="009C5035"/>
    <w:rsid w:val="009C5513"/>
    <w:rsid w:val="009C6273"/>
    <w:rsid w:val="009C6799"/>
    <w:rsid w:val="009C7030"/>
    <w:rsid w:val="009C77AF"/>
    <w:rsid w:val="009C7A97"/>
    <w:rsid w:val="009C7EBE"/>
    <w:rsid w:val="009D08A2"/>
    <w:rsid w:val="009D09A1"/>
    <w:rsid w:val="009D1300"/>
    <w:rsid w:val="009D14D7"/>
    <w:rsid w:val="009D1561"/>
    <w:rsid w:val="009D1DE1"/>
    <w:rsid w:val="009D1E87"/>
    <w:rsid w:val="009D34AC"/>
    <w:rsid w:val="009D45C1"/>
    <w:rsid w:val="009D4F44"/>
    <w:rsid w:val="009D6387"/>
    <w:rsid w:val="009D715A"/>
    <w:rsid w:val="009D71D1"/>
    <w:rsid w:val="009D7653"/>
    <w:rsid w:val="009E04CE"/>
    <w:rsid w:val="009E0584"/>
    <w:rsid w:val="009E0D97"/>
    <w:rsid w:val="009E10C1"/>
    <w:rsid w:val="009E1A2B"/>
    <w:rsid w:val="009E1C07"/>
    <w:rsid w:val="009E1D01"/>
    <w:rsid w:val="009E29F7"/>
    <w:rsid w:val="009E36B2"/>
    <w:rsid w:val="009E4086"/>
    <w:rsid w:val="009E429E"/>
    <w:rsid w:val="009E486B"/>
    <w:rsid w:val="009E4DD4"/>
    <w:rsid w:val="009E5EF9"/>
    <w:rsid w:val="009E5F6A"/>
    <w:rsid w:val="009E64CE"/>
    <w:rsid w:val="009E7A19"/>
    <w:rsid w:val="009E7EAC"/>
    <w:rsid w:val="009F0248"/>
    <w:rsid w:val="009F0315"/>
    <w:rsid w:val="009F0456"/>
    <w:rsid w:val="009F09D6"/>
    <w:rsid w:val="009F0A1E"/>
    <w:rsid w:val="009F0C9A"/>
    <w:rsid w:val="009F1DDA"/>
    <w:rsid w:val="009F2F4B"/>
    <w:rsid w:val="009F30A3"/>
    <w:rsid w:val="009F3848"/>
    <w:rsid w:val="009F393C"/>
    <w:rsid w:val="009F4798"/>
    <w:rsid w:val="009F481F"/>
    <w:rsid w:val="009F4DCD"/>
    <w:rsid w:val="009F5536"/>
    <w:rsid w:val="009F5579"/>
    <w:rsid w:val="009F59D1"/>
    <w:rsid w:val="009F5D69"/>
    <w:rsid w:val="009F6643"/>
    <w:rsid w:val="009F69CC"/>
    <w:rsid w:val="00A003C2"/>
    <w:rsid w:val="00A00BE7"/>
    <w:rsid w:val="00A00DEE"/>
    <w:rsid w:val="00A0127A"/>
    <w:rsid w:val="00A02AF9"/>
    <w:rsid w:val="00A02FA9"/>
    <w:rsid w:val="00A03CBA"/>
    <w:rsid w:val="00A0425D"/>
    <w:rsid w:val="00A0498C"/>
    <w:rsid w:val="00A05019"/>
    <w:rsid w:val="00A05956"/>
    <w:rsid w:val="00A059F1"/>
    <w:rsid w:val="00A05B2D"/>
    <w:rsid w:val="00A05E1E"/>
    <w:rsid w:val="00A0646E"/>
    <w:rsid w:val="00A06667"/>
    <w:rsid w:val="00A07525"/>
    <w:rsid w:val="00A07CB8"/>
    <w:rsid w:val="00A1004A"/>
    <w:rsid w:val="00A1105C"/>
    <w:rsid w:val="00A11485"/>
    <w:rsid w:val="00A1168C"/>
    <w:rsid w:val="00A11FCA"/>
    <w:rsid w:val="00A1276B"/>
    <w:rsid w:val="00A13109"/>
    <w:rsid w:val="00A13229"/>
    <w:rsid w:val="00A13B3E"/>
    <w:rsid w:val="00A13D24"/>
    <w:rsid w:val="00A13FD6"/>
    <w:rsid w:val="00A14BF4"/>
    <w:rsid w:val="00A153BD"/>
    <w:rsid w:val="00A167C1"/>
    <w:rsid w:val="00A1698C"/>
    <w:rsid w:val="00A17724"/>
    <w:rsid w:val="00A17D2A"/>
    <w:rsid w:val="00A200B8"/>
    <w:rsid w:val="00A20CF4"/>
    <w:rsid w:val="00A21427"/>
    <w:rsid w:val="00A21953"/>
    <w:rsid w:val="00A21A20"/>
    <w:rsid w:val="00A2265C"/>
    <w:rsid w:val="00A22D00"/>
    <w:rsid w:val="00A22DE9"/>
    <w:rsid w:val="00A23140"/>
    <w:rsid w:val="00A2357D"/>
    <w:rsid w:val="00A23C6A"/>
    <w:rsid w:val="00A23CBF"/>
    <w:rsid w:val="00A246E6"/>
    <w:rsid w:val="00A25189"/>
    <w:rsid w:val="00A25A05"/>
    <w:rsid w:val="00A268A2"/>
    <w:rsid w:val="00A27608"/>
    <w:rsid w:val="00A27623"/>
    <w:rsid w:val="00A27C73"/>
    <w:rsid w:val="00A27CB6"/>
    <w:rsid w:val="00A27EE2"/>
    <w:rsid w:val="00A301DC"/>
    <w:rsid w:val="00A30EB6"/>
    <w:rsid w:val="00A313E8"/>
    <w:rsid w:val="00A32F9E"/>
    <w:rsid w:val="00A3351B"/>
    <w:rsid w:val="00A33753"/>
    <w:rsid w:val="00A34A04"/>
    <w:rsid w:val="00A34D78"/>
    <w:rsid w:val="00A34DB9"/>
    <w:rsid w:val="00A3554F"/>
    <w:rsid w:val="00A35E4B"/>
    <w:rsid w:val="00A35FF6"/>
    <w:rsid w:val="00A36275"/>
    <w:rsid w:val="00A3694A"/>
    <w:rsid w:val="00A3704A"/>
    <w:rsid w:val="00A37121"/>
    <w:rsid w:val="00A371A7"/>
    <w:rsid w:val="00A377D5"/>
    <w:rsid w:val="00A40A8B"/>
    <w:rsid w:val="00A40DA2"/>
    <w:rsid w:val="00A40DD9"/>
    <w:rsid w:val="00A41465"/>
    <w:rsid w:val="00A421C5"/>
    <w:rsid w:val="00A43431"/>
    <w:rsid w:val="00A43D25"/>
    <w:rsid w:val="00A44154"/>
    <w:rsid w:val="00A4464A"/>
    <w:rsid w:val="00A44E09"/>
    <w:rsid w:val="00A44EAB"/>
    <w:rsid w:val="00A4546C"/>
    <w:rsid w:val="00A46078"/>
    <w:rsid w:val="00A469A1"/>
    <w:rsid w:val="00A46AAD"/>
    <w:rsid w:val="00A46F99"/>
    <w:rsid w:val="00A47BDB"/>
    <w:rsid w:val="00A47CE3"/>
    <w:rsid w:val="00A47CF5"/>
    <w:rsid w:val="00A50183"/>
    <w:rsid w:val="00A511AE"/>
    <w:rsid w:val="00A51445"/>
    <w:rsid w:val="00A5188A"/>
    <w:rsid w:val="00A51A9D"/>
    <w:rsid w:val="00A51C5D"/>
    <w:rsid w:val="00A51FD4"/>
    <w:rsid w:val="00A52771"/>
    <w:rsid w:val="00A5427D"/>
    <w:rsid w:val="00A54E41"/>
    <w:rsid w:val="00A55622"/>
    <w:rsid w:val="00A5586D"/>
    <w:rsid w:val="00A55A49"/>
    <w:rsid w:val="00A57151"/>
    <w:rsid w:val="00A572BD"/>
    <w:rsid w:val="00A57335"/>
    <w:rsid w:val="00A573ED"/>
    <w:rsid w:val="00A5747C"/>
    <w:rsid w:val="00A5751C"/>
    <w:rsid w:val="00A57FA1"/>
    <w:rsid w:val="00A604C2"/>
    <w:rsid w:val="00A6090D"/>
    <w:rsid w:val="00A60A35"/>
    <w:rsid w:val="00A60D4D"/>
    <w:rsid w:val="00A614E8"/>
    <w:rsid w:val="00A61525"/>
    <w:rsid w:val="00A61970"/>
    <w:rsid w:val="00A61B8F"/>
    <w:rsid w:val="00A61C6A"/>
    <w:rsid w:val="00A61CAB"/>
    <w:rsid w:val="00A62743"/>
    <w:rsid w:val="00A62847"/>
    <w:rsid w:val="00A63047"/>
    <w:rsid w:val="00A63AD7"/>
    <w:rsid w:val="00A648C4"/>
    <w:rsid w:val="00A64B44"/>
    <w:rsid w:val="00A64CBA"/>
    <w:rsid w:val="00A65727"/>
    <w:rsid w:val="00A6612F"/>
    <w:rsid w:val="00A66136"/>
    <w:rsid w:val="00A66B0F"/>
    <w:rsid w:val="00A66EBD"/>
    <w:rsid w:val="00A67AB9"/>
    <w:rsid w:val="00A67F30"/>
    <w:rsid w:val="00A7008C"/>
    <w:rsid w:val="00A70CE9"/>
    <w:rsid w:val="00A71419"/>
    <w:rsid w:val="00A72F2E"/>
    <w:rsid w:val="00A7394E"/>
    <w:rsid w:val="00A74A16"/>
    <w:rsid w:val="00A758FE"/>
    <w:rsid w:val="00A759AC"/>
    <w:rsid w:val="00A75D9A"/>
    <w:rsid w:val="00A75E2B"/>
    <w:rsid w:val="00A7649E"/>
    <w:rsid w:val="00A76592"/>
    <w:rsid w:val="00A765CF"/>
    <w:rsid w:val="00A76678"/>
    <w:rsid w:val="00A76871"/>
    <w:rsid w:val="00A77094"/>
    <w:rsid w:val="00A7762A"/>
    <w:rsid w:val="00A77DE3"/>
    <w:rsid w:val="00A80080"/>
    <w:rsid w:val="00A8012C"/>
    <w:rsid w:val="00A80FBD"/>
    <w:rsid w:val="00A82CF7"/>
    <w:rsid w:val="00A82E6E"/>
    <w:rsid w:val="00A833C8"/>
    <w:rsid w:val="00A84A73"/>
    <w:rsid w:val="00A85D8C"/>
    <w:rsid w:val="00A85E14"/>
    <w:rsid w:val="00A85F81"/>
    <w:rsid w:val="00A85F8A"/>
    <w:rsid w:val="00A86CE1"/>
    <w:rsid w:val="00A8706B"/>
    <w:rsid w:val="00A875FE"/>
    <w:rsid w:val="00A90275"/>
    <w:rsid w:val="00A906DD"/>
    <w:rsid w:val="00A90877"/>
    <w:rsid w:val="00A90C15"/>
    <w:rsid w:val="00A90E98"/>
    <w:rsid w:val="00A90EA1"/>
    <w:rsid w:val="00A9122B"/>
    <w:rsid w:val="00A91712"/>
    <w:rsid w:val="00A91C17"/>
    <w:rsid w:val="00A92120"/>
    <w:rsid w:val="00A935C1"/>
    <w:rsid w:val="00A94B5D"/>
    <w:rsid w:val="00A951F8"/>
    <w:rsid w:val="00A95703"/>
    <w:rsid w:val="00A95C0E"/>
    <w:rsid w:val="00A96CF5"/>
    <w:rsid w:val="00A96D3E"/>
    <w:rsid w:val="00A97E5C"/>
    <w:rsid w:val="00A97FEC"/>
    <w:rsid w:val="00AA01BC"/>
    <w:rsid w:val="00AA066A"/>
    <w:rsid w:val="00AA0F38"/>
    <w:rsid w:val="00AA10E8"/>
    <w:rsid w:val="00AA18D6"/>
    <w:rsid w:val="00AA19AA"/>
    <w:rsid w:val="00AA2296"/>
    <w:rsid w:val="00AA2A61"/>
    <w:rsid w:val="00AA2BB5"/>
    <w:rsid w:val="00AA37D8"/>
    <w:rsid w:val="00AA41A3"/>
    <w:rsid w:val="00AA44A5"/>
    <w:rsid w:val="00AA4CFD"/>
    <w:rsid w:val="00AA5B68"/>
    <w:rsid w:val="00AA5B9A"/>
    <w:rsid w:val="00AA5C44"/>
    <w:rsid w:val="00AA696F"/>
    <w:rsid w:val="00AA711C"/>
    <w:rsid w:val="00AA75BA"/>
    <w:rsid w:val="00AA7C2E"/>
    <w:rsid w:val="00AA7E3B"/>
    <w:rsid w:val="00AB14F9"/>
    <w:rsid w:val="00AB2105"/>
    <w:rsid w:val="00AB2A0F"/>
    <w:rsid w:val="00AB2DB5"/>
    <w:rsid w:val="00AB3CF3"/>
    <w:rsid w:val="00AB3D1F"/>
    <w:rsid w:val="00AB49C1"/>
    <w:rsid w:val="00AB5355"/>
    <w:rsid w:val="00AB57C8"/>
    <w:rsid w:val="00AB6A27"/>
    <w:rsid w:val="00AB783B"/>
    <w:rsid w:val="00AC101A"/>
    <w:rsid w:val="00AC2C8E"/>
    <w:rsid w:val="00AC3060"/>
    <w:rsid w:val="00AC324E"/>
    <w:rsid w:val="00AC38EB"/>
    <w:rsid w:val="00AC397F"/>
    <w:rsid w:val="00AC3A88"/>
    <w:rsid w:val="00AC3DB1"/>
    <w:rsid w:val="00AC4839"/>
    <w:rsid w:val="00AC4D2B"/>
    <w:rsid w:val="00AC55C6"/>
    <w:rsid w:val="00AC5CBD"/>
    <w:rsid w:val="00AC5FAB"/>
    <w:rsid w:val="00AC62E0"/>
    <w:rsid w:val="00AC6898"/>
    <w:rsid w:val="00AC7163"/>
    <w:rsid w:val="00AC7DB9"/>
    <w:rsid w:val="00AD062F"/>
    <w:rsid w:val="00AD1EFA"/>
    <w:rsid w:val="00AD2095"/>
    <w:rsid w:val="00AD2762"/>
    <w:rsid w:val="00AD2F41"/>
    <w:rsid w:val="00AD38E6"/>
    <w:rsid w:val="00AD3AE6"/>
    <w:rsid w:val="00AD41AE"/>
    <w:rsid w:val="00AD4E38"/>
    <w:rsid w:val="00AD5341"/>
    <w:rsid w:val="00AD5343"/>
    <w:rsid w:val="00AD5744"/>
    <w:rsid w:val="00AD57F6"/>
    <w:rsid w:val="00AD5973"/>
    <w:rsid w:val="00AD5C33"/>
    <w:rsid w:val="00AD5F18"/>
    <w:rsid w:val="00AD60DB"/>
    <w:rsid w:val="00AD650B"/>
    <w:rsid w:val="00AD7D13"/>
    <w:rsid w:val="00AE04DC"/>
    <w:rsid w:val="00AE0513"/>
    <w:rsid w:val="00AE06F9"/>
    <w:rsid w:val="00AE08EB"/>
    <w:rsid w:val="00AE0E2E"/>
    <w:rsid w:val="00AE1877"/>
    <w:rsid w:val="00AE26DE"/>
    <w:rsid w:val="00AE322B"/>
    <w:rsid w:val="00AE32B5"/>
    <w:rsid w:val="00AE3C54"/>
    <w:rsid w:val="00AE3FD9"/>
    <w:rsid w:val="00AE4474"/>
    <w:rsid w:val="00AE48CD"/>
    <w:rsid w:val="00AE48D8"/>
    <w:rsid w:val="00AE4946"/>
    <w:rsid w:val="00AE538C"/>
    <w:rsid w:val="00AE61C7"/>
    <w:rsid w:val="00AE6564"/>
    <w:rsid w:val="00AE6E23"/>
    <w:rsid w:val="00AE7420"/>
    <w:rsid w:val="00AE74F9"/>
    <w:rsid w:val="00AE7527"/>
    <w:rsid w:val="00AE7C86"/>
    <w:rsid w:val="00AE7F73"/>
    <w:rsid w:val="00AE7FF0"/>
    <w:rsid w:val="00AF0295"/>
    <w:rsid w:val="00AF2214"/>
    <w:rsid w:val="00AF2312"/>
    <w:rsid w:val="00AF2524"/>
    <w:rsid w:val="00AF2FF0"/>
    <w:rsid w:val="00AF31BF"/>
    <w:rsid w:val="00AF345C"/>
    <w:rsid w:val="00AF395E"/>
    <w:rsid w:val="00AF3FE2"/>
    <w:rsid w:val="00AF4B03"/>
    <w:rsid w:val="00AF6554"/>
    <w:rsid w:val="00AF6594"/>
    <w:rsid w:val="00AF6771"/>
    <w:rsid w:val="00AF685F"/>
    <w:rsid w:val="00AF6885"/>
    <w:rsid w:val="00AF6891"/>
    <w:rsid w:val="00AF7203"/>
    <w:rsid w:val="00AF73F7"/>
    <w:rsid w:val="00AF77B4"/>
    <w:rsid w:val="00AF78E9"/>
    <w:rsid w:val="00AF7BBD"/>
    <w:rsid w:val="00B00B15"/>
    <w:rsid w:val="00B00B58"/>
    <w:rsid w:val="00B00FE3"/>
    <w:rsid w:val="00B016FA"/>
    <w:rsid w:val="00B01D69"/>
    <w:rsid w:val="00B0264E"/>
    <w:rsid w:val="00B03293"/>
    <w:rsid w:val="00B03955"/>
    <w:rsid w:val="00B03B70"/>
    <w:rsid w:val="00B044BE"/>
    <w:rsid w:val="00B047BA"/>
    <w:rsid w:val="00B04A26"/>
    <w:rsid w:val="00B04B6B"/>
    <w:rsid w:val="00B04BB6"/>
    <w:rsid w:val="00B05305"/>
    <w:rsid w:val="00B054A6"/>
    <w:rsid w:val="00B059CD"/>
    <w:rsid w:val="00B05E6F"/>
    <w:rsid w:val="00B06F89"/>
    <w:rsid w:val="00B06FEF"/>
    <w:rsid w:val="00B077AC"/>
    <w:rsid w:val="00B07BA3"/>
    <w:rsid w:val="00B10325"/>
    <w:rsid w:val="00B10F04"/>
    <w:rsid w:val="00B10FFD"/>
    <w:rsid w:val="00B110B0"/>
    <w:rsid w:val="00B120D7"/>
    <w:rsid w:val="00B13167"/>
    <w:rsid w:val="00B133E2"/>
    <w:rsid w:val="00B137E3"/>
    <w:rsid w:val="00B1391D"/>
    <w:rsid w:val="00B13C4C"/>
    <w:rsid w:val="00B13DEF"/>
    <w:rsid w:val="00B13FF9"/>
    <w:rsid w:val="00B143B0"/>
    <w:rsid w:val="00B1509E"/>
    <w:rsid w:val="00B15600"/>
    <w:rsid w:val="00B20179"/>
    <w:rsid w:val="00B20DBD"/>
    <w:rsid w:val="00B21BCE"/>
    <w:rsid w:val="00B21E38"/>
    <w:rsid w:val="00B22119"/>
    <w:rsid w:val="00B22FC2"/>
    <w:rsid w:val="00B23084"/>
    <w:rsid w:val="00B23688"/>
    <w:rsid w:val="00B23ACB"/>
    <w:rsid w:val="00B23B5F"/>
    <w:rsid w:val="00B23EA9"/>
    <w:rsid w:val="00B24A4B"/>
    <w:rsid w:val="00B24DBE"/>
    <w:rsid w:val="00B257F6"/>
    <w:rsid w:val="00B25A9F"/>
    <w:rsid w:val="00B25C9A"/>
    <w:rsid w:val="00B262C0"/>
    <w:rsid w:val="00B26D26"/>
    <w:rsid w:val="00B2786C"/>
    <w:rsid w:val="00B27B93"/>
    <w:rsid w:val="00B3037F"/>
    <w:rsid w:val="00B303F8"/>
    <w:rsid w:val="00B30A26"/>
    <w:rsid w:val="00B33837"/>
    <w:rsid w:val="00B33A89"/>
    <w:rsid w:val="00B34793"/>
    <w:rsid w:val="00B34AA4"/>
    <w:rsid w:val="00B35EC2"/>
    <w:rsid w:val="00B36016"/>
    <w:rsid w:val="00B3619A"/>
    <w:rsid w:val="00B362C2"/>
    <w:rsid w:val="00B36611"/>
    <w:rsid w:val="00B3698D"/>
    <w:rsid w:val="00B37113"/>
    <w:rsid w:val="00B3722E"/>
    <w:rsid w:val="00B377A3"/>
    <w:rsid w:val="00B378B4"/>
    <w:rsid w:val="00B379CE"/>
    <w:rsid w:val="00B40069"/>
    <w:rsid w:val="00B403E3"/>
    <w:rsid w:val="00B404B3"/>
    <w:rsid w:val="00B40938"/>
    <w:rsid w:val="00B40EFB"/>
    <w:rsid w:val="00B4180B"/>
    <w:rsid w:val="00B425B3"/>
    <w:rsid w:val="00B42871"/>
    <w:rsid w:val="00B441A7"/>
    <w:rsid w:val="00B45262"/>
    <w:rsid w:val="00B47874"/>
    <w:rsid w:val="00B5001E"/>
    <w:rsid w:val="00B5009A"/>
    <w:rsid w:val="00B501AD"/>
    <w:rsid w:val="00B515C8"/>
    <w:rsid w:val="00B51718"/>
    <w:rsid w:val="00B51D4E"/>
    <w:rsid w:val="00B51F2A"/>
    <w:rsid w:val="00B524B3"/>
    <w:rsid w:val="00B5261F"/>
    <w:rsid w:val="00B526AE"/>
    <w:rsid w:val="00B52A8A"/>
    <w:rsid w:val="00B52DED"/>
    <w:rsid w:val="00B53014"/>
    <w:rsid w:val="00B53419"/>
    <w:rsid w:val="00B538F7"/>
    <w:rsid w:val="00B53C47"/>
    <w:rsid w:val="00B549FA"/>
    <w:rsid w:val="00B54A1E"/>
    <w:rsid w:val="00B55207"/>
    <w:rsid w:val="00B56679"/>
    <w:rsid w:val="00B5676B"/>
    <w:rsid w:val="00B56775"/>
    <w:rsid w:val="00B57BF6"/>
    <w:rsid w:val="00B57E62"/>
    <w:rsid w:val="00B57F53"/>
    <w:rsid w:val="00B6041C"/>
    <w:rsid w:val="00B60A26"/>
    <w:rsid w:val="00B60C28"/>
    <w:rsid w:val="00B60C8C"/>
    <w:rsid w:val="00B625CF"/>
    <w:rsid w:val="00B62639"/>
    <w:rsid w:val="00B63303"/>
    <w:rsid w:val="00B63C5A"/>
    <w:rsid w:val="00B6421A"/>
    <w:rsid w:val="00B64231"/>
    <w:rsid w:val="00B64762"/>
    <w:rsid w:val="00B64F79"/>
    <w:rsid w:val="00B65D73"/>
    <w:rsid w:val="00B662C5"/>
    <w:rsid w:val="00B66596"/>
    <w:rsid w:val="00B66C41"/>
    <w:rsid w:val="00B67B8D"/>
    <w:rsid w:val="00B7017B"/>
    <w:rsid w:val="00B70453"/>
    <w:rsid w:val="00B7059E"/>
    <w:rsid w:val="00B705B6"/>
    <w:rsid w:val="00B70862"/>
    <w:rsid w:val="00B708B4"/>
    <w:rsid w:val="00B7100C"/>
    <w:rsid w:val="00B71399"/>
    <w:rsid w:val="00B7142F"/>
    <w:rsid w:val="00B716A9"/>
    <w:rsid w:val="00B7309B"/>
    <w:rsid w:val="00B73921"/>
    <w:rsid w:val="00B74BC3"/>
    <w:rsid w:val="00B752E3"/>
    <w:rsid w:val="00B75A91"/>
    <w:rsid w:val="00B75E43"/>
    <w:rsid w:val="00B75F3D"/>
    <w:rsid w:val="00B77040"/>
    <w:rsid w:val="00B77206"/>
    <w:rsid w:val="00B77B55"/>
    <w:rsid w:val="00B801FB"/>
    <w:rsid w:val="00B81763"/>
    <w:rsid w:val="00B8343A"/>
    <w:rsid w:val="00B84098"/>
    <w:rsid w:val="00B84A28"/>
    <w:rsid w:val="00B85791"/>
    <w:rsid w:val="00B87BC0"/>
    <w:rsid w:val="00B87DC6"/>
    <w:rsid w:val="00B90199"/>
    <w:rsid w:val="00B9170D"/>
    <w:rsid w:val="00B91AB5"/>
    <w:rsid w:val="00B92F3F"/>
    <w:rsid w:val="00B9426C"/>
    <w:rsid w:val="00B94E49"/>
    <w:rsid w:val="00B9576B"/>
    <w:rsid w:val="00B9640A"/>
    <w:rsid w:val="00B9697D"/>
    <w:rsid w:val="00B96BF1"/>
    <w:rsid w:val="00B97877"/>
    <w:rsid w:val="00BA00B1"/>
    <w:rsid w:val="00BA03D8"/>
    <w:rsid w:val="00BA2173"/>
    <w:rsid w:val="00BA2B2C"/>
    <w:rsid w:val="00BA3BDD"/>
    <w:rsid w:val="00BA4F45"/>
    <w:rsid w:val="00BA522C"/>
    <w:rsid w:val="00BA5E19"/>
    <w:rsid w:val="00BA6130"/>
    <w:rsid w:val="00BA61A2"/>
    <w:rsid w:val="00BA6586"/>
    <w:rsid w:val="00BA6A90"/>
    <w:rsid w:val="00BA6F9D"/>
    <w:rsid w:val="00BB0063"/>
    <w:rsid w:val="00BB1B12"/>
    <w:rsid w:val="00BB294A"/>
    <w:rsid w:val="00BB3FAB"/>
    <w:rsid w:val="00BB47FC"/>
    <w:rsid w:val="00BB4EDD"/>
    <w:rsid w:val="00BB58E8"/>
    <w:rsid w:val="00BB60BC"/>
    <w:rsid w:val="00BB6950"/>
    <w:rsid w:val="00BB78F3"/>
    <w:rsid w:val="00BB78F7"/>
    <w:rsid w:val="00BB7E95"/>
    <w:rsid w:val="00BC03C4"/>
    <w:rsid w:val="00BC0738"/>
    <w:rsid w:val="00BC0A0E"/>
    <w:rsid w:val="00BC13EC"/>
    <w:rsid w:val="00BC1662"/>
    <w:rsid w:val="00BC1797"/>
    <w:rsid w:val="00BC1FE0"/>
    <w:rsid w:val="00BC2B6A"/>
    <w:rsid w:val="00BC3493"/>
    <w:rsid w:val="00BC4EE6"/>
    <w:rsid w:val="00BC6676"/>
    <w:rsid w:val="00BC6BC1"/>
    <w:rsid w:val="00BC6F32"/>
    <w:rsid w:val="00BC76DE"/>
    <w:rsid w:val="00BC7A50"/>
    <w:rsid w:val="00BC7B63"/>
    <w:rsid w:val="00BD010C"/>
    <w:rsid w:val="00BD0134"/>
    <w:rsid w:val="00BD034C"/>
    <w:rsid w:val="00BD0621"/>
    <w:rsid w:val="00BD08FB"/>
    <w:rsid w:val="00BD09BC"/>
    <w:rsid w:val="00BD105C"/>
    <w:rsid w:val="00BD10E7"/>
    <w:rsid w:val="00BD1439"/>
    <w:rsid w:val="00BD2087"/>
    <w:rsid w:val="00BD21AD"/>
    <w:rsid w:val="00BD2A2C"/>
    <w:rsid w:val="00BD3319"/>
    <w:rsid w:val="00BD3758"/>
    <w:rsid w:val="00BD3EE9"/>
    <w:rsid w:val="00BD403B"/>
    <w:rsid w:val="00BD4358"/>
    <w:rsid w:val="00BD4404"/>
    <w:rsid w:val="00BD4515"/>
    <w:rsid w:val="00BD483E"/>
    <w:rsid w:val="00BD5203"/>
    <w:rsid w:val="00BD5351"/>
    <w:rsid w:val="00BD55BB"/>
    <w:rsid w:val="00BD57C7"/>
    <w:rsid w:val="00BD5CFE"/>
    <w:rsid w:val="00BD5F99"/>
    <w:rsid w:val="00BD62AD"/>
    <w:rsid w:val="00BD762B"/>
    <w:rsid w:val="00BD76A9"/>
    <w:rsid w:val="00BD775C"/>
    <w:rsid w:val="00BD7EEA"/>
    <w:rsid w:val="00BD7FBA"/>
    <w:rsid w:val="00BE09C7"/>
    <w:rsid w:val="00BE1178"/>
    <w:rsid w:val="00BE120A"/>
    <w:rsid w:val="00BE205C"/>
    <w:rsid w:val="00BE4662"/>
    <w:rsid w:val="00BE4D6F"/>
    <w:rsid w:val="00BE4DC0"/>
    <w:rsid w:val="00BE50FD"/>
    <w:rsid w:val="00BE618A"/>
    <w:rsid w:val="00BE67D5"/>
    <w:rsid w:val="00BE67FE"/>
    <w:rsid w:val="00BE6D4D"/>
    <w:rsid w:val="00BE7F4F"/>
    <w:rsid w:val="00BE7F62"/>
    <w:rsid w:val="00BF0096"/>
    <w:rsid w:val="00BF0484"/>
    <w:rsid w:val="00BF091B"/>
    <w:rsid w:val="00BF09D0"/>
    <w:rsid w:val="00BF0BE8"/>
    <w:rsid w:val="00BF0EB2"/>
    <w:rsid w:val="00BF16AD"/>
    <w:rsid w:val="00BF1807"/>
    <w:rsid w:val="00BF202B"/>
    <w:rsid w:val="00BF24BE"/>
    <w:rsid w:val="00BF26D9"/>
    <w:rsid w:val="00BF3796"/>
    <w:rsid w:val="00BF51CF"/>
    <w:rsid w:val="00BF5CFB"/>
    <w:rsid w:val="00BF6016"/>
    <w:rsid w:val="00BF65B4"/>
    <w:rsid w:val="00BF65D3"/>
    <w:rsid w:val="00BF6EA0"/>
    <w:rsid w:val="00BF70D1"/>
    <w:rsid w:val="00BF7305"/>
    <w:rsid w:val="00BF7753"/>
    <w:rsid w:val="00BF7A7F"/>
    <w:rsid w:val="00BF7BB5"/>
    <w:rsid w:val="00BF7C9A"/>
    <w:rsid w:val="00C00314"/>
    <w:rsid w:val="00C009EB"/>
    <w:rsid w:val="00C00CCE"/>
    <w:rsid w:val="00C019A8"/>
    <w:rsid w:val="00C024EA"/>
    <w:rsid w:val="00C02A40"/>
    <w:rsid w:val="00C02E0D"/>
    <w:rsid w:val="00C03901"/>
    <w:rsid w:val="00C03B3B"/>
    <w:rsid w:val="00C04838"/>
    <w:rsid w:val="00C05144"/>
    <w:rsid w:val="00C05176"/>
    <w:rsid w:val="00C05DE7"/>
    <w:rsid w:val="00C0658F"/>
    <w:rsid w:val="00C06634"/>
    <w:rsid w:val="00C06EC3"/>
    <w:rsid w:val="00C07E53"/>
    <w:rsid w:val="00C10FDD"/>
    <w:rsid w:val="00C11635"/>
    <w:rsid w:val="00C1195A"/>
    <w:rsid w:val="00C12D68"/>
    <w:rsid w:val="00C13198"/>
    <w:rsid w:val="00C13333"/>
    <w:rsid w:val="00C133E0"/>
    <w:rsid w:val="00C134EB"/>
    <w:rsid w:val="00C13C13"/>
    <w:rsid w:val="00C13EFE"/>
    <w:rsid w:val="00C13F0C"/>
    <w:rsid w:val="00C148F6"/>
    <w:rsid w:val="00C14A69"/>
    <w:rsid w:val="00C14C96"/>
    <w:rsid w:val="00C15120"/>
    <w:rsid w:val="00C15E5B"/>
    <w:rsid w:val="00C15FB8"/>
    <w:rsid w:val="00C162D0"/>
    <w:rsid w:val="00C16588"/>
    <w:rsid w:val="00C1695F"/>
    <w:rsid w:val="00C173EE"/>
    <w:rsid w:val="00C2034D"/>
    <w:rsid w:val="00C20385"/>
    <w:rsid w:val="00C21049"/>
    <w:rsid w:val="00C21162"/>
    <w:rsid w:val="00C2145A"/>
    <w:rsid w:val="00C225E9"/>
    <w:rsid w:val="00C228F7"/>
    <w:rsid w:val="00C22970"/>
    <w:rsid w:val="00C233D3"/>
    <w:rsid w:val="00C23B1F"/>
    <w:rsid w:val="00C23CFC"/>
    <w:rsid w:val="00C23ECD"/>
    <w:rsid w:val="00C23F75"/>
    <w:rsid w:val="00C24ADF"/>
    <w:rsid w:val="00C2620D"/>
    <w:rsid w:val="00C26DF2"/>
    <w:rsid w:val="00C279B9"/>
    <w:rsid w:val="00C3024C"/>
    <w:rsid w:val="00C3029F"/>
    <w:rsid w:val="00C3034B"/>
    <w:rsid w:val="00C30941"/>
    <w:rsid w:val="00C31A30"/>
    <w:rsid w:val="00C33369"/>
    <w:rsid w:val="00C338F6"/>
    <w:rsid w:val="00C34132"/>
    <w:rsid w:val="00C34492"/>
    <w:rsid w:val="00C344E7"/>
    <w:rsid w:val="00C34D7D"/>
    <w:rsid w:val="00C353E7"/>
    <w:rsid w:val="00C3587E"/>
    <w:rsid w:val="00C35C21"/>
    <w:rsid w:val="00C36BE3"/>
    <w:rsid w:val="00C36FAC"/>
    <w:rsid w:val="00C37314"/>
    <w:rsid w:val="00C37A50"/>
    <w:rsid w:val="00C41A4F"/>
    <w:rsid w:val="00C41D5C"/>
    <w:rsid w:val="00C41E23"/>
    <w:rsid w:val="00C42358"/>
    <w:rsid w:val="00C42722"/>
    <w:rsid w:val="00C42F79"/>
    <w:rsid w:val="00C43ACD"/>
    <w:rsid w:val="00C43E38"/>
    <w:rsid w:val="00C44830"/>
    <w:rsid w:val="00C44B0E"/>
    <w:rsid w:val="00C453EA"/>
    <w:rsid w:val="00C47124"/>
    <w:rsid w:val="00C47314"/>
    <w:rsid w:val="00C47447"/>
    <w:rsid w:val="00C47D21"/>
    <w:rsid w:val="00C47D6D"/>
    <w:rsid w:val="00C514F6"/>
    <w:rsid w:val="00C51EDA"/>
    <w:rsid w:val="00C522BA"/>
    <w:rsid w:val="00C52427"/>
    <w:rsid w:val="00C527D3"/>
    <w:rsid w:val="00C52C4C"/>
    <w:rsid w:val="00C54996"/>
    <w:rsid w:val="00C550AB"/>
    <w:rsid w:val="00C55775"/>
    <w:rsid w:val="00C55983"/>
    <w:rsid w:val="00C55C1C"/>
    <w:rsid w:val="00C55F59"/>
    <w:rsid w:val="00C56309"/>
    <w:rsid w:val="00C56B8C"/>
    <w:rsid w:val="00C5746D"/>
    <w:rsid w:val="00C576F9"/>
    <w:rsid w:val="00C57B2C"/>
    <w:rsid w:val="00C610CF"/>
    <w:rsid w:val="00C6131F"/>
    <w:rsid w:val="00C62ABA"/>
    <w:rsid w:val="00C62FEB"/>
    <w:rsid w:val="00C630F6"/>
    <w:rsid w:val="00C6428B"/>
    <w:rsid w:val="00C6438D"/>
    <w:rsid w:val="00C66982"/>
    <w:rsid w:val="00C66BC6"/>
    <w:rsid w:val="00C67050"/>
    <w:rsid w:val="00C6738C"/>
    <w:rsid w:val="00C67564"/>
    <w:rsid w:val="00C678FB"/>
    <w:rsid w:val="00C67E2D"/>
    <w:rsid w:val="00C70176"/>
    <w:rsid w:val="00C7060F"/>
    <w:rsid w:val="00C70692"/>
    <w:rsid w:val="00C711A4"/>
    <w:rsid w:val="00C714A8"/>
    <w:rsid w:val="00C72437"/>
    <w:rsid w:val="00C7299E"/>
    <w:rsid w:val="00C72E5D"/>
    <w:rsid w:val="00C73611"/>
    <w:rsid w:val="00C736E2"/>
    <w:rsid w:val="00C73A00"/>
    <w:rsid w:val="00C73E29"/>
    <w:rsid w:val="00C74184"/>
    <w:rsid w:val="00C7444D"/>
    <w:rsid w:val="00C74BE7"/>
    <w:rsid w:val="00C7508C"/>
    <w:rsid w:val="00C75DFA"/>
    <w:rsid w:val="00C75EB0"/>
    <w:rsid w:val="00C76E7E"/>
    <w:rsid w:val="00C7730F"/>
    <w:rsid w:val="00C80A19"/>
    <w:rsid w:val="00C82B15"/>
    <w:rsid w:val="00C83325"/>
    <w:rsid w:val="00C83668"/>
    <w:rsid w:val="00C84161"/>
    <w:rsid w:val="00C84B04"/>
    <w:rsid w:val="00C84D50"/>
    <w:rsid w:val="00C8531E"/>
    <w:rsid w:val="00C85514"/>
    <w:rsid w:val="00C857D3"/>
    <w:rsid w:val="00C858C5"/>
    <w:rsid w:val="00C85E14"/>
    <w:rsid w:val="00C86784"/>
    <w:rsid w:val="00C86E51"/>
    <w:rsid w:val="00C86F4E"/>
    <w:rsid w:val="00C87597"/>
    <w:rsid w:val="00C9075A"/>
    <w:rsid w:val="00C90A8B"/>
    <w:rsid w:val="00C91680"/>
    <w:rsid w:val="00C91F8C"/>
    <w:rsid w:val="00C9207D"/>
    <w:rsid w:val="00C930CD"/>
    <w:rsid w:val="00C9441E"/>
    <w:rsid w:val="00C954A4"/>
    <w:rsid w:val="00C954B0"/>
    <w:rsid w:val="00C9550D"/>
    <w:rsid w:val="00C95C1B"/>
    <w:rsid w:val="00C95C6D"/>
    <w:rsid w:val="00C95EBA"/>
    <w:rsid w:val="00C96285"/>
    <w:rsid w:val="00C97180"/>
    <w:rsid w:val="00C971DE"/>
    <w:rsid w:val="00CA03FE"/>
    <w:rsid w:val="00CA1508"/>
    <w:rsid w:val="00CA1641"/>
    <w:rsid w:val="00CA1CB2"/>
    <w:rsid w:val="00CA22FE"/>
    <w:rsid w:val="00CA2341"/>
    <w:rsid w:val="00CA2D1F"/>
    <w:rsid w:val="00CA2DE4"/>
    <w:rsid w:val="00CA408A"/>
    <w:rsid w:val="00CA4C1C"/>
    <w:rsid w:val="00CA4F63"/>
    <w:rsid w:val="00CA5784"/>
    <w:rsid w:val="00CA59B5"/>
    <w:rsid w:val="00CA6A0A"/>
    <w:rsid w:val="00CA74C7"/>
    <w:rsid w:val="00CA77E3"/>
    <w:rsid w:val="00CA798C"/>
    <w:rsid w:val="00CA7B1B"/>
    <w:rsid w:val="00CA7B6E"/>
    <w:rsid w:val="00CB06F5"/>
    <w:rsid w:val="00CB122E"/>
    <w:rsid w:val="00CB18BD"/>
    <w:rsid w:val="00CB2804"/>
    <w:rsid w:val="00CB2CA9"/>
    <w:rsid w:val="00CB361C"/>
    <w:rsid w:val="00CB3B55"/>
    <w:rsid w:val="00CB3FDF"/>
    <w:rsid w:val="00CB4C28"/>
    <w:rsid w:val="00CB540C"/>
    <w:rsid w:val="00CB58CB"/>
    <w:rsid w:val="00CB5C6A"/>
    <w:rsid w:val="00CB5E5B"/>
    <w:rsid w:val="00CB6034"/>
    <w:rsid w:val="00CB63A1"/>
    <w:rsid w:val="00CB6869"/>
    <w:rsid w:val="00CB7772"/>
    <w:rsid w:val="00CC0568"/>
    <w:rsid w:val="00CC099F"/>
    <w:rsid w:val="00CC0C57"/>
    <w:rsid w:val="00CC0D61"/>
    <w:rsid w:val="00CC18B8"/>
    <w:rsid w:val="00CC1C3A"/>
    <w:rsid w:val="00CC1E12"/>
    <w:rsid w:val="00CC22FF"/>
    <w:rsid w:val="00CC26EC"/>
    <w:rsid w:val="00CC2845"/>
    <w:rsid w:val="00CC308C"/>
    <w:rsid w:val="00CC31FD"/>
    <w:rsid w:val="00CC3D62"/>
    <w:rsid w:val="00CC4478"/>
    <w:rsid w:val="00CC474D"/>
    <w:rsid w:val="00CC4C7F"/>
    <w:rsid w:val="00CC52A7"/>
    <w:rsid w:val="00CC567B"/>
    <w:rsid w:val="00CC5841"/>
    <w:rsid w:val="00CC5ECA"/>
    <w:rsid w:val="00CC7296"/>
    <w:rsid w:val="00CC75CC"/>
    <w:rsid w:val="00CC7B37"/>
    <w:rsid w:val="00CC7E9A"/>
    <w:rsid w:val="00CD05B7"/>
    <w:rsid w:val="00CD13BC"/>
    <w:rsid w:val="00CD2303"/>
    <w:rsid w:val="00CD2B03"/>
    <w:rsid w:val="00CD2D4D"/>
    <w:rsid w:val="00CD32B6"/>
    <w:rsid w:val="00CD41FA"/>
    <w:rsid w:val="00CD4B2D"/>
    <w:rsid w:val="00CD4B9B"/>
    <w:rsid w:val="00CD61BA"/>
    <w:rsid w:val="00CD61C5"/>
    <w:rsid w:val="00CD7102"/>
    <w:rsid w:val="00CD722D"/>
    <w:rsid w:val="00CD764F"/>
    <w:rsid w:val="00CD79FE"/>
    <w:rsid w:val="00CD7A6B"/>
    <w:rsid w:val="00CE0494"/>
    <w:rsid w:val="00CE0B38"/>
    <w:rsid w:val="00CE0D97"/>
    <w:rsid w:val="00CE3559"/>
    <w:rsid w:val="00CE37D9"/>
    <w:rsid w:val="00CE40BD"/>
    <w:rsid w:val="00CE41B0"/>
    <w:rsid w:val="00CE4333"/>
    <w:rsid w:val="00CE48E4"/>
    <w:rsid w:val="00CE4994"/>
    <w:rsid w:val="00CE4AF8"/>
    <w:rsid w:val="00CE4DC6"/>
    <w:rsid w:val="00CE4E13"/>
    <w:rsid w:val="00CE5188"/>
    <w:rsid w:val="00CE5A8D"/>
    <w:rsid w:val="00CE5C51"/>
    <w:rsid w:val="00CE5E96"/>
    <w:rsid w:val="00CE5FB9"/>
    <w:rsid w:val="00CE5FBA"/>
    <w:rsid w:val="00CE6B23"/>
    <w:rsid w:val="00CE6D12"/>
    <w:rsid w:val="00CE70CE"/>
    <w:rsid w:val="00CE74FB"/>
    <w:rsid w:val="00CF034D"/>
    <w:rsid w:val="00CF0AB1"/>
    <w:rsid w:val="00CF0D4E"/>
    <w:rsid w:val="00CF11B3"/>
    <w:rsid w:val="00CF1B2B"/>
    <w:rsid w:val="00CF1CC3"/>
    <w:rsid w:val="00CF1E33"/>
    <w:rsid w:val="00CF1F02"/>
    <w:rsid w:val="00CF2660"/>
    <w:rsid w:val="00CF2DB9"/>
    <w:rsid w:val="00CF3991"/>
    <w:rsid w:val="00CF3B00"/>
    <w:rsid w:val="00CF4C6A"/>
    <w:rsid w:val="00CF5043"/>
    <w:rsid w:val="00CF535B"/>
    <w:rsid w:val="00CF583C"/>
    <w:rsid w:val="00CF5D15"/>
    <w:rsid w:val="00CF64E1"/>
    <w:rsid w:val="00CF6E91"/>
    <w:rsid w:val="00CF767A"/>
    <w:rsid w:val="00CF7D1F"/>
    <w:rsid w:val="00D00278"/>
    <w:rsid w:val="00D0053E"/>
    <w:rsid w:val="00D00CF8"/>
    <w:rsid w:val="00D010E5"/>
    <w:rsid w:val="00D01293"/>
    <w:rsid w:val="00D01393"/>
    <w:rsid w:val="00D015D9"/>
    <w:rsid w:val="00D01B8B"/>
    <w:rsid w:val="00D01ED3"/>
    <w:rsid w:val="00D020EC"/>
    <w:rsid w:val="00D02A0A"/>
    <w:rsid w:val="00D03B8D"/>
    <w:rsid w:val="00D04667"/>
    <w:rsid w:val="00D0479A"/>
    <w:rsid w:val="00D04D8F"/>
    <w:rsid w:val="00D04F34"/>
    <w:rsid w:val="00D05AC1"/>
    <w:rsid w:val="00D07210"/>
    <w:rsid w:val="00D103AC"/>
    <w:rsid w:val="00D106E3"/>
    <w:rsid w:val="00D10713"/>
    <w:rsid w:val="00D10CCB"/>
    <w:rsid w:val="00D125B6"/>
    <w:rsid w:val="00D12C43"/>
    <w:rsid w:val="00D13BE8"/>
    <w:rsid w:val="00D14064"/>
    <w:rsid w:val="00D14441"/>
    <w:rsid w:val="00D14BD1"/>
    <w:rsid w:val="00D14E01"/>
    <w:rsid w:val="00D15111"/>
    <w:rsid w:val="00D1517E"/>
    <w:rsid w:val="00D1547A"/>
    <w:rsid w:val="00D15AF8"/>
    <w:rsid w:val="00D178D1"/>
    <w:rsid w:val="00D17EEC"/>
    <w:rsid w:val="00D2078D"/>
    <w:rsid w:val="00D2143F"/>
    <w:rsid w:val="00D21EF9"/>
    <w:rsid w:val="00D22302"/>
    <w:rsid w:val="00D23626"/>
    <w:rsid w:val="00D2394A"/>
    <w:rsid w:val="00D23990"/>
    <w:rsid w:val="00D245E4"/>
    <w:rsid w:val="00D247FF"/>
    <w:rsid w:val="00D24991"/>
    <w:rsid w:val="00D2536E"/>
    <w:rsid w:val="00D2560E"/>
    <w:rsid w:val="00D25880"/>
    <w:rsid w:val="00D25AA4"/>
    <w:rsid w:val="00D25BE9"/>
    <w:rsid w:val="00D260AA"/>
    <w:rsid w:val="00D266C8"/>
    <w:rsid w:val="00D26EB9"/>
    <w:rsid w:val="00D275B4"/>
    <w:rsid w:val="00D277C9"/>
    <w:rsid w:val="00D27D08"/>
    <w:rsid w:val="00D30820"/>
    <w:rsid w:val="00D31337"/>
    <w:rsid w:val="00D315DE"/>
    <w:rsid w:val="00D317CE"/>
    <w:rsid w:val="00D31CA0"/>
    <w:rsid w:val="00D31F73"/>
    <w:rsid w:val="00D32408"/>
    <w:rsid w:val="00D32618"/>
    <w:rsid w:val="00D32B6B"/>
    <w:rsid w:val="00D33145"/>
    <w:rsid w:val="00D34154"/>
    <w:rsid w:val="00D3516A"/>
    <w:rsid w:val="00D352E0"/>
    <w:rsid w:val="00D3558C"/>
    <w:rsid w:val="00D355F1"/>
    <w:rsid w:val="00D35868"/>
    <w:rsid w:val="00D374D3"/>
    <w:rsid w:val="00D3752A"/>
    <w:rsid w:val="00D376DE"/>
    <w:rsid w:val="00D37EB2"/>
    <w:rsid w:val="00D400B6"/>
    <w:rsid w:val="00D40BF0"/>
    <w:rsid w:val="00D41336"/>
    <w:rsid w:val="00D41431"/>
    <w:rsid w:val="00D4176B"/>
    <w:rsid w:val="00D4281D"/>
    <w:rsid w:val="00D4391A"/>
    <w:rsid w:val="00D43BBD"/>
    <w:rsid w:val="00D4482E"/>
    <w:rsid w:val="00D449A1"/>
    <w:rsid w:val="00D44E7B"/>
    <w:rsid w:val="00D45392"/>
    <w:rsid w:val="00D4581F"/>
    <w:rsid w:val="00D45ACB"/>
    <w:rsid w:val="00D45E06"/>
    <w:rsid w:val="00D4693E"/>
    <w:rsid w:val="00D46C49"/>
    <w:rsid w:val="00D477F0"/>
    <w:rsid w:val="00D47E41"/>
    <w:rsid w:val="00D50960"/>
    <w:rsid w:val="00D50A15"/>
    <w:rsid w:val="00D50EBC"/>
    <w:rsid w:val="00D51801"/>
    <w:rsid w:val="00D51E5D"/>
    <w:rsid w:val="00D51FA0"/>
    <w:rsid w:val="00D52A2E"/>
    <w:rsid w:val="00D5358F"/>
    <w:rsid w:val="00D539A9"/>
    <w:rsid w:val="00D54ADF"/>
    <w:rsid w:val="00D55273"/>
    <w:rsid w:val="00D55816"/>
    <w:rsid w:val="00D5646D"/>
    <w:rsid w:val="00D56ED7"/>
    <w:rsid w:val="00D57032"/>
    <w:rsid w:val="00D5712D"/>
    <w:rsid w:val="00D57DBA"/>
    <w:rsid w:val="00D60000"/>
    <w:rsid w:val="00D60516"/>
    <w:rsid w:val="00D6076E"/>
    <w:rsid w:val="00D61A9C"/>
    <w:rsid w:val="00D620BF"/>
    <w:rsid w:val="00D621DF"/>
    <w:rsid w:val="00D62A35"/>
    <w:rsid w:val="00D62AD1"/>
    <w:rsid w:val="00D62D6D"/>
    <w:rsid w:val="00D63CF7"/>
    <w:rsid w:val="00D63DA8"/>
    <w:rsid w:val="00D63F3C"/>
    <w:rsid w:val="00D647A5"/>
    <w:rsid w:val="00D66708"/>
    <w:rsid w:val="00D66C6C"/>
    <w:rsid w:val="00D66F68"/>
    <w:rsid w:val="00D673A7"/>
    <w:rsid w:val="00D67A92"/>
    <w:rsid w:val="00D70B07"/>
    <w:rsid w:val="00D71405"/>
    <w:rsid w:val="00D724F8"/>
    <w:rsid w:val="00D72A79"/>
    <w:rsid w:val="00D72DD2"/>
    <w:rsid w:val="00D7326A"/>
    <w:rsid w:val="00D738AF"/>
    <w:rsid w:val="00D73E00"/>
    <w:rsid w:val="00D7418F"/>
    <w:rsid w:val="00D74CEB"/>
    <w:rsid w:val="00D7560C"/>
    <w:rsid w:val="00D75B80"/>
    <w:rsid w:val="00D766B2"/>
    <w:rsid w:val="00D766EA"/>
    <w:rsid w:val="00D768E3"/>
    <w:rsid w:val="00D76D3F"/>
    <w:rsid w:val="00D76E2C"/>
    <w:rsid w:val="00D771BB"/>
    <w:rsid w:val="00D7796A"/>
    <w:rsid w:val="00D77B21"/>
    <w:rsid w:val="00D77BFD"/>
    <w:rsid w:val="00D811C9"/>
    <w:rsid w:val="00D81206"/>
    <w:rsid w:val="00D8369D"/>
    <w:rsid w:val="00D836C1"/>
    <w:rsid w:val="00D83790"/>
    <w:rsid w:val="00D837CB"/>
    <w:rsid w:val="00D83BDD"/>
    <w:rsid w:val="00D840CC"/>
    <w:rsid w:val="00D84ACF"/>
    <w:rsid w:val="00D84C21"/>
    <w:rsid w:val="00D84C68"/>
    <w:rsid w:val="00D84EA3"/>
    <w:rsid w:val="00D84F5C"/>
    <w:rsid w:val="00D85445"/>
    <w:rsid w:val="00D85948"/>
    <w:rsid w:val="00D86962"/>
    <w:rsid w:val="00D87515"/>
    <w:rsid w:val="00D878EB"/>
    <w:rsid w:val="00D87F98"/>
    <w:rsid w:val="00D90588"/>
    <w:rsid w:val="00D90B0A"/>
    <w:rsid w:val="00D91FCD"/>
    <w:rsid w:val="00D926D2"/>
    <w:rsid w:val="00D92B13"/>
    <w:rsid w:val="00D92CA8"/>
    <w:rsid w:val="00D93D91"/>
    <w:rsid w:val="00D94993"/>
    <w:rsid w:val="00D950F1"/>
    <w:rsid w:val="00D95245"/>
    <w:rsid w:val="00D95A94"/>
    <w:rsid w:val="00D95F76"/>
    <w:rsid w:val="00D96926"/>
    <w:rsid w:val="00D97340"/>
    <w:rsid w:val="00D97CB2"/>
    <w:rsid w:val="00DA0307"/>
    <w:rsid w:val="00DA092E"/>
    <w:rsid w:val="00DA19B1"/>
    <w:rsid w:val="00DA1A69"/>
    <w:rsid w:val="00DA3232"/>
    <w:rsid w:val="00DA32DF"/>
    <w:rsid w:val="00DA3CBD"/>
    <w:rsid w:val="00DA4068"/>
    <w:rsid w:val="00DA470F"/>
    <w:rsid w:val="00DA47F0"/>
    <w:rsid w:val="00DA6CE9"/>
    <w:rsid w:val="00DA6E2C"/>
    <w:rsid w:val="00DA7365"/>
    <w:rsid w:val="00DA77DE"/>
    <w:rsid w:val="00DA7D0D"/>
    <w:rsid w:val="00DB03F5"/>
    <w:rsid w:val="00DB076D"/>
    <w:rsid w:val="00DB1424"/>
    <w:rsid w:val="00DB176F"/>
    <w:rsid w:val="00DB2609"/>
    <w:rsid w:val="00DB2645"/>
    <w:rsid w:val="00DB2EC4"/>
    <w:rsid w:val="00DB2FBE"/>
    <w:rsid w:val="00DB370D"/>
    <w:rsid w:val="00DB37AF"/>
    <w:rsid w:val="00DB5238"/>
    <w:rsid w:val="00DB672B"/>
    <w:rsid w:val="00DB7BED"/>
    <w:rsid w:val="00DB7EE6"/>
    <w:rsid w:val="00DC2915"/>
    <w:rsid w:val="00DC2FC9"/>
    <w:rsid w:val="00DC3A66"/>
    <w:rsid w:val="00DC51C0"/>
    <w:rsid w:val="00DC55B5"/>
    <w:rsid w:val="00DC5A9C"/>
    <w:rsid w:val="00DC5BA7"/>
    <w:rsid w:val="00DC6E0B"/>
    <w:rsid w:val="00DC74D8"/>
    <w:rsid w:val="00DD0EC4"/>
    <w:rsid w:val="00DD10DE"/>
    <w:rsid w:val="00DD1CA5"/>
    <w:rsid w:val="00DD1E51"/>
    <w:rsid w:val="00DD26CF"/>
    <w:rsid w:val="00DD2EC7"/>
    <w:rsid w:val="00DD4ED8"/>
    <w:rsid w:val="00DD4F4D"/>
    <w:rsid w:val="00DD6250"/>
    <w:rsid w:val="00DD647E"/>
    <w:rsid w:val="00DE0074"/>
    <w:rsid w:val="00DE0A2A"/>
    <w:rsid w:val="00DE182E"/>
    <w:rsid w:val="00DE1B9A"/>
    <w:rsid w:val="00DE1BF9"/>
    <w:rsid w:val="00DE1EA8"/>
    <w:rsid w:val="00DE2E25"/>
    <w:rsid w:val="00DE300B"/>
    <w:rsid w:val="00DE326D"/>
    <w:rsid w:val="00DE3602"/>
    <w:rsid w:val="00DE396D"/>
    <w:rsid w:val="00DE3EC0"/>
    <w:rsid w:val="00DE41E0"/>
    <w:rsid w:val="00DE481C"/>
    <w:rsid w:val="00DE6104"/>
    <w:rsid w:val="00DE6278"/>
    <w:rsid w:val="00DE6490"/>
    <w:rsid w:val="00DE64AA"/>
    <w:rsid w:val="00DE64BE"/>
    <w:rsid w:val="00DE7428"/>
    <w:rsid w:val="00DE746D"/>
    <w:rsid w:val="00DE76B2"/>
    <w:rsid w:val="00DE7F2A"/>
    <w:rsid w:val="00DF05F1"/>
    <w:rsid w:val="00DF05F6"/>
    <w:rsid w:val="00DF1694"/>
    <w:rsid w:val="00DF1A1C"/>
    <w:rsid w:val="00DF1C68"/>
    <w:rsid w:val="00DF2E6A"/>
    <w:rsid w:val="00DF2E9C"/>
    <w:rsid w:val="00DF2F90"/>
    <w:rsid w:val="00DF32DE"/>
    <w:rsid w:val="00DF35FD"/>
    <w:rsid w:val="00DF3674"/>
    <w:rsid w:val="00DF37D5"/>
    <w:rsid w:val="00DF3DB4"/>
    <w:rsid w:val="00DF41D9"/>
    <w:rsid w:val="00DF467B"/>
    <w:rsid w:val="00DF4856"/>
    <w:rsid w:val="00DF50AD"/>
    <w:rsid w:val="00DF534D"/>
    <w:rsid w:val="00DF5511"/>
    <w:rsid w:val="00DF5FA1"/>
    <w:rsid w:val="00DF65BA"/>
    <w:rsid w:val="00DF74BA"/>
    <w:rsid w:val="00DF7774"/>
    <w:rsid w:val="00DF7C8F"/>
    <w:rsid w:val="00DF7E32"/>
    <w:rsid w:val="00DF7FBD"/>
    <w:rsid w:val="00E0033C"/>
    <w:rsid w:val="00E003E8"/>
    <w:rsid w:val="00E00831"/>
    <w:rsid w:val="00E00FB0"/>
    <w:rsid w:val="00E0114C"/>
    <w:rsid w:val="00E01C94"/>
    <w:rsid w:val="00E02333"/>
    <w:rsid w:val="00E02551"/>
    <w:rsid w:val="00E02785"/>
    <w:rsid w:val="00E0279E"/>
    <w:rsid w:val="00E02852"/>
    <w:rsid w:val="00E02F06"/>
    <w:rsid w:val="00E0310C"/>
    <w:rsid w:val="00E0331A"/>
    <w:rsid w:val="00E04182"/>
    <w:rsid w:val="00E042F2"/>
    <w:rsid w:val="00E04571"/>
    <w:rsid w:val="00E0535A"/>
    <w:rsid w:val="00E0607F"/>
    <w:rsid w:val="00E0652B"/>
    <w:rsid w:val="00E06A34"/>
    <w:rsid w:val="00E07C50"/>
    <w:rsid w:val="00E07CB3"/>
    <w:rsid w:val="00E100E8"/>
    <w:rsid w:val="00E104DB"/>
    <w:rsid w:val="00E11ABB"/>
    <w:rsid w:val="00E12576"/>
    <w:rsid w:val="00E12FE2"/>
    <w:rsid w:val="00E13077"/>
    <w:rsid w:val="00E131BB"/>
    <w:rsid w:val="00E146ED"/>
    <w:rsid w:val="00E154E5"/>
    <w:rsid w:val="00E15838"/>
    <w:rsid w:val="00E15BD7"/>
    <w:rsid w:val="00E15C0B"/>
    <w:rsid w:val="00E15C29"/>
    <w:rsid w:val="00E16413"/>
    <w:rsid w:val="00E165FC"/>
    <w:rsid w:val="00E1660E"/>
    <w:rsid w:val="00E17977"/>
    <w:rsid w:val="00E17A63"/>
    <w:rsid w:val="00E17D16"/>
    <w:rsid w:val="00E2101A"/>
    <w:rsid w:val="00E21510"/>
    <w:rsid w:val="00E2168F"/>
    <w:rsid w:val="00E21804"/>
    <w:rsid w:val="00E21957"/>
    <w:rsid w:val="00E21985"/>
    <w:rsid w:val="00E230BF"/>
    <w:rsid w:val="00E231C7"/>
    <w:rsid w:val="00E2359C"/>
    <w:rsid w:val="00E23F64"/>
    <w:rsid w:val="00E2420F"/>
    <w:rsid w:val="00E26295"/>
    <w:rsid w:val="00E265D6"/>
    <w:rsid w:val="00E26E59"/>
    <w:rsid w:val="00E272DC"/>
    <w:rsid w:val="00E307D0"/>
    <w:rsid w:val="00E309F6"/>
    <w:rsid w:val="00E30EF1"/>
    <w:rsid w:val="00E30FA6"/>
    <w:rsid w:val="00E31F6C"/>
    <w:rsid w:val="00E320B4"/>
    <w:rsid w:val="00E321EA"/>
    <w:rsid w:val="00E322D0"/>
    <w:rsid w:val="00E3242C"/>
    <w:rsid w:val="00E33271"/>
    <w:rsid w:val="00E3393A"/>
    <w:rsid w:val="00E34186"/>
    <w:rsid w:val="00E34241"/>
    <w:rsid w:val="00E34278"/>
    <w:rsid w:val="00E344C5"/>
    <w:rsid w:val="00E34506"/>
    <w:rsid w:val="00E34B98"/>
    <w:rsid w:val="00E34EDA"/>
    <w:rsid w:val="00E35466"/>
    <w:rsid w:val="00E357A1"/>
    <w:rsid w:val="00E36148"/>
    <w:rsid w:val="00E364A8"/>
    <w:rsid w:val="00E36875"/>
    <w:rsid w:val="00E36CFA"/>
    <w:rsid w:val="00E370C2"/>
    <w:rsid w:val="00E373F9"/>
    <w:rsid w:val="00E402C5"/>
    <w:rsid w:val="00E40524"/>
    <w:rsid w:val="00E40613"/>
    <w:rsid w:val="00E406E9"/>
    <w:rsid w:val="00E40AE3"/>
    <w:rsid w:val="00E40E8F"/>
    <w:rsid w:val="00E410C7"/>
    <w:rsid w:val="00E41CF9"/>
    <w:rsid w:val="00E41FBC"/>
    <w:rsid w:val="00E4257A"/>
    <w:rsid w:val="00E42B2B"/>
    <w:rsid w:val="00E42D13"/>
    <w:rsid w:val="00E42FAB"/>
    <w:rsid w:val="00E42FB3"/>
    <w:rsid w:val="00E43386"/>
    <w:rsid w:val="00E43AB7"/>
    <w:rsid w:val="00E43B9E"/>
    <w:rsid w:val="00E447C0"/>
    <w:rsid w:val="00E4480C"/>
    <w:rsid w:val="00E44B49"/>
    <w:rsid w:val="00E45592"/>
    <w:rsid w:val="00E45E04"/>
    <w:rsid w:val="00E45F0A"/>
    <w:rsid w:val="00E45F16"/>
    <w:rsid w:val="00E46356"/>
    <w:rsid w:val="00E46843"/>
    <w:rsid w:val="00E4712D"/>
    <w:rsid w:val="00E47736"/>
    <w:rsid w:val="00E47D13"/>
    <w:rsid w:val="00E51286"/>
    <w:rsid w:val="00E512CE"/>
    <w:rsid w:val="00E51DE8"/>
    <w:rsid w:val="00E523EF"/>
    <w:rsid w:val="00E529CB"/>
    <w:rsid w:val="00E52FAC"/>
    <w:rsid w:val="00E531E9"/>
    <w:rsid w:val="00E54A8A"/>
    <w:rsid w:val="00E54BED"/>
    <w:rsid w:val="00E552BB"/>
    <w:rsid w:val="00E555FE"/>
    <w:rsid w:val="00E55740"/>
    <w:rsid w:val="00E55B4E"/>
    <w:rsid w:val="00E55D39"/>
    <w:rsid w:val="00E56851"/>
    <w:rsid w:val="00E573C8"/>
    <w:rsid w:val="00E57440"/>
    <w:rsid w:val="00E57EA6"/>
    <w:rsid w:val="00E61E54"/>
    <w:rsid w:val="00E61FF3"/>
    <w:rsid w:val="00E623D3"/>
    <w:rsid w:val="00E62413"/>
    <w:rsid w:val="00E62585"/>
    <w:rsid w:val="00E62C12"/>
    <w:rsid w:val="00E635BE"/>
    <w:rsid w:val="00E64761"/>
    <w:rsid w:val="00E655C7"/>
    <w:rsid w:val="00E65625"/>
    <w:rsid w:val="00E65673"/>
    <w:rsid w:val="00E665CC"/>
    <w:rsid w:val="00E67D85"/>
    <w:rsid w:val="00E67F07"/>
    <w:rsid w:val="00E707F7"/>
    <w:rsid w:val="00E70895"/>
    <w:rsid w:val="00E70EDB"/>
    <w:rsid w:val="00E713C9"/>
    <w:rsid w:val="00E7186C"/>
    <w:rsid w:val="00E721D8"/>
    <w:rsid w:val="00E722A0"/>
    <w:rsid w:val="00E7259C"/>
    <w:rsid w:val="00E72971"/>
    <w:rsid w:val="00E7335D"/>
    <w:rsid w:val="00E7356D"/>
    <w:rsid w:val="00E7487B"/>
    <w:rsid w:val="00E74F0F"/>
    <w:rsid w:val="00E753B1"/>
    <w:rsid w:val="00E75824"/>
    <w:rsid w:val="00E75DD7"/>
    <w:rsid w:val="00E75DE7"/>
    <w:rsid w:val="00E76BFF"/>
    <w:rsid w:val="00E76D41"/>
    <w:rsid w:val="00E77237"/>
    <w:rsid w:val="00E7727B"/>
    <w:rsid w:val="00E77695"/>
    <w:rsid w:val="00E77829"/>
    <w:rsid w:val="00E77B64"/>
    <w:rsid w:val="00E77C53"/>
    <w:rsid w:val="00E77E83"/>
    <w:rsid w:val="00E8135C"/>
    <w:rsid w:val="00E81640"/>
    <w:rsid w:val="00E81CB5"/>
    <w:rsid w:val="00E81CBA"/>
    <w:rsid w:val="00E8288A"/>
    <w:rsid w:val="00E82D9A"/>
    <w:rsid w:val="00E8320B"/>
    <w:rsid w:val="00E83A08"/>
    <w:rsid w:val="00E83E7A"/>
    <w:rsid w:val="00E84A16"/>
    <w:rsid w:val="00E84C61"/>
    <w:rsid w:val="00E85059"/>
    <w:rsid w:val="00E85387"/>
    <w:rsid w:val="00E86251"/>
    <w:rsid w:val="00E86DDE"/>
    <w:rsid w:val="00E8709E"/>
    <w:rsid w:val="00E870DB"/>
    <w:rsid w:val="00E87AD3"/>
    <w:rsid w:val="00E9055C"/>
    <w:rsid w:val="00E913FB"/>
    <w:rsid w:val="00E9165F"/>
    <w:rsid w:val="00E9180F"/>
    <w:rsid w:val="00E91AA9"/>
    <w:rsid w:val="00E91AE6"/>
    <w:rsid w:val="00E91CEF"/>
    <w:rsid w:val="00E920D3"/>
    <w:rsid w:val="00E92CAD"/>
    <w:rsid w:val="00E9340E"/>
    <w:rsid w:val="00E93CA8"/>
    <w:rsid w:val="00E94F3F"/>
    <w:rsid w:val="00E9515B"/>
    <w:rsid w:val="00E95239"/>
    <w:rsid w:val="00E95A61"/>
    <w:rsid w:val="00E95DA1"/>
    <w:rsid w:val="00E9663C"/>
    <w:rsid w:val="00E975A1"/>
    <w:rsid w:val="00EA015D"/>
    <w:rsid w:val="00EA0466"/>
    <w:rsid w:val="00EA0939"/>
    <w:rsid w:val="00EA0E8F"/>
    <w:rsid w:val="00EA1350"/>
    <w:rsid w:val="00EA1708"/>
    <w:rsid w:val="00EA1893"/>
    <w:rsid w:val="00EA1B04"/>
    <w:rsid w:val="00EA1E9C"/>
    <w:rsid w:val="00EA3B25"/>
    <w:rsid w:val="00EA492F"/>
    <w:rsid w:val="00EA4A59"/>
    <w:rsid w:val="00EA4BDA"/>
    <w:rsid w:val="00EA4EDC"/>
    <w:rsid w:val="00EA51F1"/>
    <w:rsid w:val="00EA56B3"/>
    <w:rsid w:val="00EA56E2"/>
    <w:rsid w:val="00EA60AE"/>
    <w:rsid w:val="00EB1C40"/>
    <w:rsid w:val="00EB2205"/>
    <w:rsid w:val="00EB2A82"/>
    <w:rsid w:val="00EB329D"/>
    <w:rsid w:val="00EB36B1"/>
    <w:rsid w:val="00EB3D9C"/>
    <w:rsid w:val="00EB424F"/>
    <w:rsid w:val="00EB4A5B"/>
    <w:rsid w:val="00EB4DB9"/>
    <w:rsid w:val="00EB58A2"/>
    <w:rsid w:val="00EB58B6"/>
    <w:rsid w:val="00EB58C9"/>
    <w:rsid w:val="00EB5EFA"/>
    <w:rsid w:val="00EB6300"/>
    <w:rsid w:val="00EB79B1"/>
    <w:rsid w:val="00EC06E0"/>
    <w:rsid w:val="00EC082B"/>
    <w:rsid w:val="00EC11B8"/>
    <w:rsid w:val="00EC154B"/>
    <w:rsid w:val="00EC1DF8"/>
    <w:rsid w:val="00EC214C"/>
    <w:rsid w:val="00EC21E4"/>
    <w:rsid w:val="00EC44CC"/>
    <w:rsid w:val="00EC4BB9"/>
    <w:rsid w:val="00EC663E"/>
    <w:rsid w:val="00EC6BCB"/>
    <w:rsid w:val="00EC72B6"/>
    <w:rsid w:val="00EC732F"/>
    <w:rsid w:val="00EC749F"/>
    <w:rsid w:val="00EC7F68"/>
    <w:rsid w:val="00ED0224"/>
    <w:rsid w:val="00ED0B03"/>
    <w:rsid w:val="00ED0B84"/>
    <w:rsid w:val="00ED1098"/>
    <w:rsid w:val="00ED1534"/>
    <w:rsid w:val="00ED1EC3"/>
    <w:rsid w:val="00ED20E0"/>
    <w:rsid w:val="00ED26D6"/>
    <w:rsid w:val="00ED27A5"/>
    <w:rsid w:val="00ED2A50"/>
    <w:rsid w:val="00ED2C71"/>
    <w:rsid w:val="00ED3F76"/>
    <w:rsid w:val="00ED4737"/>
    <w:rsid w:val="00ED4DD6"/>
    <w:rsid w:val="00ED4FB2"/>
    <w:rsid w:val="00ED538C"/>
    <w:rsid w:val="00ED71E3"/>
    <w:rsid w:val="00ED72C7"/>
    <w:rsid w:val="00ED7E30"/>
    <w:rsid w:val="00EE161F"/>
    <w:rsid w:val="00EE176D"/>
    <w:rsid w:val="00EE180C"/>
    <w:rsid w:val="00EE1893"/>
    <w:rsid w:val="00EE1C2E"/>
    <w:rsid w:val="00EE2226"/>
    <w:rsid w:val="00EE23AE"/>
    <w:rsid w:val="00EE2410"/>
    <w:rsid w:val="00EE2A63"/>
    <w:rsid w:val="00EE33F6"/>
    <w:rsid w:val="00EE3560"/>
    <w:rsid w:val="00EE3778"/>
    <w:rsid w:val="00EE4ECE"/>
    <w:rsid w:val="00EE50F0"/>
    <w:rsid w:val="00EE557B"/>
    <w:rsid w:val="00EE5F0E"/>
    <w:rsid w:val="00EE67D1"/>
    <w:rsid w:val="00EE69B1"/>
    <w:rsid w:val="00EE7803"/>
    <w:rsid w:val="00EE7D18"/>
    <w:rsid w:val="00EF0A52"/>
    <w:rsid w:val="00EF19AA"/>
    <w:rsid w:val="00EF1CAD"/>
    <w:rsid w:val="00EF25DA"/>
    <w:rsid w:val="00EF2664"/>
    <w:rsid w:val="00EF298B"/>
    <w:rsid w:val="00EF345B"/>
    <w:rsid w:val="00EF3700"/>
    <w:rsid w:val="00EF465A"/>
    <w:rsid w:val="00EF6423"/>
    <w:rsid w:val="00EF6AE2"/>
    <w:rsid w:val="00EF6F36"/>
    <w:rsid w:val="00EF7EC5"/>
    <w:rsid w:val="00F000EE"/>
    <w:rsid w:val="00F002E6"/>
    <w:rsid w:val="00F00B65"/>
    <w:rsid w:val="00F01472"/>
    <w:rsid w:val="00F01758"/>
    <w:rsid w:val="00F01799"/>
    <w:rsid w:val="00F0194B"/>
    <w:rsid w:val="00F01CA3"/>
    <w:rsid w:val="00F0278C"/>
    <w:rsid w:val="00F028D6"/>
    <w:rsid w:val="00F03334"/>
    <w:rsid w:val="00F03426"/>
    <w:rsid w:val="00F03474"/>
    <w:rsid w:val="00F037DD"/>
    <w:rsid w:val="00F04015"/>
    <w:rsid w:val="00F04188"/>
    <w:rsid w:val="00F045DC"/>
    <w:rsid w:val="00F049CC"/>
    <w:rsid w:val="00F05159"/>
    <w:rsid w:val="00F0527E"/>
    <w:rsid w:val="00F05589"/>
    <w:rsid w:val="00F06889"/>
    <w:rsid w:val="00F06B30"/>
    <w:rsid w:val="00F06E08"/>
    <w:rsid w:val="00F06EF4"/>
    <w:rsid w:val="00F07856"/>
    <w:rsid w:val="00F07E3E"/>
    <w:rsid w:val="00F10096"/>
    <w:rsid w:val="00F10122"/>
    <w:rsid w:val="00F10420"/>
    <w:rsid w:val="00F108B4"/>
    <w:rsid w:val="00F108C2"/>
    <w:rsid w:val="00F11537"/>
    <w:rsid w:val="00F12187"/>
    <w:rsid w:val="00F127D8"/>
    <w:rsid w:val="00F128D6"/>
    <w:rsid w:val="00F12906"/>
    <w:rsid w:val="00F12996"/>
    <w:rsid w:val="00F132B7"/>
    <w:rsid w:val="00F13960"/>
    <w:rsid w:val="00F1496F"/>
    <w:rsid w:val="00F14C7F"/>
    <w:rsid w:val="00F16AA3"/>
    <w:rsid w:val="00F16C05"/>
    <w:rsid w:val="00F16E43"/>
    <w:rsid w:val="00F16EA4"/>
    <w:rsid w:val="00F174A3"/>
    <w:rsid w:val="00F2030E"/>
    <w:rsid w:val="00F209B0"/>
    <w:rsid w:val="00F20A7B"/>
    <w:rsid w:val="00F20C47"/>
    <w:rsid w:val="00F20E28"/>
    <w:rsid w:val="00F20E3C"/>
    <w:rsid w:val="00F21BD3"/>
    <w:rsid w:val="00F22336"/>
    <w:rsid w:val="00F2318C"/>
    <w:rsid w:val="00F232F2"/>
    <w:rsid w:val="00F23D36"/>
    <w:rsid w:val="00F2521F"/>
    <w:rsid w:val="00F26226"/>
    <w:rsid w:val="00F27504"/>
    <w:rsid w:val="00F27538"/>
    <w:rsid w:val="00F30A55"/>
    <w:rsid w:val="00F311FE"/>
    <w:rsid w:val="00F328AA"/>
    <w:rsid w:val="00F32D70"/>
    <w:rsid w:val="00F32F26"/>
    <w:rsid w:val="00F332E5"/>
    <w:rsid w:val="00F33A08"/>
    <w:rsid w:val="00F33C90"/>
    <w:rsid w:val="00F33E1E"/>
    <w:rsid w:val="00F34520"/>
    <w:rsid w:val="00F34743"/>
    <w:rsid w:val="00F360E2"/>
    <w:rsid w:val="00F361E2"/>
    <w:rsid w:val="00F3627D"/>
    <w:rsid w:val="00F36A8B"/>
    <w:rsid w:val="00F36F0F"/>
    <w:rsid w:val="00F37300"/>
    <w:rsid w:val="00F3778A"/>
    <w:rsid w:val="00F37865"/>
    <w:rsid w:val="00F378EF"/>
    <w:rsid w:val="00F37ADA"/>
    <w:rsid w:val="00F402D8"/>
    <w:rsid w:val="00F404CD"/>
    <w:rsid w:val="00F408FB"/>
    <w:rsid w:val="00F4098B"/>
    <w:rsid w:val="00F40C09"/>
    <w:rsid w:val="00F4226A"/>
    <w:rsid w:val="00F4232C"/>
    <w:rsid w:val="00F42361"/>
    <w:rsid w:val="00F42562"/>
    <w:rsid w:val="00F427B4"/>
    <w:rsid w:val="00F43143"/>
    <w:rsid w:val="00F4368F"/>
    <w:rsid w:val="00F444A4"/>
    <w:rsid w:val="00F4465F"/>
    <w:rsid w:val="00F4511B"/>
    <w:rsid w:val="00F45209"/>
    <w:rsid w:val="00F45693"/>
    <w:rsid w:val="00F45FC4"/>
    <w:rsid w:val="00F46BAD"/>
    <w:rsid w:val="00F4747E"/>
    <w:rsid w:val="00F47A6E"/>
    <w:rsid w:val="00F47F1F"/>
    <w:rsid w:val="00F500F3"/>
    <w:rsid w:val="00F50877"/>
    <w:rsid w:val="00F510E1"/>
    <w:rsid w:val="00F51D3C"/>
    <w:rsid w:val="00F51F02"/>
    <w:rsid w:val="00F5295B"/>
    <w:rsid w:val="00F53384"/>
    <w:rsid w:val="00F53BC1"/>
    <w:rsid w:val="00F544E8"/>
    <w:rsid w:val="00F5486E"/>
    <w:rsid w:val="00F56E5C"/>
    <w:rsid w:val="00F57079"/>
    <w:rsid w:val="00F571AE"/>
    <w:rsid w:val="00F5741F"/>
    <w:rsid w:val="00F57422"/>
    <w:rsid w:val="00F576BA"/>
    <w:rsid w:val="00F57719"/>
    <w:rsid w:val="00F602E4"/>
    <w:rsid w:val="00F60F3A"/>
    <w:rsid w:val="00F61494"/>
    <w:rsid w:val="00F6227C"/>
    <w:rsid w:val="00F627EE"/>
    <w:rsid w:val="00F62D42"/>
    <w:rsid w:val="00F63061"/>
    <w:rsid w:val="00F649FA"/>
    <w:rsid w:val="00F64A48"/>
    <w:rsid w:val="00F65C16"/>
    <w:rsid w:val="00F65E83"/>
    <w:rsid w:val="00F665B2"/>
    <w:rsid w:val="00F66B72"/>
    <w:rsid w:val="00F6716B"/>
    <w:rsid w:val="00F671E2"/>
    <w:rsid w:val="00F70232"/>
    <w:rsid w:val="00F7064E"/>
    <w:rsid w:val="00F7087C"/>
    <w:rsid w:val="00F71A88"/>
    <w:rsid w:val="00F71F3B"/>
    <w:rsid w:val="00F72052"/>
    <w:rsid w:val="00F721CB"/>
    <w:rsid w:val="00F721F8"/>
    <w:rsid w:val="00F72563"/>
    <w:rsid w:val="00F730EF"/>
    <w:rsid w:val="00F73EBB"/>
    <w:rsid w:val="00F74036"/>
    <w:rsid w:val="00F7430E"/>
    <w:rsid w:val="00F74B63"/>
    <w:rsid w:val="00F75448"/>
    <w:rsid w:val="00F764B0"/>
    <w:rsid w:val="00F7738D"/>
    <w:rsid w:val="00F77524"/>
    <w:rsid w:val="00F77678"/>
    <w:rsid w:val="00F8073C"/>
    <w:rsid w:val="00F812B4"/>
    <w:rsid w:val="00F81977"/>
    <w:rsid w:val="00F832DF"/>
    <w:rsid w:val="00F8344E"/>
    <w:rsid w:val="00F83C9C"/>
    <w:rsid w:val="00F8495C"/>
    <w:rsid w:val="00F85391"/>
    <w:rsid w:val="00F854AB"/>
    <w:rsid w:val="00F85A21"/>
    <w:rsid w:val="00F860E6"/>
    <w:rsid w:val="00F86151"/>
    <w:rsid w:val="00F861F2"/>
    <w:rsid w:val="00F8664D"/>
    <w:rsid w:val="00F86FA6"/>
    <w:rsid w:val="00F87654"/>
    <w:rsid w:val="00F87A74"/>
    <w:rsid w:val="00F87D32"/>
    <w:rsid w:val="00F87FB5"/>
    <w:rsid w:val="00F9028B"/>
    <w:rsid w:val="00F90A07"/>
    <w:rsid w:val="00F90DD4"/>
    <w:rsid w:val="00F914BF"/>
    <w:rsid w:val="00F920DD"/>
    <w:rsid w:val="00F9212E"/>
    <w:rsid w:val="00F923E3"/>
    <w:rsid w:val="00F92CC9"/>
    <w:rsid w:val="00F92F71"/>
    <w:rsid w:val="00F9379E"/>
    <w:rsid w:val="00F93C48"/>
    <w:rsid w:val="00F9421E"/>
    <w:rsid w:val="00F94946"/>
    <w:rsid w:val="00F94AB8"/>
    <w:rsid w:val="00F958B5"/>
    <w:rsid w:val="00F95925"/>
    <w:rsid w:val="00F959FC"/>
    <w:rsid w:val="00F95E3B"/>
    <w:rsid w:val="00F96043"/>
    <w:rsid w:val="00F963A7"/>
    <w:rsid w:val="00F96769"/>
    <w:rsid w:val="00F9696B"/>
    <w:rsid w:val="00F969A4"/>
    <w:rsid w:val="00F971F6"/>
    <w:rsid w:val="00F9727C"/>
    <w:rsid w:val="00F9730E"/>
    <w:rsid w:val="00F97890"/>
    <w:rsid w:val="00FA0480"/>
    <w:rsid w:val="00FA0751"/>
    <w:rsid w:val="00FA0E6E"/>
    <w:rsid w:val="00FA1155"/>
    <w:rsid w:val="00FA1315"/>
    <w:rsid w:val="00FA1437"/>
    <w:rsid w:val="00FA1718"/>
    <w:rsid w:val="00FA1A95"/>
    <w:rsid w:val="00FA3054"/>
    <w:rsid w:val="00FA328A"/>
    <w:rsid w:val="00FA37C4"/>
    <w:rsid w:val="00FA3B9E"/>
    <w:rsid w:val="00FA423C"/>
    <w:rsid w:val="00FA4BFA"/>
    <w:rsid w:val="00FA4D67"/>
    <w:rsid w:val="00FA4EF7"/>
    <w:rsid w:val="00FA564A"/>
    <w:rsid w:val="00FA5D2E"/>
    <w:rsid w:val="00FA6C56"/>
    <w:rsid w:val="00FA757E"/>
    <w:rsid w:val="00FA78E1"/>
    <w:rsid w:val="00FA7EC9"/>
    <w:rsid w:val="00FB0041"/>
    <w:rsid w:val="00FB050F"/>
    <w:rsid w:val="00FB0B2D"/>
    <w:rsid w:val="00FB0E96"/>
    <w:rsid w:val="00FB174F"/>
    <w:rsid w:val="00FB1DB2"/>
    <w:rsid w:val="00FB1DF3"/>
    <w:rsid w:val="00FB1E91"/>
    <w:rsid w:val="00FB1EBC"/>
    <w:rsid w:val="00FB2824"/>
    <w:rsid w:val="00FB335D"/>
    <w:rsid w:val="00FB39C8"/>
    <w:rsid w:val="00FB39D0"/>
    <w:rsid w:val="00FB3E2E"/>
    <w:rsid w:val="00FB3EF2"/>
    <w:rsid w:val="00FB57F9"/>
    <w:rsid w:val="00FB58C8"/>
    <w:rsid w:val="00FB6834"/>
    <w:rsid w:val="00FB68CA"/>
    <w:rsid w:val="00FC01BD"/>
    <w:rsid w:val="00FC0387"/>
    <w:rsid w:val="00FC0A58"/>
    <w:rsid w:val="00FC1014"/>
    <w:rsid w:val="00FC15E7"/>
    <w:rsid w:val="00FC2015"/>
    <w:rsid w:val="00FC2992"/>
    <w:rsid w:val="00FC321A"/>
    <w:rsid w:val="00FC3887"/>
    <w:rsid w:val="00FC3F08"/>
    <w:rsid w:val="00FC64B1"/>
    <w:rsid w:val="00FC65A5"/>
    <w:rsid w:val="00FC680D"/>
    <w:rsid w:val="00FC69B5"/>
    <w:rsid w:val="00FC6AA1"/>
    <w:rsid w:val="00FC6D8E"/>
    <w:rsid w:val="00FC7BBA"/>
    <w:rsid w:val="00FC7E51"/>
    <w:rsid w:val="00FD0080"/>
    <w:rsid w:val="00FD08DF"/>
    <w:rsid w:val="00FD295E"/>
    <w:rsid w:val="00FD317D"/>
    <w:rsid w:val="00FD5241"/>
    <w:rsid w:val="00FD5333"/>
    <w:rsid w:val="00FD5BDE"/>
    <w:rsid w:val="00FD5EFF"/>
    <w:rsid w:val="00FD5F3D"/>
    <w:rsid w:val="00FD70FD"/>
    <w:rsid w:val="00FD7317"/>
    <w:rsid w:val="00FE08FB"/>
    <w:rsid w:val="00FE1446"/>
    <w:rsid w:val="00FE1890"/>
    <w:rsid w:val="00FE3204"/>
    <w:rsid w:val="00FE4E76"/>
    <w:rsid w:val="00FE524A"/>
    <w:rsid w:val="00FE5C10"/>
    <w:rsid w:val="00FE6360"/>
    <w:rsid w:val="00FE71E7"/>
    <w:rsid w:val="00FE724A"/>
    <w:rsid w:val="00FE7FF0"/>
    <w:rsid w:val="00FF0B20"/>
    <w:rsid w:val="00FF10FB"/>
    <w:rsid w:val="00FF14C4"/>
    <w:rsid w:val="00FF1F77"/>
    <w:rsid w:val="00FF2745"/>
    <w:rsid w:val="00FF2A65"/>
    <w:rsid w:val="00FF2DFD"/>
    <w:rsid w:val="00FF46F7"/>
    <w:rsid w:val="00FF4770"/>
    <w:rsid w:val="00FF6407"/>
    <w:rsid w:val="00FF6B66"/>
    <w:rsid w:val="00FF71E2"/>
    <w:rsid w:val="00FF71E4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B4"/>
    <w:pPr>
      <w:spacing w:after="0"/>
      <w:ind w:left="0"/>
    </w:pPr>
    <w:rPr>
      <w:rFonts w:ascii="Calibri" w:eastAsia="Times New Roman" w:hAnsi="Calibri" w:cs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4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176"/>
    <w:rPr>
      <w:rFonts w:ascii="Calibri" w:eastAsia="Times New Roman" w:hAnsi="Calibri" w:cs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0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176"/>
    <w:rPr>
      <w:rFonts w:ascii="Calibri" w:eastAsia="Times New Roman" w:hAnsi="Calibri" w:cs="Times New Roman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7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1A64E8"/>
    <w:pPr>
      <w:autoSpaceDE w:val="0"/>
      <w:autoSpaceDN w:val="0"/>
      <w:adjustRightInd w:val="0"/>
      <w:spacing w:after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1A64E8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1A64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03C9A-D3C4-44D8-A4EA-35799E6D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6190</Characters>
  <Application>Microsoft Office Word</Application>
  <DocSecurity>0</DocSecurity>
  <Lines>543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Self-Assessment:  Promoting Student Self-Determination</vt:lpstr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Self-Assessment:  Promoting Student Self-Determination</dc:title>
  <dc:creator>ESE</dc:creator>
  <cp:lastModifiedBy>dzou</cp:lastModifiedBy>
  <cp:revision>4</cp:revision>
  <dcterms:created xsi:type="dcterms:W3CDTF">2015-10-19T16:57:00Z</dcterms:created>
  <dcterms:modified xsi:type="dcterms:W3CDTF">2016-02-10T15:23:00Z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2015</vt:lpwstr>
  </property>
</Properties>
</file>