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FAD2E" w14:textId="15FADC44" w:rsidR="00CD54D6" w:rsidRPr="006670A1" w:rsidRDefault="00B5144A" w:rsidP="00CD54D6">
      <w:pPr>
        <w:shd w:val="clear" w:color="auto" w:fill="FFFFFF"/>
        <w:spacing w:before="100" w:beforeAutospacing="1" w:after="100" w:afterAutospacing="1" w:line="240" w:lineRule="auto"/>
        <w:outlineLvl w:val="1"/>
        <w:rPr>
          <w:rFonts w:eastAsia="Times New Roman"/>
          <w:b/>
          <w:bCs/>
          <w:shd w:val="clear" w:color="auto" w:fill="FFFFFF"/>
        </w:rPr>
      </w:pPr>
      <w:hyperlink r:id="rId10" w:history="1">
        <w:r w:rsidR="00CD54D6" w:rsidRPr="009D44AD">
          <w:rPr>
            <w:rStyle w:val="Hyperlink"/>
            <w:rFonts w:ascii="SimSun" w:eastAsia="SimSun" w:hAnsi="SimSun" w:cs="SimSun"/>
            <w:b/>
            <w:bCs/>
            <w:shd w:val="clear" w:color="auto" w:fill="FFFFFF"/>
          </w:rPr>
          <w:t>English</w:t>
        </w:r>
      </w:hyperlink>
      <w:r w:rsidR="00CD54D6" w:rsidRPr="006670A1">
        <w:rPr>
          <w:rFonts w:ascii="SimSun" w:eastAsia="SimSun" w:hAnsi="SimSun" w:cs="SimSun"/>
          <w:b/>
          <w:bCs/>
          <w:shd w:val="clear" w:color="auto" w:fill="FFFFFF"/>
        </w:rPr>
        <w:t> | </w:t>
      </w:r>
      <w:hyperlink r:id="rId11" w:history="1">
        <w:r w:rsidR="00CD54D6" w:rsidRPr="009D44AD">
          <w:rPr>
            <w:rStyle w:val="Hyperlink"/>
            <w:rFonts w:ascii="SimSun" w:eastAsia="SimSun" w:hAnsi="SimSun" w:cs="SimSun" w:hint="eastAsia"/>
            <w:b/>
            <w:bCs/>
          </w:rPr>
          <w:t>繁體中文</w:t>
        </w:r>
      </w:hyperlink>
      <w:r w:rsidR="00CD54D6" w:rsidRPr="006670A1">
        <w:rPr>
          <w:rFonts w:ascii="SimSun" w:eastAsia="SimSun" w:hAnsi="SimSun" w:cs="SimSun"/>
          <w:b/>
          <w:bCs/>
          <w:shd w:val="clear" w:color="auto" w:fill="FFFFFF"/>
        </w:rPr>
        <w:t> | </w:t>
      </w:r>
      <w:r w:rsidR="00CD54D6" w:rsidRPr="00CD54D6">
        <w:rPr>
          <w:rFonts w:ascii="SimSun" w:eastAsia="SimSun" w:hAnsi="SimSun" w:cs="SimSun"/>
          <w:b/>
          <w:bCs/>
          <w:shd w:val="clear" w:color="auto" w:fill="FFFFFF"/>
        </w:rPr>
        <w:t>Kreyòl Ayisyen</w:t>
      </w:r>
      <w:r w:rsidR="00CD54D6" w:rsidRPr="006670A1">
        <w:rPr>
          <w:rFonts w:ascii="SimSun" w:eastAsia="SimSun" w:hAnsi="SimSun" w:cs="SimSun"/>
          <w:b/>
          <w:bCs/>
          <w:shd w:val="clear" w:color="auto" w:fill="FFFFFF"/>
        </w:rPr>
        <w:t> | </w:t>
      </w:r>
      <w:hyperlink r:id="rId12" w:history="1">
        <w:r w:rsidR="00CD54D6" w:rsidRPr="009D44AD">
          <w:rPr>
            <w:rStyle w:val="Hyperlink"/>
            <w:rFonts w:ascii="SimSun" w:eastAsia="SimSun" w:hAnsi="SimSun" w:cs="SimSun"/>
            <w:b/>
            <w:bCs/>
            <w:shd w:val="clear" w:color="auto" w:fill="FFFFFF"/>
          </w:rPr>
          <w:t>português</w:t>
        </w:r>
      </w:hyperlink>
      <w:r w:rsidR="00CD54D6" w:rsidRPr="006670A1">
        <w:rPr>
          <w:rFonts w:ascii="SimSun" w:eastAsia="SimSun" w:hAnsi="SimSun" w:cs="SimSun"/>
          <w:b/>
          <w:bCs/>
          <w:shd w:val="clear" w:color="auto" w:fill="FFFFFF"/>
        </w:rPr>
        <w:t>​ | </w:t>
      </w:r>
      <w:hyperlink r:id="rId13" w:history="1">
        <w:r w:rsidR="00CD54D6" w:rsidRPr="009D44AD">
          <w:rPr>
            <w:rStyle w:val="Hyperlink"/>
            <w:rFonts w:ascii="SimSun" w:eastAsia="SimSun" w:hAnsi="SimSun" w:cs="SimSun"/>
            <w:b/>
            <w:bCs/>
            <w:shd w:val="clear" w:color="auto" w:fill="FFFFFF"/>
          </w:rPr>
          <w:t>español</w:t>
        </w:r>
      </w:hyperlink>
      <w:r w:rsidR="00CD54D6" w:rsidRPr="006670A1">
        <w:rPr>
          <w:rFonts w:ascii="SimSun" w:eastAsia="SimSun" w:hAnsi="SimSun" w:cs="SimSun"/>
          <w:b/>
          <w:bCs/>
          <w:shd w:val="clear" w:color="auto" w:fill="FFFFFF"/>
        </w:rPr>
        <w:t> | </w:t>
      </w:r>
      <w:hyperlink r:id="rId14" w:history="1">
        <w:r w:rsidR="00CD54D6" w:rsidRPr="009D44AD">
          <w:rPr>
            <w:rStyle w:val="Hyperlink"/>
            <w:rFonts w:ascii="SimSun" w:eastAsia="SimSun" w:hAnsi="SimSun" w:cs="SimSun"/>
            <w:b/>
            <w:bCs/>
            <w:shd w:val="clear" w:color="auto" w:fill="FFFFFF"/>
          </w:rPr>
          <w:t>Vi</w:t>
        </w:r>
        <w:r w:rsidR="00CD54D6" w:rsidRPr="009D44AD">
          <w:rPr>
            <w:rStyle w:val="Hyperlink"/>
            <w:rFonts w:ascii="Cambria" w:eastAsia="SimSun" w:hAnsi="Cambria" w:cs="Cambria"/>
            <w:b/>
            <w:bCs/>
            <w:shd w:val="clear" w:color="auto" w:fill="FFFFFF"/>
          </w:rPr>
          <w:t>ệ</w:t>
        </w:r>
        <w:r w:rsidR="00CD54D6" w:rsidRPr="009D44AD">
          <w:rPr>
            <w:rStyle w:val="Hyperlink"/>
            <w:rFonts w:ascii="SimSun" w:eastAsia="SimSun" w:hAnsi="SimSun" w:cs="SimSun"/>
            <w:b/>
            <w:bCs/>
            <w:shd w:val="clear" w:color="auto" w:fill="FFFFFF"/>
          </w:rPr>
          <w:t>t</w:t>
        </w:r>
      </w:hyperlink>
    </w:p>
    <w:p w14:paraId="29EFFF19" w14:textId="77777777" w:rsidR="005767D9" w:rsidRDefault="009647F5">
      <w:pPr>
        <w:pStyle w:val="Heading1"/>
        <w:spacing w:line="240" w:lineRule="auto"/>
      </w:pPr>
      <w:r>
        <w:t xml:space="preserve">Endikatè 10: Reprezantasyon Iregilye ak Reprezantasyon Iregilye nan Kategori Andikap Espesifik yo </w:t>
      </w:r>
    </w:p>
    <w:p w14:paraId="771A3AB8" w14:textId="77777777" w:rsidR="005767D9" w:rsidRDefault="009647F5">
      <w:pPr>
        <w:pStyle w:val="Heading1"/>
        <w:spacing w:line="240" w:lineRule="auto"/>
        <w:rPr>
          <w:rFonts w:asciiTheme="minorHAnsi" w:hAnsiTheme="minorHAnsi" w:cstheme="minorBidi"/>
          <w:b/>
          <w:bCs/>
          <w:color w:val="000000" w:themeColor="text1"/>
          <w:sz w:val="24"/>
          <w:szCs w:val="24"/>
          <w:lang w:eastAsia="zh-CN"/>
        </w:rPr>
      </w:pPr>
      <w:r>
        <w:rPr>
          <w:rFonts w:asciiTheme="minorHAnsi" w:hAnsiTheme="minorHAnsi"/>
          <w:b/>
          <w:color w:val="000000" w:themeColor="text1"/>
          <w:sz w:val="24"/>
          <w:lang w:eastAsia="zh-CN"/>
        </w:rPr>
        <w:t xml:space="preserve">Kisa Endikatè 10 ye? </w:t>
      </w:r>
    </w:p>
    <w:p w14:paraId="444BA07A" w14:textId="77777777" w:rsidR="005767D9" w:rsidRDefault="009647F5">
      <w:pPr>
        <w:rPr>
          <w:rFonts w:ascii="Calibri" w:eastAsia="Calibri" w:hAnsi="Calibri" w:cs="Calibri"/>
        </w:rPr>
      </w:pPr>
      <w:r>
        <w:rPr>
          <w:rFonts w:ascii="Calibri" w:hAnsi="Calibri"/>
          <w:lang w:eastAsia="zh-CN"/>
        </w:rPr>
        <w:t xml:space="preserve">Y ap siyale yon distri pou reprezantasyon </w:t>
      </w:r>
      <w:r>
        <w:rPr>
          <w:rFonts w:ascii="Calibri" w:hAnsi="Calibri"/>
          <w:lang w:val="en-US" w:eastAsia="zh-CN"/>
        </w:rPr>
        <w:t>iregilye</w:t>
      </w:r>
      <w:r>
        <w:rPr>
          <w:rFonts w:ascii="Calibri" w:hAnsi="Calibri"/>
          <w:lang w:eastAsia="zh-CN"/>
        </w:rPr>
        <w:t xml:space="preserve"> si, pandan twa (3) lane youn dèyè lòt, distri an prezante yon to risk ki mwayen oswa altènatif ki egal a 4.0 oswa pi plis pou yon mank ekilib nan reprezantasyon. </w:t>
      </w:r>
      <w:r>
        <w:rPr>
          <w:rFonts w:ascii="Calibri" w:hAnsi="Calibri"/>
        </w:rPr>
        <w:t xml:space="preserve">Nenpòt distri yo siyale pou reprezantasyon iregilye nan yon kategri andikap espesifik, dapre yon analizs ou kantite, pral resevwa yon lèt Depatman Edikasyon Elemantè ak Segondè a (Depatman an) ki pral fè li konnen estati li epi ki pral mande distri yo voye règleman, pratik ak pwosedi li yo (Policies, Practices and Procedures, PPP) bay Depatman an pou verifikasyon. </w:t>
      </w:r>
    </w:p>
    <w:p w14:paraId="24583712" w14:textId="77777777" w:rsidR="005767D9" w:rsidRDefault="005767D9">
      <w:pPr>
        <w:spacing w:after="0" w:line="240" w:lineRule="auto"/>
        <w:rPr>
          <w:rFonts w:ascii="Calibri" w:eastAsia="Calibri" w:hAnsi="Calibri" w:cs="Calibri"/>
        </w:rPr>
      </w:pPr>
    </w:p>
    <w:p w14:paraId="674583B4" w14:textId="77777777" w:rsidR="005767D9" w:rsidRDefault="009647F5">
      <w:pPr>
        <w:spacing w:after="0" w:line="240" w:lineRule="auto"/>
        <w:rPr>
          <w:rFonts w:ascii="Calibri" w:eastAsia="Calibri" w:hAnsi="Calibri" w:cs="Calibri"/>
          <w:i/>
          <w:iCs/>
        </w:rPr>
      </w:pPr>
      <w:r>
        <w:rPr>
          <w:rFonts w:ascii="Calibri" w:hAnsi="Calibri"/>
          <w:i/>
        </w:rPr>
        <w:t xml:space="preserve">Si nan verifikasyon sa a, Depatman an rive konkli PPP yo pa apwopriye oswa yo pa an konfòmite ak règleman federal ak eta yo epi si li rive konkli PPP yo gen posibilite pou yo kreye yon reprezantasyon iregilye, y ap idantifye LEA kòm kwa li gen yon reprezantasyon iregilye poutèt idantifikasyon ki pa apwopriye epi li ap gen obligasyon pou l pran mezi pou korije sa a.  </w:t>
      </w:r>
    </w:p>
    <w:p w14:paraId="70DA8C3F" w14:textId="77777777" w:rsidR="005767D9" w:rsidRDefault="005767D9">
      <w:pPr>
        <w:spacing w:after="0" w:line="240" w:lineRule="auto"/>
        <w:rPr>
          <w:rFonts w:ascii="Calibri" w:eastAsia="Calibri" w:hAnsi="Calibri" w:cs="Calibri"/>
        </w:rPr>
      </w:pPr>
    </w:p>
    <w:p w14:paraId="0B433065" w14:textId="77777777" w:rsidR="005767D9" w:rsidRDefault="009647F5">
      <w:pPr>
        <w:spacing w:after="0" w:line="240" w:lineRule="auto"/>
        <w:rPr>
          <w:b/>
          <w:bCs/>
          <w:color w:val="000000" w:themeColor="text1"/>
          <w:sz w:val="24"/>
          <w:szCs w:val="24"/>
        </w:rPr>
      </w:pPr>
      <w:r>
        <w:rPr>
          <w:b/>
          <w:color w:val="000000" w:themeColor="text1"/>
          <w:sz w:val="24"/>
        </w:rPr>
        <w:t>Done Endikatè 10 yo</w:t>
      </w:r>
    </w:p>
    <w:p w14:paraId="2BA44E90" w14:textId="77777777" w:rsidR="005767D9" w:rsidRDefault="009647F5">
      <w:pPr>
        <w:spacing w:after="0" w:line="240" w:lineRule="auto"/>
        <w:rPr>
          <w:i/>
          <w:iCs/>
          <w:color w:val="000000" w:themeColor="text1"/>
        </w:rPr>
      </w:pPr>
      <w:r>
        <w:rPr>
          <w:i/>
          <w:color w:val="000000" w:themeColor="text1"/>
        </w:rPr>
        <w:t>Baz Referans</w:t>
      </w:r>
    </w:p>
    <w:tbl>
      <w:tblPr>
        <w:tblStyle w:val="TableGrid"/>
        <w:tblW w:w="0" w:type="auto"/>
        <w:tblLayout w:type="fixed"/>
        <w:tblLook w:val="04A0" w:firstRow="1" w:lastRow="0" w:firstColumn="1" w:lastColumn="0" w:noHBand="0" w:noVBand="1"/>
      </w:tblPr>
      <w:tblGrid>
        <w:gridCol w:w="1785"/>
        <w:gridCol w:w="1785"/>
      </w:tblGrid>
      <w:tr w:rsidR="005767D9" w14:paraId="52084926" w14:textId="77777777">
        <w:trPr>
          <w:trHeight w:val="300"/>
        </w:trPr>
        <w:tc>
          <w:tcPr>
            <w:tcW w:w="1785" w:type="dxa"/>
          </w:tcPr>
          <w:p w14:paraId="5966A2CF" w14:textId="77777777" w:rsidR="005767D9" w:rsidRDefault="009647F5">
            <w:pPr>
              <w:spacing w:before="60" w:after="60" w:line="240" w:lineRule="auto"/>
              <w:jc w:val="center"/>
              <w:rPr>
                <w:rFonts w:ascii="Calibri" w:eastAsia="Calibri" w:hAnsi="Calibri" w:cs="Calibri"/>
                <w:color w:val="000000" w:themeColor="text1"/>
              </w:rPr>
            </w:pPr>
            <w:r>
              <w:rPr>
                <w:rFonts w:ascii="Calibri" w:hAnsi="Calibri"/>
                <w:b/>
                <w:color w:val="000000" w:themeColor="text1"/>
              </w:rPr>
              <w:t>Ane Baz Referans</w:t>
            </w:r>
          </w:p>
        </w:tc>
        <w:tc>
          <w:tcPr>
            <w:tcW w:w="1785" w:type="dxa"/>
          </w:tcPr>
          <w:p w14:paraId="5180B764" w14:textId="77777777" w:rsidR="005767D9" w:rsidRDefault="009647F5">
            <w:pPr>
              <w:spacing w:before="60" w:after="60" w:line="240" w:lineRule="auto"/>
              <w:jc w:val="center"/>
              <w:rPr>
                <w:rFonts w:ascii="Calibri" w:eastAsia="Calibri" w:hAnsi="Calibri" w:cs="Calibri"/>
                <w:color w:val="000000" w:themeColor="text1"/>
              </w:rPr>
            </w:pPr>
            <w:r>
              <w:rPr>
                <w:rFonts w:ascii="Calibri" w:hAnsi="Calibri"/>
                <w:b/>
                <w:color w:val="000000" w:themeColor="text1"/>
              </w:rPr>
              <w:t>Done Baz Referans</w:t>
            </w:r>
          </w:p>
        </w:tc>
      </w:tr>
      <w:tr w:rsidR="005767D9" w14:paraId="794BE3BE" w14:textId="77777777">
        <w:trPr>
          <w:trHeight w:val="300"/>
        </w:trPr>
        <w:tc>
          <w:tcPr>
            <w:tcW w:w="1785" w:type="dxa"/>
            <w:vAlign w:val="center"/>
          </w:tcPr>
          <w:p w14:paraId="22EB1E22" w14:textId="77777777" w:rsidR="005767D9" w:rsidRDefault="009647F5">
            <w:pPr>
              <w:spacing w:before="60" w:after="60" w:line="240" w:lineRule="auto"/>
              <w:jc w:val="center"/>
              <w:rPr>
                <w:rFonts w:ascii="Calibri" w:eastAsia="Calibri" w:hAnsi="Calibri" w:cs="Calibri"/>
                <w:color w:val="000000" w:themeColor="text1"/>
              </w:rPr>
            </w:pPr>
            <w:r>
              <w:rPr>
                <w:rFonts w:ascii="Calibri" w:hAnsi="Calibri"/>
                <w:color w:val="000000" w:themeColor="text1"/>
              </w:rPr>
              <w:t>2016</w:t>
            </w:r>
          </w:p>
        </w:tc>
        <w:tc>
          <w:tcPr>
            <w:tcW w:w="1785" w:type="dxa"/>
            <w:vAlign w:val="center"/>
          </w:tcPr>
          <w:p w14:paraId="30EFC456" w14:textId="77777777" w:rsidR="005767D9" w:rsidRDefault="009647F5">
            <w:pPr>
              <w:spacing w:before="60" w:after="60" w:line="240" w:lineRule="auto"/>
              <w:jc w:val="center"/>
              <w:rPr>
                <w:rFonts w:ascii="Calibri" w:eastAsia="Calibri" w:hAnsi="Calibri" w:cs="Calibri"/>
                <w:color w:val="000000" w:themeColor="text1"/>
                <w:lang w:val="en-US"/>
              </w:rPr>
            </w:pPr>
            <w:r>
              <w:rPr>
                <w:rFonts w:ascii="Calibri" w:hAnsi="Calibri"/>
                <w:color w:val="000000" w:themeColor="text1"/>
                <w:lang w:val="en-US"/>
              </w:rPr>
              <w:t>0.00%</w:t>
            </w:r>
          </w:p>
        </w:tc>
      </w:tr>
    </w:tbl>
    <w:p w14:paraId="6F6CDB51" w14:textId="77777777" w:rsidR="005767D9" w:rsidRDefault="005767D9">
      <w:pPr>
        <w:spacing w:before="60" w:after="60" w:line="240" w:lineRule="auto"/>
        <w:rPr>
          <w:rFonts w:ascii="Calibri" w:eastAsia="Calibri" w:hAnsi="Calibri" w:cs="Calibri"/>
          <w:color w:val="000000" w:themeColor="text1"/>
        </w:rPr>
      </w:pPr>
    </w:p>
    <w:p w14:paraId="3E26B6D3" w14:textId="77777777" w:rsidR="005767D9" w:rsidRDefault="009647F5">
      <w:pPr>
        <w:spacing w:before="60" w:after="60" w:line="240" w:lineRule="auto"/>
        <w:rPr>
          <w:rFonts w:ascii="Calibri" w:eastAsia="Calibri" w:hAnsi="Calibri" w:cs="Calibri"/>
          <w:color w:val="000000" w:themeColor="text1"/>
        </w:rPr>
      </w:pPr>
      <w:r>
        <w:rPr>
          <w:rFonts w:ascii="Calibri" w:hAnsi="Calibri"/>
          <w:color w:val="000000" w:themeColor="text1"/>
        </w:rPr>
        <w:t>Done Istorik</w:t>
      </w:r>
    </w:p>
    <w:tbl>
      <w:tblPr>
        <w:tblW w:w="0" w:type="auto"/>
        <w:tblLayout w:type="fixed"/>
        <w:tblLook w:val="04A0" w:firstRow="1" w:lastRow="0" w:firstColumn="1" w:lastColumn="0" w:noHBand="0" w:noVBand="1"/>
      </w:tblPr>
      <w:tblGrid>
        <w:gridCol w:w="1558"/>
        <w:gridCol w:w="1558"/>
        <w:gridCol w:w="1558"/>
        <w:gridCol w:w="1558"/>
        <w:gridCol w:w="1558"/>
        <w:gridCol w:w="1571"/>
      </w:tblGrid>
      <w:tr w:rsidR="005767D9" w14:paraId="7180C632" w14:textId="77777777">
        <w:trPr>
          <w:trHeight w:val="345"/>
        </w:trPr>
        <w:tc>
          <w:tcPr>
            <w:tcW w:w="1558" w:type="dxa"/>
            <w:tcBorders>
              <w:top w:val="single" w:sz="6" w:space="0" w:color="auto"/>
              <w:left w:val="single" w:sz="6" w:space="0" w:color="auto"/>
              <w:bottom w:val="single" w:sz="6" w:space="0" w:color="auto"/>
              <w:right w:val="single" w:sz="6" w:space="0" w:color="auto"/>
            </w:tcBorders>
          </w:tcPr>
          <w:p w14:paraId="6E4094FE" w14:textId="77777777" w:rsidR="005767D9" w:rsidRDefault="009647F5">
            <w:pPr>
              <w:spacing w:before="60" w:after="60" w:line="240" w:lineRule="auto"/>
              <w:jc w:val="center"/>
              <w:rPr>
                <w:rFonts w:ascii="Calibri" w:eastAsia="Calibri" w:hAnsi="Calibri" w:cs="Calibri"/>
                <w:color w:val="000000" w:themeColor="text1"/>
              </w:rPr>
            </w:pPr>
            <w:r>
              <w:rPr>
                <w:rFonts w:ascii="Calibri" w:hAnsi="Calibri"/>
                <w:b/>
                <w:color w:val="000000" w:themeColor="text1"/>
              </w:rPr>
              <w:t>FFY</w:t>
            </w:r>
          </w:p>
        </w:tc>
        <w:tc>
          <w:tcPr>
            <w:tcW w:w="1558" w:type="dxa"/>
            <w:tcBorders>
              <w:top w:val="single" w:sz="6" w:space="0" w:color="auto"/>
              <w:left w:val="single" w:sz="6" w:space="0" w:color="auto"/>
              <w:bottom w:val="single" w:sz="6" w:space="0" w:color="auto"/>
              <w:right w:val="single" w:sz="6" w:space="0" w:color="auto"/>
            </w:tcBorders>
          </w:tcPr>
          <w:p w14:paraId="3EA0B408" w14:textId="77777777" w:rsidR="005767D9" w:rsidRDefault="009647F5">
            <w:pPr>
              <w:spacing w:before="60" w:after="60" w:line="240" w:lineRule="auto"/>
              <w:jc w:val="center"/>
              <w:rPr>
                <w:rFonts w:ascii="Calibri" w:eastAsia="Calibri" w:hAnsi="Calibri" w:cs="Calibri"/>
                <w:color w:val="000000" w:themeColor="text1"/>
              </w:rPr>
            </w:pPr>
            <w:r>
              <w:rPr>
                <w:rFonts w:ascii="Calibri" w:hAnsi="Calibri"/>
                <w:b/>
                <w:color w:val="000000" w:themeColor="text1"/>
              </w:rPr>
              <w:t>2014</w:t>
            </w:r>
          </w:p>
        </w:tc>
        <w:tc>
          <w:tcPr>
            <w:tcW w:w="1558" w:type="dxa"/>
            <w:tcBorders>
              <w:top w:val="single" w:sz="6" w:space="0" w:color="auto"/>
              <w:left w:val="single" w:sz="6" w:space="0" w:color="auto"/>
              <w:bottom w:val="single" w:sz="6" w:space="0" w:color="auto"/>
              <w:right w:val="single" w:sz="6" w:space="0" w:color="auto"/>
            </w:tcBorders>
          </w:tcPr>
          <w:p w14:paraId="36277624" w14:textId="77777777" w:rsidR="005767D9" w:rsidRDefault="009647F5">
            <w:pPr>
              <w:spacing w:before="60" w:after="60" w:line="240" w:lineRule="auto"/>
              <w:jc w:val="center"/>
              <w:rPr>
                <w:rFonts w:ascii="Calibri" w:eastAsia="Calibri" w:hAnsi="Calibri" w:cs="Calibri"/>
                <w:color w:val="000000" w:themeColor="text1"/>
              </w:rPr>
            </w:pPr>
            <w:r>
              <w:rPr>
                <w:rFonts w:ascii="Calibri" w:hAnsi="Calibri"/>
                <w:b/>
                <w:color w:val="000000" w:themeColor="text1"/>
              </w:rPr>
              <w:t>2015</w:t>
            </w:r>
          </w:p>
        </w:tc>
        <w:tc>
          <w:tcPr>
            <w:tcW w:w="1558" w:type="dxa"/>
            <w:tcBorders>
              <w:top w:val="single" w:sz="6" w:space="0" w:color="auto"/>
              <w:left w:val="single" w:sz="6" w:space="0" w:color="auto"/>
              <w:bottom w:val="single" w:sz="6" w:space="0" w:color="auto"/>
              <w:right w:val="single" w:sz="6" w:space="0" w:color="auto"/>
            </w:tcBorders>
            <w:vAlign w:val="center"/>
          </w:tcPr>
          <w:p w14:paraId="22EC17C0" w14:textId="77777777" w:rsidR="005767D9" w:rsidRDefault="009647F5">
            <w:pPr>
              <w:spacing w:before="60" w:after="60" w:line="240" w:lineRule="auto"/>
              <w:jc w:val="center"/>
              <w:rPr>
                <w:rFonts w:ascii="Calibri" w:eastAsia="Calibri" w:hAnsi="Calibri" w:cs="Calibri"/>
                <w:color w:val="000000" w:themeColor="text1"/>
              </w:rPr>
            </w:pPr>
            <w:r>
              <w:rPr>
                <w:rFonts w:ascii="Calibri" w:hAnsi="Calibri"/>
                <w:b/>
                <w:color w:val="000000" w:themeColor="text1"/>
              </w:rPr>
              <w:t>2016</w:t>
            </w:r>
          </w:p>
        </w:tc>
        <w:tc>
          <w:tcPr>
            <w:tcW w:w="1558" w:type="dxa"/>
            <w:tcBorders>
              <w:top w:val="single" w:sz="6" w:space="0" w:color="auto"/>
              <w:left w:val="single" w:sz="6" w:space="0" w:color="auto"/>
              <w:bottom w:val="single" w:sz="6" w:space="0" w:color="auto"/>
              <w:right w:val="single" w:sz="6" w:space="0" w:color="auto"/>
            </w:tcBorders>
            <w:vAlign w:val="center"/>
          </w:tcPr>
          <w:p w14:paraId="5657DDF7" w14:textId="77777777" w:rsidR="005767D9" w:rsidRDefault="009647F5">
            <w:pPr>
              <w:spacing w:before="60" w:after="60" w:line="240" w:lineRule="auto"/>
              <w:jc w:val="center"/>
              <w:rPr>
                <w:rFonts w:ascii="Calibri" w:eastAsia="Calibri" w:hAnsi="Calibri" w:cs="Calibri"/>
                <w:color w:val="000000" w:themeColor="text1"/>
              </w:rPr>
            </w:pPr>
            <w:r>
              <w:rPr>
                <w:rFonts w:ascii="Calibri" w:hAnsi="Calibri"/>
                <w:b/>
                <w:color w:val="000000" w:themeColor="text1"/>
              </w:rPr>
              <w:t>2017</w:t>
            </w:r>
          </w:p>
        </w:tc>
        <w:tc>
          <w:tcPr>
            <w:tcW w:w="1571" w:type="dxa"/>
            <w:tcBorders>
              <w:top w:val="single" w:sz="6" w:space="0" w:color="auto"/>
              <w:left w:val="single" w:sz="6" w:space="0" w:color="auto"/>
              <w:bottom w:val="single" w:sz="6" w:space="0" w:color="auto"/>
              <w:right w:val="single" w:sz="6" w:space="0" w:color="auto"/>
            </w:tcBorders>
            <w:vAlign w:val="center"/>
          </w:tcPr>
          <w:p w14:paraId="03EB35EF" w14:textId="77777777" w:rsidR="005767D9" w:rsidRDefault="009647F5">
            <w:pPr>
              <w:spacing w:before="60" w:after="60" w:line="240" w:lineRule="auto"/>
              <w:jc w:val="center"/>
              <w:rPr>
                <w:rFonts w:ascii="Calibri" w:eastAsia="Calibri" w:hAnsi="Calibri" w:cs="Calibri"/>
                <w:color w:val="000000" w:themeColor="text1"/>
              </w:rPr>
            </w:pPr>
            <w:r>
              <w:rPr>
                <w:rFonts w:ascii="Calibri" w:hAnsi="Calibri"/>
                <w:b/>
                <w:color w:val="000000" w:themeColor="text1"/>
              </w:rPr>
              <w:t>2018</w:t>
            </w:r>
          </w:p>
        </w:tc>
      </w:tr>
      <w:tr w:rsidR="005767D9" w14:paraId="7E0C97FA" w14:textId="77777777">
        <w:trPr>
          <w:trHeight w:val="345"/>
        </w:trPr>
        <w:tc>
          <w:tcPr>
            <w:tcW w:w="1558" w:type="dxa"/>
            <w:tcBorders>
              <w:top w:val="single" w:sz="6" w:space="0" w:color="auto"/>
              <w:left w:val="single" w:sz="6" w:space="0" w:color="auto"/>
              <w:bottom w:val="single" w:sz="6" w:space="0" w:color="auto"/>
              <w:right w:val="single" w:sz="6" w:space="0" w:color="auto"/>
            </w:tcBorders>
          </w:tcPr>
          <w:p w14:paraId="74406B17" w14:textId="77777777" w:rsidR="005767D9" w:rsidRDefault="009647F5">
            <w:pPr>
              <w:spacing w:before="60" w:after="60" w:line="240" w:lineRule="auto"/>
              <w:rPr>
                <w:rFonts w:ascii="Calibri" w:eastAsia="Calibri" w:hAnsi="Calibri" w:cs="Calibri"/>
                <w:color w:val="000000" w:themeColor="text1"/>
              </w:rPr>
            </w:pPr>
            <w:r>
              <w:rPr>
                <w:rFonts w:ascii="Calibri" w:hAnsi="Calibri"/>
                <w:color w:val="000000" w:themeColor="text1"/>
              </w:rPr>
              <w:t xml:space="preserve">Mwens demand </w:t>
            </w:r>
          </w:p>
        </w:tc>
        <w:tc>
          <w:tcPr>
            <w:tcW w:w="1558" w:type="dxa"/>
            <w:tcBorders>
              <w:top w:val="single" w:sz="6" w:space="0" w:color="auto"/>
              <w:left w:val="single" w:sz="6" w:space="0" w:color="auto"/>
              <w:bottom w:val="single" w:sz="6" w:space="0" w:color="auto"/>
              <w:right w:val="single" w:sz="6" w:space="0" w:color="auto"/>
            </w:tcBorders>
          </w:tcPr>
          <w:p w14:paraId="6659462B" w14:textId="77777777" w:rsidR="005767D9" w:rsidRDefault="009647F5">
            <w:pPr>
              <w:spacing w:before="60" w:after="60" w:line="240" w:lineRule="auto"/>
              <w:jc w:val="center"/>
              <w:rPr>
                <w:rFonts w:ascii="Calibri" w:eastAsia="Calibri" w:hAnsi="Calibri" w:cs="Calibri"/>
                <w:color w:val="000000" w:themeColor="text1"/>
              </w:rPr>
            </w:pPr>
            <w:r>
              <w:rPr>
                <w:rFonts w:ascii="Calibri" w:hAnsi="Calibri"/>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09E5C05B" w14:textId="77777777" w:rsidR="005767D9" w:rsidRDefault="009647F5">
            <w:pPr>
              <w:spacing w:before="60" w:after="60" w:line="240" w:lineRule="auto"/>
              <w:jc w:val="center"/>
              <w:rPr>
                <w:rFonts w:ascii="Calibri" w:eastAsia="Calibri" w:hAnsi="Calibri" w:cs="Calibri"/>
                <w:color w:val="000000" w:themeColor="text1"/>
              </w:rPr>
            </w:pPr>
            <w:r>
              <w:rPr>
                <w:rFonts w:ascii="Calibri" w:hAnsi="Calibri"/>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4E1129A4" w14:textId="77777777" w:rsidR="005767D9" w:rsidRDefault="009647F5">
            <w:pPr>
              <w:spacing w:before="60" w:after="60" w:line="240" w:lineRule="auto"/>
              <w:jc w:val="center"/>
              <w:rPr>
                <w:rFonts w:ascii="Calibri" w:eastAsia="Calibri" w:hAnsi="Calibri" w:cs="Calibri"/>
                <w:color w:val="000000" w:themeColor="text1"/>
              </w:rPr>
            </w:pPr>
            <w:r>
              <w:rPr>
                <w:rFonts w:ascii="Calibri" w:hAnsi="Calibri"/>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03775678" w14:textId="77777777" w:rsidR="005767D9" w:rsidRDefault="009647F5">
            <w:pPr>
              <w:spacing w:before="60" w:after="60" w:line="240" w:lineRule="auto"/>
              <w:jc w:val="center"/>
              <w:rPr>
                <w:rFonts w:ascii="Calibri" w:eastAsia="Calibri" w:hAnsi="Calibri" w:cs="Calibri"/>
                <w:color w:val="000000" w:themeColor="text1"/>
              </w:rPr>
            </w:pPr>
            <w:r>
              <w:rPr>
                <w:rFonts w:ascii="Calibri" w:hAnsi="Calibri"/>
                <w:color w:val="000000" w:themeColor="text1"/>
              </w:rPr>
              <w:t>0%</w:t>
            </w:r>
          </w:p>
        </w:tc>
        <w:tc>
          <w:tcPr>
            <w:tcW w:w="1571" w:type="dxa"/>
            <w:tcBorders>
              <w:top w:val="single" w:sz="6" w:space="0" w:color="auto"/>
              <w:left w:val="single" w:sz="6" w:space="0" w:color="auto"/>
              <w:bottom w:val="single" w:sz="6" w:space="0" w:color="auto"/>
              <w:right w:val="single" w:sz="6" w:space="0" w:color="auto"/>
            </w:tcBorders>
          </w:tcPr>
          <w:p w14:paraId="143CDD90" w14:textId="77777777" w:rsidR="005767D9" w:rsidRDefault="009647F5">
            <w:pPr>
              <w:spacing w:before="60" w:after="60" w:line="240" w:lineRule="auto"/>
              <w:jc w:val="center"/>
              <w:rPr>
                <w:rFonts w:ascii="Calibri" w:eastAsia="Calibri" w:hAnsi="Calibri" w:cs="Calibri"/>
                <w:color w:val="000000" w:themeColor="text1"/>
              </w:rPr>
            </w:pPr>
            <w:r>
              <w:rPr>
                <w:rFonts w:ascii="Calibri" w:hAnsi="Calibri"/>
                <w:color w:val="000000" w:themeColor="text1"/>
              </w:rPr>
              <w:t>0%</w:t>
            </w:r>
          </w:p>
        </w:tc>
      </w:tr>
      <w:tr w:rsidR="005767D9" w14:paraId="0753C269" w14:textId="77777777">
        <w:trPr>
          <w:trHeight w:val="75"/>
        </w:trPr>
        <w:tc>
          <w:tcPr>
            <w:tcW w:w="1558" w:type="dxa"/>
            <w:tcBorders>
              <w:top w:val="single" w:sz="6" w:space="0" w:color="auto"/>
              <w:left w:val="single" w:sz="6" w:space="0" w:color="auto"/>
              <w:bottom w:val="single" w:sz="6" w:space="0" w:color="auto"/>
              <w:right w:val="single" w:sz="6" w:space="0" w:color="auto"/>
            </w:tcBorders>
          </w:tcPr>
          <w:p w14:paraId="442F5AA4" w14:textId="77777777" w:rsidR="005767D9" w:rsidRDefault="009647F5">
            <w:pPr>
              <w:spacing w:before="60" w:after="60" w:line="240" w:lineRule="auto"/>
              <w:rPr>
                <w:rFonts w:ascii="Calibri" w:eastAsia="Calibri" w:hAnsi="Calibri" w:cs="Calibri"/>
                <w:color w:val="000000" w:themeColor="text1"/>
              </w:rPr>
            </w:pPr>
            <w:r>
              <w:rPr>
                <w:rFonts w:ascii="Calibri" w:hAnsi="Calibri"/>
                <w:color w:val="000000" w:themeColor="text1"/>
              </w:rPr>
              <w:t>Dat:</w:t>
            </w:r>
          </w:p>
        </w:tc>
        <w:tc>
          <w:tcPr>
            <w:tcW w:w="1558" w:type="dxa"/>
            <w:tcBorders>
              <w:top w:val="single" w:sz="6" w:space="0" w:color="auto"/>
              <w:left w:val="single" w:sz="6" w:space="0" w:color="auto"/>
              <w:bottom w:val="single" w:sz="6" w:space="0" w:color="auto"/>
              <w:right w:val="single" w:sz="6" w:space="0" w:color="auto"/>
            </w:tcBorders>
          </w:tcPr>
          <w:p w14:paraId="67B51320" w14:textId="77777777" w:rsidR="005767D9" w:rsidRDefault="009647F5">
            <w:pPr>
              <w:spacing w:before="60" w:after="60" w:line="240" w:lineRule="auto"/>
              <w:jc w:val="center"/>
              <w:rPr>
                <w:rFonts w:ascii="Calibri" w:eastAsia="Calibri" w:hAnsi="Calibri" w:cs="Calibri"/>
                <w:color w:val="000000" w:themeColor="text1"/>
                <w:lang w:val="en-US"/>
              </w:rPr>
            </w:pPr>
            <w:r>
              <w:rPr>
                <w:rFonts w:ascii="Calibri" w:hAnsi="Calibri"/>
                <w:color w:val="000000" w:themeColor="text1"/>
                <w:lang w:val="en-US"/>
              </w:rPr>
              <w:t>0.00%</w:t>
            </w:r>
          </w:p>
        </w:tc>
        <w:tc>
          <w:tcPr>
            <w:tcW w:w="1558" w:type="dxa"/>
            <w:tcBorders>
              <w:top w:val="single" w:sz="6" w:space="0" w:color="auto"/>
              <w:left w:val="single" w:sz="6" w:space="0" w:color="auto"/>
              <w:bottom w:val="single" w:sz="6" w:space="0" w:color="auto"/>
              <w:right w:val="single" w:sz="6" w:space="0" w:color="auto"/>
            </w:tcBorders>
          </w:tcPr>
          <w:p w14:paraId="28ABB2C1" w14:textId="77777777" w:rsidR="005767D9" w:rsidRDefault="009647F5">
            <w:pPr>
              <w:spacing w:before="60" w:after="60" w:line="240" w:lineRule="auto"/>
              <w:jc w:val="center"/>
              <w:rPr>
                <w:rFonts w:ascii="Calibri" w:eastAsia="Calibri" w:hAnsi="Calibri" w:cs="Calibri"/>
                <w:color w:val="000000" w:themeColor="text1"/>
                <w:lang w:val="en-US"/>
              </w:rPr>
            </w:pPr>
            <w:r>
              <w:rPr>
                <w:rFonts w:ascii="Calibri" w:hAnsi="Calibri"/>
                <w:color w:val="000000" w:themeColor="text1"/>
                <w:lang w:val="en-US"/>
              </w:rPr>
              <w:t>0.00%</w:t>
            </w:r>
          </w:p>
        </w:tc>
        <w:tc>
          <w:tcPr>
            <w:tcW w:w="1558" w:type="dxa"/>
            <w:tcBorders>
              <w:top w:val="single" w:sz="6" w:space="0" w:color="auto"/>
              <w:left w:val="single" w:sz="6" w:space="0" w:color="auto"/>
              <w:bottom w:val="single" w:sz="6" w:space="0" w:color="auto"/>
              <w:right w:val="single" w:sz="6" w:space="0" w:color="auto"/>
            </w:tcBorders>
            <w:vAlign w:val="center"/>
          </w:tcPr>
          <w:p w14:paraId="5DF560D1" w14:textId="77777777" w:rsidR="005767D9" w:rsidRDefault="009647F5">
            <w:pPr>
              <w:spacing w:before="60" w:after="60" w:line="240" w:lineRule="auto"/>
              <w:jc w:val="center"/>
              <w:rPr>
                <w:rFonts w:ascii="Calibri" w:eastAsia="Calibri" w:hAnsi="Calibri" w:cs="Calibri"/>
                <w:color w:val="000000" w:themeColor="text1"/>
                <w:lang w:val="en-US"/>
              </w:rPr>
            </w:pPr>
            <w:r>
              <w:rPr>
                <w:rFonts w:ascii="Calibri" w:hAnsi="Calibri"/>
                <w:color w:val="000000" w:themeColor="text1"/>
                <w:lang w:val="en-US"/>
              </w:rPr>
              <w:t>0.00%</w:t>
            </w:r>
          </w:p>
        </w:tc>
        <w:tc>
          <w:tcPr>
            <w:tcW w:w="1558" w:type="dxa"/>
            <w:tcBorders>
              <w:top w:val="single" w:sz="6" w:space="0" w:color="auto"/>
              <w:left w:val="single" w:sz="6" w:space="0" w:color="auto"/>
              <w:bottom w:val="single" w:sz="6" w:space="0" w:color="auto"/>
              <w:right w:val="single" w:sz="6" w:space="0" w:color="auto"/>
            </w:tcBorders>
            <w:vAlign w:val="center"/>
          </w:tcPr>
          <w:p w14:paraId="29900F70" w14:textId="77777777" w:rsidR="005767D9" w:rsidRDefault="009647F5">
            <w:pPr>
              <w:spacing w:before="60" w:after="60" w:line="240" w:lineRule="auto"/>
              <w:jc w:val="center"/>
              <w:rPr>
                <w:rFonts w:ascii="Calibri" w:eastAsia="Calibri" w:hAnsi="Calibri" w:cs="Calibri"/>
                <w:color w:val="000000" w:themeColor="text1"/>
                <w:lang w:val="en-US"/>
              </w:rPr>
            </w:pPr>
            <w:r>
              <w:rPr>
                <w:rFonts w:ascii="Calibri" w:hAnsi="Calibri"/>
                <w:color w:val="000000" w:themeColor="text1"/>
                <w:lang w:val="en-US"/>
              </w:rPr>
              <w:t>0.00%</w:t>
            </w:r>
          </w:p>
        </w:tc>
        <w:tc>
          <w:tcPr>
            <w:tcW w:w="1571" w:type="dxa"/>
            <w:tcBorders>
              <w:top w:val="single" w:sz="6" w:space="0" w:color="auto"/>
              <w:left w:val="single" w:sz="6" w:space="0" w:color="auto"/>
              <w:bottom w:val="single" w:sz="6" w:space="0" w:color="auto"/>
              <w:right w:val="single" w:sz="6" w:space="0" w:color="auto"/>
            </w:tcBorders>
            <w:vAlign w:val="center"/>
          </w:tcPr>
          <w:p w14:paraId="16AD098A" w14:textId="77777777" w:rsidR="005767D9" w:rsidRDefault="009647F5">
            <w:pPr>
              <w:spacing w:before="60" w:after="60" w:line="240" w:lineRule="auto"/>
              <w:jc w:val="center"/>
              <w:rPr>
                <w:rFonts w:ascii="Calibri" w:eastAsia="Calibri" w:hAnsi="Calibri" w:cs="Calibri"/>
                <w:color w:val="000000" w:themeColor="text1"/>
                <w:lang w:val="en-US"/>
              </w:rPr>
            </w:pPr>
            <w:r>
              <w:rPr>
                <w:rFonts w:ascii="Calibri" w:hAnsi="Calibri"/>
                <w:color w:val="000000" w:themeColor="text1"/>
                <w:lang w:val="en-US"/>
              </w:rPr>
              <w:t>0.00%</w:t>
            </w:r>
          </w:p>
        </w:tc>
      </w:tr>
    </w:tbl>
    <w:p w14:paraId="3355F05D" w14:textId="77777777" w:rsidR="005767D9" w:rsidRDefault="005767D9">
      <w:pPr>
        <w:spacing w:after="0" w:line="240" w:lineRule="auto"/>
        <w:rPr>
          <w:b/>
          <w:bCs/>
          <w:color w:val="000000" w:themeColor="text1"/>
          <w:sz w:val="24"/>
          <w:szCs w:val="24"/>
        </w:rPr>
      </w:pPr>
    </w:p>
    <w:p w14:paraId="02F2FECC" w14:textId="77777777" w:rsidR="005767D9" w:rsidRDefault="009647F5">
      <w:pPr>
        <w:spacing w:after="0" w:line="240" w:lineRule="auto"/>
        <w:rPr>
          <w:color w:val="000000" w:themeColor="text1"/>
          <w:sz w:val="24"/>
          <w:szCs w:val="24"/>
        </w:rPr>
      </w:pPr>
      <w:r>
        <w:rPr>
          <w:color w:val="000000" w:themeColor="text1"/>
        </w:rPr>
        <w:t>FFY19</w:t>
      </w:r>
    </w:p>
    <w:tbl>
      <w:tblPr>
        <w:tblW w:w="0" w:type="auto"/>
        <w:tblLayout w:type="fixed"/>
        <w:tblLook w:val="04A0" w:firstRow="1" w:lastRow="0" w:firstColumn="1" w:lastColumn="0" w:noHBand="0" w:noVBand="1"/>
      </w:tblPr>
      <w:tblGrid>
        <w:gridCol w:w="1294"/>
        <w:gridCol w:w="1294"/>
        <w:gridCol w:w="1490"/>
        <w:gridCol w:w="928"/>
        <w:gridCol w:w="1425"/>
        <w:gridCol w:w="824"/>
      </w:tblGrid>
      <w:tr w:rsidR="005767D9" w14:paraId="3102E982" w14:textId="77777777">
        <w:trPr>
          <w:trHeight w:val="345"/>
        </w:trPr>
        <w:tc>
          <w:tcPr>
            <w:tcW w:w="1294" w:type="dxa"/>
            <w:tcBorders>
              <w:top w:val="single" w:sz="6" w:space="0" w:color="auto"/>
              <w:left w:val="single" w:sz="6" w:space="0" w:color="auto"/>
              <w:bottom w:val="single" w:sz="6" w:space="0" w:color="auto"/>
              <w:right w:val="single" w:sz="6" w:space="0" w:color="auto"/>
            </w:tcBorders>
            <w:vAlign w:val="bottom"/>
          </w:tcPr>
          <w:p w14:paraId="3F2597E0" w14:textId="77777777" w:rsidR="005767D9" w:rsidRDefault="009647F5">
            <w:pPr>
              <w:spacing w:before="60" w:after="60" w:line="240" w:lineRule="auto"/>
              <w:jc w:val="center"/>
              <w:rPr>
                <w:rFonts w:eastAsiaTheme="minorEastAsia"/>
                <w:color w:val="000000" w:themeColor="text1"/>
                <w:sz w:val="16"/>
                <w:szCs w:val="16"/>
              </w:rPr>
            </w:pPr>
            <w:r>
              <w:rPr>
                <w:b/>
                <w:color w:val="000000" w:themeColor="text1"/>
                <w:sz w:val="16"/>
              </w:rPr>
              <w:t>Kantite distri ki gen reprezantasyon iregilye pou ras ak gwoup etnik yo nan kategori andikap espesifik yo</w:t>
            </w:r>
          </w:p>
        </w:tc>
        <w:tc>
          <w:tcPr>
            <w:tcW w:w="1294" w:type="dxa"/>
            <w:tcBorders>
              <w:top w:val="single" w:sz="6" w:space="0" w:color="auto"/>
              <w:left w:val="single" w:sz="6" w:space="0" w:color="auto"/>
              <w:bottom w:val="single" w:sz="6" w:space="0" w:color="auto"/>
              <w:right w:val="single" w:sz="6" w:space="0" w:color="auto"/>
            </w:tcBorders>
            <w:vAlign w:val="bottom"/>
          </w:tcPr>
          <w:p w14:paraId="204035F6" w14:textId="77777777" w:rsidR="005767D9" w:rsidRDefault="009647F5">
            <w:pPr>
              <w:spacing w:before="60" w:after="60" w:line="240" w:lineRule="auto"/>
              <w:jc w:val="center"/>
              <w:rPr>
                <w:rFonts w:eastAsiaTheme="minorEastAsia"/>
                <w:color w:val="000000" w:themeColor="text1"/>
                <w:sz w:val="16"/>
                <w:szCs w:val="16"/>
              </w:rPr>
            </w:pPr>
            <w:r>
              <w:rPr>
                <w:b/>
                <w:color w:val="000000" w:themeColor="text1"/>
                <w:sz w:val="16"/>
              </w:rPr>
              <w:t>Kantite distri ki gen reprezantasyon iregilye pou ras ak gwoup etnik yo nan kategori andikap espesifik ki se rezilta yon idantifikasyon ki pa apwopriye  yo</w:t>
            </w:r>
          </w:p>
        </w:tc>
        <w:tc>
          <w:tcPr>
            <w:tcW w:w="1490" w:type="dxa"/>
            <w:tcBorders>
              <w:top w:val="single" w:sz="6" w:space="0" w:color="auto"/>
              <w:left w:val="single" w:sz="6" w:space="0" w:color="auto"/>
              <w:bottom w:val="single" w:sz="6" w:space="0" w:color="auto"/>
              <w:right w:val="single" w:sz="6" w:space="0" w:color="auto"/>
            </w:tcBorders>
            <w:vAlign w:val="bottom"/>
          </w:tcPr>
          <w:p w14:paraId="5A62D0B8" w14:textId="77777777" w:rsidR="005767D9" w:rsidRDefault="009647F5">
            <w:pPr>
              <w:spacing w:before="60" w:after="60" w:line="240" w:lineRule="auto"/>
              <w:jc w:val="center"/>
              <w:rPr>
                <w:rFonts w:eastAsiaTheme="minorEastAsia"/>
                <w:color w:val="000000" w:themeColor="text1"/>
                <w:sz w:val="16"/>
                <w:szCs w:val="16"/>
              </w:rPr>
            </w:pPr>
            <w:r>
              <w:rPr>
                <w:b/>
                <w:color w:val="000000" w:themeColor="text1"/>
                <w:sz w:val="16"/>
              </w:rPr>
              <w:t>Kantite Distri ki gentan atenn kantite minimòm Eta an fikse a</w:t>
            </w:r>
          </w:p>
        </w:tc>
        <w:tc>
          <w:tcPr>
            <w:tcW w:w="928" w:type="dxa"/>
            <w:tcBorders>
              <w:top w:val="single" w:sz="6" w:space="0" w:color="auto"/>
              <w:left w:val="single" w:sz="6" w:space="0" w:color="auto"/>
              <w:bottom w:val="single" w:sz="6" w:space="0" w:color="auto"/>
              <w:right w:val="single" w:sz="6" w:space="0" w:color="auto"/>
            </w:tcBorders>
            <w:vAlign w:val="bottom"/>
          </w:tcPr>
          <w:p w14:paraId="1BEDFF15" w14:textId="77777777" w:rsidR="005767D9" w:rsidRDefault="009647F5">
            <w:pPr>
              <w:spacing w:before="60" w:after="60" w:line="240" w:lineRule="auto"/>
              <w:jc w:val="center"/>
              <w:rPr>
                <w:rFonts w:eastAsiaTheme="minorEastAsia"/>
                <w:color w:val="000000" w:themeColor="text1"/>
                <w:sz w:val="16"/>
                <w:szCs w:val="16"/>
              </w:rPr>
            </w:pPr>
            <w:r>
              <w:rPr>
                <w:b/>
                <w:color w:val="000000" w:themeColor="text1"/>
                <w:sz w:val="16"/>
              </w:rPr>
              <w:t>Done FFY 2018</w:t>
            </w:r>
          </w:p>
        </w:tc>
        <w:tc>
          <w:tcPr>
            <w:tcW w:w="1425" w:type="dxa"/>
            <w:tcBorders>
              <w:top w:val="single" w:sz="6" w:space="0" w:color="auto"/>
              <w:left w:val="single" w:sz="6" w:space="0" w:color="auto"/>
              <w:bottom w:val="single" w:sz="6" w:space="0" w:color="auto"/>
              <w:right w:val="single" w:sz="6" w:space="0" w:color="auto"/>
            </w:tcBorders>
            <w:vAlign w:val="bottom"/>
          </w:tcPr>
          <w:p w14:paraId="145F931C" w14:textId="77777777" w:rsidR="005767D9" w:rsidRDefault="009647F5">
            <w:pPr>
              <w:spacing w:before="60" w:after="60" w:line="240" w:lineRule="auto"/>
              <w:jc w:val="center"/>
              <w:rPr>
                <w:rFonts w:eastAsiaTheme="minorEastAsia"/>
                <w:color w:val="000000" w:themeColor="text1"/>
                <w:sz w:val="16"/>
                <w:szCs w:val="16"/>
              </w:rPr>
            </w:pPr>
            <w:r>
              <w:rPr>
                <w:b/>
                <w:color w:val="000000" w:themeColor="text1"/>
                <w:sz w:val="16"/>
              </w:rPr>
              <w:t>Objektif FFY 2019</w:t>
            </w:r>
          </w:p>
        </w:tc>
        <w:tc>
          <w:tcPr>
            <w:tcW w:w="824" w:type="dxa"/>
            <w:tcBorders>
              <w:top w:val="single" w:sz="6" w:space="0" w:color="auto"/>
              <w:left w:val="single" w:sz="6" w:space="0" w:color="auto"/>
              <w:bottom w:val="single" w:sz="6" w:space="0" w:color="auto"/>
              <w:right w:val="single" w:sz="6" w:space="0" w:color="auto"/>
            </w:tcBorders>
            <w:vAlign w:val="bottom"/>
          </w:tcPr>
          <w:p w14:paraId="319B61C7" w14:textId="77777777" w:rsidR="005767D9" w:rsidRDefault="009647F5">
            <w:pPr>
              <w:spacing w:before="60" w:after="60" w:line="240" w:lineRule="auto"/>
              <w:jc w:val="center"/>
              <w:rPr>
                <w:rFonts w:eastAsiaTheme="minorEastAsia"/>
                <w:color w:val="000000" w:themeColor="text1"/>
                <w:sz w:val="16"/>
                <w:szCs w:val="16"/>
              </w:rPr>
            </w:pPr>
            <w:r>
              <w:rPr>
                <w:b/>
                <w:color w:val="000000" w:themeColor="text1"/>
                <w:sz w:val="16"/>
              </w:rPr>
              <w:t>Done FFY 2019</w:t>
            </w:r>
          </w:p>
        </w:tc>
      </w:tr>
      <w:tr w:rsidR="005767D9" w14:paraId="3F6D2BD0" w14:textId="77777777">
        <w:trPr>
          <w:trHeight w:val="360"/>
        </w:trPr>
        <w:tc>
          <w:tcPr>
            <w:tcW w:w="1294" w:type="dxa"/>
            <w:tcBorders>
              <w:top w:val="single" w:sz="6" w:space="0" w:color="auto"/>
              <w:left w:val="single" w:sz="6" w:space="0" w:color="auto"/>
              <w:bottom w:val="single" w:sz="6" w:space="0" w:color="auto"/>
              <w:right w:val="single" w:sz="6" w:space="0" w:color="auto"/>
            </w:tcBorders>
            <w:vAlign w:val="center"/>
          </w:tcPr>
          <w:p w14:paraId="57C4EE60" w14:textId="77777777" w:rsidR="005767D9" w:rsidRDefault="009647F5">
            <w:pPr>
              <w:spacing w:before="60" w:after="60" w:line="240" w:lineRule="auto"/>
              <w:jc w:val="center"/>
              <w:rPr>
                <w:rFonts w:eastAsiaTheme="minorEastAsia"/>
                <w:color w:val="000000" w:themeColor="text1"/>
              </w:rPr>
            </w:pPr>
            <w:r>
              <w:rPr>
                <w:color w:val="000000" w:themeColor="text1"/>
              </w:rPr>
              <w:t>8</w:t>
            </w:r>
          </w:p>
        </w:tc>
        <w:tc>
          <w:tcPr>
            <w:tcW w:w="1294" w:type="dxa"/>
            <w:tcBorders>
              <w:top w:val="single" w:sz="6" w:space="0" w:color="auto"/>
              <w:left w:val="single" w:sz="6" w:space="0" w:color="auto"/>
              <w:bottom w:val="single" w:sz="6" w:space="0" w:color="auto"/>
              <w:right w:val="single" w:sz="6" w:space="0" w:color="auto"/>
            </w:tcBorders>
            <w:vAlign w:val="center"/>
          </w:tcPr>
          <w:p w14:paraId="38F9C406" w14:textId="77777777" w:rsidR="005767D9" w:rsidRDefault="009647F5">
            <w:pPr>
              <w:spacing w:before="60" w:after="60" w:line="240" w:lineRule="auto"/>
              <w:jc w:val="center"/>
              <w:rPr>
                <w:rFonts w:eastAsiaTheme="minorEastAsia"/>
                <w:color w:val="000000" w:themeColor="text1"/>
              </w:rPr>
            </w:pPr>
            <w:r>
              <w:rPr>
                <w:color w:val="000000" w:themeColor="text1"/>
              </w:rPr>
              <w:t>0</w:t>
            </w:r>
          </w:p>
        </w:tc>
        <w:tc>
          <w:tcPr>
            <w:tcW w:w="1490" w:type="dxa"/>
            <w:tcBorders>
              <w:top w:val="single" w:sz="6" w:space="0" w:color="auto"/>
              <w:left w:val="single" w:sz="6" w:space="0" w:color="auto"/>
              <w:bottom w:val="single" w:sz="6" w:space="0" w:color="auto"/>
              <w:right w:val="single" w:sz="6" w:space="0" w:color="auto"/>
            </w:tcBorders>
          </w:tcPr>
          <w:p w14:paraId="60E1EA47" w14:textId="77777777" w:rsidR="005767D9" w:rsidRDefault="009647F5">
            <w:pPr>
              <w:spacing w:before="60" w:after="60" w:line="240" w:lineRule="auto"/>
              <w:jc w:val="center"/>
              <w:rPr>
                <w:rFonts w:eastAsiaTheme="minorEastAsia"/>
                <w:color w:val="000000" w:themeColor="text1"/>
              </w:rPr>
            </w:pPr>
            <w:r>
              <w:rPr>
                <w:color w:val="000000" w:themeColor="text1"/>
              </w:rPr>
              <w:t>360</w:t>
            </w:r>
          </w:p>
        </w:tc>
        <w:tc>
          <w:tcPr>
            <w:tcW w:w="928" w:type="dxa"/>
            <w:tcBorders>
              <w:top w:val="single" w:sz="6" w:space="0" w:color="auto"/>
              <w:left w:val="single" w:sz="6" w:space="0" w:color="auto"/>
              <w:bottom w:val="single" w:sz="6" w:space="0" w:color="auto"/>
              <w:right w:val="single" w:sz="6" w:space="0" w:color="auto"/>
            </w:tcBorders>
          </w:tcPr>
          <w:p w14:paraId="55E5864D" w14:textId="77777777" w:rsidR="005767D9" w:rsidRDefault="009647F5">
            <w:pPr>
              <w:spacing w:before="60" w:after="60" w:line="240" w:lineRule="auto"/>
              <w:jc w:val="center"/>
              <w:rPr>
                <w:rFonts w:eastAsiaTheme="minorEastAsia"/>
                <w:color w:val="000000" w:themeColor="text1"/>
                <w:lang w:val="en-US"/>
              </w:rPr>
            </w:pPr>
            <w:r>
              <w:rPr>
                <w:color w:val="000000" w:themeColor="text1"/>
                <w:lang w:val="en-US"/>
              </w:rPr>
              <w:t>0.00%</w:t>
            </w:r>
          </w:p>
        </w:tc>
        <w:tc>
          <w:tcPr>
            <w:tcW w:w="1425" w:type="dxa"/>
            <w:tcBorders>
              <w:top w:val="single" w:sz="6" w:space="0" w:color="auto"/>
              <w:left w:val="single" w:sz="6" w:space="0" w:color="auto"/>
              <w:bottom w:val="single" w:sz="6" w:space="0" w:color="auto"/>
              <w:right w:val="single" w:sz="6" w:space="0" w:color="auto"/>
            </w:tcBorders>
          </w:tcPr>
          <w:p w14:paraId="615E1003" w14:textId="77777777" w:rsidR="005767D9" w:rsidRDefault="009647F5">
            <w:pPr>
              <w:spacing w:before="60" w:after="60" w:line="240" w:lineRule="auto"/>
              <w:jc w:val="center"/>
              <w:rPr>
                <w:rFonts w:eastAsiaTheme="minorEastAsia"/>
                <w:color w:val="000000" w:themeColor="text1"/>
              </w:rPr>
            </w:pPr>
            <w:r>
              <w:rPr>
                <w:color w:val="000000" w:themeColor="text1"/>
              </w:rPr>
              <w:t>0%</w:t>
            </w:r>
          </w:p>
        </w:tc>
        <w:tc>
          <w:tcPr>
            <w:tcW w:w="824" w:type="dxa"/>
            <w:tcBorders>
              <w:top w:val="single" w:sz="6" w:space="0" w:color="auto"/>
              <w:left w:val="single" w:sz="6" w:space="0" w:color="auto"/>
              <w:bottom w:val="single" w:sz="6" w:space="0" w:color="auto"/>
              <w:right w:val="single" w:sz="6" w:space="0" w:color="auto"/>
            </w:tcBorders>
          </w:tcPr>
          <w:p w14:paraId="70992D56" w14:textId="77777777" w:rsidR="005767D9" w:rsidRDefault="009647F5">
            <w:pPr>
              <w:spacing w:before="60" w:after="60" w:line="240" w:lineRule="auto"/>
              <w:jc w:val="center"/>
              <w:rPr>
                <w:rFonts w:eastAsiaTheme="minorEastAsia"/>
                <w:color w:val="000000" w:themeColor="text1"/>
                <w:lang w:val="en-US"/>
              </w:rPr>
            </w:pPr>
            <w:r>
              <w:rPr>
                <w:color w:val="000000" w:themeColor="text1"/>
                <w:lang w:val="en-US"/>
              </w:rPr>
              <w:t>0.00%</w:t>
            </w:r>
          </w:p>
        </w:tc>
      </w:tr>
    </w:tbl>
    <w:p w14:paraId="5A368FDF" w14:textId="77777777" w:rsidR="005767D9" w:rsidRDefault="005767D9">
      <w:pPr>
        <w:spacing w:after="0" w:line="240" w:lineRule="auto"/>
        <w:rPr>
          <w:color w:val="000000" w:themeColor="text1"/>
          <w:sz w:val="24"/>
          <w:szCs w:val="24"/>
        </w:rPr>
      </w:pPr>
    </w:p>
    <w:p w14:paraId="7A3A3886" w14:textId="77777777" w:rsidR="005767D9" w:rsidRDefault="005767D9">
      <w:pPr>
        <w:spacing w:after="0" w:line="240" w:lineRule="auto"/>
        <w:rPr>
          <w:rFonts w:ascii="Calibri" w:eastAsia="Calibri" w:hAnsi="Calibri" w:cs="Calibri"/>
        </w:rPr>
      </w:pPr>
    </w:p>
    <w:p w14:paraId="269756B5" w14:textId="77777777" w:rsidR="005767D9" w:rsidRDefault="009647F5">
      <w:pPr>
        <w:spacing w:after="0" w:line="240" w:lineRule="auto"/>
        <w:rPr>
          <w:b/>
          <w:bCs/>
          <w:color w:val="000000" w:themeColor="text1"/>
          <w:sz w:val="24"/>
          <w:szCs w:val="24"/>
        </w:rPr>
      </w:pPr>
      <w:r>
        <w:rPr>
          <w:b/>
          <w:color w:val="000000" w:themeColor="text1"/>
          <w:sz w:val="24"/>
        </w:rPr>
        <w:t>Kisa sa vle di si yon distri prezante yon to risk ki mwayen oswa altènatif ki egal a 4.0 oswa pi plis?</w:t>
      </w:r>
    </w:p>
    <w:p w14:paraId="16E61222" w14:textId="77777777" w:rsidR="005767D9" w:rsidRDefault="009647F5">
      <w:pPr>
        <w:spacing w:after="0" w:line="240" w:lineRule="auto"/>
        <w:rPr>
          <w:color w:val="000000" w:themeColor="text1"/>
        </w:rPr>
      </w:pPr>
      <w:r>
        <w:rPr>
          <w:color w:val="000000" w:themeColor="text1"/>
        </w:rPr>
        <w:t>Sa vle di yon elèv ki fè pati yon sèten gwoup etnik oswa rasyal gen twa fwa plis chans pou yo idantifye l antanke elèv ki kalifye pou yon kategori andikap konpare ak sa tout moun ta kapab panse dapre pousantaj frekans global pou gwoup etnik oswa rasyal sa a.</w:t>
      </w:r>
    </w:p>
    <w:p w14:paraId="1352548E" w14:textId="77777777" w:rsidR="005767D9" w:rsidRDefault="005767D9">
      <w:pPr>
        <w:spacing w:after="0" w:line="240" w:lineRule="auto"/>
        <w:rPr>
          <w:b/>
          <w:bCs/>
          <w:color w:val="000000" w:themeColor="text1"/>
          <w:sz w:val="24"/>
          <w:szCs w:val="24"/>
        </w:rPr>
      </w:pPr>
    </w:p>
    <w:p w14:paraId="588299E3" w14:textId="77777777" w:rsidR="005767D9" w:rsidRDefault="009647F5">
      <w:pPr>
        <w:spacing w:after="0" w:line="240" w:lineRule="auto"/>
        <w:rPr>
          <w:b/>
          <w:bCs/>
          <w:color w:val="000000" w:themeColor="text1"/>
          <w:sz w:val="24"/>
          <w:szCs w:val="24"/>
        </w:rPr>
      </w:pPr>
      <w:r>
        <w:rPr>
          <w:b/>
          <w:color w:val="000000" w:themeColor="text1"/>
          <w:sz w:val="24"/>
        </w:rPr>
        <w:t xml:space="preserve">Kilè yo itilize yon to risk ki mwayen pou kalkile yon endikatè 10? Kilè yo itilize yon to risk altènatif pou kalkile yon endikatè 10? </w:t>
      </w:r>
    </w:p>
    <w:p w14:paraId="25566C30" w14:textId="77777777" w:rsidR="005767D9" w:rsidRDefault="009647F5">
      <w:pPr>
        <w:spacing w:after="0" w:line="240" w:lineRule="auto"/>
        <w:rPr>
          <w:rFonts w:ascii="Calibri" w:eastAsia="Calibri" w:hAnsi="Calibri" w:cs="Calibri"/>
        </w:rPr>
      </w:pPr>
      <w:r>
        <w:rPr>
          <w:rFonts w:ascii="Calibri" w:hAnsi="Calibri"/>
        </w:rPr>
        <w:t xml:space="preserve">Yo itilize yon metòd to risk mwayen pou distri kote genyen omwen 10 elèv ki fè pati gwoup etnik/rasyal an kesyon an nan yon kategori andikap patikilye epi omwen 10 elèv ki fè pati gwoup konparezon an (elèv ki fè pati tout lòt gwoup etnik/rasyal yo ki kalifye pou edikasyon espesyal an jeneral oswa nan yon yon kategori andikap patikilye). </w:t>
      </w:r>
    </w:p>
    <w:p w14:paraId="7F81354A" w14:textId="77777777" w:rsidR="005767D9" w:rsidRDefault="005767D9">
      <w:pPr>
        <w:spacing w:after="0" w:line="240" w:lineRule="auto"/>
        <w:rPr>
          <w:rFonts w:ascii="Calibri" w:eastAsia="Calibri" w:hAnsi="Calibri" w:cs="Calibri"/>
        </w:rPr>
      </w:pPr>
    </w:p>
    <w:p w14:paraId="1AE65F81" w14:textId="77777777" w:rsidR="005767D9" w:rsidRDefault="009647F5">
      <w:pPr>
        <w:spacing w:after="0" w:line="240" w:lineRule="auto"/>
        <w:rPr>
          <w:rFonts w:ascii="Calibri" w:eastAsia="Calibri" w:hAnsi="Calibri" w:cs="Calibri"/>
        </w:rPr>
      </w:pPr>
      <w:r>
        <w:rPr>
          <w:rFonts w:ascii="Calibri" w:hAnsi="Calibri"/>
        </w:rPr>
        <w:t>Yo itilize yon metòd to risk altènatif pou distri kote genyen omwen 10 elèv ki fè pati gwoup etnik/rasyal an kesyon an nan yon kategori andikap patikilye men mwens pase 10 elèv ki fè pati gwoup konparezon an (elèv ki fè pati tout lòt gwoup etnik/rasyal yo ki kalifye pou edikasyon espesyal an jeneral oswa nan yon yon kategori andikap patikilye).</w:t>
      </w:r>
    </w:p>
    <w:p w14:paraId="12EAA904" w14:textId="77777777" w:rsidR="005767D9" w:rsidRDefault="005767D9">
      <w:pPr>
        <w:spacing w:after="0" w:line="240" w:lineRule="auto"/>
        <w:rPr>
          <w:b/>
          <w:bCs/>
          <w:color w:val="000000" w:themeColor="text1"/>
          <w:sz w:val="24"/>
          <w:szCs w:val="24"/>
        </w:rPr>
      </w:pPr>
    </w:p>
    <w:p w14:paraId="4F62A710" w14:textId="77777777" w:rsidR="005767D9" w:rsidRDefault="009647F5">
      <w:pPr>
        <w:spacing w:after="0" w:line="240" w:lineRule="auto"/>
        <w:rPr>
          <w:b/>
          <w:bCs/>
          <w:color w:val="000000" w:themeColor="text1"/>
          <w:sz w:val="24"/>
          <w:szCs w:val="24"/>
        </w:rPr>
      </w:pPr>
      <w:r>
        <w:rPr>
          <w:b/>
          <w:color w:val="000000" w:themeColor="text1"/>
          <w:sz w:val="24"/>
        </w:rPr>
        <w:t>Ki fòmil yo itilize pou kalkile to risk mwayen an ak to risk altènatif la?</w:t>
      </w:r>
    </w:p>
    <w:p w14:paraId="16AFFBE3" w14:textId="77777777" w:rsidR="005767D9" w:rsidRDefault="005767D9">
      <w:pPr>
        <w:spacing w:after="0" w:line="240" w:lineRule="auto"/>
        <w:rPr>
          <w:rFonts w:ascii="Calibri" w:eastAsia="Calibri" w:hAnsi="Calibri" w:cs="Calibri"/>
          <w:i/>
          <w:iCs/>
          <w:sz w:val="24"/>
          <w:szCs w:val="24"/>
        </w:rPr>
      </w:pPr>
    </w:p>
    <w:p w14:paraId="785EFC97" w14:textId="77777777" w:rsidR="005767D9" w:rsidRDefault="009647F5">
      <w:pPr>
        <w:spacing w:after="0" w:line="240" w:lineRule="auto"/>
        <w:rPr>
          <w:rFonts w:ascii="Calibri" w:eastAsia="Calibri" w:hAnsi="Calibri" w:cs="Calibri"/>
          <w:i/>
          <w:iCs/>
          <w:sz w:val="24"/>
          <w:szCs w:val="24"/>
        </w:rPr>
      </w:pPr>
      <w:r>
        <w:rPr>
          <w:rFonts w:ascii="Calibri" w:hAnsi="Calibri"/>
          <w:i/>
          <w:sz w:val="24"/>
        </w:rPr>
        <w:t xml:space="preserve">To Risk Mwayen an </w:t>
      </w:r>
    </w:p>
    <w:p w14:paraId="6F0D37D8" w14:textId="77777777" w:rsidR="005767D9" w:rsidRDefault="009647F5">
      <w:pPr>
        <w:spacing w:after="0" w:line="240" w:lineRule="auto"/>
        <w:rPr>
          <w:rFonts w:ascii="Calibri" w:eastAsia="Calibri" w:hAnsi="Calibri" w:cs="Calibri"/>
        </w:rPr>
      </w:pPr>
      <w:r>
        <w:rPr>
          <w:rFonts w:ascii="Calibri" w:hAnsi="Calibri"/>
        </w:rPr>
        <w:t xml:space="preserve">Ki gwosè risk ki genyen pou yo rive idantifye yon </w:t>
      </w:r>
      <w:r>
        <w:rPr>
          <w:rFonts w:ascii="Calibri" w:hAnsi="Calibri"/>
          <w:u w:val="single"/>
        </w:rPr>
        <w:t>elèv Ispanik</w:t>
      </w:r>
      <w:r>
        <w:rPr>
          <w:rFonts w:ascii="Calibri" w:hAnsi="Calibri"/>
        </w:rPr>
        <w:t xml:space="preserve"> kòm kwa li kalifye pou edikasyon espesyal ak sèvis asosye nan kad yon Andikap Aprantisaj Espesifik </w:t>
      </w:r>
      <w:r>
        <w:rPr>
          <w:rFonts w:ascii="Calibri" w:hAnsi="Calibri"/>
          <w:u w:val="single"/>
        </w:rPr>
        <w:t>(Specific Learning Disability, SLD)</w:t>
      </w:r>
      <w:r>
        <w:rPr>
          <w:rFonts w:ascii="Calibri" w:hAnsi="Calibri"/>
        </w:rPr>
        <w:t xml:space="preserve"> si n ap konpare l ak tout lòt gwoup etnik/rasyal nan distri a? </w:t>
      </w:r>
    </w:p>
    <w:p w14:paraId="69245792" w14:textId="77777777" w:rsidR="005767D9" w:rsidRDefault="009647F5">
      <w:pPr>
        <w:spacing w:after="0" w:line="240" w:lineRule="auto"/>
        <w:jc w:val="center"/>
        <w:rPr>
          <w:rFonts w:ascii="Calibri" w:eastAsia="Calibri" w:hAnsi="Calibri" w:cs="Calibri"/>
        </w:rPr>
      </w:pPr>
      <w:r>
        <w:rPr>
          <w:rFonts w:ascii="Calibri" w:hAnsi="Calibri"/>
        </w:rPr>
        <w:t xml:space="preserve">[(1-Pousantaj Elèv Ispanik ak Latino nan Eta a) * Risk pou Elèv SLD Ispanik yo nan Distri a] </w:t>
      </w:r>
    </w:p>
    <w:p w14:paraId="324070DA" w14:textId="77777777" w:rsidR="005767D9" w:rsidRDefault="009647F5">
      <w:pPr>
        <w:spacing w:after="0" w:line="240" w:lineRule="auto"/>
        <w:jc w:val="center"/>
        <w:rPr>
          <w:rFonts w:ascii="Calibri" w:eastAsia="Calibri" w:hAnsi="Calibri" w:cs="Calibri"/>
        </w:rPr>
      </w:pPr>
      <w:r>
        <w:rPr>
          <w:rFonts w:ascii="Calibri" w:hAnsi="Calibri"/>
        </w:rPr>
        <w:t>÷ (Divize pa)</w:t>
      </w:r>
    </w:p>
    <w:p w14:paraId="6D363BDA" w14:textId="77777777" w:rsidR="005767D9" w:rsidRDefault="009647F5">
      <w:pPr>
        <w:spacing w:after="0" w:line="240" w:lineRule="auto"/>
        <w:jc w:val="center"/>
        <w:rPr>
          <w:rFonts w:ascii="Calibri" w:eastAsia="Calibri" w:hAnsi="Calibri" w:cs="Calibri"/>
        </w:rPr>
      </w:pPr>
      <w:r>
        <w:rPr>
          <w:rFonts w:ascii="Calibri" w:hAnsi="Calibri"/>
        </w:rPr>
        <w:t xml:space="preserve"> [(Pousantaj Elèv Ameriken Nwa nan Eta a * Risk pou Elèv SLD Ameriken Nwa yo nan Distri a) </w:t>
      </w:r>
    </w:p>
    <w:p w14:paraId="54A3002C" w14:textId="77777777" w:rsidR="005767D9" w:rsidRDefault="009647F5">
      <w:pPr>
        <w:spacing w:after="0" w:line="240" w:lineRule="auto"/>
        <w:jc w:val="center"/>
        <w:rPr>
          <w:rFonts w:ascii="Calibri" w:eastAsia="Calibri" w:hAnsi="Calibri" w:cs="Calibri"/>
        </w:rPr>
      </w:pPr>
      <w:r>
        <w:rPr>
          <w:rFonts w:ascii="Calibri" w:hAnsi="Calibri"/>
        </w:rPr>
        <w:t xml:space="preserve">+ (Plis) </w:t>
      </w:r>
    </w:p>
    <w:p w14:paraId="0C4A7A12" w14:textId="77777777" w:rsidR="005767D9" w:rsidRDefault="009647F5">
      <w:pPr>
        <w:spacing w:after="0" w:line="240" w:lineRule="auto"/>
        <w:jc w:val="center"/>
        <w:rPr>
          <w:rFonts w:ascii="Calibri" w:eastAsia="Calibri" w:hAnsi="Calibri" w:cs="Calibri"/>
        </w:rPr>
      </w:pPr>
      <w:r>
        <w:rPr>
          <w:rFonts w:ascii="Calibri" w:hAnsi="Calibri"/>
        </w:rPr>
        <w:t xml:space="preserve">(Pousantaj Elèv Azyatik nan Eta a * Risk pou Elèv SLD Azyatik yo nan Distri a)+ </w:t>
      </w:r>
    </w:p>
    <w:p w14:paraId="2039AF1A" w14:textId="77777777" w:rsidR="005767D9" w:rsidRDefault="009647F5">
      <w:pPr>
        <w:spacing w:after="0" w:line="240" w:lineRule="auto"/>
        <w:jc w:val="center"/>
        <w:rPr>
          <w:rFonts w:ascii="Calibri" w:eastAsia="Calibri" w:hAnsi="Calibri" w:cs="Calibri"/>
        </w:rPr>
      </w:pPr>
      <w:r>
        <w:rPr>
          <w:rFonts w:ascii="Calibri" w:hAnsi="Calibri"/>
        </w:rPr>
        <w:t>(Plis)</w:t>
      </w:r>
    </w:p>
    <w:p w14:paraId="5FFF3283" w14:textId="77777777" w:rsidR="005767D9" w:rsidRDefault="009647F5">
      <w:pPr>
        <w:spacing w:after="0" w:line="240" w:lineRule="auto"/>
        <w:jc w:val="center"/>
        <w:rPr>
          <w:rFonts w:ascii="Calibri" w:eastAsia="Calibri" w:hAnsi="Calibri" w:cs="Calibri"/>
        </w:rPr>
      </w:pPr>
      <w:r>
        <w:rPr>
          <w:rFonts w:ascii="Calibri" w:hAnsi="Calibri"/>
        </w:rPr>
        <w:t xml:space="preserve"> (Pousantaj Elèv Endyen Ameriken nan Eta a * Risk pou Elèv SLD Endyen Ameriken yo nan Distri a) </w:t>
      </w:r>
    </w:p>
    <w:p w14:paraId="5C41C306" w14:textId="77777777" w:rsidR="005767D9" w:rsidRDefault="009647F5">
      <w:pPr>
        <w:spacing w:after="0" w:line="240" w:lineRule="auto"/>
        <w:jc w:val="center"/>
        <w:rPr>
          <w:rFonts w:ascii="Calibri" w:eastAsia="Calibri" w:hAnsi="Calibri" w:cs="Calibri"/>
        </w:rPr>
      </w:pPr>
      <w:r>
        <w:rPr>
          <w:rFonts w:ascii="Calibri" w:hAnsi="Calibri"/>
        </w:rPr>
        <w:t>+ (Plis)</w:t>
      </w:r>
    </w:p>
    <w:p w14:paraId="61E3AB8C" w14:textId="77777777" w:rsidR="005767D9" w:rsidRDefault="009647F5">
      <w:pPr>
        <w:spacing w:after="0" w:line="240" w:lineRule="auto"/>
        <w:jc w:val="center"/>
        <w:rPr>
          <w:rFonts w:ascii="Calibri" w:eastAsia="Calibri" w:hAnsi="Calibri" w:cs="Calibri"/>
        </w:rPr>
      </w:pPr>
      <w:r>
        <w:rPr>
          <w:rFonts w:ascii="Calibri" w:hAnsi="Calibri"/>
        </w:rPr>
        <w:t xml:space="preserve"> (Pousantaj Elèv Natif Hawaii nan Eta a * Risk pou Elèv SLD Natif Hawaii yo nan Distri a) </w:t>
      </w:r>
    </w:p>
    <w:p w14:paraId="7639090D" w14:textId="77777777" w:rsidR="005767D9" w:rsidRDefault="009647F5">
      <w:pPr>
        <w:spacing w:after="0" w:line="240" w:lineRule="auto"/>
        <w:jc w:val="center"/>
        <w:rPr>
          <w:rFonts w:ascii="Calibri" w:eastAsia="Calibri" w:hAnsi="Calibri" w:cs="Calibri"/>
        </w:rPr>
      </w:pPr>
      <w:r>
        <w:rPr>
          <w:rFonts w:ascii="Calibri" w:hAnsi="Calibri"/>
        </w:rPr>
        <w:t>+ (Plis)</w:t>
      </w:r>
    </w:p>
    <w:p w14:paraId="051D26D8" w14:textId="77777777" w:rsidR="005767D9" w:rsidRDefault="009647F5">
      <w:pPr>
        <w:spacing w:after="0" w:line="240" w:lineRule="auto"/>
        <w:jc w:val="center"/>
        <w:rPr>
          <w:rFonts w:ascii="Calibri" w:eastAsia="Calibri" w:hAnsi="Calibri" w:cs="Calibri"/>
        </w:rPr>
      </w:pPr>
      <w:r>
        <w:rPr>
          <w:rFonts w:ascii="Calibri" w:hAnsi="Calibri"/>
        </w:rPr>
        <w:t xml:space="preserve">(Pousantaj Elèv Melanj Ras nan Eta a * Risk pou Elèv SLD Melanj Ras yo nan Distri a) </w:t>
      </w:r>
    </w:p>
    <w:p w14:paraId="4A67EE55" w14:textId="77777777" w:rsidR="005767D9" w:rsidRDefault="009647F5">
      <w:pPr>
        <w:spacing w:after="0" w:line="240" w:lineRule="auto"/>
        <w:jc w:val="center"/>
        <w:rPr>
          <w:rFonts w:ascii="Calibri" w:eastAsia="Calibri" w:hAnsi="Calibri" w:cs="Calibri"/>
        </w:rPr>
      </w:pPr>
      <w:r>
        <w:rPr>
          <w:rFonts w:ascii="Calibri" w:hAnsi="Calibri"/>
        </w:rPr>
        <w:t xml:space="preserve">+ (Plis) </w:t>
      </w:r>
    </w:p>
    <w:p w14:paraId="102EFFC2" w14:textId="77777777" w:rsidR="005767D9" w:rsidRDefault="009647F5">
      <w:pPr>
        <w:spacing w:after="0" w:line="240" w:lineRule="auto"/>
        <w:jc w:val="center"/>
        <w:rPr>
          <w:rFonts w:ascii="Calibri" w:eastAsia="Calibri" w:hAnsi="Calibri" w:cs="Calibri"/>
        </w:rPr>
      </w:pPr>
      <w:r>
        <w:rPr>
          <w:rFonts w:ascii="Calibri" w:hAnsi="Calibri"/>
        </w:rPr>
        <w:t>(Pousantaj Elèv Ras Blan nan Eta a * Risk pou Elèv SLD Ras Blan yo nan Distri a)]</w:t>
      </w:r>
    </w:p>
    <w:p w14:paraId="761676E3" w14:textId="77777777" w:rsidR="005767D9" w:rsidRDefault="005767D9">
      <w:pPr>
        <w:spacing w:after="0" w:line="240" w:lineRule="auto"/>
        <w:rPr>
          <w:b/>
          <w:bCs/>
          <w:color w:val="000000" w:themeColor="text1"/>
        </w:rPr>
      </w:pPr>
    </w:p>
    <w:p w14:paraId="56DBD242" w14:textId="77777777" w:rsidR="005767D9" w:rsidRDefault="009647F5">
      <w:pPr>
        <w:spacing w:after="0" w:line="240" w:lineRule="auto"/>
        <w:rPr>
          <w:rFonts w:ascii="Calibri" w:eastAsia="Calibri" w:hAnsi="Calibri" w:cs="Calibri"/>
          <w:i/>
          <w:iCs/>
        </w:rPr>
      </w:pPr>
      <w:r>
        <w:rPr>
          <w:rFonts w:ascii="Calibri" w:hAnsi="Calibri"/>
          <w:i/>
        </w:rPr>
        <w:t xml:space="preserve">To Risk Altènatif lan </w:t>
      </w:r>
    </w:p>
    <w:p w14:paraId="4A1E081D" w14:textId="77777777" w:rsidR="005767D9" w:rsidRDefault="009647F5">
      <w:pPr>
        <w:spacing w:after="0" w:line="240" w:lineRule="auto"/>
        <w:rPr>
          <w:rFonts w:ascii="Calibri" w:eastAsia="Calibri" w:hAnsi="Calibri" w:cs="Calibri"/>
        </w:rPr>
      </w:pPr>
      <w:r>
        <w:rPr>
          <w:rFonts w:ascii="Calibri" w:hAnsi="Calibri"/>
        </w:rPr>
        <w:t xml:space="preserve">Ki gwosè risk ki genyen pou yo rive idantifye yon </w:t>
      </w:r>
      <w:r>
        <w:rPr>
          <w:rFonts w:ascii="Calibri" w:hAnsi="Calibri"/>
          <w:u w:val="single"/>
        </w:rPr>
        <w:t>elèv Ispanik ak Latino</w:t>
      </w:r>
      <w:r>
        <w:rPr>
          <w:rFonts w:ascii="Calibri" w:hAnsi="Calibri"/>
        </w:rPr>
        <w:t xml:space="preserve"> kòm kwa li kalifye pou edikasyon espesyal ak sèvis asosye nan kad yon Andikap Aprantisaj Espesifik </w:t>
      </w:r>
      <w:r>
        <w:rPr>
          <w:rFonts w:ascii="Calibri" w:hAnsi="Calibri"/>
          <w:u w:val="single"/>
        </w:rPr>
        <w:t>(Specific Learning Disability, SLD)</w:t>
      </w:r>
      <w:r>
        <w:rPr>
          <w:rFonts w:ascii="Calibri" w:hAnsi="Calibri"/>
        </w:rPr>
        <w:t xml:space="preserve"> si n ap konpare l ak tout lòt gwoup etnik/rasyal nan eta a?</w:t>
      </w:r>
    </w:p>
    <w:p w14:paraId="7D2A2E14" w14:textId="77777777" w:rsidR="005767D9" w:rsidRDefault="005767D9">
      <w:pPr>
        <w:spacing w:after="0" w:line="240" w:lineRule="auto"/>
        <w:jc w:val="center"/>
        <w:rPr>
          <w:rFonts w:ascii="Calibri" w:eastAsia="Calibri" w:hAnsi="Calibri" w:cs="Calibri"/>
        </w:rPr>
      </w:pPr>
    </w:p>
    <w:p w14:paraId="5636A488" w14:textId="77777777" w:rsidR="005767D9" w:rsidRDefault="009647F5">
      <w:pPr>
        <w:spacing w:after="0" w:line="240" w:lineRule="auto"/>
        <w:jc w:val="center"/>
        <w:rPr>
          <w:rFonts w:ascii="Calibri" w:eastAsia="Calibri" w:hAnsi="Calibri" w:cs="Calibri"/>
        </w:rPr>
      </w:pPr>
      <w:r>
        <w:rPr>
          <w:rFonts w:ascii="Calibri" w:hAnsi="Calibri"/>
        </w:rPr>
        <w:t xml:space="preserve">(Risk pou Elèv SLD Latino ak Ispanik yo nan Distri a) </w:t>
      </w:r>
    </w:p>
    <w:p w14:paraId="0952EB92" w14:textId="77777777" w:rsidR="005767D9" w:rsidRDefault="009647F5">
      <w:pPr>
        <w:spacing w:after="0" w:line="240" w:lineRule="auto"/>
        <w:jc w:val="center"/>
        <w:rPr>
          <w:rFonts w:ascii="Calibri" w:eastAsia="Calibri" w:hAnsi="Calibri" w:cs="Calibri"/>
        </w:rPr>
      </w:pPr>
      <w:r>
        <w:rPr>
          <w:rFonts w:ascii="Calibri" w:hAnsi="Calibri"/>
        </w:rPr>
        <w:t xml:space="preserve">÷ (Divize pa) [(Risk pou Elèv SLD Ameriken Nwa yo nan Eta a) </w:t>
      </w:r>
    </w:p>
    <w:p w14:paraId="4D2404AC" w14:textId="77777777" w:rsidR="005767D9" w:rsidRDefault="009647F5">
      <w:pPr>
        <w:spacing w:after="0" w:line="240" w:lineRule="auto"/>
        <w:jc w:val="center"/>
        <w:rPr>
          <w:rFonts w:ascii="Calibri" w:eastAsia="Calibri" w:hAnsi="Calibri" w:cs="Calibri"/>
        </w:rPr>
      </w:pPr>
      <w:r>
        <w:rPr>
          <w:rFonts w:ascii="Calibri" w:hAnsi="Calibri"/>
        </w:rPr>
        <w:lastRenderedPageBreak/>
        <w:t xml:space="preserve">+ (Plis) </w:t>
      </w:r>
    </w:p>
    <w:p w14:paraId="79D42302" w14:textId="77777777" w:rsidR="005767D9" w:rsidRDefault="009647F5">
      <w:pPr>
        <w:spacing w:after="0" w:line="240" w:lineRule="auto"/>
        <w:jc w:val="center"/>
        <w:rPr>
          <w:rFonts w:ascii="Calibri" w:eastAsia="Calibri" w:hAnsi="Calibri" w:cs="Calibri"/>
        </w:rPr>
      </w:pPr>
      <w:r>
        <w:rPr>
          <w:rFonts w:ascii="Calibri" w:hAnsi="Calibri"/>
        </w:rPr>
        <w:t xml:space="preserve">(Risk pou Elèv SLD Azyatik yo nan Eta a) </w:t>
      </w:r>
    </w:p>
    <w:p w14:paraId="5A4FEC7A" w14:textId="77777777" w:rsidR="005767D9" w:rsidRDefault="009647F5">
      <w:pPr>
        <w:spacing w:after="0" w:line="240" w:lineRule="auto"/>
        <w:jc w:val="center"/>
        <w:rPr>
          <w:rFonts w:ascii="Calibri" w:eastAsia="Calibri" w:hAnsi="Calibri" w:cs="Calibri"/>
        </w:rPr>
      </w:pPr>
      <w:r>
        <w:rPr>
          <w:rFonts w:ascii="Calibri" w:hAnsi="Calibri"/>
        </w:rPr>
        <w:t>+ (Plis)</w:t>
      </w:r>
    </w:p>
    <w:p w14:paraId="472FDBC3" w14:textId="77777777" w:rsidR="005767D9" w:rsidRDefault="009647F5">
      <w:pPr>
        <w:spacing w:after="0" w:line="240" w:lineRule="auto"/>
        <w:jc w:val="center"/>
        <w:rPr>
          <w:rFonts w:ascii="Calibri" w:eastAsia="Calibri" w:hAnsi="Calibri" w:cs="Calibri"/>
        </w:rPr>
      </w:pPr>
      <w:r>
        <w:rPr>
          <w:rFonts w:ascii="Calibri" w:hAnsi="Calibri"/>
        </w:rPr>
        <w:t xml:space="preserve"> (Risk pou Elèv SLD Endyen Ameriken yo nan Eta a) </w:t>
      </w:r>
    </w:p>
    <w:p w14:paraId="120EA0B5" w14:textId="77777777" w:rsidR="005767D9" w:rsidRDefault="009647F5">
      <w:pPr>
        <w:spacing w:after="0" w:line="240" w:lineRule="auto"/>
        <w:jc w:val="center"/>
        <w:rPr>
          <w:rFonts w:ascii="Calibri" w:eastAsia="Calibri" w:hAnsi="Calibri" w:cs="Calibri"/>
        </w:rPr>
      </w:pPr>
      <w:r>
        <w:rPr>
          <w:rFonts w:ascii="Calibri" w:hAnsi="Calibri"/>
        </w:rPr>
        <w:t xml:space="preserve">+ (Added to) </w:t>
      </w:r>
    </w:p>
    <w:p w14:paraId="56380390" w14:textId="77777777" w:rsidR="005767D9" w:rsidRDefault="009647F5">
      <w:pPr>
        <w:spacing w:after="0" w:line="240" w:lineRule="auto"/>
        <w:jc w:val="center"/>
        <w:rPr>
          <w:rFonts w:ascii="Calibri" w:eastAsia="Calibri" w:hAnsi="Calibri" w:cs="Calibri"/>
        </w:rPr>
      </w:pPr>
      <w:r>
        <w:rPr>
          <w:rFonts w:ascii="Calibri" w:hAnsi="Calibri"/>
        </w:rPr>
        <w:t xml:space="preserve">(Risk pou Elèv SLD Natif Hawaii yo nan Eta a) </w:t>
      </w:r>
    </w:p>
    <w:p w14:paraId="3DED93EA" w14:textId="77777777" w:rsidR="005767D9" w:rsidRDefault="009647F5">
      <w:pPr>
        <w:spacing w:after="0" w:line="240" w:lineRule="auto"/>
        <w:jc w:val="center"/>
        <w:rPr>
          <w:rFonts w:ascii="Calibri" w:eastAsia="Calibri" w:hAnsi="Calibri" w:cs="Calibri"/>
        </w:rPr>
      </w:pPr>
      <w:r>
        <w:rPr>
          <w:rFonts w:ascii="Calibri" w:hAnsi="Calibri"/>
        </w:rPr>
        <w:t>+ (Plis)</w:t>
      </w:r>
    </w:p>
    <w:p w14:paraId="5E50415C" w14:textId="77777777" w:rsidR="005767D9" w:rsidRDefault="009647F5">
      <w:pPr>
        <w:spacing w:after="0" w:line="240" w:lineRule="auto"/>
        <w:jc w:val="center"/>
        <w:rPr>
          <w:rFonts w:ascii="Calibri" w:eastAsia="Calibri" w:hAnsi="Calibri" w:cs="Calibri"/>
        </w:rPr>
      </w:pPr>
      <w:r>
        <w:rPr>
          <w:rFonts w:ascii="Calibri" w:hAnsi="Calibri"/>
        </w:rPr>
        <w:t xml:space="preserve">(Risk pou Elèv SLD Melanj Ras yo nan Eta a) </w:t>
      </w:r>
    </w:p>
    <w:p w14:paraId="47E85FF5" w14:textId="77777777" w:rsidR="005767D9" w:rsidRDefault="009647F5">
      <w:pPr>
        <w:spacing w:after="0" w:line="240" w:lineRule="auto"/>
        <w:jc w:val="center"/>
        <w:rPr>
          <w:rFonts w:ascii="Calibri" w:eastAsia="Calibri" w:hAnsi="Calibri" w:cs="Calibri"/>
        </w:rPr>
      </w:pPr>
      <w:r>
        <w:rPr>
          <w:rFonts w:ascii="Calibri" w:hAnsi="Calibri"/>
        </w:rPr>
        <w:t>+ (Plis)</w:t>
      </w:r>
    </w:p>
    <w:p w14:paraId="38B6054F" w14:textId="77777777" w:rsidR="005767D9" w:rsidRDefault="009647F5">
      <w:pPr>
        <w:spacing w:after="0" w:line="240" w:lineRule="auto"/>
        <w:jc w:val="center"/>
        <w:rPr>
          <w:rFonts w:ascii="Calibri" w:eastAsia="Calibri" w:hAnsi="Calibri" w:cs="Calibri"/>
        </w:rPr>
      </w:pPr>
      <w:r>
        <w:rPr>
          <w:rFonts w:ascii="Calibri" w:hAnsi="Calibri"/>
        </w:rPr>
        <w:t xml:space="preserve"> (Risk pou Elèv SLD Ras Blan yo nan Eta a)]</w:t>
      </w:r>
    </w:p>
    <w:p w14:paraId="39F6703B" w14:textId="77777777" w:rsidR="005767D9" w:rsidRDefault="005767D9">
      <w:pPr>
        <w:spacing w:after="0" w:line="240" w:lineRule="auto"/>
        <w:rPr>
          <w:b/>
          <w:bCs/>
          <w:color w:val="000000" w:themeColor="text1"/>
          <w:sz w:val="24"/>
          <w:szCs w:val="24"/>
        </w:rPr>
      </w:pPr>
    </w:p>
    <w:p w14:paraId="3E3C5AAE" w14:textId="77777777" w:rsidR="005767D9" w:rsidRDefault="009647F5">
      <w:pPr>
        <w:spacing w:after="0" w:line="240" w:lineRule="auto"/>
        <w:rPr>
          <w:rFonts w:ascii="Calibri" w:eastAsia="Calibri" w:hAnsi="Calibri" w:cs="Calibri"/>
          <w:b/>
          <w:bCs/>
          <w:sz w:val="24"/>
          <w:szCs w:val="24"/>
        </w:rPr>
      </w:pPr>
      <w:r>
        <w:rPr>
          <w:rFonts w:ascii="Calibri" w:hAnsi="Calibri"/>
          <w:b/>
          <w:sz w:val="24"/>
        </w:rPr>
        <w:t xml:space="preserve">Kijan yon moun kapab konprann to risk mwayen an ak to risk altènatif la? </w:t>
      </w:r>
    </w:p>
    <w:p w14:paraId="2C6F977C" w14:textId="77777777" w:rsidR="005767D9" w:rsidRDefault="009647F5">
      <w:pPr>
        <w:spacing w:after="0" w:line="240" w:lineRule="auto"/>
        <w:rPr>
          <w:rFonts w:ascii="Calibri" w:eastAsia="Calibri" w:hAnsi="Calibri" w:cs="Calibri"/>
        </w:rPr>
      </w:pPr>
      <w:r>
        <w:rPr>
          <w:rFonts w:ascii="Calibri" w:hAnsi="Calibri"/>
        </w:rPr>
        <w:t xml:space="preserve">Lè yo aplike l pou kalifikasyon selon kategori andikap nan yon distri (SPP Endikatè 10), to risk mwayen an reponn ak kesyon sa, "Ki gwosè risk ki genyen pou yo rive idantifye yon gwoup rasyal/etnik espesifik kòm kwa li kalifye pou edikasyon espesyal ak sèvis asosye pou yon andikap patikilye si n ap konpare l ak tout lòt gwoup etnik/rasyal nan distri a?" </w:t>
      </w:r>
    </w:p>
    <w:p w14:paraId="50133475" w14:textId="77777777" w:rsidR="005767D9" w:rsidRDefault="005767D9">
      <w:pPr>
        <w:spacing w:after="0" w:line="240" w:lineRule="auto"/>
        <w:rPr>
          <w:rFonts w:ascii="Calibri" w:eastAsia="Calibri" w:hAnsi="Calibri" w:cs="Calibri"/>
        </w:rPr>
      </w:pPr>
    </w:p>
    <w:p w14:paraId="0BD04021" w14:textId="77777777" w:rsidR="005767D9" w:rsidRDefault="009647F5">
      <w:pPr>
        <w:spacing w:after="0" w:line="240" w:lineRule="auto"/>
        <w:rPr>
          <w:rFonts w:ascii="Calibri" w:eastAsia="Calibri" w:hAnsi="Calibri" w:cs="Calibri"/>
        </w:rPr>
      </w:pPr>
      <w:r>
        <w:rPr>
          <w:rFonts w:ascii="Calibri" w:hAnsi="Calibri"/>
        </w:rPr>
        <w:t xml:space="preserve">Lè yo aplike l pou kalifikasyon selon kategori andikap nan yon distri (SPP Endikatè 10), to risk altènatifl an reponn ak kesyon sa, "Ki Altènatif risk ki genyen pou yo rive idantifye yon gwoup rasyal/etnik espesifik kòm kwa li kalifye pou edikasyon espesyal ak sèvis asosye pou yon andikap patikilye si n ap konpare l ak tout lòt gwoup etnik/rasyal nan eta a?" </w:t>
      </w:r>
    </w:p>
    <w:p w14:paraId="4F38DA60" w14:textId="77777777" w:rsidR="005767D9" w:rsidRDefault="005767D9">
      <w:pPr>
        <w:spacing w:after="0" w:line="240" w:lineRule="auto"/>
        <w:rPr>
          <w:rFonts w:ascii="Calibri" w:eastAsia="Calibri" w:hAnsi="Calibri" w:cs="Calibri"/>
        </w:rPr>
      </w:pPr>
    </w:p>
    <w:p w14:paraId="531E6B0B" w14:textId="77777777" w:rsidR="005767D9" w:rsidRDefault="009647F5">
      <w:pPr>
        <w:spacing w:after="0" w:line="240" w:lineRule="auto"/>
        <w:rPr>
          <w:rFonts w:ascii="Calibri" w:eastAsia="Calibri" w:hAnsi="Calibri" w:cs="Calibri"/>
        </w:rPr>
      </w:pPr>
      <w:r>
        <w:rPr>
          <w:rFonts w:ascii="Calibri" w:hAnsi="Calibri"/>
        </w:rPr>
        <w:t>Nan toude ka yo, yon to risk ki egal ak 1.0 vle di elèv ki fè pati gwoup sa a gen posibilite pou yo idantifye yo kòm kwa yo kalifye pou edikasyon espesyal menm jan ak tout lòt elèv yo. To risk ki pi wo pase 1.0 yo endike nan ki nivo elèv ki fè pati gwoup rasyal/etnik yo reprezante plis pase lòt yo. Pa egzanp, yon to risk ki egal ak 4.17 pou elèv Ameriken Nwa yo nan kategori twoub entèlektyèl la vle di elèv Ameriken Nwa ki nan distri a gen 4.17 fwa plis chans pou yo idantifye yo nan kategori twoup entèlektyèl la konpare ak tout lòt elèv yo nan distri a (To Risk Mwayen an oswa WRR) oswa nan eta a (To Risk Altènatif la oswa ARR).</w:t>
      </w:r>
    </w:p>
    <w:p w14:paraId="50FD5A7D" w14:textId="77777777" w:rsidR="005767D9" w:rsidRDefault="005767D9">
      <w:pPr>
        <w:spacing w:after="0" w:line="240" w:lineRule="auto"/>
        <w:rPr>
          <w:rFonts w:ascii="Calibri" w:eastAsia="Calibri" w:hAnsi="Calibri" w:cs="Calibri"/>
          <w:sz w:val="24"/>
          <w:szCs w:val="24"/>
        </w:rPr>
      </w:pPr>
    </w:p>
    <w:p w14:paraId="228550EB" w14:textId="77777777" w:rsidR="005767D9" w:rsidRDefault="009647F5">
      <w:pPr>
        <w:spacing w:after="0" w:line="240" w:lineRule="auto"/>
        <w:rPr>
          <w:rFonts w:ascii="Calibri" w:eastAsia="Calibri" w:hAnsi="Calibri" w:cs="Calibri"/>
          <w:b/>
          <w:bCs/>
          <w:sz w:val="24"/>
          <w:szCs w:val="24"/>
        </w:rPr>
      </w:pPr>
      <w:r>
        <w:rPr>
          <w:rFonts w:ascii="Calibri" w:hAnsi="Calibri"/>
          <w:b/>
          <w:sz w:val="24"/>
        </w:rPr>
        <w:t xml:space="preserve">Èske Depatman an te dekouvri distri ki gen reprezantasyon iregilye pou ras ak gwoup etnik nan edikasyon espesyal ki se rezilta yon idantifikasyon ki pa apwopriye? </w:t>
      </w:r>
    </w:p>
    <w:p w14:paraId="6F7E033C" w14:textId="77777777" w:rsidR="005767D9" w:rsidRDefault="005767D9">
      <w:pPr>
        <w:spacing w:after="0" w:line="240" w:lineRule="auto"/>
        <w:rPr>
          <w:rFonts w:ascii="Calibri" w:eastAsia="Calibri" w:hAnsi="Calibri" w:cs="Calibri"/>
        </w:rPr>
      </w:pPr>
    </w:p>
    <w:p w14:paraId="504F1A05" w14:textId="77777777" w:rsidR="005767D9" w:rsidRDefault="009647F5">
      <w:pPr>
        <w:spacing w:after="0" w:line="240" w:lineRule="auto"/>
        <w:rPr>
          <w:rFonts w:ascii="Calibri" w:eastAsia="Calibri" w:hAnsi="Calibri" w:cs="Calibri"/>
        </w:rPr>
      </w:pPr>
      <w:r>
        <w:rPr>
          <w:rFonts w:ascii="Calibri" w:hAnsi="Calibri"/>
        </w:rPr>
        <w:t>Non, nan kad analiz ak pwosedi verifikasyon sa yo, Depatman an pa t dekouvri reprezantasyon iregilye ki se rezilta règleman, pratik ak pwosedi ki pa apwopriye konsènan detèminasyon andikap ak detèminasyon kalifikasyon. Sa kapab rive Depatman an pa t bay yon konklizyon sou rechèch li, sepandan, Depatman an kapab mande distri eskolè yo siyale pou reprezantasyon iregilye yo pran mezi espesifik pou verifye done yo epi fè oto-evalyasyon pou reflechi sou règleman, pratik ak pwosedi yo epi sou sipozisyon fondamantal ki ta kapab kontribiye nan reprezantasyon iregilye sa a.</w:t>
      </w:r>
    </w:p>
    <w:p w14:paraId="05A60A29" w14:textId="77777777" w:rsidR="005767D9" w:rsidRDefault="005767D9">
      <w:pPr>
        <w:spacing w:after="0" w:line="240" w:lineRule="auto"/>
        <w:rPr>
          <w:rFonts w:ascii="Calibri" w:eastAsia="Calibri" w:hAnsi="Calibri" w:cs="Calibri"/>
          <w:sz w:val="24"/>
          <w:szCs w:val="24"/>
        </w:rPr>
      </w:pPr>
    </w:p>
    <w:p w14:paraId="4DE0804A" w14:textId="77777777" w:rsidR="005767D9" w:rsidRDefault="009647F5">
      <w:pPr>
        <w:spacing w:after="0" w:line="240" w:lineRule="auto"/>
        <w:rPr>
          <w:b/>
          <w:bCs/>
          <w:color w:val="000000" w:themeColor="text1"/>
          <w:sz w:val="24"/>
          <w:szCs w:val="24"/>
        </w:rPr>
      </w:pPr>
      <w:r>
        <w:rPr>
          <w:b/>
          <w:color w:val="000000" w:themeColor="text1"/>
          <w:sz w:val="24"/>
        </w:rPr>
        <w:t>Resous</w:t>
      </w:r>
    </w:p>
    <w:p w14:paraId="38A675F8" w14:textId="454CD48D" w:rsidR="005767D9" w:rsidRDefault="001C0B09">
      <w:pPr>
        <w:spacing w:after="0" w:line="240" w:lineRule="auto"/>
        <w:ind w:left="720"/>
        <w:rPr>
          <w:i/>
          <w:iCs/>
          <w:color w:val="000000" w:themeColor="text1"/>
          <w:sz w:val="24"/>
          <w:szCs w:val="24"/>
        </w:rPr>
      </w:pPr>
      <w:hyperlink r:id="rId15" w:history="1">
        <w:r w:rsidR="009647F5" w:rsidRPr="004945BE">
          <w:rPr>
            <w:rStyle w:val="Hyperlink"/>
            <w:i/>
            <w:sz w:val="24"/>
          </w:rPr>
          <w:t>Indicator 10 PowerPoint</w:t>
        </w:r>
      </w:hyperlink>
    </w:p>
    <w:sectPr w:rsidR="005767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C6173" w14:textId="77777777" w:rsidR="00B5144A" w:rsidRDefault="00B5144A">
      <w:pPr>
        <w:spacing w:line="240" w:lineRule="auto"/>
      </w:pPr>
      <w:r>
        <w:separator/>
      </w:r>
    </w:p>
  </w:endnote>
  <w:endnote w:type="continuationSeparator" w:id="0">
    <w:p w14:paraId="4F66737D" w14:textId="77777777" w:rsidR="00B5144A" w:rsidRDefault="00B51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E5C1D" w14:textId="77777777" w:rsidR="00B5144A" w:rsidRDefault="00B5144A">
      <w:pPr>
        <w:spacing w:after="0"/>
      </w:pPr>
      <w:r>
        <w:separator/>
      </w:r>
    </w:p>
  </w:footnote>
  <w:footnote w:type="continuationSeparator" w:id="0">
    <w:p w14:paraId="32926494" w14:textId="77777777" w:rsidR="00B5144A" w:rsidRDefault="00B5144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F6"/>
    <w:rsid w:val="000265B2"/>
    <w:rsid w:val="000407C0"/>
    <w:rsid w:val="00063A3E"/>
    <w:rsid w:val="0009018E"/>
    <w:rsid w:val="000A0CA5"/>
    <w:rsid w:val="000A2649"/>
    <w:rsid w:val="000A6254"/>
    <w:rsid w:val="000D25C4"/>
    <w:rsid w:val="000D5F42"/>
    <w:rsid w:val="000E774C"/>
    <w:rsid w:val="000F194D"/>
    <w:rsid w:val="00127372"/>
    <w:rsid w:val="001313B8"/>
    <w:rsid w:val="00133F0A"/>
    <w:rsid w:val="00144DEB"/>
    <w:rsid w:val="00154869"/>
    <w:rsid w:val="001641E1"/>
    <w:rsid w:val="001A68E1"/>
    <w:rsid w:val="001B543E"/>
    <w:rsid w:val="001C0B09"/>
    <w:rsid w:val="001C3548"/>
    <w:rsid w:val="00211BB4"/>
    <w:rsid w:val="00214B39"/>
    <w:rsid w:val="00225985"/>
    <w:rsid w:val="00234DF6"/>
    <w:rsid w:val="00236453"/>
    <w:rsid w:val="00246310"/>
    <w:rsid w:val="00265095"/>
    <w:rsid w:val="00292F66"/>
    <w:rsid w:val="002A3D03"/>
    <w:rsid w:val="002B2FE0"/>
    <w:rsid w:val="002C10EA"/>
    <w:rsid w:val="002C3CD9"/>
    <w:rsid w:val="002C6CC8"/>
    <w:rsid w:val="002E6D55"/>
    <w:rsid w:val="002F1258"/>
    <w:rsid w:val="00326A7D"/>
    <w:rsid w:val="003320A5"/>
    <w:rsid w:val="00377479"/>
    <w:rsid w:val="0038658C"/>
    <w:rsid w:val="003A1864"/>
    <w:rsid w:val="003B3A39"/>
    <w:rsid w:val="004203F8"/>
    <w:rsid w:val="00450780"/>
    <w:rsid w:val="00465018"/>
    <w:rsid w:val="00480F4F"/>
    <w:rsid w:val="004945BE"/>
    <w:rsid w:val="004A11D3"/>
    <w:rsid w:val="004D7235"/>
    <w:rsid w:val="004E0037"/>
    <w:rsid w:val="004F68F1"/>
    <w:rsid w:val="0050262D"/>
    <w:rsid w:val="00506AB3"/>
    <w:rsid w:val="0052062C"/>
    <w:rsid w:val="00525EFD"/>
    <w:rsid w:val="00550799"/>
    <w:rsid w:val="00563EE0"/>
    <w:rsid w:val="005767D9"/>
    <w:rsid w:val="00581B3C"/>
    <w:rsid w:val="00595B31"/>
    <w:rsid w:val="005A1F50"/>
    <w:rsid w:val="005C7305"/>
    <w:rsid w:val="005E5347"/>
    <w:rsid w:val="005F3ED8"/>
    <w:rsid w:val="00602554"/>
    <w:rsid w:val="006072B3"/>
    <w:rsid w:val="006103D6"/>
    <w:rsid w:val="00633B88"/>
    <w:rsid w:val="00643AE1"/>
    <w:rsid w:val="0065111C"/>
    <w:rsid w:val="00655026"/>
    <w:rsid w:val="00672107"/>
    <w:rsid w:val="00680D12"/>
    <w:rsid w:val="006811A9"/>
    <w:rsid w:val="00696D50"/>
    <w:rsid w:val="006A0318"/>
    <w:rsid w:val="00707D25"/>
    <w:rsid w:val="00707FC2"/>
    <w:rsid w:val="00711CBF"/>
    <w:rsid w:val="00734EC6"/>
    <w:rsid w:val="00767BED"/>
    <w:rsid w:val="007737ED"/>
    <w:rsid w:val="00774563"/>
    <w:rsid w:val="007840C3"/>
    <w:rsid w:val="007A2F7D"/>
    <w:rsid w:val="007B2620"/>
    <w:rsid w:val="007C2AC3"/>
    <w:rsid w:val="00807494"/>
    <w:rsid w:val="00825121"/>
    <w:rsid w:val="00825FD0"/>
    <w:rsid w:val="00831F2C"/>
    <w:rsid w:val="00873D90"/>
    <w:rsid w:val="00875502"/>
    <w:rsid w:val="008854CC"/>
    <w:rsid w:val="00893589"/>
    <w:rsid w:val="008C3EE7"/>
    <w:rsid w:val="00914BE8"/>
    <w:rsid w:val="0091720B"/>
    <w:rsid w:val="009379A0"/>
    <w:rsid w:val="009647F5"/>
    <w:rsid w:val="009772A2"/>
    <w:rsid w:val="00977FB0"/>
    <w:rsid w:val="009A5F2F"/>
    <w:rsid w:val="009A7F7D"/>
    <w:rsid w:val="009C38BA"/>
    <w:rsid w:val="009E145D"/>
    <w:rsid w:val="00A342C5"/>
    <w:rsid w:val="00A616D3"/>
    <w:rsid w:val="00A63F6B"/>
    <w:rsid w:val="00AB52DF"/>
    <w:rsid w:val="00AD66DA"/>
    <w:rsid w:val="00AE39AE"/>
    <w:rsid w:val="00AE6DF7"/>
    <w:rsid w:val="00B0460A"/>
    <w:rsid w:val="00B26C60"/>
    <w:rsid w:val="00B32A23"/>
    <w:rsid w:val="00B5144A"/>
    <w:rsid w:val="00B51964"/>
    <w:rsid w:val="00B6593A"/>
    <w:rsid w:val="00BB2899"/>
    <w:rsid w:val="00BB2DFD"/>
    <w:rsid w:val="00BC3F1F"/>
    <w:rsid w:val="00BE2415"/>
    <w:rsid w:val="00BF6941"/>
    <w:rsid w:val="00C06ED8"/>
    <w:rsid w:val="00C32E56"/>
    <w:rsid w:val="00C61BEA"/>
    <w:rsid w:val="00C72012"/>
    <w:rsid w:val="00C83F13"/>
    <w:rsid w:val="00C855E0"/>
    <w:rsid w:val="00CA05BE"/>
    <w:rsid w:val="00CA28FA"/>
    <w:rsid w:val="00CB6927"/>
    <w:rsid w:val="00CC1B25"/>
    <w:rsid w:val="00CC2357"/>
    <w:rsid w:val="00CD54D6"/>
    <w:rsid w:val="00D056E8"/>
    <w:rsid w:val="00D10EEB"/>
    <w:rsid w:val="00D14FCC"/>
    <w:rsid w:val="00D457AB"/>
    <w:rsid w:val="00D603B4"/>
    <w:rsid w:val="00D667AD"/>
    <w:rsid w:val="00D852A2"/>
    <w:rsid w:val="00D96F34"/>
    <w:rsid w:val="00DA15DD"/>
    <w:rsid w:val="00DB1447"/>
    <w:rsid w:val="00DB68D0"/>
    <w:rsid w:val="00DC116E"/>
    <w:rsid w:val="00DF10AD"/>
    <w:rsid w:val="00E56BF1"/>
    <w:rsid w:val="00EB4DF5"/>
    <w:rsid w:val="00EC5391"/>
    <w:rsid w:val="00EF4C0A"/>
    <w:rsid w:val="00F1347A"/>
    <w:rsid w:val="00F571BC"/>
    <w:rsid w:val="00F9186A"/>
    <w:rsid w:val="00F93C61"/>
    <w:rsid w:val="00FB6F9A"/>
    <w:rsid w:val="00FF369A"/>
    <w:rsid w:val="025790DD"/>
    <w:rsid w:val="06C45FAC"/>
    <w:rsid w:val="0AB4E2E7"/>
    <w:rsid w:val="0CE0B683"/>
    <w:rsid w:val="0CE91731"/>
    <w:rsid w:val="0D1F01C2"/>
    <w:rsid w:val="0D3533A2"/>
    <w:rsid w:val="0F78DFC5"/>
    <w:rsid w:val="11F272E5"/>
    <w:rsid w:val="124ADA52"/>
    <w:rsid w:val="1274D7BA"/>
    <w:rsid w:val="12CD3CE6"/>
    <w:rsid w:val="152A13A7"/>
    <w:rsid w:val="18FE7A28"/>
    <w:rsid w:val="19C70C5D"/>
    <w:rsid w:val="1A3CC3DA"/>
    <w:rsid w:val="1D52AD7A"/>
    <w:rsid w:val="1DFB20B4"/>
    <w:rsid w:val="1E8BC248"/>
    <w:rsid w:val="1F1034FD"/>
    <w:rsid w:val="217CE269"/>
    <w:rsid w:val="232104F7"/>
    <w:rsid w:val="23F417A9"/>
    <w:rsid w:val="243153E3"/>
    <w:rsid w:val="255FFE53"/>
    <w:rsid w:val="2759B20C"/>
    <w:rsid w:val="2A8AEB0C"/>
    <w:rsid w:val="2C5C4BC0"/>
    <w:rsid w:val="2CB11B9B"/>
    <w:rsid w:val="2DF81C21"/>
    <w:rsid w:val="3231A882"/>
    <w:rsid w:val="339F6A3F"/>
    <w:rsid w:val="36079B18"/>
    <w:rsid w:val="3AB2E870"/>
    <w:rsid w:val="3BD34A9C"/>
    <w:rsid w:val="3D524D4C"/>
    <w:rsid w:val="3D7AD1EB"/>
    <w:rsid w:val="3F89807C"/>
    <w:rsid w:val="4333BF87"/>
    <w:rsid w:val="454FFC7F"/>
    <w:rsid w:val="47D1AF25"/>
    <w:rsid w:val="496D7F86"/>
    <w:rsid w:val="4A75E1E7"/>
    <w:rsid w:val="4C11B248"/>
    <w:rsid w:val="4C2D1C79"/>
    <w:rsid w:val="551E8025"/>
    <w:rsid w:val="55FCF2E0"/>
    <w:rsid w:val="58CFDDCC"/>
    <w:rsid w:val="5A4F2CF9"/>
    <w:rsid w:val="5C3B7961"/>
    <w:rsid w:val="62222DCD"/>
    <w:rsid w:val="622C4662"/>
    <w:rsid w:val="62C1B738"/>
    <w:rsid w:val="65A0F08D"/>
    <w:rsid w:val="65D0191E"/>
    <w:rsid w:val="6A4C35E7"/>
    <w:rsid w:val="6ADC3EFF"/>
    <w:rsid w:val="6B9C4562"/>
    <w:rsid w:val="6F2B5172"/>
    <w:rsid w:val="71A99E5C"/>
    <w:rsid w:val="75A4AA90"/>
    <w:rsid w:val="765B3149"/>
    <w:rsid w:val="79523BD2"/>
    <w:rsid w:val="79B4B0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C6F9"/>
  <w15:docId w15:val="{803AABC5-5C4D-4AB5-992B-20069C74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mmentTextChar">
    <w:name w:val="Comment Text Char"/>
    <w:basedOn w:val="DefaultParagraphFont"/>
    <w:link w:val="CommentText"/>
    <w:uiPriority w:val="99"/>
    <w:semiHidden/>
    <w:rPr>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Revision1">
    <w:name w:val="Revision1"/>
    <w:hidden/>
    <w:uiPriority w:val="99"/>
    <w:semiHidden/>
    <w:rPr>
      <w:sz w:val="22"/>
      <w:szCs w:val="22"/>
      <w:lang w:val="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49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sped/spp/indicators/indicator10/indicator10-spanish.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sped/spp/indicators/indicator10/indicator10-portuguese.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spp/indicators/indicator10/indicator10-chinese.docx" TargetMode="External"/><Relationship Id="rId5" Type="http://schemas.openxmlformats.org/officeDocument/2006/relationships/styles" Target="styles.xml"/><Relationship Id="rId15" Type="http://schemas.openxmlformats.org/officeDocument/2006/relationships/hyperlink" Target="https://www.doe.mass.edu/sped/spp/indicators/indicators-9-10-slides-haitiancreole.pptx" TargetMode="External"/><Relationship Id="rId10" Type="http://schemas.openxmlformats.org/officeDocument/2006/relationships/hyperlink" Target="https://www.doe.mass.edu/sped/spp/indicators/indicator1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doe.mass.edu/sped/spp/indicators/indicator10/indicator10-vietnames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Hanafin, Bob (DESE)</DisplayName>
        <AccountId>25</AccountId>
        <AccountType/>
      </UserInfo>
      <UserInfo>
        <DisplayName>Viviani, Lauren (DESE)</DisplayName>
        <AccountId>23</AccountId>
        <AccountType/>
      </UserInfo>
      <UserInfo>
        <DisplayName>Liu, Yi-Juin (DESE)</DisplayName>
        <AccountId>99</AccountId>
        <AccountType/>
      </UserInfo>
    </SharedWithUsers>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2D8B9-0628-4E40-A541-D141816A9D57}">
  <ds:schemaRefs>
    <ds:schemaRef ds:uri="http://schemas.openxmlformats.org/officeDocument/2006/bibliography"/>
  </ds:schemaRefs>
</ds:datastoreItem>
</file>

<file path=customXml/itemProps2.xml><?xml version="1.0" encoding="utf-8"?>
<ds:datastoreItem xmlns:ds="http://schemas.openxmlformats.org/officeDocument/2006/customXml" ds:itemID="{1D403A64-D0A8-46C7-B6D7-FBE1B5EFA5D7}">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3.xml><?xml version="1.0" encoding="utf-8"?>
<ds:datastoreItem xmlns:ds="http://schemas.openxmlformats.org/officeDocument/2006/customXml" ds:itemID="{13BAE461-19BD-4B8F-B96F-E764C5287699}">
  <ds:schemaRefs>
    <ds:schemaRef ds:uri="http://schemas.microsoft.com/sharepoint/v3/contenttype/forms"/>
  </ds:schemaRefs>
</ds:datastoreItem>
</file>

<file path=customXml/itemProps4.xml><?xml version="1.0" encoding="utf-8"?>
<ds:datastoreItem xmlns:ds="http://schemas.openxmlformats.org/officeDocument/2006/customXml" ds:itemID="{F49DA2A9-E114-4C39-84EB-B73343F36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1362</Words>
  <Characters>6061</Characters>
  <Application>Microsoft Office Word</Application>
  <DocSecurity>0</DocSecurity>
  <Lines>189</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10: Disproportionate Representation in Specific Disability Categories — Haitian Creole</dc:title>
  <dc:subject/>
  <dc:creator>DESE</dc:creator>
  <cp:keywords/>
  <cp:lastModifiedBy>Zou, Dong (EOE)</cp:lastModifiedBy>
  <cp:revision>12</cp:revision>
  <dcterms:created xsi:type="dcterms:W3CDTF">2022-10-18T13:30:00Z</dcterms:created>
  <dcterms:modified xsi:type="dcterms:W3CDTF">2023-01-26T18:06:00Z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