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90BA2" w14:textId="77777777" w:rsidR="00A4392F" w:rsidRP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color w:val="222222"/>
          <w:kern w:val="36"/>
          <w:sz w:val="48"/>
          <w:szCs w:val="48"/>
        </w:rPr>
      </w:pPr>
      <w:r>
        <w:rPr>
          <w:rFonts w:ascii="Segoe UI" w:hAnsi="Segoe UI"/>
          <w:color w:val="222222"/>
          <w:sz w:val="48"/>
        </w:rPr>
        <w:t>Indicador 3: Avaliação estadual de alunos com IEPs</w:t>
      </w:r>
    </w:p>
    <w:p w14:paraId="78E02FCC" w14:textId="77777777" w:rsidR="00A4392F" w:rsidRP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O que é o Indicador 3?</w:t>
      </w:r>
    </w:p>
    <w:p w14:paraId="4B969F2B" w14:textId="77777777" w:rsidR="00A4392F" w:rsidRPr="00A4392F" w:rsidRDefault="00A4392F" w:rsidP="00A4392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" w:hAnsi="Segoe UI"/>
          <w:color w:val="222222"/>
          <w:sz w:val="24"/>
        </w:rPr>
        <w:t>O Indicador 3 relata a participação e o desempenho de alunos com IEPs em avaliações estaduais. Massachusetts informa especificamente sobre alunos com IEPs no 4º, 8º e 10º ano que têm um IEP no momento do teste. Os alunos podem estar matriculados no ano acadêmico completo ou apenas em parte dele.</w:t>
      </w:r>
    </w:p>
    <w:p w14:paraId="6C650A69" w14:textId="77777777" w:rsidR="00A4392F" w:rsidRP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Por que o Indicador 3 é importante?</w:t>
      </w:r>
    </w:p>
    <w:p w14:paraId="7B4D5D85" w14:textId="5E2B5C59" w:rsidR="00A4392F" w:rsidRPr="00A4392F" w:rsidRDefault="00A4392F" w:rsidP="00A43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É exigido que todos os alunos com deficiências participem do sistema de responsabilidade de um estado</w:t>
      </w:r>
      <w:r w:rsidR="00B42A36">
        <w:rPr>
          <w:rFonts w:ascii="Segoe UI" w:hAnsi="Segoe UI"/>
          <w:color w:val="212529"/>
          <w:sz w:val="24"/>
        </w:rPr>
        <w:t>.</w:t>
      </w:r>
    </w:p>
    <w:p w14:paraId="6209AF6D" w14:textId="40829A86" w:rsidR="00A4392F" w:rsidRPr="00A4392F" w:rsidRDefault="00A4392F" w:rsidP="00A43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Massachusetts estabelece altos padrões para todos os alunos em cada nível escolar e em cada disciplina</w:t>
      </w:r>
      <w:r w:rsidR="00B42A36">
        <w:rPr>
          <w:rFonts w:ascii="Segoe UI" w:hAnsi="Segoe UI"/>
          <w:color w:val="212529"/>
          <w:sz w:val="24"/>
        </w:rPr>
        <w:t>.</w:t>
      </w:r>
    </w:p>
    <w:p w14:paraId="289BC908" w14:textId="6D6ED880" w:rsidR="00A4392F" w:rsidRPr="00A4392F" w:rsidRDefault="00A4392F" w:rsidP="00A439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O MCAS ajuda a mostrar se o aprendizado está acontecendo</w:t>
      </w:r>
      <w:r w:rsidR="00B42A36">
        <w:rPr>
          <w:rFonts w:ascii="Segoe UI" w:hAnsi="Segoe UI"/>
          <w:color w:val="212529"/>
          <w:sz w:val="24"/>
        </w:rPr>
        <w:t>.</w:t>
      </w:r>
    </w:p>
    <w:p w14:paraId="7B7C08FA" w14:textId="24DDE222" w:rsidR="00A4392F" w:rsidRPr="00A4392F" w:rsidRDefault="00A4392F" w:rsidP="00A43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 xml:space="preserve">Este </w:t>
      </w:r>
      <w:r w:rsidR="00DE407D">
        <w:rPr>
          <w:rFonts w:ascii="Segoe UI" w:hAnsi="Segoe UI"/>
          <w:color w:val="212529"/>
          <w:sz w:val="24"/>
        </w:rPr>
        <w:t>i</w:t>
      </w:r>
      <w:r>
        <w:rPr>
          <w:rFonts w:ascii="Segoe UI" w:hAnsi="Segoe UI"/>
          <w:color w:val="212529"/>
          <w:sz w:val="24"/>
        </w:rPr>
        <w:t>ndicador relata lacunas nos dados de proficiência entre alunos com deficiências e todos os alunos.</w:t>
      </w:r>
    </w:p>
    <w:p w14:paraId="60714D30" w14:textId="77777777" w:rsidR="00A4392F" w:rsidRPr="00A4392F" w:rsidRDefault="00A4392F" w:rsidP="00A43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Os resultados do teste ajudam a identificar onde:</w:t>
      </w:r>
    </w:p>
    <w:p w14:paraId="75AB19B4" w14:textId="77777777" w:rsidR="00A4392F" w:rsidRPr="00A4392F" w:rsidRDefault="00A4392F" w:rsidP="00A439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os alunos dominaram uma disciplina</w:t>
      </w:r>
    </w:p>
    <w:p w14:paraId="4006047A" w14:textId="77777777" w:rsidR="00A4392F" w:rsidRPr="00A4392F" w:rsidRDefault="00A4392F" w:rsidP="00A439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os alunos precisam de mais apoio</w:t>
      </w:r>
    </w:p>
    <w:p w14:paraId="41E6A05A" w14:textId="77777777" w:rsidR="00A4392F" w:rsidRPr="00A4392F" w:rsidRDefault="00A4392F" w:rsidP="00A439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os educadores podem precisar fazer ajustes</w:t>
      </w:r>
    </w:p>
    <w:p w14:paraId="47A262FA" w14:textId="11E4C249" w:rsidR="00A4392F" w:rsidRPr="00A4392F" w:rsidRDefault="00A4392F" w:rsidP="00A43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A participação lev</w:t>
      </w:r>
      <w:r w:rsidR="00080668">
        <w:rPr>
          <w:rFonts w:ascii="Segoe UI" w:hAnsi="Segoe UI"/>
          <w:color w:val="212529"/>
          <w:sz w:val="24"/>
        </w:rPr>
        <w:t>a:</w:t>
      </w:r>
    </w:p>
    <w:p w14:paraId="3BBBF932" w14:textId="53963C5D" w:rsidR="00A4392F" w:rsidRPr="00A4392F" w:rsidRDefault="00080668" w:rsidP="00A439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 xml:space="preserve">ao </w:t>
      </w:r>
      <w:r w:rsidR="00A4392F">
        <w:rPr>
          <w:rFonts w:ascii="Segoe UI" w:hAnsi="Segoe UI"/>
          <w:color w:val="212529"/>
          <w:sz w:val="24"/>
        </w:rPr>
        <w:t>ensino informado</w:t>
      </w:r>
    </w:p>
    <w:p w14:paraId="3553CDFA" w14:textId="5789DB97" w:rsidR="00A4392F" w:rsidRPr="00A4392F" w:rsidRDefault="00080668" w:rsidP="00A439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 xml:space="preserve">a melhora do </w:t>
      </w:r>
      <w:r w:rsidR="00A4392F">
        <w:rPr>
          <w:rFonts w:ascii="Segoe UI" w:hAnsi="Segoe UI"/>
          <w:color w:val="212529"/>
          <w:sz w:val="24"/>
        </w:rPr>
        <w:t>aprendiza</w:t>
      </w:r>
      <w:r>
        <w:rPr>
          <w:rFonts w:ascii="Segoe UI" w:hAnsi="Segoe UI"/>
          <w:color w:val="212529"/>
          <w:sz w:val="24"/>
        </w:rPr>
        <w:t>do</w:t>
      </w:r>
    </w:p>
    <w:p w14:paraId="6B11CF5A" w14:textId="50748DD3" w:rsidR="00A4392F" w:rsidRPr="00A4392F" w:rsidRDefault="00A4392F" w:rsidP="00A439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a aquisição de habilidades necessárias de literacia, estratégias de aprendizagem e habilidades sociais que permitem que alunos com dificuldades de aprendizado tenham acesso ao currículo de educação geral</w:t>
      </w:r>
    </w:p>
    <w:p w14:paraId="254CA03D" w14:textId="21DDB494" w:rsidR="00A4392F" w:rsidRPr="00A4392F" w:rsidRDefault="00A4392F" w:rsidP="00A43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 xml:space="preserve">As avaliações do estado estão relacionadas a resultados no emprego, Ensino </w:t>
      </w:r>
      <w:r w:rsidR="002B219A">
        <w:rPr>
          <w:rFonts w:ascii="Segoe UI" w:hAnsi="Segoe UI"/>
          <w:color w:val="212529"/>
          <w:sz w:val="24"/>
        </w:rPr>
        <w:t>Superior etc.</w:t>
      </w:r>
    </w:p>
    <w:p w14:paraId="07AC1769" w14:textId="77777777" w:rsidR="00A4392F" w:rsidRP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Medição do Indicador 3</w:t>
      </w:r>
    </w:p>
    <w:p w14:paraId="0FF48015" w14:textId="05A44F77" w:rsidR="007F58B1" w:rsidRPr="007F58B1" w:rsidRDefault="00852660" w:rsidP="007F58B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No Indicador 3, há quatro medições separadas:</w:t>
      </w:r>
    </w:p>
    <w:p w14:paraId="700AC30D" w14:textId="55DD5925" w:rsidR="00A4392F" w:rsidRPr="00A4392F" w:rsidRDefault="00A4392F" w:rsidP="00A43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b/>
          <w:color w:val="212529"/>
          <w:sz w:val="24"/>
        </w:rPr>
        <w:t>3A</w:t>
      </w:r>
      <w:r>
        <w:rPr>
          <w:rFonts w:ascii="Segoe UI" w:hAnsi="Segoe UI"/>
          <w:color w:val="212529"/>
          <w:sz w:val="24"/>
        </w:rPr>
        <w:t xml:space="preserve"> mede o índice de participação de alunos com IEPs</w:t>
      </w:r>
    </w:p>
    <w:p w14:paraId="67E9B47E" w14:textId="62F04767" w:rsidR="00A4392F" w:rsidRPr="00A4392F" w:rsidRDefault="00A4392F" w:rsidP="00A43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b/>
          <w:color w:val="212529"/>
          <w:sz w:val="24"/>
        </w:rPr>
        <w:t>3B</w:t>
      </w:r>
      <w:r>
        <w:rPr>
          <w:rFonts w:ascii="Segoe UI" w:hAnsi="Segoe UI"/>
          <w:color w:val="212529"/>
          <w:sz w:val="24"/>
        </w:rPr>
        <w:t> mede o índice de proficiência de alunos com IEPs em relação aos padrões acadêmicos do nível escolar</w:t>
      </w:r>
    </w:p>
    <w:p w14:paraId="0BBE3FD6" w14:textId="0F4A97BC" w:rsidR="00A4392F" w:rsidRPr="00A4392F" w:rsidRDefault="00A4392F" w:rsidP="00A43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b/>
          <w:color w:val="212529"/>
          <w:sz w:val="24"/>
        </w:rPr>
        <w:t xml:space="preserve">3C </w:t>
      </w:r>
      <w:r>
        <w:rPr>
          <w:rFonts w:ascii="Segoe UI" w:hAnsi="Segoe UI"/>
          <w:color w:val="212529"/>
          <w:sz w:val="24"/>
        </w:rPr>
        <w:t>mede o índice de proficiência de alunos com IEPs x padrões de desempenho acadêmico alternativo</w:t>
      </w:r>
    </w:p>
    <w:p w14:paraId="1CA3A419" w14:textId="789C4117" w:rsidR="00A4392F" w:rsidRPr="00B42A36" w:rsidRDefault="00A4392F" w:rsidP="00A43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b/>
          <w:color w:val="212529"/>
          <w:sz w:val="24"/>
        </w:rPr>
        <w:t xml:space="preserve">3D </w:t>
      </w:r>
      <w:r>
        <w:rPr>
          <w:rFonts w:ascii="Segoe UI" w:hAnsi="Segoe UI"/>
          <w:color w:val="212529"/>
          <w:sz w:val="24"/>
        </w:rPr>
        <w:t>mede os índices de lacunas de proficiência de alunos com IEPs e todos os alunos em relação aos padrões de desempenho acadêmico do nível escolar</w:t>
      </w:r>
    </w:p>
    <w:p w14:paraId="1D7A1315" w14:textId="77777777" w:rsidR="00B42A36" w:rsidRPr="00A4392F" w:rsidRDefault="00B42A36" w:rsidP="00B42A3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212529"/>
          <w:sz w:val="24"/>
          <w:szCs w:val="24"/>
        </w:rPr>
      </w:pPr>
    </w:p>
    <w:p w14:paraId="606001A1" w14:textId="77777777" w:rsidR="00B42A36" w:rsidRDefault="00B42A36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hAnsi="Segoe UI"/>
          <w:color w:val="0C7580"/>
          <w:sz w:val="36"/>
        </w:rPr>
      </w:pPr>
    </w:p>
    <w:p w14:paraId="4BAF4F7E" w14:textId="454E1A9E" w:rsid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Metas do Indicador 3</w:t>
      </w:r>
    </w:p>
    <w:p w14:paraId="75A77419" w14:textId="7DDCC345" w:rsidR="00852660" w:rsidRPr="00265B81" w:rsidRDefault="00A4392F" w:rsidP="00265B81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Segoe UI" w:eastAsia="Times New Roman" w:hAnsi="Segoe UI" w:cs="Segoe UI"/>
          <w:b/>
          <w:bCs/>
          <w:spacing w:val="12"/>
          <w:sz w:val="24"/>
          <w:szCs w:val="24"/>
        </w:rPr>
      </w:pPr>
      <w:r>
        <w:rPr>
          <w:rFonts w:ascii="Segoe UI" w:hAnsi="Segoe UI"/>
          <w:b/>
          <w:sz w:val="24"/>
        </w:rPr>
        <w:t>3A - Índice de participação de alunos com IEPs</w:t>
      </w:r>
    </w:p>
    <w:p w14:paraId="0ABE9CA2" w14:textId="4F727962" w:rsidR="00A4392F" w:rsidRPr="00852660" w:rsidRDefault="00A4392F" w:rsidP="00265B81">
      <w:pPr>
        <w:ind w:left="720"/>
        <w:rPr>
          <w:rFonts w:ascii="Segoe UI" w:hAnsi="Segoe UI" w:cs="Segoe UI"/>
          <w:sz w:val="24"/>
          <w:szCs w:val="24"/>
        </w:rPr>
      </w:pPr>
      <w:r>
        <w:rPr>
          <w:rFonts w:ascii="Segoe UI" w:hAnsi="Segoe UI"/>
          <w:sz w:val="24"/>
        </w:rPr>
        <w:t>As metas para todos os grupos (4º e 8º ano e Ensino Médio) em Leitura e Matemática são de 95% de participação até o Ano fiscal de 2025.</w:t>
      </w:r>
    </w:p>
    <w:p w14:paraId="25856C8F" w14:textId="6148F549" w:rsidR="00A4392F" w:rsidRPr="00265B81" w:rsidRDefault="00A4392F" w:rsidP="00265B81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Segoe UI" w:eastAsia="Times New Roman" w:hAnsi="Segoe UI" w:cs="Segoe UI"/>
          <w:b/>
          <w:bCs/>
          <w:spacing w:val="12"/>
          <w:sz w:val="24"/>
          <w:szCs w:val="24"/>
        </w:rPr>
      </w:pPr>
      <w:r>
        <w:rPr>
          <w:rFonts w:ascii="Segoe UI" w:hAnsi="Segoe UI"/>
          <w:b/>
          <w:sz w:val="24"/>
        </w:rPr>
        <w:t>3B - Índice de proficiência em relação aos padrões acadêmicos do nível escolar</w:t>
      </w:r>
    </w:p>
    <w:tbl>
      <w:tblPr>
        <w:tblW w:w="724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03BTARGETS"/>
      </w:tblPr>
      <w:tblGrid>
        <w:gridCol w:w="1035"/>
        <w:gridCol w:w="577"/>
        <w:gridCol w:w="1493"/>
        <w:gridCol w:w="1035"/>
        <w:gridCol w:w="1035"/>
        <w:gridCol w:w="1035"/>
        <w:gridCol w:w="1035"/>
      </w:tblGrid>
      <w:tr w:rsidR="00A4392F" w:rsidRPr="00A4392F" w14:paraId="63DFDC32" w14:textId="77777777" w:rsidTr="00701028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26658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Disciplina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D00E2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Grupo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579972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Nome do grupo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67EDD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2022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D8C9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2023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798C8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2024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D0A4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2025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A4392F" w:rsidRPr="00A4392F" w14:paraId="40FC315B" w14:textId="77777777" w:rsidTr="00701028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F4FE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Leitura 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9B77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A &gt;=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80734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4º ano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327D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22,00%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CFE4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23,00%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A31400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24,00%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31EA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25,00% </w:t>
            </w:r>
          </w:p>
        </w:tc>
      </w:tr>
      <w:tr w:rsidR="00A4392F" w:rsidRPr="00A4392F" w14:paraId="4C6CC74E" w14:textId="77777777" w:rsidTr="00701028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E427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Leitura 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9520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B &gt;=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CE594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8º ano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0557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13,00%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B1231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14,00%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B5AD7A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15,00%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D0CB1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16,00% </w:t>
            </w:r>
          </w:p>
        </w:tc>
      </w:tr>
      <w:tr w:rsidR="00A4392F" w:rsidRPr="00A4392F" w14:paraId="2FC136F1" w14:textId="77777777" w:rsidTr="00701028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26CF7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Leitura 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27AD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C &gt;=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FB68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Séries do Ensino Médio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9BE12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28,00%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D836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29,00%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67EC7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30,00%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A5DE7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31,00% </w:t>
            </w:r>
          </w:p>
        </w:tc>
      </w:tr>
      <w:tr w:rsidR="00A4392F" w:rsidRPr="00A4392F" w14:paraId="0F2096EB" w14:textId="77777777" w:rsidTr="00701028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59518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Matemática 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156F8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A &gt;=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404D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4º ano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1A05B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13,00%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5B23DD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14,00%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7BA6F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15,00%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C0DE64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16,00% </w:t>
            </w:r>
          </w:p>
        </w:tc>
      </w:tr>
      <w:tr w:rsidR="00A4392F" w:rsidRPr="00A4392F" w14:paraId="3CBCB091" w14:textId="77777777" w:rsidTr="00701028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4A811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Matemática 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8749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B &gt;=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E18F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8º ano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1115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9,00%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37E2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10,00%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AF9D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11,00%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1F102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12,00% </w:t>
            </w:r>
          </w:p>
        </w:tc>
      </w:tr>
      <w:tr w:rsidR="00A4392F" w:rsidRPr="00A4392F" w14:paraId="0FABEB52" w14:textId="77777777" w:rsidTr="00701028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E8E2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Matemática 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15CF1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C &gt;=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7686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Séries do Ensino Médio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FD5C5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17,00%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C2111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18,00%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D4A2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19,00%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B20D0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20,00% </w:t>
            </w:r>
          </w:p>
        </w:tc>
      </w:tr>
    </w:tbl>
    <w:p w14:paraId="24B51CD0" w14:textId="6C416B85" w:rsidR="00A4392F" w:rsidRPr="00265B81" w:rsidRDefault="00A4392F" w:rsidP="00265B81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Segoe UI" w:eastAsia="Times New Roman" w:hAnsi="Segoe UI" w:cs="Segoe UI"/>
          <w:b/>
          <w:bCs/>
          <w:spacing w:val="12"/>
          <w:sz w:val="24"/>
          <w:szCs w:val="24"/>
        </w:rPr>
      </w:pPr>
      <w:r>
        <w:rPr>
          <w:rFonts w:ascii="Segoe UI" w:hAnsi="Segoe UI"/>
          <w:b/>
          <w:sz w:val="24"/>
        </w:rPr>
        <w:t>3C - Índice de proficiência em relação a padrões alternativos de desempenho acadêmico</w:t>
      </w:r>
    </w:p>
    <w:tbl>
      <w:tblPr>
        <w:tblW w:w="7282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03CTARGETS"/>
      </w:tblPr>
      <w:tblGrid>
        <w:gridCol w:w="1072"/>
        <w:gridCol w:w="540"/>
        <w:gridCol w:w="1530"/>
        <w:gridCol w:w="990"/>
        <w:gridCol w:w="1080"/>
        <w:gridCol w:w="990"/>
        <w:gridCol w:w="1080"/>
      </w:tblGrid>
      <w:tr w:rsidR="00A4392F" w:rsidRPr="00A4392F" w14:paraId="743494B5" w14:textId="77777777" w:rsidTr="00701028">
        <w:trPr>
          <w:trHeight w:val="300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1668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Disciplina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76F7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Grupo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BC59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Nome do grupo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8FA93D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2022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5C825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2023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052B0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2024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710E0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2025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A4392F" w:rsidRPr="00A4392F" w14:paraId="50189820" w14:textId="77777777" w:rsidTr="00701028">
        <w:trPr>
          <w:trHeight w:val="300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9E65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Leitura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6FB9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A &gt;=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F859D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4º ano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638B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47,00%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B1F32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48,00%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F8A30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49,00%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2F04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50,00% </w:t>
            </w:r>
          </w:p>
        </w:tc>
      </w:tr>
      <w:tr w:rsidR="00A4392F" w:rsidRPr="00A4392F" w14:paraId="7F4F1055" w14:textId="77777777" w:rsidTr="00701028">
        <w:trPr>
          <w:trHeight w:val="300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0F6A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Leitura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2C474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B &gt;=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474592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8º ano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2EA9D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49,00%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3630B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50,00%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88CC4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51,00%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3D0754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52,00% </w:t>
            </w:r>
          </w:p>
        </w:tc>
      </w:tr>
      <w:tr w:rsidR="00A4392F" w:rsidRPr="00A4392F" w14:paraId="1F9D1713" w14:textId="77777777" w:rsidTr="00701028">
        <w:trPr>
          <w:trHeight w:val="300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327F8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Leitura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52E7DD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C &gt;=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5B4E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Séries do Ensino Médio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5D4A7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47,00%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FE5E1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48,00%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D8928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49,00%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33785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50,00% </w:t>
            </w:r>
          </w:p>
        </w:tc>
      </w:tr>
      <w:tr w:rsidR="00A4392F" w:rsidRPr="00A4392F" w14:paraId="78F33F33" w14:textId="77777777" w:rsidTr="00701028">
        <w:trPr>
          <w:trHeight w:val="300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AE97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Matemática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BC24A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A &gt;=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C969FA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4º ano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ACA3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73,00%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CB72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74,00%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C8C0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75,00%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657982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76,00% </w:t>
            </w:r>
          </w:p>
        </w:tc>
      </w:tr>
      <w:tr w:rsidR="00A4392F" w:rsidRPr="00A4392F" w14:paraId="30EF72F7" w14:textId="77777777" w:rsidTr="00701028">
        <w:trPr>
          <w:trHeight w:val="300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C729A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Matemática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554727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B &gt;=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76867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8º ano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A6D8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69,00%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7814E0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70,00%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C5D0D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71,00%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A489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72,00% </w:t>
            </w:r>
          </w:p>
        </w:tc>
      </w:tr>
      <w:tr w:rsidR="00A4392F" w:rsidRPr="00A4392F" w14:paraId="46F4AAC1" w14:textId="77777777" w:rsidTr="00701028">
        <w:trPr>
          <w:trHeight w:val="300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1A4AB7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Matemática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13848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C &gt;=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8E7EA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Séries do Ensino Médio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7D064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67,00%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42693D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68,00%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C2BFD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69,00%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07927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70,00% </w:t>
            </w:r>
          </w:p>
        </w:tc>
      </w:tr>
    </w:tbl>
    <w:p w14:paraId="02F90B5F" w14:textId="4E791717" w:rsidR="00A4392F" w:rsidRPr="00265B81" w:rsidRDefault="00A4392F" w:rsidP="00265B81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Segoe UI" w:eastAsia="Times New Roman" w:hAnsi="Segoe UI" w:cs="Segoe UI"/>
          <w:b/>
          <w:bCs/>
          <w:spacing w:val="12"/>
          <w:sz w:val="24"/>
          <w:szCs w:val="24"/>
        </w:rPr>
      </w:pPr>
      <w:r>
        <w:rPr>
          <w:rFonts w:ascii="Segoe UI" w:hAnsi="Segoe UI"/>
          <w:b/>
          <w:sz w:val="24"/>
        </w:rPr>
        <w:t>3D - mede o índice de proficiência de alunos com IEPs e todos os alunos em relação aos padrões de desempenho acadêmico do nível escolar</w:t>
      </w:r>
    </w:p>
    <w:tbl>
      <w:tblPr>
        <w:tblW w:w="7282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03DTARGETS"/>
      </w:tblPr>
      <w:tblGrid>
        <w:gridCol w:w="1072"/>
        <w:gridCol w:w="540"/>
        <w:gridCol w:w="1530"/>
        <w:gridCol w:w="1080"/>
        <w:gridCol w:w="990"/>
        <w:gridCol w:w="990"/>
        <w:gridCol w:w="1080"/>
      </w:tblGrid>
      <w:tr w:rsidR="00A4392F" w:rsidRPr="00A4392F" w14:paraId="60470432" w14:textId="77777777" w:rsidTr="00701028">
        <w:trPr>
          <w:trHeight w:val="300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74E2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Disciplina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ED21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Grupo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E899A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Nome do grupo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1E3A4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2022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56C67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2023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7E24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2024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06F9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2025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A4392F" w:rsidRPr="00A4392F" w14:paraId="50292B92" w14:textId="77777777" w:rsidTr="00701028">
        <w:trPr>
          <w:trHeight w:val="300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78DF6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Leitura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F928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A &lt;=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459858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4º ano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2242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28,90</w:t>
            </w:r>
            <w:r>
              <w:rPr>
                <w:rFonts w:ascii="Arial" w:hAnsi="Arial"/>
                <w:sz w:val="16"/>
              </w:rPr>
              <w:t> 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1271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28,40 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53EB2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27,90 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E32C5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27,40 </w:t>
            </w:r>
          </w:p>
        </w:tc>
      </w:tr>
      <w:tr w:rsidR="00A4392F" w:rsidRPr="00A4392F" w14:paraId="04E5CDEC" w14:textId="77777777" w:rsidTr="00701028">
        <w:trPr>
          <w:trHeight w:val="300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7966B1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Leitura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5684D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B &lt;=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EF6D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8º ano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057A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29,10 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01290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28,60 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4F72E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28,10 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B638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27,60 </w:t>
            </w:r>
          </w:p>
        </w:tc>
      </w:tr>
      <w:tr w:rsidR="00A4392F" w:rsidRPr="00A4392F" w14:paraId="79031890" w14:textId="77777777" w:rsidTr="00701028">
        <w:trPr>
          <w:trHeight w:val="300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979B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Leitura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FA7BE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C &lt;=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B2EF7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Séries do Ensino Médio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9F1C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37,60 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D9D6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37,10 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EBB1F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36,60 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7F44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36,10 </w:t>
            </w:r>
          </w:p>
        </w:tc>
      </w:tr>
      <w:tr w:rsidR="00A4392F" w:rsidRPr="00A4392F" w14:paraId="0A0117C6" w14:textId="77777777" w:rsidTr="00701028">
        <w:trPr>
          <w:trHeight w:val="300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D2455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Matemática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BA421D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A &lt;=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73EE2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4º ano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4309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21,30 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96F3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20,80 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D7B90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20,30 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9F537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19,80 </w:t>
            </w:r>
          </w:p>
        </w:tc>
      </w:tr>
      <w:tr w:rsidR="00A4392F" w:rsidRPr="00A4392F" w14:paraId="1E0AFBC3" w14:textId="77777777" w:rsidTr="00701028">
        <w:trPr>
          <w:trHeight w:val="300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9C3C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Matemática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D8494A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B &lt;=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064DE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8º ano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A48F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24,30 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E7EB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23,80 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10A99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23,30 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470801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22,80 </w:t>
            </w:r>
          </w:p>
        </w:tc>
      </w:tr>
      <w:tr w:rsidR="00A4392F" w:rsidRPr="00A4392F" w14:paraId="639CF65C" w14:textId="77777777" w:rsidTr="00701028">
        <w:trPr>
          <w:trHeight w:val="300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922C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Matemática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69372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C &lt;=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6298A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Séries do Ensino Médio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24607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36,70 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9553B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36,20 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9DDA4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35,70 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8929A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35,20 </w:t>
            </w:r>
          </w:p>
        </w:tc>
      </w:tr>
    </w:tbl>
    <w:p w14:paraId="4B242F84" w14:textId="77777777" w:rsidR="00B42A36" w:rsidRDefault="00B42A36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hAnsi="Segoe UI"/>
          <w:color w:val="0C7580"/>
          <w:sz w:val="36"/>
        </w:rPr>
      </w:pPr>
    </w:p>
    <w:p w14:paraId="147AC7C2" w14:textId="77777777" w:rsidR="00B42A36" w:rsidRDefault="00B42A36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hAnsi="Segoe UI"/>
          <w:color w:val="0C7580"/>
          <w:sz w:val="36"/>
        </w:rPr>
      </w:pPr>
    </w:p>
    <w:p w14:paraId="4CDB2521" w14:textId="463FB11F" w:rsidR="00A4392F" w:rsidRP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lastRenderedPageBreak/>
        <w:t>Relatórios públicos</w:t>
      </w:r>
    </w:p>
    <w:p w14:paraId="0E2C38DC" w14:textId="5BD5F27C" w:rsidR="00A4392F" w:rsidRPr="00A4392F" w:rsidRDefault="00A4392F" w:rsidP="00A4392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" w:hAnsi="Segoe UI"/>
          <w:color w:val="222222"/>
          <w:sz w:val="24"/>
        </w:rPr>
        <w:t>É exigido que as Agências estaduais de educação</w:t>
      </w:r>
      <w:hyperlink r:id="rId5" w:anchor="1" w:history="1">
        <w:r>
          <w:rPr>
            <w:rFonts w:ascii="Segoe UI" w:hAnsi="Segoe UI"/>
            <w:color w:val="0060C7"/>
            <w:sz w:val="18"/>
            <w:u w:val="single"/>
            <w:vertAlign w:val="superscript"/>
          </w:rPr>
          <w:t>1</w:t>
        </w:r>
      </w:hyperlink>
      <w:r>
        <w:rPr>
          <w:rFonts w:ascii="Segoe UI" w:hAnsi="Segoe UI"/>
          <w:color w:val="222222"/>
          <w:sz w:val="24"/>
        </w:rPr>
        <w:t> forneçam ao público informações sobre onde encontrar </w:t>
      </w:r>
      <w:hyperlink r:id="rId6" w:history="1">
        <w:r>
          <w:rPr>
            <w:rFonts w:ascii="Segoe UI" w:hAnsi="Segoe UI"/>
            <w:color w:val="0060C7"/>
            <w:sz w:val="24"/>
            <w:u w:val="single"/>
          </w:rPr>
          <w:t>Relatórios públicos</w:t>
        </w:r>
      </w:hyperlink>
      <w:r>
        <w:rPr>
          <w:rFonts w:ascii="Segoe UI" w:hAnsi="Segoe UI"/>
          <w:color w:val="222222"/>
          <w:sz w:val="24"/>
        </w:rPr>
        <w:t> </w:t>
      </w:r>
      <w:r w:rsidR="003A7993">
        <w:rPr>
          <w:rFonts w:ascii="Segoe UI" w:hAnsi="Segoe UI"/>
          <w:color w:val="222222"/>
          <w:sz w:val="24"/>
        </w:rPr>
        <w:t xml:space="preserve">de </w:t>
      </w:r>
      <w:r>
        <w:rPr>
          <w:rFonts w:ascii="Segoe UI" w:hAnsi="Segoe UI"/>
          <w:color w:val="222222"/>
          <w:sz w:val="24"/>
        </w:rPr>
        <w:t>avaliações de participação e resultados de desempenho.</w:t>
      </w:r>
    </w:p>
    <w:p w14:paraId="518E098A" w14:textId="77777777" w:rsidR="00A4392F" w:rsidRP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Impacto da pandemia de COVID-19</w:t>
      </w:r>
    </w:p>
    <w:p w14:paraId="5110E71F" w14:textId="77777777" w:rsidR="00A4392F" w:rsidRPr="00A4392F" w:rsidRDefault="00A4392F" w:rsidP="00A439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Massachusetts não conseguiu administrar as avaliações estaduais em 2020.</w:t>
      </w:r>
    </w:p>
    <w:p w14:paraId="107F70FF" w14:textId="77777777" w:rsidR="00A4392F" w:rsidRPr="00A4392F" w:rsidRDefault="00A4392F" w:rsidP="00A439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A maioria dos alunos foi educada remotamente, mas também em ambientes híbridos e presenciais.</w:t>
      </w:r>
    </w:p>
    <w:p w14:paraId="041EAD39" w14:textId="77777777" w:rsidR="00A4392F" w:rsidRPr="00A4392F" w:rsidRDefault="00A4392F" w:rsidP="00A439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Alunos, professores e famílias tiveram que se adaptar aos novos ambientes de aprendizagem.</w:t>
      </w:r>
    </w:p>
    <w:p w14:paraId="27E81B3B" w14:textId="732D902D" w:rsidR="00A4392F" w:rsidRPr="00A4392F" w:rsidRDefault="00A4392F" w:rsidP="00A439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Interrupções e desigualdades</w:t>
      </w:r>
      <w:r w:rsidR="00081622">
        <w:rPr>
          <w:rFonts w:ascii="Segoe UI" w:hAnsi="Segoe UI"/>
          <w:color w:val="212529"/>
          <w:sz w:val="24"/>
        </w:rPr>
        <w:t xml:space="preserve"> no acesso</w:t>
      </w:r>
      <w:r>
        <w:rPr>
          <w:rFonts w:ascii="Segoe UI" w:hAnsi="Segoe UI"/>
          <w:color w:val="212529"/>
          <w:sz w:val="24"/>
        </w:rPr>
        <w:t xml:space="preserve"> levaram a</w:t>
      </w:r>
      <w:r w:rsidR="00081622">
        <w:rPr>
          <w:rFonts w:ascii="Segoe UI" w:hAnsi="Segoe UI"/>
          <w:color w:val="212529"/>
          <w:sz w:val="24"/>
        </w:rPr>
        <w:t xml:space="preserve"> discrepâncias</w:t>
      </w:r>
      <w:r>
        <w:rPr>
          <w:rFonts w:ascii="Segoe UI" w:hAnsi="Segoe UI"/>
          <w:color w:val="212529"/>
          <w:sz w:val="24"/>
        </w:rPr>
        <w:t xml:space="preserve"> n</w:t>
      </w:r>
      <w:r w:rsidR="00080668">
        <w:rPr>
          <w:rFonts w:ascii="Segoe UI" w:hAnsi="Segoe UI"/>
          <w:color w:val="212529"/>
          <w:sz w:val="24"/>
        </w:rPr>
        <w:t>o</w:t>
      </w:r>
      <w:r>
        <w:rPr>
          <w:rFonts w:ascii="Segoe UI" w:hAnsi="Segoe UI"/>
          <w:color w:val="212529"/>
          <w:sz w:val="24"/>
        </w:rPr>
        <w:t xml:space="preserve"> aprendiz</w:t>
      </w:r>
      <w:r w:rsidR="00080668">
        <w:rPr>
          <w:rFonts w:ascii="Segoe UI" w:hAnsi="Segoe UI"/>
          <w:color w:val="212529"/>
          <w:sz w:val="24"/>
        </w:rPr>
        <w:t>ado</w:t>
      </w:r>
      <w:r>
        <w:rPr>
          <w:rFonts w:ascii="Segoe UI" w:hAnsi="Segoe UI"/>
          <w:color w:val="212529"/>
          <w:sz w:val="24"/>
        </w:rPr>
        <w:t xml:space="preserve"> e no desempenho</w:t>
      </w:r>
      <w:r w:rsidR="00080668">
        <w:rPr>
          <w:rFonts w:ascii="Segoe UI" w:hAnsi="Segoe UI"/>
          <w:color w:val="212529"/>
          <w:sz w:val="24"/>
        </w:rPr>
        <w:t>.</w:t>
      </w:r>
    </w:p>
    <w:p w14:paraId="0E6970C4" w14:textId="29C4290D" w:rsidR="00A4392F" w:rsidRPr="00A4392F" w:rsidRDefault="00A4392F" w:rsidP="00A439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Houve perda significativa do aprendizado</w:t>
      </w:r>
      <w:r w:rsidR="00080668">
        <w:rPr>
          <w:rFonts w:ascii="Segoe UI" w:hAnsi="Segoe UI"/>
          <w:color w:val="212529"/>
          <w:sz w:val="24"/>
        </w:rPr>
        <w:t>.</w:t>
      </w:r>
    </w:p>
    <w:p w14:paraId="7E17C9DE" w14:textId="77777777" w:rsidR="00A4392F" w:rsidRP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Atividades de melhoria:</w:t>
      </w:r>
    </w:p>
    <w:p w14:paraId="71A85277" w14:textId="77777777" w:rsidR="00A4392F" w:rsidRPr="00A4392F" w:rsidRDefault="00A4392F" w:rsidP="00A439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Projeto de melhoria do IEP - elaboração de metas rigorosas de Matemática e Leitura do IEP</w:t>
      </w:r>
    </w:p>
    <w:p w14:paraId="61709325" w14:textId="48B006C5" w:rsidR="00A4392F" w:rsidRPr="00A4392F" w:rsidRDefault="00A4392F" w:rsidP="00A439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Literacia</w:t>
      </w:r>
      <w:r w:rsidR="00F869B0">
        <w:rPr>
          <w:rFonts w:ascii="Segoe UI" w:hAnsi="Segoe UI"/>
          <w:color w:val="212529"/>
          <w:sz w:val="24"/>
        </w:rPr>
        <w:t xml:space="preserve"> em Massachusetts</w:t>
      </w:r>
      <w:r>
        <w:rPr>
          <w:rFonts w:ascii="Segoe UI" w:hAnsi="Segoe UI"/>
          <w:color w:val="212529"/>
          <w:sz w:val="24"/>
        </w:rPr>
        <w:t xml:space="preserve">/Ciência da </w:t>
      </w:r>
      <w:r w:rsidR="00F77405">
        <w:rPr>
          <w:rFonts w:ascii="Segoe UI" w:hAnsi="Segoe UI"/>
          <w:color w:val="212529"/>
          <w:sz w:val="24"/>
        </w:rPr>
        <w:t>L</w:t>
      </w:r>
      <w:r>
        <w:rPr>
          <w:rFonts w:ascii="Segoe UI" w:hAnsi="Segoe UI"/>
          <w:color w:val="212529"/>
          <w:sz w:val="24"/>
        </w:rPr>
        <w:t>eitura</w:t>
      </w:r>
    </w:p>
    <w:p w14:paraId="36C9CC48" w14:textId="7AA15936" w:rsidR="00A4392F" w:rsidRPr="00A4392F" w:rsidRDefault="00A27704" w:rsidP="00A439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7" w:history="1">
        <w:r w:rsidR="00365C60">
          <w:rPr>
            <w:rFonts w:ascii="Segoe UI" w:hAnsi="Segoe UI"/>
            <w:color w:val="0060C7"/>
            <w:sz w:val="24"/>
            <w:u w:val="single"/>
          </w:rPr>
          <w:t>Nosso caminho</w:t>
        </w:r>
      </w:hyperlink>
      <w:r w:rsidR="003A6DEF">
        <w:rPr>
          <w:rFonts w:ascii="Segoe UI" w:hAnsi="Segoe UI"/>
          <w:color w:val="0060C7"/>
          <w:sz w:val="24"/>
          <w:u w:val="single"/>
        </w:rPr>
        <w:t xml:space="preserve"> a seguir</w:t>
      </w:r>
    </w:p>
    <w:p w14:paraId="76AEB7D3" w14:textId="77777777" w:rsidR="00A4392F" w:rsidRP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Recursos:</w:t>
      </w:r>
    </w:p>
    <w:p w14:paraId="27CF1968" w14:textId="3AE5304F" w:rsidR="00A4392F" w:rsidRPr="00A4392F" w:rsidRDefault="00A27704" w:rsidP="00A4392F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8" w:history="1">
        <w:r w:rsidR="007A2455">
          <w:rPr>
            <w:rFonts w:ascii="Segoe UI" w:hAnsi="Segoe UI"/>
            <w:color w:val="0060C7"/>
            <w:sz w:val="24"/>
            <w:u w:val="single"/>
          </w:rPr>
          <w:t>Perfis das escolas e do Distrito</w:t>
        </w:r>
        <w:r w:rsidR="003A7993">
          <w:rPr>
            <w:rFonts w:ascii="Segoe UI" w:hAnsi="Segoe UI"/>
            <w:color w:val="0060C7"/>
            <w:sz w:val="24"/>
            <w:u w:val="single"/>
          </w:rPr>
          <w:t xml:space="preserve"> que mostraram a</w:t>
        </w:r>
        <w:r w:rsidR="007A2455">
          <w:rPr>
            <w:rFonts w:ascii="Segoe UI" w:hAnsi="Segoe UI"/>
            <w:color w:val="0060C7"/>
            <w:sz w:val="24"/>
            <w:u w:val="single"/>
          </w:rPr>
          <w:t xml:space="preserve"> proficiência de grupos de alunos</w:t>
        </w:r>
      </w:hyperlink>
    </w:p>
    <w:p w14:paraId="4F0E7915" w14:textId="2D3B510A" w:rsidR="00A4392F" w:rsidRPr="00A4392F" w:rsidRDefault="00A27704" w:rsidP="00A4392F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9" w:tgtFrame="_blank" w:tooltip="Link externo, abre em uma nova janela" w:history="1">
        <w:r w:rsidR="00365C60">
          <w:rPr>
            <w:rFonts w:ascii="Segoe UI" w:hAnsi="Segoe UI"/>
            <w:color w:val="0060C7"/>
            <w:sz w:val="24"/>
            <w:u w:val="single"/>
          </w:rPr>
          <w:t xml:space="preserve">Resumo das alterações no novo </w:t>
        </w:r>
        <w:r w:rsidR="003A7993">
          <w:rPr>
            <w:rFonts w:ascii="Segoe UI" w:hAnsi="Segoe UI"/>
            <w:color w:val="0060C7"/>
            <w:sz w:val="24"/>
            <w:u w:val="single"/>
          </w:rPr>
          <w:t>P</w:t>
        </w:r>
        <w:r w:rsidR="00365C60">
          <w:rPr>
            <w:rFonts w:ascii="Segoe UI" w:hAnsi="Segoe UI"/>
            <w:color w:val="0060C7"/>
            <w:sz w:val="24"/>
            <w:u w:val="single"/>
          </w:rPr>
          <w:t>lano de desempenho estadual/</w:t>
        </w:r>
        <w:r w:rsidR="003A7993">
          <w:rPr>
            <w:rFonts w:ascii="Segoe UI" w:hAnsi="Segoe UI"/>
            <w:color w:val="0060C7"/>
            <w:sz w:val="24"/>
            <w:u w:val="single"/>
          </w:rPr>
          <w:t>R</w:t>
        </w:r>
        <w:r w:rsidR="00365C60">
          <w:rPr>
            <w:rFonts w:ascii="Segoe UI" w:hAnsi="Segoe UI"/>
            <w:color w:val="0060C7"/>
            <w:sz w:val="24"/>
            <w:u w:val="single"/>
          </w:rPr>
          <w:t>elatório</w:t>
        </w:r>
        <w:r w:rsidR="003A7993">
          <w:rPr>
            <w:rFonts w:ascii="Segoe UI" w:hAnsi="Segoe UI"/>
            <w:color w:val="0060C7"/>
            <w:sz w:val="24"/>
            <w:u w:val="single"/>
          </w:rPr>
          <w:t xml:space="preserve"> anual</w:t>
        </w:r>
        <w:r w:rsidR="00365C60">
          <w:rPr>
            <w:rFonts w:ascii="Segoe UI" w:hAnsi="Segoe UI"/>
            <w:color w:val="0060C7"/>
            <w:sz w:val="24"/>
            <w:u w:val="single"/>
          </w:rPr>
          <w:t xml:space="preserve"> de desempenho dos Anos fiscais de 2020-2025</w:t>
        </w:r>
      </w:hyperlink>
    </w:p>
    <w:p w14:paraId="7947ED59" w14:textId="77777777" w:rsidR="00A4392F" w:rsidRPr="00A4392F" w:rsidRDefault="00A27704" w:rsidP="00A4392F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10" w:tgtFrame="_blank" w:tooltip="Link externo, abre em uma nova janela" w:history="1">
        <w:r w:rsidR="00365C60">
          <w:rPr>
            <w:rFonts w:ascii="Segoe UI" w:hAnsi="Segoe UI"/>
            <w:color w:val="0060C7"/>
            <w:sz w:val="24"/>
            <w:u w:val="single"/>
          </w:rPr>
          <w:t>Requisitos das partes interessadas de SPP/APR dos Anos fiscais de 2020-2025</w:t>
        </w:r>
      </w:hyperlink>
    </w:p>
    <w:p w14:paraId="57695D8D" w14:textId="77777777" w:rsidR="00A4392F" w:rsidRPr="00A4392F" w:rsidRDefault="00A27704" w:rsidP="00A4392F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11" w:tgtFrame="_blank" w:tooltip="Link externo, abre em uma nova janela" w:history="1">
        <w:r w:rsidR="00365C60">
          <w:rPr>
            <w:rFonts w:ascii="Segoe UI" w:hAnsi="Segoe UI"/>
            <w:color w:val="0060C7"/>
            <w:sz w:val="24"/>
            <w:u w:val="single"/>
          </w:rPr>
          <w:t>Definição de bases e metas em um mundo de qualidade questionável de dados</w:t>
        </w:r>
      </w:hyperlink>
    </w:p>
    <w:p w14:paraId="512BDE8D" w14:textId="77777777" w:rsidR="00A4392F" w:rsidRP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Saiba mais sobre o Indicador nº 3:</w:t>
      </w:r>
    </w:p>
    <w:p w14:paraId="1B05AA82" w14:textId="44AB8BF3" w:rsidR="00A4392F" w:rsidRPr="00A4392F" w:rsidRDefault="00A27704" w:rsidP="00A4392F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12" w:history="1">
        <w:r w:rsidR="00365C60">
          <w:rPr>
            <w:rFonts w:ascii="Segoe UI" w:hAnsi="Segoe UI"/>
            <w:color w:val="0060C7"/>
            <w:sz w:val="24"/>
            <w:u w:val="single"/>
          </w:rPr>
          <w:t>PowerPoint do Indicador 3</w:t>
        </w:r>
      </w:hyperlink>
    </w:p>
    <w:p w14:paraId="6EB0E0A5" w14:textId="77777777" w:rsidR="00FA4164" w:rsidRDefault="00FA4164"/>
    <w:sectPr w:rsidR="00FA4164" w:rsidSect="00A439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4898"/>
    <w:multiLevelType w:val="multilevel"/>
    <w:tmpl w:val="86C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A4C3F"/>
    <w:multiLevelType w:val="multilevel"/>
    <w:tmpl w:val="B95A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176DB"/>
    <w:multiLevelType w:val="multilevel"/>
    <w:tmpl w:val="FB1A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A52BC"/>
    <w:multiLevelType w:val="multilevel"/>
    <w:tmpl w:val="7B2C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5448F2"/>
    <w:multiLevelType w:val="multilevel"/>
    <w:tmpl w:val="6EEA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C0931"/>
    <w:multiLevelType w:val="multilevel"/>
    <w:tmpl w:val="867C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2F"/>
    <w:rsid w:val="00080668"/>
    <w:rsid w:val="00081622"/>
    <w:rsid w:val="001472D7"/>
    <w:rsid w:val="0017676D"/>
    <w:rsid w:val="001F565D"/>
    <w:rsid w:val="00211247"/>
    <w:rsid w:val="00236FB8"/>
    <w:rsid w:val="00265B81"/>
    <w:rsid w:val="002B219A"/>
    <w:rsid w:val="00365C60"/>
    <w:rsid w:val="003A6DEF"/>
    <w:rsid w:val="003A7993"/>
    <w:rsid w:val="00482C8F"/>
    <w:rsid w:val="005D2AF5"/>
    <w:rsid w:val="005E0E94"/>
    <w:rsid w:val="00697176"/>
    <w:rsid w:val="006A3981"/>
    <w:rsid w:val="006D1F8B"/>
    <w:rsid w:val="00701028"/>
    <w:rsid w:val="007A2455"/>
    <w:rsid w:val="007F58B1"/>
    <w:rsid w:val="00852660"/>
    <w:rsid w:val="00A05F44"/>
    <w:rsid w:val="00A26AB8"/>
    <w:rsid w:val="00A27704"/>
    <w:rsid w:val="00A4392F"/>
    <w:rsid w:val="00A7365E"/>
    <w:rsid w:val="00B42A36"/>
    <w:rsid w:val="00B8325C"/>
    <w:rsid w:val="00BA6604"/>
    <w:rsid w:val="00C8226C"/>
    <w:rsid w:val="00DE407D"/>
    <w:rsid w:val="00F77405"/>
    <w:rsid w:val="00F869B0"/>
    <w:rsid w:val="00FA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400E"/>
  <w15:chartTrackingRefBased/>
  <w15:docId w15:val="{44BA1616-A064-4ADE-B34B-63A0D292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3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43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439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392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3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92F"/>
    <w:rPr>
      <w:b/>
      <w:bCs/>
      <w:sz w:val="20"/>
      <w:szCs w:val="20"/>
    </w:rPr>
  </w:style>
  <w:style w:type="paragraph" w:customStyle="1" w:styleId="paragraph">
    <w:name w:val="paragraph"/>
    <w:basedOn w:val="Normal"/>
    <w:rsid w:val="00A4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392F"/>
  </w:style>
  <w:style w:type="character" w:customStyle="1" w:styleId="eop">
    <w:name w:val="eop"/>
    <w:basedOn w:val="DefaultParagraphFont"/>
    <w:rsid w:val="00A4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es.doe.mass.edu/mcas/subgroups2.aspx?linkid=25&amp;orgcode=00000000&amp;fycode=2022&amp;orgtypecode=0&amp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e.mass.edu/bese/docs/fy2019/2019-06/item2.docx" TargetMode="External"/><Relationship Id="rId12" Type="http://schemas.openxmlformats.org/officeDocument/2006/relationships/hyperlink" Target="https://www.doe.mass.edu/sped/spp/indicators/indicator3/indicator3-slides-portuguese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les.doe.mass.edu/mcas/subgroups2.aspx?linkid=25&amp;orgcode=00000000&amp;fycode=2022&amp;orgtypecode=0&amp;" TargetMode="External"/><Relationship Id="rId11" Type="http://schemas.openxmlformats.org/officeDocument/2006/relationships/hyperlink" Target="https://www.youtube.com/watch?v=HG_tNpSi20A" TargetMode="External"/><Relationship Id="rId5" Type="http://schemas.openxmlformats.org/officeDocument/2006/relationships/hyperlink" Target="https://www.doe.mass.edu/sped/spp/indicators/indicator3/" TargetMode="External"/><Relationship Id="rId10" Type="http://schemas.openxmlformats.org/officeDocument/2006/relationships/hyperlink" Target="https://www.ideadata.org/sites/default/files/media/documents/2021-02/Stakeholder%20Requiremen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eadata.org/news/item/2280/summary-of-changes-to-the-new-ffy-2020-2025-state-performance-planannual-perform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952</Words>
  <Characters>4823</Characters>
  <Application>Microsoft Office Word</Application>
  <DocSecurity>0</DocSecurity>
  <Lines>283</Lines>
  <Paragraphs>288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Indicator 3: Statewide Assessment of Students with IEPs — Portuguese</vt:lpstr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3: Statewide Assessment of Students with IEPs — Portuguese</dc:title>
  <dc:subject/>
  <dc:creator>DESE</dc:creator>
  <cp:keywords/>
  <dc:description/>
  <cp:lastModifiedBy>Zou, Dong (EOE)</cp:lastModifiedBy>
  <cp:revision>11</cp:revision>
  <dcterms:created xsi:type="dcterms:W3CDTF">2023-03-17T16:35:00Z</dcterms:created>
  <dcterms:modified xsi:type="dcterms:W3CDTF">2023-03-27T14:13:00Z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27 2023 12:00AM</vt:lpwstr>
  </property>
</Properties>
</file>