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55E65" w14:textId="53DDAD35" w:rsidR="00DE0B25" w:rsidRPr="006670A1" w:rsidRDefault="00F82984" w:rsidP="00DE0B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hyperlink r:id="rId9" w:history="1">
        <w:r w:rsidR="00DE0B25" w:rsidRPr="008B3694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English</w:t>
        </w:r>
      </w:hyperlink>
      <w:r w:rsidR="00DE0B2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0" w:history="1">
        <w:r w:rsidR="00DE0B25" w:rsidRPr="008B3694">
          <w:rPr>
            <w:rStyle w:val="Hyperlink"/>
            <w:rFonts w:ascii="SimSun" w:eastAsia="SimSun" w:hAnsi="SimSun" w:cs="SimSun" w:hint="eastAsia"/>
            <w:b/>
            <w:bCs/>
          </w:rPr>
          <w:t>繁體中文</w:t>
        </w:r>
      </w:hyperlink>
      <w:r w:rsidR="00DE0B2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1" w:history="1">
        <w:r w:rsidR="00DE0B25" w:rsidRPr="008B3694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Kreyòl Ayisyen</w:t>
        </w:r>
      </w:hyperlink>
      <w:r w:rsidR="00DE0B2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r w:rsidR="00DE0B25" w:rsidRPr="00DE0B25">
        <w:rPr>
          <w:rFonts w:ascii="SimSun" w:eastAsia="SimSun" w:hAnsi="SimSun" w:cs="SimSun"/>
          <w:b/>
          <w:bCs/>
          <w:shd w:val="clear" w:color="auto" w:fill="FFFFFF"/>
        </w:rPr>
        <w:t>português</w:t>
      </w:r>
      <w:r w:rsidR="00DE0B25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hyperlink r:id="rId12" w:history="1">
        <w:r w:rsidR="00DE0B25" w:rsidRPr="008B3694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español</w:t>
        </w:r>
      </w:hyperlink>
      <w:r w:rsidR="00DE0B2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3" w:history="1">
        <w:r w:rsidR="00DE0B25" w:rsidRPr="008B3694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Vi</w:t>
        </w:r>
        <w:r w:rsidR="00DE0B25" w:rsidRPr="008B3694">
          <w:rPr>
            <w:rStyle w:val="Hyperlink"/>
            <w:rFonts w:ascii="Cambria" w:eastAsia="SimSun" w:hAnsi="Cambria" w:cs="Cambria"/>
            <w:b/>
            <w:bCs/>
            <w:shd w:val="clear" w:color="auto" w:fill="FFFFFF"/>
          </w:rPr>
          <w:t>ệ</w:t>
        </w:r>
        <w:r w:rsidR="00DE0B25" w:rsidRPr="008B3694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t</w:t>
        </w:r>
      </w:hyperlink>
    </w:p>
    <w:p w14:paraId="4310ADA8" w14:textId="505C0ADD" w:rsidR="004D7235" w:rsidRPr="00DB5550" w:rsidRDefault="00BB2899" w:rsidP="025790DD">
      <w:pPr>
        <w:pStyle w:val="Heading1"/>
        <w:spacing w:line="240" w:lineRule="auto"/>
        <w:rPr>
          <w:lang w:val="pt-PT"/>
        </w:rPr>
      </w:pPr>
      <w:r w:rsidRPr="00DB5550">
        <w:rPr>
          <w:lang w:val="pt-PT"/>
        </w:rPr>
        <w:t>Indica</w:t>
      </w:r>
      <w:r w:rsidR="00496720" w:rsidRPr="00DB5550">
        <w:rPr>
          <w:lang w:val="pt-PT"/>
        </w:rPr>
        <w:t>d</w:t>
      </w:r>
      <w:r w:rsidRPr="00DB5550">
        <w:rPr>
          <w:lang w:val="pt-PT"/>
        </w:rPr>
        <w:t>or 4A: Suspens</w:t>
      </w:r>
      <w:r w:rsidR="00147505" w:rsidRPr="00DB5550">
        <w:rPr>
          <w:lang w:val="pt-PT"/>
        </w:rPr>
        <w:t>ão</w:t>
      </w:r>
      <w:r w:rsidRPr="00DB5550">
        <w:rPr>
          <w:lang w:val="pt-PT"/>
        </w:rPr>
        <w:t>/Expuls</w:t>
      </w:r>
      <w:r w:rsidR="00147505" w:rsidRPr="00DB5550">
        <w:rPr>
          <w:lang w:val="pt-PT"/>
        </w:rPr>
        <w:t>ão</w:t>
      </w:r>
    </w:p>
    <w:p w14:paraId="5B37F5E7" w14:textId="4E8B4E30" w:rsidR="00D14FCC" w:rsidRPr="00DB5550" w:rsidRDefault="00147505" w:rsidP="025790DD">
      <w:pPr>
        <w:pStyle w:val="Heading1"/>
        <w:spacing w:line="240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</w:pPr>
      <w:r w:rsidRPr="00DB555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 xml:space="preserve">O que é o </w:t>
      </w:r>
      <w:r w:rsidR="00496720" w:rsidRPr="00DB555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>I</w:t>
      </w:r>
      <w:r w:rsidRPr="00DB555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 xml:space="preserve">ndicador </w:t>
      </w:r>
      <w:r w:rsidR="00D14FCC" w:rsidRPr="00DB555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>4A?</w:t>
      </w:r>
    </w:p>
    <w:p w14:paraId="357AE349" w14:textId="271987F5" w:rsidR="025790DD" w:rsidRPr="00DB5550" w:rsidRDefault="00147505" w:rsidP="744A8808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DB5550">
        <w:rPr>
          <w:rFonts w:ascii="Calibri" w:eastAsia="Calibri" w:hAnsi="Calibri" w:cs="Calibri"/>
          <w:lang w:val="pt-PT"/>
        </w:rPr>
        <w:t>A definição de discrepância significativa do Estado é o número de distritos com cinco vezes a taxa de suspensão e expulsão do Estado</w:t>
      </w:r>
      <w:r w:rsidR="00496720" w:rsidRPr="00DB5550">
        <w:rPr>
          <w:rFonts w:ascii="Calibri" w:eastAsia="Calibri" w:hAnsi="Calibri" w:cs="Calibri"/>
          <w:lang w:val="pt-PT"/>
        </w:rPr>
        <w:t>,</w:t>
      </w:r>
      <w:r w:rsidRPr="00DB5550">
        <w:rPr>
          <w:rFonts w:ascii="Calibri" w:eastAsia="Calibri" w:hAnsi="Calibri" w:cs="Calibri"/>
          <w:lang w:val="pt-PT"/>
        </w:rPr>
        <w:t xml:space="preserve"> por mais de 10 dias</w:t>
      </w:r>
      <w:r w:rsidR="00496720" w:rsidRPr="00DB5550">
        <w:rPr>
          <w:rFonts w:ascii="Calibri" w:eastAsia="Calibri" w:hAnsi="Calibri" w:cs="Calibri"/>
          <w:lang w:val="pt-PT"/>
        </w:rPr>
        <w:t>,</w:t>
      </w:r>
      <w:r w:rsidRPr="00DB5550">
        <w:rPr>
          <w:rFonts w:ascii="Calibri" w:eastAsia="Calibri" w:hAnsi="Calibri" w:cs="Calibri"/>
          <w:lang w:val="pt-PT"/>
        </w:rPr>
        <w:t xml:space="preserve"> para estudantes com IEP dividido pelo número de distritos que atingiram o tamanho "n" de 30 multiplicado por 100. Os distritos que satisfazem os critérios de "n" e "</w:t>
      </w:r>
      <w:r w:rsidRPr="00DB5550">
        <w:rPr>
          <w:rFonts w:ascii="Calibri" w:eastAsia="Calibri" w:hAnsi="Calibri" w:cs="Calibri"/>
          <w:i/>
          <w:iCs/>
          <w:lang w:val="pt-PT"/>
        </w:rPr>
        <w:t>cell</w:t>
      </w:r>
      <w:r w:rsidRPr="00DB5550">
        <w:rPr>
          <w:rFonts w:ascii="Calibri" w:eastAsia="Calibri" w:hAnsi="Calibri" w:cs="Calibri"/>
          <w:lang w:val="pt-PT"/>
        </w:rPr>
        <w:t>" e têm uma taxa de discrepância de cinco vezes a média do Estado durante dois anos consecutivos são considerados como tendo uma discrepância significativa</w:t>
      </w:r>
      <w:r w:rsidR="744A8808" w:rsidRPr="00DB5550">
        <w:rPr>
          <w:rFonts w:ascii="Calibri" w:eastAsia="Calibri" w:hAnsi="Calibri" w:cs="Calibri"/>
          <w:i/>
          <w:iCs/>
          <w:lang w:val="pt-PT"/>
        </w:rPr>
        <w:t>.</w:t>
      </w:r>
      <w:r w:rsidR="744A8808" w:rsidRPr="00DB5550">
        <w:rPr>
          <w:rFonts w:ascii="Calibri" w:eastAsia="Calibri" w:hAnsi="Calibri" w:cs="Calibri"/>
          <w:lang w:val="pt-PT"/>
        </w:rPr>
        <w:t xml:space="preserve"> </w:t>
      </w:r>
    </w:p>
    <w:p w14:paraId="160DB3DB" w14:textId="06E59F2F" w:rsidR="025790DD" w:rsidRPr="00DB5550" w:rsidRDefault="025790DD" w:rsidP="744A8808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47CC442A" w14:textId="7B4C1083" w:rsidR="025790DD" w:rsidRPr="00DB5550" w:rsidRDefault="004F6A17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DB5550">
        <w:rPr>
          <w:rFonts w:ascii="Calibri" w:eastAsia="Calibri" w:hAnsi="Calibri" w:cs="Calibri"/>
          <w:lang w:val="pt-PT"/>
        </w:rPr>
        <w:t xml:space="preserve">Devido ao atraso dos dados necessários para a comunicação do </w:t>
      </w:r>
      <w:r w:rsidR="00496720" w:rsidRPr="00DB5550">
        <w:rPr>
          <w:rFonts w:ascii="Calibri" w:eastAsia="Calibri" w:hAnsi="Calibri" w:cs="Calibri"/>
          <w:lang w:val="pt-PT"/>
        </w:rPr>
        <w:t>I</w:t>
      </w:r>
      <w:r w:rsidRPr="00DB5550">
        <w:rPr>
          <w:rFonts w:ascii="Calibri" w:eastAsia="Calibri" w:hAnsi="Calibri" w:cs="Calibri"/>
          <w:lang w:val="pt-PT"/>
        </w:rPr>
        <w:t xml:space="preserve">ndicador 4, os dados aqui </w:t>
      </w:r>
      <w:r w:rsidR="00496720" w:rsidRPr="00DB5550">
        <w:rPr>
          <w:rFonts w:ascii="Calibri" w:eastAsia="Calibri" w:hAnsi="Calibri" w:cs="Calibri"/>
          <w:lang w:val="pt-PT"/>
        </w:rPr>
        <w:t>apresentados</w:t>
      </w:r>
      <w:r w:rsidRPr="00DB5550">
        <w:rPr>
          <w:rFonts w:ascii="Calibri" w:eastAsia="Calibri" w:hAnsi="Calibri" w:cs="Calibri"/>
          <w:lang w:val="pt-PT"/>
        </w:rPr>
        <w:t xml:space="preserve"> são </w:t>
      </w:r>
      <w:r w:rsidR="00496720" w:rsidRPr="00DB5550">
        <w:rPr>
          <w:rFonts w:ascii="Calibri" w:eastAsia="Calibri" w:hAnsi="Calibri" w:cs="Calibri"/>
          <w:lang w:val="pt-PT"/>
        </w:rPr>
        <w:t xml:space="preserve">a análise dos </w:t>
      </w:r>
      <w:r w:rsidRPr="00DB5550">
        <w:rPr>
          <w:rFonts w:ascii="Calibri" w:eastAsia="Calibri" w:hAnsi="Calibri" w:cs="Calibri"/>
          <w:lang w:val="pt-PT"/>
        </w:rPr>
        <w:t>anos letivos de 2019-2020 e 2020-2021. A média do ano letivo de 2019-2020 para suspensão ou expulsão</w:t>
      </w:r>
      <w:r w:rsidR="00496720" w:rsidRPr="00DB5550">
        <w:rPr>
          <w:rFonts w:ascii="Calibri" w:eastAsia="Calibri" w:hAnsi="Calibri" w:cs="Calibri"/>
          <w:lang w:val="pt-PT"/>
        </w:rPr>
        <w:t>,</w:t>
      </w:r>
      <w:r w:rsidRPr="00DB5550">
        <w:rPr>
          <w:rFonts w:ascii="Calibri" w:eastAsia="Calibri" w:hAnsi="Calibri" w:cs="Calibri"/>
          <w:lang w:val="pt-PT"/>
        </w:rPr>
        <w:t xml:space="preserve"> por mais de 10 dias</w:t>
      </w:r>
      <w:r w:rsidR="00496720" w:rsidRPr="00DB5550">
        <w:rPr>
          <w:rFonts w:ascii="Calibri" w:eastAsia="Calibri" w:hAnsi="Calibri" w:cs="Calibri"/>
          <w:lang w:val="pt-PT"/>
        </w:rPr>
        <w:t>,</w:t>
      </w:r>
      <w:r w:rsidRPr="00DB5550">
        <w:rPr>
          <w:rFonts w:ascii="Calibri" w:eastAsia="Calibri" w:hAnsi="Calibri" w:cs="Calibri"/>
          <w:lang w:val="pt-PT"/>
        </w:rPr>
        <w:t xml:space="preserve"> para todos os alunos foi de 0,0034%. Os distritos que suspenderam estudantes com deficiências com cinco vezes esta taxa, 0,017%, foram considerados como tendo uma discrepância nesse ano. No ano letivo de 2020-2021, a média geral do Estado para suspensão ou expulsão</w:t>
      </w:r>
      <w:r w:rsidR="00496720" w:rsidRPr="00DB5550">
        <w:rPr>
          <w:rFonts w:ascii="Calibri" w:eastAsia="Calibri" w:hAnsi="Calibri" w:cs="Calibri"/>
          <w:lang w:val="pt-PT"/>
        </w:rPr>
        <w:t>,</w:t>
      </w:r>
      <w:r w:rsidRPr="00DB5550">
        <w:rPr>
          <w:rFonts w:ascii="Calibri" w:eastAsia="Calibri" w:hAnsi="Calibri" w:cs="Calibri"/>
          <w:lang w:val="pt-PT"/>
        </w:rPr>
        <w:t xml:space="preserve"> por mais de 10 dias</w:t>
      </w:r>
      <w:r w:rsidR="00496720" w:rsidRPr="00DB5550">
        <w:rPr>
          <w:rFonts w:ascii="Calibri" w:eastAsia="Calibri" w:hAnsi="Calibri" w:cs="Calibri"/>
          <w:lang w:val="pt-PT"/>
        </w:rPr>
        <w:t>,</w:t>
      </w:r>
      <w:r w:rsidRPr="00DB5550">
        <w:rPr>
          <w:rFonts w:ascii="Calibri" w:eastAsia="Calibri" w:hAnsi="Calibri" w:cs="Calibri"/>
          <w:lang w:val="pt-PT"/>
        </w:rPr>
        <w:t xml:space="preserve"> para todos os estudantes foi de 0,00055%. Verificou-se que os distritos que suspenderam estudantes com deficiência com cinco vezes esta taxa, 0,00275, tinham uma discrepância nesse ano. </w:t>
      </w:r>
      <w:r w:rsidR="00496720" w:rsidRPr="00DB5550">
        <w:rPr>
          <w:rFonts w:ascii="Calibri" w:eastAsia="Calibri" w:hAnsi="Calibri" w:cs="Calibri"/>
          <w:lang w:val="pt-PT"/>
        </w:rPr>
        <w:t>Os d</w:t>
      </w:r>
      <w:r w:rsidRPr="00DB5550">
        <w:rPr>
          <w:rFonts w:ascii="Calibri" w:eastAsia="Calibri" w:hAnsi="Calibri" w:cs="Calibri"/>
          <w:lang w:val="pt-PT"/>
        </w:rPr>
        <w:t>istritos que cumpriam estes critérios</w:t>
      </w:r>
      <w:r w:rsidR="00496720" w:rsidRPr="00DB5550">
        <w:rPr>
          <w:rFonts w:ascii="Calibri" w:eastAsia="Calibri" w:hAnsi="Calibri" w:cs="Calibri"/>
          <w:lang w:val="pt-PT"/>
        </w:rPr>
        <w:t>,</w:t>
      </w:r>
      <w:r w:rsidRPr="00DB5550">
        <w:rPr>
          <w:rFonts w:ascii="Calibri" w:eastAsia="Calibri" w:hAnsi="Calibri" w:cs="Calibri"/>
          <w:lang w:val="pt-PT"/>
        </w:rPr>
        <w:t xml:space="preserve"> tanto para </w:t>
      </w:r>
      <w:r w:rsidR="00496720" w:rsidRPr="00DB5550">
        <w:rPr>
          <w:rFonts w:ascii="Calibri" w:eastAsia="Calibri" w:hAnsi="Calibri" w:cs="Calibri"/>
          <w:lang w:val="pt-PT"/>
        </w:rPr>
        <w:t>o ano letivo 20</w:t>
      </w:r>
      <w:r w:rsidRPr="00DB5550">
        <w:rPr>
          <w:rFonts w:ascii="Calibri" w:eastAsia="Calibri" w:hAnsi="Calibri" w:cs="Calibri"/>
          <w:lang w:val="pt-PT"/>
        </w:rPr>
        <w:t>19-20 como para 20</w:t>
      </w:r>
      <w:r w:rsidR="00496720" w:rsidRPr="00DB5550">
        <w:rPr>
          <w:rFonts w:ascii="Calibri" w:eastAsia="Calibri" w:hAnsi="Calibri" w:cs="Calibri"/>
          <w:lang w:val="pt-PT"/>
        </w:rPr>
        <w:t>20</w:t>
      </w:r>
      <w:r w:rsidRPr="00DB5550">
        <w:rPr>
          <w:rFonts w:ascii="Calibri" w:eastAsia="Calibri" w:hAnsi="Calibri" w:cs="Calibri"/>
          <w:lang w:val="pt-PT"/>
        </w:rPr>
        <w:t>-21 (dois anos consecutivos)</w:t>
      </w:r>
      <w:r w:rsidR="00496720" w:rsidRPr="00DB5550">
        <w:rPr>
          <w:rFonts w:ascii="Calibri" w:eastAsia="Calibri" w:hAnsi="Calibri" w:cs="Calibri"/>
          <w:lang w:val="pt-PT"/>
        </w:rPr>
        <w:t>,</w:t>
      </w:r>
      <w:r w:rsidRPr="00DB5550">
        <w:rPr>
          <w:rFonts w:ascii="Calibri" w:eastAsia="Calibri" w:hAnsi="Calibri" w:cs="Calibri"/>
          <w:lang w:val="pt-PT"/>
        </w:rPr>
        <w:t xml:space="preserve"> foram identificados como tendo uma discrepância significativa</w:t>
      </w:r>
      <w:r w:rsidR="6E54C27D" w:rsidRPr="00DB5550">
        <w:rPr>
          <w:rFonts w:ascii="Calibri" w:eastAsia="Calibri" w:hAnsi="Calibri" w:cs="Calibri"/>
          <w:i/>
          <w:iCs/>
          <w:lang w:val="pt-PT"/>
        </w:rPr>
        <w:t>.</w:t>
      </w:r>
    </w:p>
    <w:p w14:paraId="78CD2508" w14:textId="17FA3846" w:rsidR="744A8808" w:rsidRPr="00DB5550" w:rsidRDefault="744A8808" w:rsidP="744A8808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</w:p>
    <w:p w14:paraId="4FCFA623" w14:textId="5C6731BE" w:rsidR="744A8808" w:rsidRPr="00DB5550" w:rsidRDefault="744A8808" w:rsidP="744A8808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</w:p>
    <w:p w14:paraId="09F85CB6" w14:textId="7A58E11E" w:rsidR="00D14FCC" w:rsidRPr="00DB5550" w:rsidRDefault="00147505" w:rsidP="025790DD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 w:rsidRPr="00DB5550">
        <w:rPr>
          <w:b/>
          <w:bCs/>
          <w:color w:val="000000" w:themeColor="text1"/>
          <w:sz w:val="24"/>
          <w:szCs w:val="24"/>
          <w:lang w:val="pt-PT"/>
        </w:rPr>
        <w:t xml:space="preserve">Dados do </w:t>
      </w:r>
      <w:r w:rsidR="004F6A17" w:rsidRPr="00DB5550">
        <w:rPr>
          <w:b/>
          <w:bCs/>
          <w:color w:val="000000" w:themeColor="text1"/>
          <w:sz w:val="24"/>
          <w:szCs w:val="24"/>
          <w:lang w:val="pt-PT"/>
        </w:rPr>
        <w:t>I</w:t>
      </w:r>
      <w:r w:rsidR="00D14FCC" w:rsidRPr="00DB5550">
        <w:rPr>
          <w:b/>
          <w:bCs/>
          <w:color w:val="000000" w:themeColor="text1"/>
          <w:sz w:val="24"/>
          <w:szCs w:val="24"/>
          <w:lang w:val="pt-PT"/>
        </w:rPr>
        <w:t>ndica</w:t>
      </w:r>
      <w:r w:rsidRPr="00DB5550">
        <w:rPr>
          <w:b/>
          <w:bCs/>
          <w:color w:val="000000" w:themeColor="text1"/>
          <w:sz w:val="24"/>
          <w:szCs w:val="24"/>
          <w:lang w:val="pt-PT"/>
        </w:rPr>
        <w:t>d</w:t>
      </w:r>
      <w:r w:rsidR="00D14FCC" w:rsidRPr="00DB5550">
        <w:rPr>
          <w:b/>
          <w:bCs/>
          <w:color w:val="000000" w:themeColor="text1"/>
          <w:sz w:val="24"/>
          <w:szCs w:val="24"/>
          <w:lang w:val="pt-PT"/>
        </w:rPr>
        <w:t>or 4A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2550"/>
      </w:tblGrid>
      <w:tr w:rsidR="744A8808" w:rsidRPr="00DB5550" w14:paraId="45FE8093" w14:textId="77777777" w:rsidTr="744A8808">
        <w:trPr>
          <w:trHeight w:val="300"/>
        </w:trPr>
        <w:tc>
          <w:tcPr>
            <w:tcW w:w="2550" w:type="dxa"/>
          </w:tcPr>
          <w:p w14:paraId="6F596AFF" w14:textId="0B17B81F" w:rsidR="744A8808" w:rsidRPr="00DB5550" w:rsidRDefault="004F6A17" w:rsidP="744A880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Ano</w:t>
            </w:r>
          </w:p>
        </w:tc>
        <w:tc>
          <w:tcPr>
            <w:tcW w:w="2550" w:type="dxa"/>
          </w:tcPr>
          <w:p w14:paraId="7CA734DD" w14:textId="7091D080" w:rsidR="744A8808" w:rsidRPr="00DB5550" w:rsidRDefault="004F6A17" w:rsidP="744A880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Dados</w:t>
            </w:r>
          </w:p>
        </w:tc>
      </w:tr>
      <w:tr w:rsidR="744A8808" w:rsidRPr="00DB5550" w14:paraId="5F2BC7F3" w14:textId="77777777" w:rsidTr="744A8808">
        <w:trPr>
          <w:trHeight w:val="300"/>
        </w:trPr>
        <w:tc>
          <w:tcPr>
            <w:tcW w:w="2550" w:type="dxa"/>
            <w:vAlign w:val="center"/>
          </w:tcPr>
          <w:p w14:paraId="75703E2A" w14:textId="4C86E648" w:rsidR="744A8808" w:rsidRPr="00DB5550" w:rsidRDefault="744A8808" w:rsidP="744A880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2016</w:t>
            </w:r>
          </w:p>
        </w:tc>
        <w:tc>
          <w:tcPr>
            <w:tcW w:w="2550" w:type="dxa"/>
            <w:vAlign w:val="center"/>
          </w:tcPr>
          <w:p w14:paraId="408907CD" w14:textId="65CA07E0" w:rsidR="744A8808" w:rsidRPr="00DB5550" w:rsidRDefault="744A8808" w:rsidP="744A880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1.92%</w:t>
            </w:r>
          </w:p>
        </w:tc>
      </w:tr>
    </w:tbl>
    <w:p w14:paraId="3C68D586" w14:textId="127AB569" w:rsidR="025790DD" w:rsidRPr="00DB5550" w:rsidRDefault="025790DD" w:rsidP="744A8808">
      <w:pPr>
        <w:spacing w:before="60" w:after="60" w:line="240" w:lineRule="auto"/>
        <w:rPr>
          <w:rFonts w:ascii="Arial" w:eastAsia="Arial" w:hAnsi="Arial" w:cs="Arial"/>
          <w:color w:val="000000" w:themeColor="text1"/>
          <w:sz w:val="16"/>
          <w:szCs w:val="16"/>
          <w:lang w:val="pt-PT"/>
        </w:rPr>
      </w:pPr>
    </w:p>
    <w:p w14:paraId="2E7BBAE4" w14:textId="3C9F87BE" w:rsidR="025790DD" w:rsidRPr="00DB5550" w:rsidRDefault="004F6A17" w:rsidP="744A8808">
      <w:pPr>
        <w:spacing w:before="60" w:after="60" w:line="240" w:lineRule="auto"/>
        <w:rPr>
          <w:rFonts w:ascii="Calibri" w:eastAsia="Calibri" w:hAnsi="Calibri" w:cs="Calibri"/>
          <w:color w:val="000000" w:themeColor="text1"/>
          <w:lang w:val="pt-PT"/>
        </w:rPr>
      </w:pPr>
      <w:r w:rsidRPr="00DB5550">
        <w:rPr>
          <w:rFonts w:ascii="Calibri" w:eastAsia="Calibri" w:hAnsi="Calibri" w:cs="Calibri"/>
          <w:color w:val="000000" w:themeColor="text1"/>
          <w:lang w:val="pt-PT"/>
        </w:rPr>
        <w:t xml:space="preserve">Dados </w:t>
      </w:r>
      <w:r w:rsidR="025790DD" w:rsidRPr="00DB5550">
        <w:rPr>
          <w:rFonts w:ascii="Calibri" w:eastAsia="Calibri" w:hAnsi="Calibri" w:cs="Calibri"/>
          <w:color w:val="000000" w:themeColor="text1"/>
          <w:lang w:val="pt-PT"/>
        </w:rPr>
        <w:t>Hist</w:t>
      </w:r>
      <w:r w:rsidRPr="00DB5550">
        <w:rPr>
          <w:rFonts w:ascii="Calibri" w:eastAsia="Calibri" w:hAnsi="Calibri" w:cs="Calibri"/>
          <w:color w:val="000000" w:themeColor="text1"/>
          <w:lang w:val="pt-PT"/>
        </w:rPr>
        <w:t>óricos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554"/>
        <w:gridCol w:w="1554"/>
        <w:gridCol w:w="1554"/>
        <w:gridCol w:w="1566"/>
        <w:gridCol w:w="1566"/>
        <w:gridCol w:w="1566"/>
      </w:tblGrid>
      <w:tr w:rsidR="744A8808" w:rsidRPr="00DB5550" w14:paraId="7EFA0B49" w14:textId="77777777" w:rsidTr="15753CFC">
        <w:trPr>
          <w:trHeight w:val="345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D0F2" w14:textId="227AD267" w:rsidR="744A8808" w:rsidRPr="00DB5550" w:rsidRDefault="00496720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Ano Letivo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1442" w14:textId="624C9D4E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2016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45E3" w14:textId="630A18D0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2017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F57E" w14:textId="61AB30B7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2018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ABC4" w14:textId="545B7378" w:rsidR="1D3CA079" w:rsidRPr="00DB5550" w:rsidRDefault="1D3CA079" w:rsidP="15753CFC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2019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1CA" w14:textId="4E7140EC" w:rsidR="402361B9" w:rsidRPr="00DB5550" w:rsidRDefault="402361B9" w:rsidP="15753CFC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2020</w:t>
            </w:r>
          </w:p>
        </w:tc>
      </w:tr>
      <w:tr w:rsidR="744A8808" w:rsidRPr="00DB5550" w14:paraId="340E349E" w14:textId="77777777" w:rsidTr="15753CFC">
        <w:trPr>
          <w:trHeight w:val="345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B653" w14:textId="2685AA6D" w:rsidR="744A8808" w:rsidRPr="00DB5550" w:rsidRDefault="004F6A17" w:rsidP="744A8808">
            <w:pPr>
              <w:spacing w:before="60" w:after="6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Objetivo</w:t>
            </w:r>
            <w:r w:rsidR="744A8808"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 xml:space="preserve"> &lt;=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639A" w14:textId="174C252B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0.00%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F908F" w14:textId="2F3ECC3D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0.00%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A2FAC" w14:textId="6BFCA371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0.00%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20A7" w14:textId="51D3784C" w:rsidR="06C59231" w:rsidRPr="00DB5550" w:rsidRDefault="06C59231" w:rsidP="15753CF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0.00%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5246" w14:textId="51D3784C" w:rsidR="15753CFC" w:rsidRPr="00DB5550" w:rsidRDefault="15753CFC" w:rsidP="15753CF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0.00%</w:t>
            </w:r>
          </w:p>
        </w:tc>
      </w:tr>
      <w:tr w:rsidR="744A8808" w:rsidRPr="00DB5550" w14:paraId="32C243F1" w14:textId="77777777" w:rsidTr="15753CFC">
        <w:trPr>
          <w:trHeight w:val="75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B5CF" w14:textId="7E919D5E" w:rsidR="744A8808" w:rsidRPr="00DB5550" w:rsidRDefault="744A8808" w:rsidP="744A8808">
            <w:pPr>
              <w:spacing w:before="60" w:after="6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Da</w:t>
            </w:r>
            <w:r w:rsidR="004F6A17"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dos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AE09" w14:textId="44D0D6E9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1.92%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2979" w14:textId="59E26297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1.36%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7F94" w14:textId="7192F2B2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1.08%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D679E" w14:textId="01BA33E0" w:rsidR="2BFAE614" w:rsidRPr="00DB5550" w:rsidRDefault="2BFAE614" w:rsidP="15753CF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1.06%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1E809" w14:textId="01BA33E0" w:rsidR="15753CFC" w:rsidRPr="00DB5550" w:rsidRDefault="15753CFC" w:rsidP="15753CF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1.06%</w:t>
            </w:r>
          </w:p>
        </w:tc>
      </w:tr>
    </w:tbl>
    <w:p w14:paraId="14C3AB0C" w14:textId="2C304D98" w:rsidR="025790DD" w:rsidRPr="00DB5550" w:rsidRDefault="025790DD" w:rsidP="744A8808">
      <w:pPr>
        <w:spacing w:before="60" w:after="60" w:line="240" w:lineRule="auto"/>
        <w:rPr>
          <w:rFonts w:ascii="Arial" w:eastAsia="Arial" w:hAnsi="Arial" w:cs="Arial"/>
          <w:color w:val="000000" w:themeColor="text1"/>
          <w:sz w:val="16"/>
          <w:szCs w:val="16"/>
          <w:lang w:val="pt-PT"/>
        </w:rPr>
      </w:pPr>
    </w:p>
    <w:p w14:paraId="2A894C4B" w14:textId="1EB96EDA" w:rsidR="00B700DA" w:rsidRPr="00DB5550" w:rsidRDefault="004F6A17" w:rsidP="15753CFC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  <w:r w:rsidRPr="00DB5550">
        <w:rPr>
          <w:rFonts w:ascii="Calibri" w:eastAsia="Calibri" w:hAnsi="Calibri" w:cs="Calibri"/>
          <w:i/>
          <w:iCs/>
          <w:lang w:val="pt-PT"/>
        </w:rPr>
        <w:t>Objetivos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32"/>
        <w:gridCol w:w="1332"/>
        <w:gridCol w:w="1332"/>
        <w:gridCol w:w="1343"/>
        <w:gridCol w:w="1343"/>
        <w:gridCol w:w="1343"/>
      </w:tblGrid>
      <w:tr w:rsidR="15753CFC" w:rsidRPr="00DB5550" w14:paraId="79359D05" w14:textId="77777777" w:rsidTr="15753CFC">
        <w:trPr>
          <w:trHeight w:val="345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0215" w14:textId="51A1E13F" w:rsidR="15753CFC" w:rsidRPr="00DB5550" w:rsidRDefault="00496720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Ano Letivo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CA8" w14:textId="7CB68559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FF99" w14:textId="22E57544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2022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026D" w14:textId="6E9116D7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444D" w14:textId="4DF42345" w:rsidR="15753CFC" w:rsidRPr="00DB5550" w:rsidRDefault="15753CFC" w:rsidP="15753CF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6607" w14:textId="2B528825" w:rsidR="15753CFC" w:rsidRPr="00DB5550" w:rsidRDefault="15753CFC" w:rsidP="15753CF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2025</w:t>
            </w:r>
          </w:p>
        </w:tc>
      </w:tr>
      <w:tr w:rsidR="15753CFC" w:rsidRPr="00DB5550" w14:paraId="0E983E1A" w14:textId="77777777" w:rsidTr="15753CFC">
        <w:trPr>
          <w:trHeight w:val="345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16B3" w14:textId="1531771F" w:rsidR="15753CFC" w:rsidRPr="00DB5550" w:rsidRDefault="004F6A17" w:rsidP="15753CFC">
            <w:pPr>
              <w:spacing w:before="60" w:after="6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Objetivo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E32B1" w14:textId="098D1212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D12C" w14:textId="460C5D5D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FA776" w14:textId="5FDA0640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EA6B" w14:textId="5FDA0640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9D14" w14:textId="5FDA0640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</w:tr>
    </w:tbl>
    <w:p w14:paraId="4EB3FBB0" w14:textId="415E3A28" w:rsidR="15753CFC" w:rsidRPr="00DB5550" w:rsidRDefault="15753CFC" w:rsidP="15753CFC">
      <w:pPr>
        <w:spacing w:before="60" w:after="60" w:line="240" w:lineRule="auto"/>
        <w:rPr>
          <w:rFonts w:ascii="Arial" w:eastAsia="Arial" w:hAnsi="Arial" w:cs="Arial"/>
          <w:color w:val="000000" w:themeColor="text1"/>
          <w:sz w:val="16"/>
          <w:szCs w:val="16"/>
          <w:lang w:val="pt-PT"/>
        </w:rPr>
      </w:pPr>
    </w:p>
    <w:p w14:paraId="0168CE25" w14:textId="294BF866" w:rsidR="15753CFC" w:rsidRPr="00DB5550" w:rsidRDefault="15753CFC" w:rsidP="15753CFC">
      <w:pPr>
        <w:spacing w:before="60" w:after="60" w:line="240" w:lineRule="auto"/>
        <w:rPr>
          <w:rFonts w:ascii="Arial" w:eastAsia="Arial" w:hAnsi="Arial" w:cs="Arial"/>
          <w:color w:val="000000" w:themeColor="text1"/>
          <w:sz w:val="16"/>
          <w:szCs w:val="16"/>
          <w:lang w:val="pt-PT"/>
        </w:rPr>
      </w:pPr>
    </w:p>
    <w:p w14:paraId="78B6E185" w14:textId="2A34931E" w:rsidR="025790DD" w:rsidRPr="00DB5550" w:rsidRDefault="744A8808" w:rsidP="15753CFC">
      <w:pPr>
        <w:spacing w:before="60" w:after="60" w:line="240" w:lineRule="auto"/>
        <w:rPr>
          <w:rFonts w:ascii="Arial" w:eastAsia="Arial" w:hAnsi="Arial" w:cs="Arial"/>
          <w:color w:val="000000" w:themeColor="text1"/>
          <w:sz w:val="16"/>
          <w:szCs w:val="16"/>
          <w:lang w:val="pt-PT"/>
        </w:rPr>
      </w:pPr>
      <w:r w:rsidRPr="00DB5550">
        <w:rPr>
          <w:rFonts w:ascii="Arial" w:eastAsia="Arial" w:hAnsi="Arial" w:cs="Arial"/>
          <w:color w:val="000000" w:themeColor="text1"/>
          <w:sz w:val="16"/>
          <w:szCs w:val="16"/>
          <w:lang w:val="pt-PT"/>
        </w:rPr>
        <w:t>FFY</w:t>
      </w:r>
      <w:r w:rsidR="38769248" w:rsidRPr="00DB5550">
        <w:rPr>
          <w:rFonts w:ascii="Arial" w:eastAsia="Arial" w:hAnsi="Arial" w:cs="Arial"/>
          <w:color w:val="000000" w:themeColor="text1"/>
          <w:sz w:val="16"/>
          <w:szCs w:val="16"/>
          <w:lang w:val="pt-PT"/>
        </w:rPr>
        <w:t>21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16"/>
        <w:gridCol w:w="1647"/>
        <w:gridCol w:w="1190"/>
        <w:gridCol w:w="1647"/>
        <w:gridCol w:w="1098"/>
      </w:tblGrid>
      <w:tr w:rsidR="744A8808" w:rsidRPr="00DB5550" w14:paraId="5CE05D38" w14:textId="77777777" w:rsidTr="68A7E002">
        <w:trPr>
          <w:trHeight w:val="990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6420" w14:textId="0C8714BF" w:rsidR="744A8808" w:rsidRPr="00DB5550" w:rsidRDefault="004F6A17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N.º de distritos que têm uma discrepância significativa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B535CA" w14:textId="0E849608" w:rsidR="744A8808" w:rsidRPr="00DB5550" w:rsidRDefault="004F6A17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N.º de distritos que atingiram o "n" mínimo do Estado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BD6B2D" w14:textId="36EBA36E" w:rsidR="744A8808" w:rsidRPr="00DB5550" w:rsidRDefault="004F6A17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Dados </w:t>
            </w:r>
            <w:r w:rsidR="744A8808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FFY 2</w:t>
            </w:r>
            <w:r w:rsidR="1F16EDBC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020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4B4656" w14:textId="74A2F580" w:rsidR="744A8808" w:rsidRPr="00DB5550" w:rsidRDefault="004F6A17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Objetivo </w:t>
            </w:r>
            <w:r w:rsidR="744A8808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FFY 2</w:t>
            </w:r>
            <w:r w:rsidR="6D36FB75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02</w:t>
            </w:r>
            <w:r w:rsidR="4F9F4785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1C6534" w14:textId="79ACA5B9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FFY </w:t>
            </w:r>
            <w:r w:rsidR="2CDBAC90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</w:t>
            </w:r>
            <w:r w:rsidR="340DACAF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1</w:t>
            </w:r>
          </w:p>
        </w:tc>
      </w:tr>
      <w:tr w:rsidR="744A8808" w:rsidRPr="00DB5550" w14:paraId="275F272D" w14:textId="77777777" w:rsidTr="68A7E002">
        <w:trPr>
          <w:trHeight w:val="225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CFB5" w14:textId="56A1894D" w:rsidR="744A8808" w:rsidRPr="00DB5550" w:rsidRDefault="06463656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0EFB" w14:textId="1EFB4BB7" w:rsidR="744A8808" w:rsidRPr="00DB5550" w:rsidRDefault="06463656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375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8E8D" w14:textId="00067EFF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1.0</w:t>
            </w:r>
            <w:r w:rsidR="7F7C11B7"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8</w:t>
            </w: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%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9B24" w14:textId="03C4F4CC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0.00%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1B3E" w14:textId="2278810A" w:rsidR="744A8808" w:rsidRPr="00DB5550" w:rsidRDefault="4A8EA692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0.8%</w:t>
            </w:r>
            <w:r w:rsidR="744A8808"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%</w:t>
            </w:r>
          </w:p>
        </w:tc>
      </w:tr>
    </w:tbl>
    <w:p w14:paraId="335B2131" w14:textId="4EA651AC" w:rsidR="025790DD" w:rsidRPr="00DB5550" w:rsidRDefault="025790DD" w:rsidP="744A8808">
      <w:pPr>
        <w:spacing w:after="0" w:line="240" w:lineRule="auto"/>
        <w:rPr>
          <w:color w:val="000000" w:themeColor="text1"/>
          <w:sz w:val="24"/>
          <w:szCs w:val="24"/>
          <w:lang w:val="pt-PT"/>
        </w:rPr>
      </w:pPr>
    </w:p>
    <w:p w14:paraId="37B92235" w14:textId="2AD22AEB" w:rsidR="025790DD" w:rsidRPr="00DB5550" w:rsidRDefault="004F6A17" w:rsidP="744A8808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DB5550">
        <w:rPr>
          <w:rFonts w:ascii="Calibri" w:eastAsia="Calibri" w:hAnsi="Calibri" w:cs="Calibri"/>
          <w:b/>
          <w:bCs/>
          <w:lang w:val="pt-PT"/>
        </w:rPr>
        <w:lastRenderedPageBreak/>
        <w:t>Quais são os requisitos e expectativas dos distritos identificados com discrepâncias significativas no indicador 4A</w:t>
      </w:r>
      <w:r w:rsidR="744A8808" w:rsidRPr="00DB5550">
        <w:rPr>
          <w:rFonts w:ascii="Calibri" w:eastAsia="Calibri" w:hAnsi="Calibri" w:cs="Calibri"/>
          <w:b/>
          <w:bCs/>
          <w:lang w:val="pt-PT"/>
        </w:rPr>
        <w:t>?</w:t>
      </w:r>
    </w:p>
    <w:p w14:paraId="69A47CFD" w14:textId="67569CB4" w:rsidR="025790DD" w:rsidRPr="00DB5550" w:rsidRDefault="025790DD" w:rsidP="744A8808">
      <w:pPr>
        <w:spacing w:after="0" w:line="240" w:lineRule="auto"/>
        <w:rPr>
          <w:rFonts w:ascii="Calibri" w:eastAsia="Calibri" w:hAnsi="Calibri" w:cs="Calibri"/>
          <w:b/>
          <w:bCs/>
          <w:lang w:val="pt-PT"/>
        </w:rPr>
      </w:pPr>
    </w:p>
    <w:p w14:paraId="74570BA0" w14:textId="76584850" w:rsidR="025790DD" w:rsidRPr="00DB5550" w:rsidRDefault="004F6A17" w:rsidP="744A8808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DB5550">
        <w:rPr>
          <w:rFonts w:ascii="Calibri" w:eastAsia="Calibri" w:hAnsi="Calibri" w:cs="Calibri"/>
          <w:lang w:val="pt-PT"/>
        </w:rPr>
        <w:t xml:space="preserve">Os distritos identificados com discrepâncias significativas devem apresentar políticas, práticas e procedimentos (PPPs) para análise ao Departamento de Educação Primária e Secundária de Massachusetts (o Departamento). O Departamento verifica o cumprimento das PPPs distritais através do seu processo de revisão de monitorização, incluindo critérios de monitorização de educação especial que abordam áreas específicas relacionadas com a disciplina dos estudantes. Na análise das PPPs, o Departamento não </w:t>
      </w:r>
      <w:r w:rsidR="00496720" w:rsidRPr="00DB5550">
        <w:rPr>
          <w:rFonts w:ascii="Calibri" w:eastAsia="Calibri" w:hAnsi="Calibri" w:cs="Calibri"/>
          <w:lang w:val="pt-PT"/>
        </w:rPr>
        <w:t>encontrou</w:t>
      </w:r>
      <w:r w:rsidRPr="00DB5550">
        <w:rPr>
          <w:rFonts w:ascii="Calibri" w:eastAsia="Calibri" w:hAnsi="Calibri" w:cs="Calibri"/>
          <w:lang w:val="pt-PT"/>
        </w:rPr>
        <w:t xml:space="preserve"> PPPs fora de conformidade </w:t>
      </w:r>
      <w:r w:rsidR="00496720" w:rsidRPr="00DB5550">
        <w:rPr>
          <w:rFonts w:ascii="Calibri" w:eastAsia="Calibri" w:hAnsi="Calibri" w:cs="Calibri"/>
          <w:lang w:val="pt-PT"/>
        </w:rPr>
        <w:t xml:space="preserve">em nenhum </w:t>
      </w:r>
      <w:r w:rsidRPr="00DB5550">
        <w:rPr>
          <w:rFonts w:ascii="Calibri" w:eastAsia="Calibri" w:hAnsi="Calibri" w:cs="Calibri"/>
          <w:lang w:val="pt-PT"/>
        </w:rPr>
        <w:t xml:space="preserve">distrito. </w:t>
      </w:r>
      <w:r w:rsidR="00496720" w:rsidRPr="00DB5550">
        <w:rPr>
          <w:rFonts w:ascii="Calibri" w:eastAsia="Calibri" w:hAnsi="Calibri" w:cs="Calibri"/>
          <w:lang w:val="pt-PT"/>
        </w:rPr>
        <w:t xml:space="preserve">Caso sejam </w:t>
      </w:r>
      <w:r w:rsidRPr="00DB5550">
        <w:rPr>
          <w:rFonts w:ascii="Calibri" w:eastAsia="Calibri" w:hAnsi="Calibri" w:cs="Calibri"/>
          <w:lang w:val="pt-PT"/>
        </w:rPr>
        <w:t>encontradas deficiências nas PPPs, estas devem ser corrigidas pelo distrito no prazo de um ano a partir da data de notificação e a LEA deve apresentar provas das correções ao Departamento para verificação</w:t>
      </w:r>
      <w:r w:rsidR="744A8808" w:rsidRPr="00DB5550">
        <w:rPr>
          <w:rFonts w:ascii="Calibri" w:eastAsia="Calibri" w:hAnsi="Calibri" w:cs="Calibri"/>
          <w:lang w:val="pt-PT"/>
        </w:rPr>
        <w:t xml:space="preserve">. </w:t>
      </w:r>
      <w:r w:rsidR="744A8808" w:rsidRPr="00DB5550">
        <w:rPr>
          <w:lang w:val="pt-PT"/>
        </w:rPr>
        <w:br/>
      </w:r>
    </w:p>
    <w:p w14:paraId="0791E6D7" w14:textId="0E2B4A3E" w:rsidR="025790DD" w:rsidRPr="00DB5550" w:rsidRDefault="00451CC2" w:rsidP="744A8808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  <w:r w:rsidRPr="00DB5550">
        <w:rPr>
          <w:rFonts w:ascii="Calibri" w:eastAsia="Calibri" w:hAnsi="Calibri" w:cs="Calibri"/>
          <w:lang w:val="pt-PT"/>
        </w:rPr>
        <w:t>O Departamento apoia a participação destes distritos através de uma Rede de Aprendizagem Profissional (conversas de assistência orientada com o pessoal dos Gabinetes de Apoio ao Estudante e à Família do Departamento, Planeamento e Política de Educação Especial e Projeto de Escolas e Redesenho Escolar). Este envolvimento inclui tanto a discussão de dados específicos do distrito como os desafios que enfrentam relacionados com a prática da disciplina estudantil, bem como informação sobre estratégias de sucesso que outros distritos implementaram relacionadas com a disciplina estudantil</w:t>
      </w:r>
      <w:r w:rsidR="744A8808" w:rsidRPr="00DB5550">
        <w:rPr>
          <w:rFonts w:ascii="Calibri" w:eastAsia="Calibri" w:hAnsi="Calibri" w:cs="Calibri"/>
          <w:lang w:val="pt-PT"/>
        </w:rPr>
        <w:t>.</w:t>
      </w:r>
    </w:p>
    <w:p w14:paraId="6242D397" w14:textId="7B63F46E" w:rsidR="025790DD" w:rsidRPr="00DB5550" w:rsidRDefault="025790DD" w:rsidP="025790DD">
      <w:pPr>
        <w:spacing w:after="0" w:line="240" w:lineRule="auto"/>
        <w:rPr>
          <w:lang w:val="pt-PT"/>
        </w:rPr>
      </w:pPr>
    </w:p>
    <w:p w14:paraId="127FDD24" w14:textId="2BD57891" w:rsidR="025790DD" w:rsidRPr="00DB5550" w:rsidRDefault="009B04A3" w:rsidP="744A8808">
      <w:pPr>
        <w:spacing w:after="0" w:line="240" w:lineRule="auto"/>
        <w:rPr>
          <w:i/>
          <w:iCs/>
          <w:lang w:val="pt-PT"/>
        </w:rPr>
      </w:pPr>
      <w:hyperlink r:id="rId14" w:history="1">
        <w:r w:rsidR="0073305E" w:rsidRPr="00F82984">
          <w:rPr>
            <w:rStyle w:val="Hyperlink"/>
            <w:i/>
            <w:iCs/>
            <w:lang w:val="pt-PT"/>
          </w:rPr>
          <w:t>PowerPoint</w:t>
        </w:r>
        <w:r w:rsidR="00451CC2" w:rsidRPr="00F82984">
          <w:rPr>
            <w:rStyle w:val="Hyperlink"/>
            <w:i/>
            <w:iCs/>
            <w:lang w:val="pt-PT"/>
          </w:rPr>
          <w:t xml:space="preserve"> do</w:t>
        </w:r>
        <w:r w:rsidR="0073305E" w:rsidRPr="00F82984">
          <w:rPr>
            <w:rStyle w:val="Hyperlink"/>
            <w:i/>
            <w:iCs/>
            <w:lang w:val="pt-PT"/>
          </w:rPr>
          <w:t xml:space="preserve"> </w:t>
        </w:r>
        <w:r w:rsidR="00451CC2" w:rsidRPr="00F82984">
          <w:rPr>
            <w:rStyle w:val="Hyperlink"/>
            <w:i/>
            <w:iCs/>
            <w:lang w:val="pt-PT"/>
          </w:rPr>
          <w:t>Indicador 4</w:t>
        </w:r>
      </w:hyperlink>
      <w:r w:rsidR="025790DD" w:rsidRPr="00DB5550">
        <w:rPr>
          <w:i/>
          <w:iCs/>
          <w:lang w:val="pt-PT"/>
        </w:rPr>
        <w:br w:type="page"/>
      </w:r>
    </w:p>
    <w:p w14:paraId="48A884C9" w14:textId="76D00EDD" w:rsidR="025790DD" w:rsidRPr="00DB5550" w:rsidRDefault="00BB2899" w:rsidP="744A8808">
      <w:pPr>
        <w:pStyle w:val="Heading1"/>
        <w:spacing w:line="240" w:lineRule="auto"/>
        <w:rPr>
          <w:lang w:val="pt-PT"/>
        </w:rPr>
      </w:pPr>
      <w:r w:rsidRPr="00DB5550">
        <w:rPr>
          <w:lang w:val="pt-PT"/>
        </w:rPr>
        <w:lastRenderedPageBreak/>
        <w:t>Indica</w:t>
      </w:r>
      <w:r w:rsidR="00496720" w:rsidRPr="00DB5550">
        <w:rPr>
          <w:lang w:val="pt-PT"/>
        </w:rPr>
        <w:t>d</w:t>
      </w:r>
      <w:r w:rsidRPr="00DB5550">
        <w:rPr>
          <w:lang w:val="pt-PT"/>
        </w:rPr>
        <w:t xml:space="preserve">or 4B: </w:t>
      </w:r>
      <w:r w:rsidR="00147505" w:rsidRPr="00DB5550">
        <w:rPr>
          <w:lang w:val="pt-PT"/>
        </w:rPr>
        <w:t>Suspensão/Expulsão</w:t>
      </w:r>
    </w:p>
    <w:p w14:paraId="3FC44EF8" w14:textId="46A4EBBC" w:rsidR="025790DD" w:rsidRPr="00DB5550" w:rsidRDefault="00147505" w:rsidP="670FE716">
      <w:pPr>
        <w:pStyle w:val="Heading1"/>
        <w:spacing w:line="240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</w:pPr>
      <w:r w:rsidRPr="00DB555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 xml:space="preserve">O que é o </w:t>
      </w:r>
      <w:r w:rsidR="00CA6B46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>I</w:t>
      </w:r>
      <w:r w:rsidRPr="00DB555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>ndicador</w:t>
      </w:r>
      <w:r w:rsidR="4315A5CF" w:rsidRPr="00DB555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 xml:space="preserve"> 4</w:t>
      </w:r>
      <w:r w:rsidR="74F0EBFF" w:rsidRPr="00DB555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>B</w:t>
      </w:r>
      <w:r w:rsidR="4315A5CF" w:rsidRPr="00DB555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>?</w:t>
      </w:r>
    </w:p>
    <w:p w14:paraId="7AA348E5" w14:textId="0D5B2FAA" w:rsidR="025790DD" w:rsidRPr="00DB5550" w:rsidRDefault="00451CC2" w:rsidP="00451CC2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DB5550">
        <w:rPr>
          <w:rFonts w:ascii="Calibri" w:eastAsia="Calibri" w:hAnsi="Calibri" w:cs="Calibri"/>
          <w:lang w:val="pt-PT"/>
        </w:rPr>
        <w:t>A definição de discrepância significativa do Estado relativamente à taxa de suspensões e expulsões (por mais de 10 dias num ano letivo) de estudantes com IEP</w:t>
      </w:r>
      <w:r w:rsidR="00CA75ED">
        <w:rPr>
          <w:rFonts w:ascii="Calibri" w:eastAsia="Calibri" w:hAnsi="Calibri" w:cs="Calibri"/>
          <w:lang w:val="pt-PT"/>
        </w:rPr>
        <w:t>,</w:t>
      </w:r>
      <w:r w:rsidRPr="00DB5550">
        <w:rPr>
          <w:rFonts w:ascii="Calibri" w:eastAsia="Calibri" w:hAnsi="Calibri" w:cs="Calibri"/>
          <w:lang w:val="pt-PT"/>
        </w:rPr>
        <w:t xml:space="preserve"> que são membros de um grupo racial/étnico específico</w:t>
      </w:r>
      <w:r w:rsidR="00CA75ED">
        <w:rPr>
          <w:rFonts w:ascii="Calibri" w:eastAsia="Calibri" w:hAnsi="Calibri" w:cs="Calibri"/>
          <w:lang w:val="pt-PT"/>
        </w:rPr>
        <w:t>,</w:t>
      </w:r>
      <w:r w:rsidRPr="00DB5550">
        <w:rPr>
          <w:rFonts w:ascii="Calibri" w:eastAsia="Calibri" w:hAnsi="Calibri" w:cs="Calibri"/>
          <w:lang w:val="pt-PT"/>
        </w:rPr>
        <w:t xml:space="preserve"> é cinco vezes superior à taxa do Estado para todos os estudantes durante três anos consecutivos. Os distritos que satisfazem os critérios "n" e "</w:t>
      </w:r>
      <w:r w:rsidRPr="00CA75ED">
        <w:rPr>
          <w:rFonts w:ascii="Calibri" w:eastAsia="Calibri" w:hAnsi="Calibri" w:cs="Calibri"/>
          <w:i/>
          <w:iCs/>
          <w:lang w:val="pt-PT"/>
        </w:rPr>
        <w:t>cell</w:t>
      </w:r>
      <w:r w:rsidRPr="00DB5550">
        <w:rPr>
          <w:rFonts w:ascii="Calibri" w:eastAsia="Calibri" w:hAnsi="Calibri" w:cs="Calibri"/>
          <w:lang w:val="pt-PT"/>
        </w:rPr>
        <w:t>" e têm uma taxa de discrepância de cinco vezes a média do Estado durante dois anos consecutivos são considerados como tendo uma discrepância significativa</w:t>
      </w:r>
      <w:r w:rsidR="744A8808" w:rsidRPr="00DB5550">
        <w:rPr>
          <w:rFonts w:ascii="Calibri" w:eastAsia="Calibri" w:hAnsi="Calibri" w:cs="Calibri"/>
          <w:i/>
          <w:iCs/>
          <w:lang w:val="pt-PT"/>
        </w:rPr>
        <w:t>.</w:t>
      </w:r>
    </w:p>
    <w:p w14:paraId="1DA035F5" w14:textId="38CE506C" w:rsidR="025790DD" w:rsidRPr="00DB5550" w:rsidRDefault="025790DD" w:rsidP="744A8808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391A9B98" w14:textId="08ECC430" w:rsidR="025790DD" w:rsidRPr="00DB5550" w:rsidRDefault="00451CC2" w:rsidP="744A8808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DB5550">
        <w:rPr>
          <w:rFonts w:ascii="Calibri" w:eastAsia="Calibri" w:hAnsi="Calibri" w:cs="Calibri"/>
          <w:lang w:val="pt-PT"/>
        </w:rPr>
        <w:t xml:space="preserve">Durante o FFY 2020, a taxa Estatal de todos os estudantes que foram suspensos ou expulsos por mais de 10 dias foi de 0,00055; a taxa Estatal de cinco vezes é de 0,00275. </w:t>
      </w:r>
      <w:r w:rsidRPr="00ED55EF">
        <w:rPr>
          <w:rFonts w:ascii="Calibri" w:eastAsia="Calibri" w:hAnsi="Calibri" w:cs="Calibri"/>
          <w:lang w:val="pt-PT"/>
        </w:rPr>
        <w:t xml:space="preserve">Por conseguinte, LEAs </w:t>
      </w:r>
      <w:r w:rsidR="00ED55EF" w:rsidRPr="00ED55EF">
        <w:rPr>
          <w:rFonts w:ascii="Calibri" w:eastAsia="Calibri" w:hAnsi="Calibri" w:cs="Calibri"/>
          <w:lang w:val="pt-PT"/>
        </w:rPr>
        <w:t>alcançam a</w:t>
      </w:r>
      <w:r w:rsidRPr="00ED55EF">
        <w:rPr>
          <w:rFonts w:ascii="Calibri" w:eastAsia="Calibri" w:hAnsi="Calibri" w:cs="Calibri"/>
          <w:lang w:val="pt-PT"/>
        </w:rPr>
        <w:t xml:space="preserve"> definição do Estado de discrepância significativa</w:t>
      </w:r>
      <w:r w:rsidR="00ED55EF" w:rsidRPr="00ED55EF">
        <w:rPr>
          <w:rFonts w:ascii="Calibri" w:eastAsia="Calibri" w:hAnsi="Calibri" w:cs="Calibri"/>
          <w:lang w:val="pt-PT"/>
        </w:rPr>
        <w:t xml:space="preserve"> quando</w:t>
      </w:r>
      <w:r w:rsidR="6E54C27D" w:rsidRPr="00ED55EF">
        <w:rPr>
          <w:rFonts w:ascii="Calibri" w:eastAsia="Calibri" w:hAnsi="Calibri" w:cs="Calibri"/>
          <w:lang w:val="pt-PT"/>
        </w:rPr>
        <w:t>:</w:t>
      </w:r>
      <w:r w:rsidR="6E54C27D" w:rsidRPr="00DB5550">
        <w:rPr>
          <w:rFonts w:ascii="Calibri" w:eastAsia="Calibri" w:hAnsi="Calibri" w:cs="Calibri"/>
          <w:lang w:val="pt-PT"/>
        </w:rPr>
        <w:t xml:space="preserve"> </w:t>
      </w:r>
    </w:p>
    <w:p w14:paraId="19143AB1" w14:textId="1F4B1D37" w:rsidR="025790DD" w:rsidRPr="00DB5550" w:rsidRDefault="00ED55EF" w:rsidP="15753CFC">
      <w:pPr>
        <w:pStyle w:val="ListParagraph"/>
        <w:numPr>
          <w:ilvl w:val="0"/>
          <w:numId w:val="2"/>
        </w:numPr>
        <w:spacing w:after="0" w:line="240" w:lineRule="auto"/>
        <w:rPr>
          <w:lang w:val="pt-PT"/>
        </w:rPr>
      </w:pPr>
      <w:r>
        <w:rPr>
          <w:rFonts w:ascii="Calibri" w:eastAsia="Calibri" w:hAnsi="Calibri" w:cs="Calibri"/>
          <w:lang w:val="pt-PT"/>
        </w:rPr>
        <w:t>a</w:t>
      </w:r>
      <w:r w:rsidR="00451CC2" w:rsidRPr="00DB5550">
        <w:rPr>
          <w:rFonts w:ascii="Calibri" w:eastAsia="Calibri" w:hAnsi="Calibri" w:cs="Calibri"/>
          <w:lang w:val="pt-PT"/>
        </w:rPr>
        <w:t>ting</w:t>
      </w:r>
      <w:r>
        <w:rPr>
          <w:rFonts w:ascii="Calibri" w:eastAsia="Calibri" w:hAnsi="Calibri" w:cs="Calibri"/>
          <w:lang w:val="pt-PT"/>
        </w:rPr>
        <w:t>em o</w:t>
      </w:r>
      <w:r w:rsidR="00451CC2" w:rsidRPr="00DB5550">
        <w:rPr>
          <w:rFonts w:ascii="Calibri" w:eastAsia="Calibri" w:hAnsi="Calibri" w:cs="Calibri"/>
          <w:lang w:val="pt-PT"/>
        </w:rPr>
        <w:t xml:space="preserve"> "n" </w:t>
      </w:r>
      <w:r w:rsidRPr="00DB5550">
        <w:rPr>
          <w:rFonts w:ascii="Calibri" w:eastAsia="Calibri" w:hAnsi="Calibri" w:cs="Calibri"/>
          <w:lang w:val="pt-PT"/>
        </w:rPr>
        <w:t xml:space="preserve">mínimo </w:t>
      </w:r>
      <w:r w:rsidR="00451CC2" w:rsidRPr="00DB5550">
        <w:rPr>
          <w:rFonts w:ascii="Calibri" w:eastAsia="Calibri" w:hAnsi="Calibri" w:cs="Calibri"/>
          <w:lang w:val="pt-PT"/>
        </w:rPr>
        <w:t>de 10 estudantes com IEP num determinado grupo racial/étnico</w:t>
      </w:r>
      <w:r w:rsidR="744A8808" w:rsidRPr="00DB5550">
        <w:rPr>
          <w:rFonts w:ascii="Calibri" w:eastAsia="Calibri" w:hAnsi="Calibri" w:cs="Calibri"/>
          <w:lang w:val="pt-PT"/>
        </w:rPr>
        <w:t xml:space="preserve">; </w:t>
      </w:r>
    </w:p>
    <w:p w14:paraId="774666A4" w14:textId="02A31CB1" w:rsidR="29958FD4" w:rsidRPr="00DB5550" w:rsidRDefault="00451CC2" w:rsidP="15753CFC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lang w:val="pt-PT"/>
        </w:rPr>
      </w:pPr>
      <w:r w:rsidRPr="00DB5550">
        <w:rPr>
          <w:rFonts w:ascii="Calibri" w:eastAsia="Calibri" w:hAnsi="Calibri" w:cs="Calibri"/>
          <w:lang w:val="pt-PT"/>
        </w:rPr>
        <w:t>cumpr</w:t>
      </w:r>
      <w:r w:rsidR="00ED55EF">
        <w:rPr>
          <w:rFonts w:ascii="Calibri" w:eastAsia="Calibri" w:hAnsi="Calibri" w:cs="Calibri"/>
          <w:lang w:val="pt-PT"/>
        </w:rPr>
        <w:t>em a</w:t>
      </w:r>
      <w:r w:rsidRPr="00DB5550">
        <w:rPr>
          <w:rFonts w:ascii="Calibri" w:eastAsia="Calibri" w:hAnsi="Calibri" w:cs="Calibri"/>
          <w:lang w:val="pt-PT"/>
        </w:rPr>
        <w:t xml:space="preserve"> "</w:t>
      </w:r>
      <w:r w:rsidRPr="00DB5550">
        <w:rPr>
          <w:rFonts w:ascii="Calibri" w:eastAsia="Calibri" w:hAnsi="Calibri" w:cs="Calibri"/>
          <w:i/>
          <w:iCs/>
          <w:lang w:val="pt-PT"/>
        </w:rPr>
        <w:t>cell</w:t>
      </w:r>
      <w:r w:rsidRPr="00DB5550">
        <w:rPr>
          <w:rFonts w:ascii="Calibri" w:eastAsia="Calibri" w:hAnsi="Calibri" w:cs="Calibri"/>
          <w:lang w:val="pt-PT"/>
        </w:rPr>
        <w:t xml:space="preserve">" </w:t>
      </w:r>
      <w:r w:rsidR="00ED55EF" w:rsidRPr="00DB5550">
        <w:rPr>
          <w:rFonts w:ascii="Calibri" w:eastAsia="Calibri" w:hAnsi="Calibri" w:cs="Calibri"/>
          <w:lang w:val="pt-PT"/>
        </w:rPr>
        <w:t>mínim</w:t>
      </w:r>
      <w:r w:rsidR="00ED55EF">
        <w:rPr>
          <w:rFonts w:ascii="Calibri" w:eastAsia="Calibri" w:hAnsi="Calibri" w:cs="Calibri"/>
          <w:lang w:val="pt-PT"/>
        </w:rPr>
        <w:t>a</w:t>
      </w:r>
      <w:r w:rsidR="00ED55EF" w:rsidRPr="00DB5550">
        <w:rPr>
          <w:rFonts w:ascii="Calibri" w:eastAsia="Calibri" w:hAnsi="Calibri" w:cs="Calibri"/>
          <w:lang w:val="pt-PT"/>
        </w:rPr>
        <w:t xml:space="preserve"> </w:t>
      </w:r>
      <w:r w:rsidRPr="00DB5550">
        <w:rPr>
          <w:rFonts w:ascii="Calibri" w:eastAsia="Calibri" w:hAnsi="Calibri" w:cs="Calibri"/>
          <w:lang w:val="pt-PT"/>
        </w:rPr>
        <w:t>de 3 estudantes com deficiência que foram suspensos/expulsos por mais de 10 dias</w:t>
      </w:r>
      <w:r w:rsidR="2E08C41E" w:rsidRPr="00DB5550">
        <w:rPr>
          <w:rFonts w:ascii="Calibri" w:eastAsia="Calibri" w:hAnsi="Calibri" w:cs="Calibri"/>
          <w:lang w:val="pt-PT"/>
        </w:rPr>
        <w:t>;</w:t>
      </w:r>
    </w:p>
    <w:p w14:paraId="7FAF06E6" w14:textId="134FEC7A" w:rsidR="2E08C41E" w:rsidRPr="00DB5550" w:rsidRDefault="2E08C41E" w:rsidP="15753CFC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lang w:val="pt-PT"/>
        </w:rPr>
      </w:pPr>
      <w:r w:rsidRPr="00DB5550">
        <w:rPr>
          <w:rFonts w:ascii="Calibri" w:eastAsia="Calibri" w:hAnsi="Calibri" w:cs="Calibri"/>
          <w:lang w:val="pt-PT"/>
        </w:rPr>
        <w:t xml:space="preserve">• </w:t>
      </w:r>
      <w:r w:rsidR="009710FC" w:rsidRPr="00DB5550">
        <w:rPr>
          <w:rFonts w:ascii="Calibri" w:eastAsia="Calibri" w:hAnsi="Calibri" w:cs="Calibri"/>
          <w:lang w:val="pt-PT"/>
        </w:rPr>
        <w:t>suspenderam ou foram expulsos mais de cinco vezes a taxa estatal de estudantes com um IEP</w:t>
      </w:r>
      <w:r w:rsidR="000D2E36">
        <w:rPr>
          <w:rFonts w:ascii="Calibri" w:eastAsia="Calibri" w:hAnsi="Calibri" w:cs="Calibri"/>
          <w:lang w:val="pt-PT"/>
        </w:rPr>
        <w:t>,</w:t>
      </w:r>
      <w:r w:rsidR="009710FC" w:rsidRPr="00DB5550">
        <w:rPr>
          <w:rFonts w:ascii="Calibri" w:eastAsia="Calibri" w:hAnsi="Calibri" w:cs="Calibri"/>
          <w:lang w:val="pt-PT"/>
        </w:rPr>
        <w:t xml:space="preserve"> membros de um grupo racial/étnico específico</w:t>
      </w:r>
      <w:r w:rsidR="000D2E36">
        <w:rPr>
          <w:rFonts w:ascii="Calibri" w:eastAsia="Calibri" w:hAnsi="Calibri" w:cs="Calibri"/>
          <w:lang w:val="pt-PT"/>
        </w:rPr>
        <w:t>,</w:t>
      </w:r>
      <w:r w:rsidR="009710FC" w:rsidRPr="00DB5550">
        <w:rPr>
          <w:rFonts w:ascii="Calibri" w:eastAsia="Calibri" w:hAnsi="Calibri" w:cs="Calibri"/>
          <w:lang w:val="pt-PT"/>
        </w:rPr>
        <w:t xml:space="preserve"> durante mais de 10 dias durante o ano letivo de 2020-2021; e</w:t>
      </w:r>
    </w:p>
    <w:p w14:paraId="7796100B" w14:textId="3D53D458" w:rsidR="009710FC" w:rsidRPr="00DB5550" w:rsidRDefault="009710FC" w:rsidP="002E28CF">
      <w:pPr>
        <w:pStyle w:val="ListParagraph"/>
        <w:numPr>
          <w:ilvl w:val="0"/>
          <w:numId w:val="2"/>
        </w:numPr>
        <w:spacing w:after="0" w:line="240" w:lineRule="auto"/>
        <w:rPr>
          <w:lang w:val="pt-PT"/>
        </w:rPr>
      </w:pPr>
      <w:r w:rsidRPr="00DB5550">
        <w:rPr>
          <w:rFonts w:ascii="Calibri" w:eastAsia="Calibri" w:hAnsi="Calibri" w:cs="Calibri"/>
          <w:lang w:val="pt-PT"/>
        </w:rPr>
        <w:t>LEA identificada tinha dados semelhantes (cinco vezes a taxa estatal para todos os estudantes) para os dois anos letivos anteriores</w:t>
      </w:r>
      <w:r w:rsidR="744A8808" w:rsidRPr="00DB5550">
        <w:rPr>
          <w:rFonts w:ascii="Calibri" w:eastAsia="Calibri" w:hAnsi="Calibri" w:cs="Calibri"/>
          <w:lang w:val="pt-PT"/>
        </w:rPr>
        <w:t xml:space="preserve">. </w:t>
      </w:r>
      <w:r w:rsidR="744A8808" w:rsidRPr="00DB5550">
        <w:rPr>
          <w:lang w:val="pt-PT"/>
        </w:rPr>
        <w:br/>
      </w:r>
    </w:p>
    <w:p w14:paraId="5405F96D" w14:textId="26216773" w:rsidR="009710FC" w:rsidRPr="00DB5550" w:rsidRDefault="009710FC" w:rsidP="009710FC">
      <w:pPr>
        <w:spacing w:after="0" w:line="240" w:lineRule="auto"/>
        <w:rPr>
          <w:lang w:val="pt-PT"/>
        </w:rPr>
      </w:pPr>
    </w:p>
    <w:p w14:paraId="6A8A754D" w14:textId="77777777" w:rsidR="009710FC" w:rsidRPr="00DB5550" w:rsidRDefault="009710FC" w:rsidP="009710FC">
      <w:pPr>
        <w:spacing w:after="0" w:line="240" w:lineRule="auto"/>
        <w:rPr>
          <w:lang w:val="pt-PT"/>
        </w:rPr>
      </w:pPr>
    </w:p>
    <w:p w14:paraId="1738878E" w14:textId="7BC37A46" w:rsidR="025790DD" w:rsidRPr="00DB5550" w:rsidRDefault="00147505" w:rsidP="744A8808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 w:rsidRPr="00DB5550">
        <w:rPr>
          <w:b/>
          <w:bCs/>
          <w:color w:val="000000" w:themeColor="text1"/>
          <w:sz w:val="24"/>
          <w:szCs w:val="24"/>
          <w:lang w:val="pt-PT"/>
        </w:rPr>
        <w:t xml:space="preserve">Dados do </w:t>
      </w:r>
      <w:r w:rsidR="009710FC" w:rsidRPr="00DB5550">
        <w:rPr>
          <w:b/>
          <w:bCs/>
          <w:color w:val="000000" w:themeColor="text1"/>
          <w:sz w:val="24"/>
          <w:szCs w:val="24"/>
          <w:lang w:val="pt-PT"/>
        </w:rPr>
        <w:t>I</w:t>
      </w:r>
      <w:r w:rsidRPr="00DB5550">
        <w:rPr>
          <w:b/>
          <w:bCs/>
          <w:color w:val="000000" w:themeColor="text1"/>
          <w:sz w:val="24"/>
          <w:szCs w:val="24"/>
          <w:lang w:val="pt-PT"/>
        </w:rPr>
        <w:t xml:space="preserve">ndicador </w:t>
      </w:r>
      <w:r w:rsidR="00D14FCC" w:rsidRPr="00DB5550">
        <w:rPr>
          <w:b/>
          <w:bCs/>
          <w:color w:val="000000" w:themeColor="text1"/>
          <w:sz w:val="24"/>
          <w:szCs w:val="24"/>
          <w:lang w:val="pt-PT"/>
        </w:rPr>
        <w:t>4B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2550"/>
      </w:tblGrid>
      <w:tr w:rsidR="744A8808" w:rsidRPr="00DB5550" w14:paraId="6B661E18" w14:textId="77777777" w:rsidTr="744A8808">
        <w:trPr>
          <w:trHeight w:val="300"/>
        </w:trPr>
        <w:tc>
          <w:tcPr>
            <w:tcW w:w="2550" w:type="dxa"/>
          </w:tcPr>
          <w:p w14:paraId="4FB53F90" w14:textId="4A86A69D" w:rsidR="744A8808" w:rsidRPr="00DB5550" w:rsidRDefault="009710FC" w:rsidP="744A880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Ano</w:t>
            </w:r>
          </w:p>
        </w:tc>
        <w:tc>
          <w:tcPr>
            <w:tcW w:w="2550" w:type="dxa"/>
          </w:tcPr>
          <w:p w14:paraId="09B3BDF7" w14:textId="36A90CB9" w:rsidR="744A8808" w:rsidRPr="00DB5550" w:rsidRDefault="009710FC" w:rsidP="744A880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Dados</w:t>
            </w:r>
          </w:p>
        </w:tc>
      </w:tr>
      <w:tr w:rsidR="744A8808" w:rsidRPr="00DB5550" w14:paraId="7FFB2AD3" w14:textId="77777777" w:rsidTr="744A8808">
        <w:trPr>
          <w:trHeight w:val="300"/>
        </w:trPr>
        <w:tc>
          <w:tcPr>
            <w:tcW w:w="2550" w:type="dxa"/>
            <w:vAlign w:val="center"/>
          </w:tcPr>
          <w:p w14:paraId="6E1681CD" w14:textId="35D70BBA" w:rsidR="744A8808" w:rsidRPr="00DB5550" w:rsidRDefault="744A8808" w:rsidP="744A880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2017</w:t>
            </w:r>
          </w:p>
        </w:tc>
        <w:tc>
          <w:tcPr>
            <w:tcW w:w="2550" w:type="dxa"/>
            <w:vAlign w:val="center"/>
          </w:tcPr>
          <w:p w14:paraId="7F6D68F4" w14:textId="3EF95972" w:rsidR="744A8808" w:rsidRPr="00DB5550" w:rsidRDefault="744A8808" w:rsidP="744A8808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0.51%</w:t>
            </w:r>
          </w:p>
        </w:tc>
      </w:tr>
    </w:tbl>
    <w:p w14:paraId="048210BC" w14:textId="5CC2F299" w:rsidR="025790DD" w:rsidRPr="00DB5550" w:rsidRDefault="025790DD" w:rsidP="744A8808">
      <w:pPr>
        <w:spacing w:before="60" w:after="60" w:line="240" w:lineRule="auto"/>
        <w:rPr>
          <w:rFonts w:ascii="Arial" w:eastAsia="Arial" w:hAnsi="Arial" w:cs="Arial"/>
          <w:color w:val="000000" w:themeColor="text1"/>
          <w:sz w:val="16"/>
          <w:szCs w:val="16"/>
          <w:lang w:val="pt-PT"/>
        </w:rPr>
      </w:pPr>
    </w:p>
    <w:p w14:paraId="3DE1B970" w14:textId="77777777" w:rsidR="009710FC" w:rsidRPr="00DB5550" w:rsidRDefault="009710FC" w:rsidP="744A8808">
      <w:pPr>
        <w:spacing w:before="60" w:after="60" w:line="240" w:lineRule="auto"/>
        <w:rPr>
          <w:rFonts w:ascii="Arial" w:eastAsia="Arial" w:hAnsi="Arial" w:cs="Arial"/>
          <w:color w:val="000000" w:themeColor="text1"/>
          <w:sz w:val="16"/>
          <w:szCs w:val="16"/>
          <w:lang w:val="pt-PT"/>
        </w:rPr>
      </w:pPr>
    </w:p>
    <w:p w14:paraId="71175BC9" w14:textId="5EB8D4A4" w:rsidR="025790DD" w:rsidRPr="00DB5550" w:rsidRDefault="009710FC" w:rsidP="15753CFC">
      <w:pPr>
        <w:spacing w:before="60" w:after="60" w:line="240" w:lineRule="auto"/>
        <w:rPr>
          <w:rFonts w:ascii="Calibri" w:eastAsia="Calibri" w:hAnsi="Calibri" w:cs="Calibri"/>
          <w:i/>
          <w:iCs/>
          <w:color w:val="000000" w:themeColor="text1"/>
          <w:lang w:val="pt-PT"/>
        </w:rPr>
      </w:pPr>
      <w:r w:rsidRPr="00DB5550">
        <w:rPr>
          <w:rFonts w:ascii="Calibri" w:eastAsia="Calibri" w:hAnsi="Calibri" w:cs="Calibri"/>
          <w:i/>
          <w:iCs/>
          <w:color w:val="000000" w:themeColor="text1"/>
          <w:lang w:val="pt-PT"/>
        </w:rPr>
        <w:t>Dados Históricos</w:t>
      </w:r>
    </w:p>
    <w:tbl>
      <w:tblPr>
        <w:tblW w:w="8025" w:type="dxa"/>
        <w:tblLayout w:type="fixed"/>
        <w:tblLook w:val="0000" w:firstRow="0" w:lastRow="0" w:firstColumn="0" w:lastColumn="0" w:noHBand="0" w:noVBand="0"/>
      </w:tblPr>
      <w:tblGrid>
        <w:gridCol w:w="1332"/>
        <w:gridCol w:w="1332"/>
        <w:gridCol w:w="1332"/>
        <w:gridCol w:w="1343"/>
        <w:gridCol w:w="1343"/>
        <w:gridCol w:w="1343"/>
      </w:tblGrid>
      <w:tr w:rsidR="744A8808" w:rsidRPr="00DB5550" w14:paraId="7BA1AA83" w14:textId="77777777" w:rsidTr="15753CFC">
        <w:trPr>
          <w:trHeight w:val="345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024B" w14:textId="0F329B9C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FFY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65F9" w14:textId="418F1B85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2016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E127" w14:textId="4C138ABC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2017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087A" w14:textId="671EE2B4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2018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E539" w14:textId="3CAA7F55" w:rsidR="7C4B102F" w:rsidRPr="00DB5550" w:rsidRDefault="7C4B102F" w:rsidP="15753CFC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2019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8D28" w14:textId="3368524B" w:rsidR="7C4B102F" w:rsidRPr="00DB5550" w:rsidRDefault="7C4B102F" w:rsidP="15753CFC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2020</w:t>
            </w:r>
          </w:p>
        </w:tc>
      </w:tr>
      <w:tr w:rsidR="744A8808" w:rsidRPr="00DB5550" w14:paraId="41F6CB9B" w14:textId="77777777" w:rsidTr="15753CFC">
        <w:trPr>
          <w:trHeight w:val="345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5AE8" w14:textId="3ADB767E" w:rsidR="744A8808" w:rsidRPr="00DB5550" w:rsidRDefault="009710FC" w:rsidP="744A8808">
            <w:pPr>
              <w:spacing w:before="60" w:after="6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Objetivo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CEC6" w14:textId="098D1212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2998F" w14:textId="460C5D5D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CE9A" w14:textId="5FDA0640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04DA" w14:textId="5FDA0640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AC1CD" w14:textId="5FDA0640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</w:tr>
      <w:tr w:rsidR="744A8808" w:rsidRPr="00DB5550" w14:paraId="544BE98A" w14:textId="77777777" w:rsidTr="15753CFC">
        <w:trPr>
          <w:trHeight w:val="75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13A1" w14:textId="3779EB21" w:rsidR="744A8808" w:rsidRPr="00DB5550" w:rsidRDefault="744A8808" w:rsidP="744A8808">
            <w:pPr>
              <w:spacing w:before="60" w:after="6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Da</w:t>
            </w:r>
            <w:r w:rsidR="009710FC"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dos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23C6" w14:textId="0457FE04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0.50%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B845" w14:textId="69C1AF94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0.51%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011F" w14:textId="25A3EA34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0.00%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A59F" w14:textId="25A3EA34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0.00%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7CBA" w14:textId="25A3EA34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0.00%</w:t>
            </w:r>
          </w:p>
        </w:tc>
      </w:tr>
    </w:tbl>
    <w:p w14:paraId="36C7E113" w14:textId="1793E012" w:rsidR="009710FC" w:rsidRPr="00DB5550" w:rsidRDefault="009710FC" w:rsidP="744A8808">
      <w:pPr>
        <w:spacing w:before="60" w:after="60" w:line="240" w:lineRule="auto"/>
        <w:rPr>
          <w:rFonts w:ascii="Calibri" w:eastAsia="Calibri" w:hAnsi="Calibri" w:cs="Calibri"/>
          <w:i/>
          <w:iCs/>
          <w:color w:val="000000" w:themeColor="text1"/>
          <w:lang w:val="pt-PT"/>
        </w:rPr>
      </w:pPr>
    </w:p>
    <w:p w14:paraId="1F07D8F9" w14:textId="77777777" w:rsidR="009710FC" w:rsidRPr="00DB5550" w:rsidRDefault="009710FC" w:rsidP="744A8808">
      <w:pPr>
        <w:spacing w:before="60" w:after="60" w:line="240" w:lineRule="auto"/>
        <w:rPr>
          <w:rFonts w:ascii="Calibri" w:eastAsia="Calibri" w:hAnsi="Calibri" w:cs="Calibri"/>
          <w:i/>
          <w:iCs/>
          <w:color w:val="000000" w:themeColor="text1"/>
          <w:lang w:val="pt-PT"/>
        </w:rPr>
      </w:pPr>
    </w:p>
    <w:p w14:paraId="09E6C39B" w14:textId="1B89547E" w:rsidR="744A8808" w:rsidRPr="00DB5550" w:rsidRDefault="009710FC" w:rsidP="15753CFC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  <w:r w:rsidRPr="00DB5550">
        <w:rPr>
          <w:rFonts w:ascii="Calibri" w:eastAsia="Calibri" w:hAnsi="Calibri" w:cs="Calibri"/>
          <w:i/>
          <w:iCs/>
          <w:lang w:val="pt-PT"/>
        </w:rPr>
        <w:t>Objetivos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32"/>
        <w:gridCol w:w="1332"/>
        <w:gridCol w:w="1332"/>
        <w:gridCol w:w="1343"/>
        <w:gridCol w:w="1343"/>
        <w:gridCol w:w="1343"/>
      </w:tblGrid>
      <w:tr w:rsidR="15753CFC" w:rsidRPr="00DB5550" w14:paraId="456E0E86" w14:textId="77777777" w:rsidTr="15753CFC">
        <w:trPr>
          <w:trHeight w:val="345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6679" w14:textId="0F329B9C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FFY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5103" w14:textId="7CB68559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</w:t>
            </w:r>
            <w:r w:rsidR="25603619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81AA" w14:textId="22E57544" w:rsidR="25603619" w:rsidRPr="00DB5550" w:rsidRDefault="25603619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2022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9075" w14:textId="6E9116D7" w:rsidR="25603619" w:rsidRPr="00DB5550" w:rsidRDefault="25603619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6C77" w14:textId="4DF42345" w:rsidR="25603619" w:rsidRPr="00DB5550" w:rsidRDefault="25603619" w:rsidP="15753CF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EA32" w14:textId="2B528825" w:rsidR="25603619" w:rsidRPr="00DB5550" w:rsidRDefault="25603619" w:rsidP="15753CF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2025</w:t>
            </w:r>
          </w:p>
        </w:tc>
      </w:tr>
      <w:tr w:rsidR="15753CFC" w:rsidRPr="00DB5550" w14:paraId="380ED1C9" w14:textId="77777777" w:rsidTr="15753CFC">
        <w:trPr>
          <w:trHeight w:val="345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52C0" w14:textId="35A4FAAC" w:rsidR="15753CFC" w:rsidRPr="00DB5550" w:rsidRDefault="009710FC" w:rsidP="15753CFC">
            <w:pPr>
              <w:spacing w:before="60" w:after="6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Objetivo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0FE1" w14:textId="098D1212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B619" w14:textId="460C5D5D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983D" w14:textId="5FDA0640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A9EA" w14:textId="5FDA0640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BDA7" w14:textId="5FDA0640" w:rsidR="15753CFC" w:rsidRPr="00DB5550" w:rsidRDefault="15753CFC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</w:tr>
    </w:tbl>
    <w:p w14:paraId="212ADF68" w14:textId="0B1B9869" w:rsidR="15753CFC" w:rsidRPr="00DB5550" w:rsidRDefault="15753CFC" w:rsidP="15753CFC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</w:p>
    <w:p w14:paraId="3CB2A05A" w14:textId="2BBE7CFB" w:rsidR="009710FC" w:rsidRPr="00DB5550" w:rsidRDefault="009710FC" w:rsidP="15753CFC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</w:p>
    <w:p w14:paraId="45CD6C52" w14:textId="74C15609" w:rsidR="009710FC" w:rsidRPr="00DB5550" w:rsidRDefault="009710FC" w:rsidP="15753CFC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</w:p>
    <w:p w14:paraId="380E85B7" w14:textId="202C8D6E" w:rsidR="009710FC" w:rsidRPr="00DB5550" w:rsidRDefault="009710FC" w:rsidP="15753CFC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</w:p>
    <w:p w14:paraId="683A8788" w14:textId="286E4CB1" w:rsidR="009710FC" w:rsidRPr="00DB5550" w:rsidRDefault="009710FC" w:rsidP="15753CFC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</w:p>
    <w:p w14:paraId="2A80E570" w14:textId="77777777" w:rsidR="009710FC" w:rsidRPr="00DB5550" w:rsidRDefault="009710FC" w:rsidP="15753CFC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</w:p>
    <w:p w14:paraId="43521DCF" w14:textId="04FB80D2" w:rsidR="025790DD" w:rsidRPr="00DB5550" w:rsidRDefault="025790DD" w:rsidP="68A7E002">
      <w:pPr>
        <w:spacing w:after="0" w:line="240" w:lineRule="auto"/>
        <w:rPr>
          <w:i/>
          <w:iCs/>
          <w:color w:val="000000" w:themeColor="text1"/>
          <w:lang w:val="pt-PT"/>
        </w:rPr>
      </w:pPr>
      <w:r w:rsidRPr="00DB5550">
        <w:rPr>
          <w:i/>
          <w:iCs/>
          <w:color w:val="000000" w:themeColor="text1"/>
          <w:lang w:val="pt-PT"/>
        </w:rPr>
        <w:lastRenderedPageBreak/>
        <w:t>FFY</w:t>
      </w:r>
      <w:r w:rsidR="199158CC" w:rsidRPr="00DB5550">
        <w:rPr>
          <w:i/>
          <w:iCs/>
          <w:color w:val="000000" w:themeColor="text1"/>
          <w:lang w:val="pt-PT"/>
        </w:rPr>
        <w:t>2</w:t>
      </w:r>
      <w:r w:rsidR="61388E4A" w:rsidRPr="00DB5550">
        <w:rPr>
          <w:i/>
          <w:iCs/>
          <w:color w:val="000000" w:themeColor="text1"/>
          <w:lang w:val="pt-PT"/>
        </w:rPr>
        <w:t>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1"/>
        <w:gridCol w:w="1405"/>
        <w:gridCol w:w="1957"/>
        <w:gridCol w:w="1271"/>
        <w:gridCol w:w="1856"/>
        <w:gridCol w:w="1153"/>
      </w:tblGrid>
      <w:tr w:rsidR="744A8808" w:rsidRPr="00DB5550" w14:paraId="2D5E8ABB" w14:textId="77777777" w:rsidTr="009710FC">
        <w:trPr>
          <w:trHeight w:val="898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41991D" w14:textId="347E983A" w:rsidR="744A8808" w:rsidRPr="00DB5550" w:rsidRDefault="009710FC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N.º de distritos que têm uma discrepância significativa, por raça ou etnia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2993C" w14:textId="75397037" w:rsidR="744A8808" w:rsidRPr="00DB5550" w:rsidRDefault="009710FC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N.º dos distritos que têm procedimentos políticos, ou práticas que contribuem para a discrepância significativa e não cumprem com os requisitos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6615BA" w14:textId="2E62EBE8" w:rsidR="744A8808" w:rsidRPr="00DB5550" w:rsidRDefault="009710FC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N.º de Distritos que atingiram o "n" mínimo do Estado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86D33B" w14:textId="27AF1312" w:rsidR="744A8808" w:rsidRPr="00DB5550" w:rsidRDefault="009710FC" w:rsidP="68A7E00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Dados </w:t>
            </w:r>
            <w:r w:rsidR="744A8808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FFY 20</w:t>
            </w:r>
            <w:r w:rsidR="3C8FA8BE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20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69AA87" w14:textId="168B5212" w:rsidR="744A8808" w:rsidRPr="00DB5550" w:rsidRDefault="009710FC" w:rsidP="68A7E00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Objetivo </w:t>
            </w:r>
            <w:r w:rsidR="744A8808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FFY 20</w:t>
            </w:r>
            <w:r w:rsidR="18E81EAF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21</w:t>
            </w:r>
            <w:r w:rsidR="744A8808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E5FA9D" w14:textId="206A0AA5" w:rsidR="744A8808" w:rsidRPr="00DB5550" w:rsidRDefault="009710FC" w:rsidP="68A7E00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Dados </w:t>
            </w:r>
            <w:r w:rsidR="744A8808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FFY 20</w:t>
            </w:r>
            <w:r w:rsidR="66D460A0" w:rsidRPr="00DB55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21</w:t>
            </w:r>
          </w:p>
        </w:tc>
      </w:tr>
      <w:tr w:rsidR="744A8808" w:rsidRPr="00DB5550" w14:paraId="230C00D0" w14:textId="77777777" w:rsidTr="009710FC">
        <w:trPr>
          <w:trHeight w:val="204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CFF2" w14:textId="49103AFC" w:rsidR="744A8808" w:rsidRPr="00DB5550" w:rsidRDefault="7CC28AA2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E8A5" w14:textId="5FB34CC3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E613" w14:textId="4DABB519" w:rsidR="744A8808" w:rsidRPr="00DB5550" w:rsidRDefault="01E95227" w:rsidP="15753CF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397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7CE4" w14:textId="32668643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0.00%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D29D" w14:textId="506A5858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704C" w14:textId="29F99902" w:rsidR="744A8808" w:rsidRPr="00DB5550" w:rsidRDefault="744A8808" w:rsidP="744A880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DB5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0.00%</w:t>
            </w:r>
          </w:p>
        </w:tc>
      </w:tr>
    </w:tbl>
    <w:p w14:paraId="4BC7D88A" w14:textId="384DD9D0" w:rsidR="744A8808" w:rsidRPr="00DB5550" w:rsidRDefault="744A8808" w:rsidP="744A8808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0DCFE7AF" w14:textId="4C999AE1" w:rsidR="744A8808" w:rsidRPr="00DB5550" w:rsidRDefault="009710FC" w:rsidP="744A8808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DB5550">
        <w:rPr>
          <w:rFonts w:ascii="Calibri" w:eastAsia="Calibri" w:hAnsi="Calibri" w:cs="Calibri"/>
          <w:b/>
          <w:bCs/>
          <w:lang w:val="pt-PT"/>
        </w:rPr>
        <w:t>Quais são os requisitos e expectativas dos distritos identificados com discrepâncias significativas no indicador 4B</w:t>
      </w:r>
      <w:r w:rsidR="744A8808" w:rsidRPr="00DB5550">
        <w:rPr>
          <w:rFonts w:ascii="Calibri" w:eastAsia="Calibri" w:hAnsi="Calibri" w:cs="Calibri"/>
          <w:b/>
          <w:bCs/>
          <w:lang w:val="pt-PT"/>
        </w:rPr>
        <w:t>?</w:t>
      </w:r>
    </w:p>
    <w:p w14:paraId="0CCE1043" w14:textId="2353C1D2" w:rsidR="0A3DFDE8" w:rsidRPr="00DB5550" w:rsidRDefault="0A3DFDE8" w:rsidP="0A3DFDE8">
      <w:pPr>
        <w:spacing w:after="0" w:line="240" w:lineRule="auto"/>
        <w:rPr>
          <w:rFonts w:ascii="Calibri" w:eastAsia="Calibri" w:hAnsi="Calibri" w:cs="Calibri"/>
          <w:b/>
          <w:bCs/>
          <w:lang w:val="pt-PT"/>
        </w:rPr>
      </w:pPr>
    </w:p>
    <w:p w14:paraId="7F0E618A" w14:textId="4F8B8A70" w:rsidR="744A8808" w:rsidRPr="00DB5550" w:rsidRDefault="009710FC" w:rsidP="0A3DFDE8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DB5550">
        <w:rPr>
          <w:rFonts w:ascii="Calibri" w:eastAsia="Calibri" w:hAnsi="Calibri" w:cs="Calibri"/>
          <w:lang w:val="pt-PT"/>
        </w:rPr>
        <w:t>Os distritos identificados com discrepâncias significativas devem apresentar as PPPs para análise ao Departamento. O Departamento analisa as PPPs</w:t>
      </w:r>
      <w:r w:rsidR="000D2E36">
        <w:rPr>
          <w:rFonts w:ascii="Calibri" w:eastAsia="Calibri" w:hAnsi="Calibri" w:cs="Calibri"/>
          <w:lang w:val="pt-PT"/>
        </w:rPr>
        <w:t xml:space="preserve">. Caso sejam encontradas </w:t>
      </w:r>
      <w:r w:rsidRPr="00DB5550">
        <w:rPr>
          <w:rFonts w:ascii="Calibri" w:eastAsia="Calibri" w:hAnsi="Calibri" w:cs="Calibri"/>
          <w:lang w:val="pt-PT"/>
        </w:rPr>
        <w:t>deficiências</w:t>
      </w:r>
      <w:r w:rsidR="000D2E36">
        <w:rPr>
          <w:rFonts w:ascii="Calibri" w:eastAsia="Calibri" w:hAnsi="Calibri" w:cs="Calibri"/>
          <w:lang w:val="pt-PT"/>
        </w:rPr>
        <w:t>,</w:t>
      </w:r>
      <w:r w:rsidRPr="00DB5550">
        <w:rPr>
          <w:rFonts w:ascii="Calibri" w:eastAsia="Calibri" w:hAnsi="Calibri" w:cs="Calibri"/>
          <w:lang w:val="pt-PT"/>
        </w:rPr>
        <w:t xml:space="preserve"> estas devem ser corrigidas pelo distrito no prazo de um ano a partir da data de notificação</w:t>
      </w:r>
      <w:r w:rsidR="000D2E36">
        <w:rPr>
          <w:rFonts w:ascii="Calibri" w:eastAsia="Calibri" w:hAnsi="Calibri" w:cs="Calibri"/>
          <w:lang w:val="pt-PT"/>
        </w:rPr>
        <w:t xml:space="preserve">, além de ter de </w:t>
      </w:r>
      <w:r w:rsidRPr="00DB5550">
        <w:rPr>
          <w:rFonts w:ascii="Calibri" w:eastAsia="Calibri" w:hAnsi="Calibri" w:cs="Calibri"/>
          <w:lang w:val="pt-PT"/>
        </w:rPr>
        <w:t>apresentar provas das correções ao DESE para verificação</w:t>
      </w:r>
      <w:r w:rsidR="68F353BE" w:rsidRPr="00DB5550">
        <w:rPr>
          <w:rFonts w:ascii="Calibri" w:eastAsia="Calibri" w:hAnsi="Calibri" w:cs="Calibri"/>
          <w:lang w:val="pt-PT"/>
        </w:rPr>
        <w:t xml:space="preserve">. </w:t>
      </w:r>
    </w:p>
    <w:p w14:paraId="1C9F6F97" w14:textId="293C2268" w:rsidR="744A8808" w:rsidRPr="00DB5550" w:rsidRDefault="744A8808" w:rsidP="0A3DFDE8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758CDA8B" w14:textId="16962049" w:rsidR="744A8808" w:rsidRPr="00DB5550" w:rsidRDefault="009710FC" w:rsidP="0A3DFDE8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DB5550">
        <w:rPr>
          <w:rFonts w:ascii="Calibri" w:eastAsia="Calibri" w:hAnsi="Calibri" w:cs="Calibri"/>
          <w:lang w:val="pt-PT"/>
        </w:rPr>
        <w:t>Os distritos identificados são incentivados a participar na aprendizagem profissional. Este compromisso inclui:</w:t>
      </w:r>
    </w:p>
    <w:p w14:paraId="41C7862C" w14:textId="29D5DDA7" w:rsidR="744A8808" w:rsidRPr="00DB5550" w:rsidRDefault="009710FC" w:rsidP="0A3DFDE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lang w:val="pt-PT"/>
        </w:rPr>
      </w:pPr>
      <w:r w:rsidRPr="00DB5550">
        <w:rPr>
          <w:rFonts w:ascii="Calibri" w:eastAsia="Calibri" w:hAnsi="Calibri" w:cs="Calibri"/>
          <w:lang w:val="pt-PT"/>
        </w:rPr>
        <w:t>discussão de dados específicos do distrito</w:t>
      </w:r>
      <w:r w:rsidR="68F353BE" w:rsidRPr="00DB5550">
        <w:rPr>
          <w:rFonts w:ascii="Calibri" w:eastAsia="Calibri" w:hAnsi="Calibri" w:cs="Calibri"/>
          <w:lang w:val="pt-PT"/>
        </w:rPr>
        <w:t xml:space="preserve">, </w:t>
      </w:r>
    </w:p>
    <w:p w14:paraId="24D65F74" w14:textId="1B119A19" w:rsidR="744A8808" w:rsidRPr="00DB5550" w:rsidRDefault="0086286D" w:rsidP="0A3DFDE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lang w:val="pt-PT"/>
        </w:rPr>
      </w:pPr>
      <w:r w:rsidRPr="00DB5550">
        <w:rPr>
          <w:rFonts w:ascii="Calibri" w:eastAsia="Calibri" w:hAnsi="Calibri" w:cs="Calibri"/>
          <w:lang w:val="pt-PT"/>
        </w:rPr>
        <w:t>informação sobre estratégias de sucesso que LEAs têm implementado</w:t>
      </w:r>
      <w:r w:rsidR="009710FC" w:rsidRPr="00DB5550">
        <w:rPr>
          <w:rFonts w:ascii="Calibri" w:eastAsia="Calibri" w:hAnsi="Calibri" w:cs="Calibri"/>
          <w:lang w:val="pt-PT"/>
        </w:rPr>
        <w:t>,</w:t>
      </w:r>
      <w:r w:rsidR="68F353BE" w:rsidRPr="00DB5550">
        <w:rPr>
          <w:rFonts w:ascii="Calibri" w:eastAsia="Calibri" w:hAnsi="Calibri" w:cs="Calibri"/>
          <w:lang w:val="pt-PT"/>
        </w:rPr>
        <w:t xml:space="preserve"> </w:t>
      </w:r>
    </w:p>
    <w:p w14:paraId="0E53F825" w14:textId="6FCD2040" w:rsidR="744A8808" w:rsidRPr="00DB5550" w:rsidRDefault="0086286D" w:rsidP="0A3DFDE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lang w:val="pt-PT"/>
        </w:rPr>
      </w:pPr>
      <w:r w:rsidRPr="00DB5550">
        <w:rPr>
          <w:rFonts w:ascii="Calibri" w:eastAsia="Calibri" w:hAnsi="Calibri" w:cs="Calibri"/>
          <w:lang w:val="pt-PT"/>
        </w:rPr>
        <w:t>debates e apoio aos desafios que os distritos estão a enfrentar relacionados com a disciplina estudantil,</w:t>
      </w:r>
      <w:r w:rsidR="68F353BE" w:rsidRPr="00DB5550">
        <w:rPr>
          <w:rFonts w:ascii="Calibri" w:eastAsia="Calibri" w:hAnsi="Calibri" w:cs="Calibri"/>
          <w:lang w:val="pt-PT"/>
        </w:rPr>
        <w:t xml:space="preserve"> </w:t>
      </w:r>
    </w:p>
    <w:p w14:paraId="11E1BBE8" w14:textId="28A3B13E" w:rsidR="744A8808" w:rsidRPr="00DB5550" w:rsidRDefault="0086286D" w:rsidP="744A880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lang w:val="pt-PT"/>
        </w:rPr>
      </w:pPr>
      <w:r w:rsidRPr="00DB5550">
        <w:rPr>
          <w:rFonts w:ascii="Calibri" w:eastAsia="Calibri" w:hAnsi="Calibri" w:cs="Calibri"/>
          <w:lang w:val="pt-PT"/>
        </w:rPr>
        <w:t xml:space="preserve">proporcionar uma oportunidade de reflexão sobre políticas, práticas e procedimentos, com o objetivo de ajudar os estudantes de IEP e </w:t>
      </w:r>
      <w:r w:rsidR="000D2E36">
        <w:rPr>
          <w:rFonts w:ascii="Calibri" w:eastAsia="Calibri" w:hAnsi="Calibri" w:cs="Calibri"/>
          <w:lang w:val="pt-PT"/>
        </w:rPr>
        <w:t xml:space="preserve">também para </w:t>
      </w:r>
      <w:r w:rsidRPr="00DB5550">
        <w:rPr>
          <w:rFonts w:ascii="Calibri" w:eastAsia="Calibri" w:hAnsi="Calibri" w:cs="Calibri"/>
          <w:lang w:val="pt-PT"/>
        </w:rPr>
        <w:t>reduzir as expulsões disciplinares.</w:t>
      </w:r>
    </w:p>
    <w:sectPr w:rsidR="744A8808" w:rsidRPr="00DB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891"/>
    <w:multiLevelType w:val="hybridMultilevel"/>
    <w:tmpl w:val="BA40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673"/>
    <w:multiLevelType w:val="hybridMultilevel"/>
    <w:tmpl w:val="1E3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E07"/>
    <w:multiLevelType w:val="hybridMultilevel"/>
    <w:tmpl w:val="8E306158"/>
    <w:lvl w:ilvl="0" w:tplc="C4822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0746"/>
    <w:multiLevelType w:val="hybridMultilevel"/>
    <w:tmpl w:val="8ADE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4915"/>
    <w:multiLevelType w:val="hybridMultilevel"/>
    <w:tmpl w:val="C8529F38"/>
    <w:lvl w:ilvl="0" w:tplc="523A08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4F96"/>
    <w:multiLevelType w:val="hybridMultilevel"/>
    <w:tmpl w:val="0A522A1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6" w15:restartNumberingAfterBreak="0">
    <w:nsid w:val="487A2DFB"/>
    <w:multiLevelType w:val="hybridMultilevel"/>
    <w:tmpl w:val="C838A56C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131A0A2E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EA80F952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637C2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C42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F066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1CD8E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4736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9D984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7" w15:restartNumberingAfterBreak="0">
    <w:nsid w:val="4A1F5223"/>
    <w:multiLevelType w:val="hybridMultilevel"/>
    <w:tmpl w:val="AC42D826"/>
    <w:lvl w:ilvl="0" w:tplc="C4822070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A776F37"/>
    <w:multiLevelType w:val="hybridMultilevel"/>
    <w:tmpl w:val="A3A45DEA"/>
    <w:lvl w:ilvl="0" w:tplc="3F0AE7AC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9" w15:restartNumberingAfterBreak="0">
    <w:nsid w:val="4DE34F55"/>
    <w:multiLevelType w:val="hybridMultilevel"/>
    <w:tmpl w:val="75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F47FD"/>
    <w:multiLevelType w:val="hybridMultilevel"/>
    <w:tmpl w:val="0144DC42"/>
    <w:lvl w:ilvl="0" w:tplc="68BC8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68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26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63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6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84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8D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CD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EE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00854"/>
    <w:multiLevelType w:val="hybridMultilevel"/>
    <w:tmpl w:val="41968884"/>
    <w:lvl w:ilvl="0" w:tplc="9B72E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CA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6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45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46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C5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47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0D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08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F6"/>
    <w:rsid w:val="000265B2"/>
    <w:rsid w:val="00032A2E"/>
    <w:rsid w:val="000407C0"/>
    <w:rsid w:val="00063A3E"/>
    <w:rsid w:val="0009018E"/>
    <w:rsid w:val="000A0CA5"/>
    <w:rsid w:val="000A2649"/>
    <w:rsid w:val="000A6254"/>
    <w:rsid w:val="000D25C4"/>
    <w:rsid w:val="000D2E36"/>
    <w:rsid w:val="000D5F42"/>
    <w:rsid w:val="000F194D"/>
    <w:rsid w:val="00127372"/>
    <w:rsid w:val="00133F0A"/>
    <w:rsid w:val="00144DEB"/>
    <w:rsid w:val="00147505"/>
    <w:rsid w:val="001641E1"/>
    <w:rsid w:val="00175E67"/>
    <w:rsid w:val="001A68E1"/>
    <w:rsid w:val="001B543E"/>
    <w:rsid w:val="001C3548"/>
    <w:rsid w:val="00211BB4"/>
    <w:rsid w:val="00214B39"/>
    <w:rsid w:val="00225985"/>
    <w:rsid w:val="00234DF6"/>
    <w:rsid w:val="00236453"/>
    <w:rsid w:val="00246310"/>
    <w:rsid w:val="00265095"/>
    <w:rsid w:val="00292F66"/>
    <w:rsid w:val="002B2FE0"/>
    <w:rsid w:val="002C10EA"/>
    <w:rsid w:val="002C3CD9"/>
    <w:rsid w:val="002C6CC8"/>
    <w:rsid w:val="002E6D55"/>
    <w:rsid w:val="002F1258"/>
    <w:rsid w:val="00326A7D"/>
    <w:rsid w:val="003320A5"/>
    <w:rsid w:val="00377479"/>
    <w:rsid w:val="0038658C"/>
    <w:rsid w:val="003A1864"/>
    <w:rsid w:val="003B3A39"/>
    <w:rsid w:val="00401FDE"/>
    <w:rsid w:val="004203F8"/>
    <w:rsid w:val="00450780"/>
    <w:rsid w:val="00451CC2"/>
    <w:rsid w:val="00465018"/>
    <w:rsid w:val="00480F4F"/>
    <w:rsid w:val="00496720"/>
    <w:rsid w:val="004A11D3"/>
    <w:rsid w:val="004D7235"/>
    <w:rsid w:val="004E0037"/>
    <w:rsid w:val="004F68F1"/>
    <w:rsid w:val="004F6A17"/>
    <w:rsid w:val="0050262D"/>
    <w:rsid w:val="00506AB3"/>
    <w:rsid w:val="0052062C"/>
    <w:rsid w:val="00525EFD"/>
    <w:rsid w:val="00550799"/>
    <w:rsid w:val="00563EE0"/>
    <w:rsid w:val="00581B3C"/>
    <w:rsid w:val="00595B31"/>
    <w:rsid w:val="005A1F50"/>
    <w:rsid w:val="005C7305"/>
    <w:rsid w:val="005E5347"/>
    <w:rsid w:val="005F3ED8"/>
    <w:rsid w:val="00602554"/>
    <w:rsid w:val="006072B3"/>
    <w:rsid w:val="006103D6"/>
    <w:rsid w:val="00612F8C"/>
    <w:rsid w:val="00633B88"/>
    <w:rsid w:val="00643AE1"/>
    <w:rsid w:val="0065111C"/>
    <w:rsid w:val="00655026"/>
    <w:rsid w:val="00672107"/>
    <w:rsid w:val="00680D12"/>
    <w:rsid w:val="006811A9"/>
    <w:rsid w:val="00696D50"/>
    <w:rsid w:val="006A0318"/>
    <w:rsid w:val="006A4971"/>
    <w:rsid w:val="00707D25"/>
    <w:rsid w:val="00707FC2"/>
    <w:rsid w:val="00711CBF"/>
    <w:rsid w:val="0073305E"/>
    <w:rsid w:val="00734EC6"/>
    <w:rsid w:val="007737ED"/>
    <w:rsid w:val="00774563"/>
    <w:rsid w:val="007840C3"/>
    <w:rsid w:val="007A2F7D"/>
    <w:rsid w:val="007B0535"/>
    <w:rsid w:val="007B2620"/>
    <w:rsid w:val="00807494"/>
    <w:rsid w:val="00825121"/>
    <w:rsid w:val="00825FD0"/>
    <w:rsid w:val="00831F2C"/>
    <w:rsid w:val="0086286D"/>
    <w:rsid w:val="00873D90"/>
    <w:rsid w:val="00875502"/>
    <w:rsid w:val="00885303"/>
    <w:rsid w:val="008854CC"/>
    <w:rsid w:val="00893589"/>
    <w:rsid w:val="008C3EE7"/>
    <w:rsid w:val="00914BE8"/>
    <w:rsid w:val="0091720B"/>
    <w:rsid w:val="009379A0"/>
    <w:rsid w:val="009710FC"/>
    <w:rsid w:val="0097571E"/>
    <w:rsid w:val="009772A2"/>
    <w:rsid w:val="00977FB0"/>
    <w:rsid w:val="009A5F2F"/>
    <w:rsid w:val="009B04A3"/>
    <w:rsid w:val="009C38BA"/>
    <w:rsid w:val="009E145D"/>
    <w:rsid w:val="00A2650A"/>
    <w:rsid w:val="00A342C5"/>
    <w:rsid w:val="00A616D3"/>
    <w:rsid w:val="00A63F6B"/>
    <w:rsid w:val="00AB52DF"/>
    <w:rsid w:val="00AD66DA"/>
    <w:rsid w:val="00AE39AE"/>
    <w:rsid w:val="00AE6DF7"/>
    <w:rsid w:val="00B0460A"/>
    <w:rsid w:val="00B26C60"/>
    <w:rsid w:val="00B32A23"/>
    <w:rsid w:val="00B51964"/>
    <w:rsid w:val="00B6593A"/>
    <w:rsid w:val="00B700DA"/>
    <w:rsid w:val="00BB2899"/>
    <w:rsid w:val="00BB2DFD"/>
    <w:rsid w:val="00BC3F1F"/>
    <w:rsid w:val="00BE2415"/>
    <w:rsid w:val="00BF6941"/>
    <w:rsid w:val="00C06ED8"/>
    <w:rsid w:val="00C32E56"/>
    <w:rsid w:val="00C61BEA"/>
    <w:rsid w:val="00C72012"/>
    <w:rsid w:val="00C83F13"/>
    <w:rsid w:val="00C855E0"/>
    <w:rsid w:val="00CA0117"/>
    <w:rsid w:val="00CA05BE"/>
    <w:rsid w:val="00CA28FA"/>
    <w:rsid w:val="00CA6B46"/>
    <w:rsid w:val="00CA75ED"/>
    <w:rsid w:val="00CB6927"/>
    <w:rsid w:val="00CC1B25"/>
    <w:rsid w:val="00CC2357"/>
    <w:rsid w:val="00D056E8"/>
    <w:rsid w:val="00D10EEB"/>
    <w:rsid w:val="00D14FCC"/>
    <w:rsid w:val="00D446A1"/>
    <w:rsid w:val="00D457AB"/>
    <w:rsid w:val="00D603B4"/>
    <w:rsid w:val="00D667AD"/>
    <w:rsid w:val="00D93563"/>
    <w:rsid w:val="00D96F34"/>
    <w:rsid w:val="00DA15DD"/>
    <w:rsid w:val="00DB1447"/>
    <w:rsid w:val="00DB5550"/>
    <w:rsid w:val="00DC116E"/>
    <w:rsid w:val="00DE0B25"/>
    <w:rsid w:val="00DF10AD"/>
    <w:rsid w:val="00E37EF3"/>
    <w:rsid w:val="00E47FAD"/>
    <w:rsid w:val="00E56BF1"/>
    <w:rsid w:val="00E6120D"/>
    <w:rsid w:val="00EB4DF5"/>
    <w:rsid w:val="00EC5391"/>
    <w:rsid w:val="00ED55EF"/>
    <w:rsid w:val="00EF4C0A"/>
    <w:rsid w:val="00F030BC"/>
    <w:rsid w:val="00F1347A"/>
    <w:rsid w:val="00F571BC"/>
    <w:rsid w:val="00F82984"/>
    <w:rsid w:val="00F9186A"/>
    <w:rsid w:val="00F93C61"/>
    <w:rsid w:val="00FB6F9A"/>
    <w:rsid w:val="00FF369A"/>
    <w:rsid w:val="01E95227"/>
    <w:rsid w:val="025790DD"/>
    <w:rsid w:val="0432E503"/>
    <w:rsid w:val="060A5E07"/>
    <w:rsid w:val="06463656"/>
    <w:rsid w:val="06AAA182"/>
    <w:rsid w:val="06C45FAC"/>
    <w:rsid w:val="06C59231"/>
    <w:rsid w:val="0792D6F0"/>
    <w:rsid w:val="07A62E68"/>
    <w:rsid w:val="0806A8B9"/>
    <w:rsid w:val="08896408"/>
    <w:rsid w:val="0A350D9E"/>
    <w:rsid w:val="0A3DFDE8"/>
    <w:rsid w:val="0AD351EE"/>
    <w:rsid w:val="0C0D00B4"/>
    <w:rsid w:val="0CE0B683"/>
    <w:rsid w:val="0CE91731"/>
    <w:rsid w:val="0D1F01C2"/>
    <w:rsid w:val="0DE52E96"/>
    <w:rsid w:val="0E84C46E"/>
    <w:rsid w:val="0E93A640"/>
    <w:rsid w:val="0F78DFC5"/>
    <w:rsid w:val="11F272E5"/>
    <w:rsid w:val="124ADA52"/>
    <w:rsid w:val="12CD3CE6"/>
    <w:rsid w:val="13C2C787"/>
    <w:rsid w:val="151D0B96"/>
    <w:rsid w:val="152A13A7"/>
    <w:rsid w:val="15753CFC"/>
    <w:rsid w:val="18E81EAF"/>
    <w:rsid w:val="199158CC"/>
    <w:rsid w:val="19C70C5D"/>
    <w:rsid w:val="1A3CC3DA"/>
    <w:rsid w:val="1CB994A4"/>
    <w:rsid w:val="1D3CA079"/>
    <w:rsid w:val="1DFB20B4"/>
    <w:rsid w:val="1E8BC248"/>
    <w:rsid w:val="1EE3F607"/>
    <w:rsid w:val="1F1034FD"/>
    <w:rsid w:val="1F16EDBC"/>
    <w:rsid w:val="1FF5F23F"/>
    <w:rsid w:val="217CE269"/>
    <w:rsid w:val="21C8BC55"/>
    <w:rsid w:val="232104F7"/>
    <w:rsid w:val="23751BC0"/>
    <w:rsid w:val="23F417A9"/>
    <w:rsid w:val="243153E3"/>
    <w:rsid w:val="255FFE53"/>
    <w:rsid w:val="25603619"/>
    <w:rsid w:val="26093CB7"/>
    <w:rsid w:val="26D5DF8F"/>
    <w:rsid w:val="27195F8D"/>
    <w:rsid w:val="2759B20C"/>
    <w:rsid w:val="28F21DAC"/>
    <w:rsid w:val="295D0B86"/>
    <w:rsid w:val="29958FD4"/>
    <w:rsid w:val="2A8AEB0C"/>
    <w:rsid w:val="2A983878"/>
    <w:rsid w:val="2AE4DDD6"/>
    <w:rsid w:val="2B1A6BA1"/>
    <w:rsid w:val="2BFAE614"/>
    <w:rsid w:val="2C5C4BC0"/>
    <w:rsid w:val="2CDBAC90"/>
    <w:rsid w:val="2CF4591D"/>
    <w:rsid w:val="2DF81C21"/>
    <w:rsid w:val="2E08C41E"/>
    <w:rsid w:val="2F52813E"/>
    <w:rsid w:val="30B05884"/>
    <w:rsid w:val="3231A882"/>
    <w:rsid w:val="3312240D"/>
    <w:rsid w:val="339F6A3F"/>
    <w:rsid w:val="33D57163"/>
    <w:rsid w:val="340DACAF"/>
    <w:rsid w:val="343F8B6E"/>
    <w:rsid w:val="35371905"/>
    <w:rsid w:val="36079B18"/>
    <w:rsid w:val="36635FF0"/>
    <w:rsid w:val="376A174D"/>
    <w:rsid w:val="38769248"/>
    <w:rsid w:val="3AB2E870"/>
    <w:rsid w:val="3AD8FBE4"/>
    <w:rsid w:val="3BB42DF2"/>
    <w:rsid w:val="3C8FA8BE"/>
    <w:rsid w:val="3D524D4C"/>
    <w:rsid w:val="3D6E51AF"/>
    <w:rsid w:val="3D7AD1EB"/>
    <w:rsid w:val="3E714015"/>
    <w:rsid w:val="3F89807C"/>
    <w:rsid w:val="3FED7FE7"/>
    <w:rsid w:val="402361B9"/>
    <w:rsid w:val="410F55AB"/>
    <w:rsid w:val="41379A09"/>
    <w:rsid w:val="4189FCE6"/>
    <w:rsid w:val="4315A5CF"/>
    <w:rsid w:val="4333BF87"/>
    <w:rsid w:val="43BF1A6E"/>
    <w:rsid w:val="446F3ACB"/>
    <w:rsid w:val="44F71A40"/>
    <w:rsid w:val="464D7E65"/>
    <w:rsid w:val="47617FF7"/>
    <w:rsid w:val="47D1AF25"/>
    <w:rsid w:val="4877825D"/>
    <w:rsid w:val="48A88CC0"/>
    <w:rsid w:val="49428685"/>
    <w:rsid w:val="496D7F86"/>
    <w:rsid w:val="499BABC6"/>
    <w:rsid w:val="49E5A2B4"/>
    <w:rsid w:val="4A75E1E7"/>
    <w:rsid w:val="4A828BB5"/>
    <w:rsid w:val="4A8EA692"/>
    <w:rsid w:val="4B85F245"/>
    <w:rsid w:val="4C11B248"/>
    <w:rsid w:val="4C2D1C79"/>
    <w:rsid w:val="4C580422"/>
    <w:rsid w:val="4C7F77AF"/>
    <w:rsid w:val="4C92DD95"/>
    <w:rsid w:val="4CB7D861"/>
    <w:rsid w:val="4F86B658"/>
    <w:rsid w:val="4F9F4785"/>
    <w:rsid w:val="551E8025"/>
    <w:rsid w:val="552CD48B"/>
    <w:rsid w:val="57789FE0"/>
    <w:rsid w:val="58CFDDCC"/>
    <w:rsid w:val="5A68764C"/>
    <w:rsid w:val="5A6EED88"/>
    <w:rsid w:val="5B9D82C8"/>
    <w:rsid w:val="5C0ABDE9"/>
    <w:rsid w:val="5C3B7961"/>
    <w:rsid w:val="5C66A4BE"/>
    <w:rsid w:val="5D0023B1"/>
    <w:rsid w:val="60969547"/>
    <w:rsid w:val="61388E4A"/>
    <w:rsid w:val="62222DCD"/>
    <w:rsid w:val="622C4662"/>
    <w:rsid w:val="62C1B738"/>
    <w:rsid w:val="6365A3FD"/>
    <w:rsid w:val="63D4A2D2"/>
    <w:rsid w:val="65A0F08D"/>
    <w:rsid w:val="65D0191E"/>
    <w:rsid w:val="66CD8DDF"/>
    <w:rsid w:val="66D460A0"/>
    <w:rsid w:val="670FE716"/>
    <w:rsid w:val="689706D4"/>
    <w:rsid w:val="68A7E002"/>
    <w:rsid w:val="68F353BE"/>
    <w:rsid w:val="690E6928"/>
    <w:rsid w:val="6A49392D"/>
    <w:rsid w:val="6A4C35E7"/>
    <w:rsid w:val="6A77307A"/>
    <w:rsid w:val="6B8F074A"/>
    <w:rsid w:val="6B9C4562"/>
    <w:rsid w:val="6C1300DB"/>
    <w:rsid w:val="6CA1E5EC"/>
    <w:rsid w:val="6D36FB75"/>
    <w:rsid w:val="6E54C27D"/>
    <w:rsid w:val="6F2B5172"/>
    <w:rsid w:val="71A99E5C"/>
    <w:rsid w:val="71BCAA76"/>
    <w:rsid w:val="729810BD"/>
    <w:rsid w:val="738D7685"/>
    <w:rsid w:val="744A8808"/>
    <w:rsid w:val="74F0EBFF"/>
    <w:rsid w:val="75A4AA90"/>
    <w:rsid w:val="765B3149"/>
    <w:rsid w:val="77A04955"/>
    <w:rsid w:val="79523BD2"/>
    <w:rsid w:val="79B4B041"/>
    <w:rsid w:val="7B77D829"/>
    <w:rsid w:val="7C4B102F"/>
    <w:rsid w:val="7CC28AA2"/>
    <w:rsid w:val="7D0B892E"/>
    <w:rsid w:val="7F7C11B7"/>
    <w:rsid w:val="7FB63032"/>
    <w:rsid w:val="7FE28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B32E"/>
  <w15:chartTrackingRefBased/>
  <w15:docId w15:val="{48079875-3AAE-4B9B-A84D-4C652F3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07"/>
  </w:style>
  <w:style w:type="paragraph" w:styleId="Heading1">
    <w:name w:val="heading 1"/>
    <w:basedOn w:val="Normal"/>
    <w:next w:val="Normal"/>
    <w:link w:val="Heading1Char"/>
    <w:uiPriority w:val="9"/>
    <w:qFormat/>
    <w:rsid w:val="00D14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D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364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0D5F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4F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4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sped/spp/indicators/indicator4/indicator4-vietnamese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sped/spp/indicators/indicator4/indicator4-spanish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sped/spp/indicators/indicator4/indicator4-haitiancreole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doe.mass.edu/sped/spp/indicators/indicator4/indicator4-chines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sped/spp/indicators/indicator4/" TargetMode="External"/><Relationship Id="rId14" Type="http://schemas.openxmlformats.org/officeDocument/2006/relationships/hyperlink" Target="https://www.doe.mass.edu/sped/spp/indicators/indicator4/indicator4-slides-portuguese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Hanafin, Bob (DESE)</DisplayName>
        <AccountId>25</AccountId>
        <AccountType/>
      </UserInfo>
      <UserInfo>
        <DisplayName>Viviani, Lauren (DESE)</DisplayName>
        <AccountId>23</AccountId>
        <AccountType/>
      </UserInfo>
      <UserInfo>
        <DisplayName>Liu, Yi-Juin (DESE)</DisplayName>
        <AccountId>99</AccountId>
        <AccountType/>
      </UserInfo>
    </SharedWithUsers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62D8B9-0628-4E40-A541-D141816A9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D42FD-C69D-42C2-B278-F6D4CDFEF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AE461-19BD-4B8F-B96F-E764C5287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03A64-D0A8-46C7-B6D7-FBE1B5EFA5D7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1089</Words>
  <Characters>5871</Characters>
  <Application>Microsoft Office Word</Application>
  <DocSecurity>0</DocSecurity>
  <Lines>244</Lines>
  <Paragraphs>158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4A: Suspension/Expulsion — Portuguese</dc:title>
  <dc:subject/>
  <dc:creator>DESE</dc:creator>
  <cp:keywords/>
  <dc:description/>
  <cp:lastModifiedBy>Zou, Dong (EOE)</cp:lastModifiedBy>
  <cp:revision>16</cp:revision>
  <dcterms:created xsi:type="dcterms:W3CDTF">2022-10-31T16:22:00Z</dcterms:created>
  <dcterms:modified xsi:type="dcterms:W3CDTF">2023-01-17T16:14:00Z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17 2023 12:00AM</vt:lpwstr>
  </property>
</Properties>
</file>