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36AC0" w14:textId="3E59EC53" w:rsidR="000B2654" w:rsidRPr="004655C1" w:rsidRDefault="003669B0" w:rsidP="004E62D6">
      <w:pPr>
        <w:pStyle w:val="Heading2"/>
        <w:spacing w:before="0"/>
        <w:rPr>
          <w:rFonts w:asciiTheme="minorHAnsi" w:hAnsiTheme="minorHAnsi" w:cstheme="minorHAnsi"/>
          <w:b/>
          <w:bCs/>
          <w:color w:val="ED7D31" w:themeColor="accent2"/>
          <w:sz w:val="28"/>
          <w:szCs w:val="28"/>
          <w:u w:val="single"/>
        </w:rPr>
      </w:pPr>
      <w:r>
        <w:rPr>
          <w:rFonts w:asciiTheme="minorHAnsi" w:hAnsiTheme="minorHAnsi"/>
          <w:b/>
          <w:color w:val="ED7D31" w:themeColor="accent2"/>
          <w:sz w:val="28"/>
          <w:u w:val="single"/>
        </w:rPr>
        <w:t xml:space="preserve"> </w:t>
      </w:r>
      <w:r>
        <w:rPr>
          <w:rFonts w:asciiTheme="minorHAnsi" w:hAnsiTheme="minorHAnsi"/>
          <w:b/>
          <w:color w:val="auto"/>
          <w:sz w:val="28"/>
          <w:u w:val="single"/>
        </w:rPr>
        <w:t>Introduson</w:t>
      </w:r>
    </w:p>
    <w:p w14:paraId="35A30416" w14:textId="73D0320B" w:rsidR="000B14B1" w:rsidRDefault="00A30998" w:rsidP="007A4FC1">
      <w:r>
        <w:t>Es Fixa Informativu ta fornese un brevi vizon jeral di Lei Sobri Idukason di Indivídus ku Difisiénsia (IDEA) Parti B y di lei stadual Child Find rikizitus aplikável pa Ajénsias Idukativu Lokal (LEAs) na Massachusetts y el ta fornese rikursus pa apoia LEAs garanti ma kriansas ku difisiénsias ta ser identifikadu, lokazikadu y avaliadu di forma adikuadu. Na Massachusetts, LEAs debe faze atividadis pa tudu kriansas ku difisiénsia ku idadis entri 3 y 21 anu ki é rizidenti ô ki ta frikuenta un skóla privadu dentu di limitis jiográfiku di LEA.</w:t>
      </w:r>
    </w:p>
    <w:p w14:paraId="5A99961A" w14:textId="2FCC3822" w:rsidR="001E1072" w:rsidRPr="004655C1" w:rsidRDefault="00BB2F05" w:rsidP="00920ADB">
      <w:pPr>
        <w:tabs>
          <w:tab w:val="right" w:pos="9360"/>
        </w:tabs>
        <w:spacing w:after="0"/>
        <w:rPr>
          <w:rStyle w:val="Hyperlink"/>
          <w:rFonts w:eastAsiaTheme="majorEastAsia" w:cstheme="minorHAnsi"/>
          <w:b/>
          <w:bCs/>
          <w:color w:val="ED7D31" w:themeColor="accent2"/>
          <w:sz w:val="28"/>
          <w:szCs w:val="28"/>
        </w:rPr>
      </w:pPr>
      <w:r>
        <w:rPr>
          <w:rStyle w:val="Hyperlink"/>
          <w:b/>
          <w:color w:val="auto"/>
          <w:sz w:val="28"/>
        </w:rPr>
        <w:t>Vizon Jeral di Rikizitus Federal di Child Find</w:t>
      </w:r>
      <w:r>
        <w:rPr>
          <w:rStyle w:val="Hyperlink"/>
          <w:b/>
          <w:color w:val="ED7D31" w:themeColor="accent2"/>
          <w:sz w:val="28"/>
        </w:rPr>
        <w:t xml:space="preserve"> </w:t>
      </w:r>
      <w:r>
        <w:rPr>
          <w:rStyle w:val="Hyperlink"/>
          <w:b/>
          <w:color w:val="auto"/>
          <w:sz w:val="28"/>
        </w:rPr>
        <w:t>di Akordu ku IDEA Parti B</w:t>
      </w:r>
      <w:r>
        <w:rPr>
          <w:rStyle w:val="Hyperlink"/>
          <w:b/>
          <w:color w:val="ED7D31" w:themeColor="accent2"/>
          <w:sz w:val="28"/>
          <w:u w:val="none"/>
        </w:rPr>
        <w:t xml:space="preserve"> </w:t>
      </w:r>
      <w:r>
        <w:rPr>
          <w:rStyle w:val="Hyperlink"/>
          <w:b/>
          <w:color w:val="ED7D31" w:themeColor="accent2"/>
          <w:sz w:val="28"/>
          <w:u w:val="none"/>
        </w:rPr>
        <w:tab/>
      </w:r>
    </w:p>
    <w:p w14:paraId="5939A714" w14:textId="43A660C2" w:rsidR="00590EFC" w:rsidRDefault="00117475" w:rsidP="0047565D">
      <w:r>
        <w:t xml:space="preserve">Tudu kriansas ku difisiénsia ku idadis entri 3 y 21 anu rizidenti na Stadu, inkluindu kriansas ku difisiénsia ki sta na famílias di akolhimentu, sen abrigu, ki ta inxinadu na kaza, ô ki ta frikuenta skóla privadu, indipendentimenti di gravidadi di ses difisiénsia, y ki meste di ensinu spesial y sirvisus rilasionadu, debe ser identifikadu, lokalizadu y avaliadu. Child find debe inklui kriansas suspeitu di ser un kriansa ku difisiénsia y ku nisisidadi di ensinu spesial, mésmu ki es sa ta pasa di un klasi pa kel otu. Pa más informason sobri rikizitus federal pa child find, konsulta </w:t>
      </w:r>
      <w:r>
        <w:rPr>
          <w:color w:val="343C47"/>
          <w:shd w:val="clear" w:color="auto" w:fill="FFFFFF"/>
        </w:rPr>
        <w:t xml:space="preserve">Gabineti di Ensinu Spesial y Sirvisus di Riabilitason (OSERS) di Dipartamentu di Idukason di Merka, </w:t>
      </w:r>
      <w:hyperlink r:id="rId12" w:anchor="citem_f301-6c4a" w:history="1">
        <w:r>
          <w:rPr>
            <w:rStyle w:val="Hyperlink"/>
            <w:i/>
            <w:shd w:val="clear" w:color="auto" w:fill="FFFFFF"/>
          </w:rPr>
          <w:t>Rotéru di Vôlta pa Skóla:</w:t>
        </w:r>
      </w:hyperlink>
      <w:hyperlink r:id="rId13" w:anchor="citem_f301-6c4a" w:history="1">
        <w:r>
          <w:rPr>
            <w:rStyle w:val="Hyperlink"/>
            <w:i/>
            <w:shd w:val="clear" w:color="auto" w:fill="FFFFFF"/>
          </w:rPr>
          <w:t xml:space="preserve"> Child Find Sigundu Parti B di Lei Sobri Idukason di Indivídus ku Difisiénsia</w:t>
        </w:r>
      </w:hyperlink>
      <w:r>
        <w:rPr>
          <w:i/>
          <w:color w:val="343C47"/>
          <w:shd w:val="clear" w:color="auto" w:fill="FFFFFF"/>
        </w:rPr>
        <w:t xml:space="preserve"> </w:t>
      </w:r>
      <w:r>
        <w:rPr>
          <w:color w:val="343C47"/>
          <w:shd w:val="clear" w:color="auto" w:fill="FFFFFF"/>
        </w:rPr>
        <w:t xml:space="preserve">(24 di agostu di 2021)(Orientason pa Child Find). </w:t>
      </w:r>
    </w:p>
    <w:p w14:paraId="0FBCB59A" w14:textId="5B72A597" w:rsidR="0047565D" w:rsidRDefault="004B1482" w:rsidP="0047565D">
      <w:pPr>
        <w:rPr>
          <w:rFonts w:cstheme="minorHAnsi"/>
        </w:rPr>
      </w:pPr>
      <w:r>
        <w:t xml:space="preserve">IDEA Parti B tanbê ta iziji pa kada LEA "lokaliza, identifika y avalia tudu kriansas ku difisiénsia ki sta </w:t>
      </w:r>
      <w:r>
        <w:rPr>
          <w:i/>
          <w:iCs/>
        </w:rPr>
        <w:t>matrikuladu</w:t>
      </w:r>
      <w:r>
        <w:t xml:space="preserve"> pa ses pais na skóla privadu, inkluindu skólas rilijiozu, skólas di ensinu primáriu y sikudáriu lokalizadu na distritu skolar sirvidu pa LEA". Di akordu ku rigulamentus di IDEA, kes atividadis di child find pa kes kriansas debe ser igual a kes atividadis di child find di kriansas di skólas públiku di LEA. Pa más informason sobri rikizitus sobri kriansas ku difisiénsia matrikuladu di forma privadu, inkluindu alunus ki ta inxinadu na kaza, konsulta </w:t>
      </w:r>
      <w:hyperlink r:id="rId14" w:history="1">
        <w:r>
          <w:rPr>
            <w:rStyle w:val="Hyperlink"/>
          </w:rPr>
          <w:t>website</w:t>
        </w:r>
      </w:hyperlink>
      <w:r>
        <w:t xml:space="preserve"> di Dipartamentu di Ensinu Báziku y Sikundáriu (DESE), ki ta inklui </w:t>
      </w:r>
      <w:hyperlink r:id="rId15" w:history="1">
        <w:r>
          <w:rPr>
            <w:rStyle w:val="Hyperlink"/>
            <w:color w:val="0056B3"/>
            <w:shd w:val="clear" w:color="auto" w:fill="FFFFFF"/>
          </w:rPr>
          <w:t>Konselhu Adiministrativu SPED 2018-1</w:t>
        </w:r>
      </w:hyperlink>
      <w:r>
        <w:t xml:space="preserve"> y </w:t>
      </w:r>
      <w:hyperlink r:id="rId16" w:history="1">
        <w:r>
          <w:rPr>
            <w:rStyle w:val="Hyperlink"/>
          </w:rPr>
          <w:t>izénplu di avizus di child find</w:t>
        </w:r>
      </w:hyperlink>
      <w:r>
        <w:t xml:space="preserve"> pa alunus matrikuladu di forma privadu. </w:t>
      </w:r>
    </w:p>
    <w:p w14:paraId="65DC5C26" w14:textId="77777777" w:rsidR="004F61B5" w:rsidRDefault="004F61B5" w:rsidP="00C6260D">
      <w:pPr>
        <w:spacing w:after="0"/>
        <w:rPr>
          <w:rStyle w:val="Hyperlink"/>
          <w:rFonts w:eastAsiaTheme="majorEastAsia"/>
          <w:b/>
          <w:bCs/>
          <w:color w:val="ED7D31" w:themeColor="accent2"/>
          <w:sz w:val="28"/>
          <w:szCs w:val="28"/>
        </w:rPr>
      </w:pPr>
    </w:p>
    <w:p w14:paraId="787AE200" w14:textId="0BFF8D4C" w:rsidR="00C90B2A" w:rsidRDefault="00966E0A" w:rsidP="00C6260D">
      <w:pPr>
        <w:spacing w:after="0"/>
        <w:rPr>
          <w:rStyle w:val="Hyperlink"/>
          <w:rFonts w:eastAsiaTheme="majorEastAsia"/>
          <w:b/>
          <w:bCs/>
          <w:color w:val="ED7D31" w:themeColor="accent2"/>
          <w:sz w:val="28"/>
          <w:szCs w:val="28"/>
        </w:rPr>
      </w:pPr>
      <w:r>
        <w:rPr>
          <w:rStyle w:val="Hyperlink"/>
          <w:b/>
          <w:color w:val="auto"/>
          <w:sz w:val="28"/>
        </w:rPr>
        <w:t>Vizon Jeral di Rikizitus di Child Find di Akordu ku Lei Stadual</w:t>
      </w:r>
    </w:p>
    <w:p w14:paraId="3CFFD25B" w14:textId="0F2735ED" w:rsidR="00BF79F3" w:rsidRDefault="00BE08D5" w:rsidP="00C6260D">
      <w:pPr>
        <w:spacing w:after="0"/>
      </w:pPr>
      <w:r>
        <w:t xml:space="preserve">Alén di lei federal, lei stadual di Massachusetts ta iziji pa "kumité skolar di kada sidadi, vila ô distritu skolar" pa "identifika kes </w:t>
      </w:r>
      <w:hyperlink r:id="rId17" w:history="1">
        <w:r>
          <w:rPr>
            <w:rStyle w:val="Hyperlink"/>
          </w:rPr>
          <w:t>kriansas na idadi skolar</w:t>
        </w:r>
      </w:hyperlink>
      <w:r>
        <w:t xml:space="preserve"> </w:t>
      </w:r>
      <w:r>
        <w:rPr>
          <w:i/>
        </w:rPr>
        <w:t xml:space="preserve">ki ta mora la </w:t>
      </w:r>
      <w:r>
        <w:t>ki ten un difisiénsia", y tanbê "diagnostika y avalia nisisidadis des kriansas, sujiri un prugrama di ensinu spesial pa satisfaze kes nisisidadis, fornese ô ranja pruvizon pa kel prugrama di ensinu spesial". Lei stadual tanbê ta iziji pa distritus skolar ''mante un rijistu des identifikason, diagnóstiku, prupósta y prugrama ki rialmenti fornesedu''.</w:t>
      </w:r>
    </w:p>
    <w:p w14:paraId="7FA2448A" w14:textId="77777777" w:rsidR="004F61B5" w:rsidRDefault="004F61B5" w:rsidP="00C6260D">
      <w:pPr>
        <w:spacing w:after="0"/>
        <w:rPr>
          <w:rStyle w:val="Hyperlink"/>
          <w:rFonts w:eastAsiaTheme="majorEastAsia"/>
          <w:b/>
          <w:bCs/>
          <w:color w:val="ED7D31" w:themeColor="accent2"/>
          <w:sz w:val="28"/>
          <w:szCs w:val="28"/>
        </w:rPr>
      </w:pPr>
    </w:p>
    <w:p w14:paraId="2B56C46D" w14:textId="51C7F8D8" w:rsidR="007C5E08" w:rsidRPr="00C90B2A" w:rsidRDefault="002D6E4D" w:rsidP="00C6260D">
      <w:pPr>
        <w:spacing w:after="0"/>
        <w:rPr>
          <w:rStyle w:val="Hyperlink"/>
          <w:rFonts w:eastAsiaTheme="majorEastAsia"/>
          <w:b/>
          <w:bCs/>
          <w:color w:val="ED7D31" w:themeColor="accent2"/>
          <w:sz w:val="28"/>
          <w:szCs w:val="28"/>
        </w:rPr>
      </w:pPr>
      <w:r>
        <w:rPr>
          <w:rStyle w:val="Hyperlink"/>
          <w:b/>
          <w:color w:val="auto"/>
          <w:sz w:val="28"/>
        </w:rPr>
        <w:t>Konsiderasons pa Rializason di Atividadis di Child Find</w:t>
      </w:r>
    </w:p>
    <w:p w14:paraId="29C42F7F" w14:textId="4D16A353" w:rsidR="00423224" w:rsidRDefault="007C554E" w:rsidP="00C6260D">
      <w:pPr>
        <w:spacing w:after="0"/>
      </w:pPr>
      <w:r>
        <w:t xml:space="preserve">Konformi diskritu pa OSERS na se </w:t>
      </w:r>
      <w:r>
        <w:rPr>
          <w:i/>
          <w:iCs/>
        </w:rPr>
        <w:t xml:space="preserve">gia </w:t>
      </w:r>
      <w:r>
        <w:t xml:space="preserve">di </w:t>
      </w:r>
      <w:hyperlink r:id="rId18" w:anchor="citem_f301-6c4a" w:history="1">
        <w:r>
          <w:rPr>
            <w:rStyle w:val="Hyperlink"/>
            <w:i/>
          </w:rPr>
          <w:t>Child Find</w:t>
        </w:r>
      </w:hyperlink>
      <w:r>
        <w:rPr>
          <w:i/>
        </w:rPr>
        <w:t xml:space="preserve"> </w:t>
      </w:r>
      <w:r>
        <w:t xml:space="preserve">tendu en konta pertubasons idukasional kauzadu pa COVID-19, LEAS debe torna izamina efikásia di ses prátikas di child find izistenti y inisia novu atividadi, konformi apropriadu. Pur izénplu, kes LEAs ki ta publika avizus di Child Find na ses websites y na lokal frikuentadu pa famílias di ses kumunidadi, sima konsultórius médikus, sentrus di autismu, ôspital, skólas privadu, y jardin, pode tanbê konsidera publika avizus di ses Child Find na ses pájinas di redi susial ô omenta númeru di lokal undi ki es ta publika. Pa más ideias pa atividadis di child find, pur favor konsulta: Q&amp;A 5, OSERS, </w:t>
      </w:r>
      <w:hyperlink r:id="rId19" w:anchor="citem_f301-6c4a" w:history="1">
        <w:r>
          <w:rPr>
            <w:rStyle w:val="Hyperlink"/>
            <w:i/>
          </w:rPr>
          <w:t>Child Find</w:t>
        </w:r>
      </w:hyperlink>
      <w:r>
        <w:t xml:space="preserve">. </w:t>
      </w:r>
    </w:p>
    <w:sectPr w:rsidR="00423224" w:rsidSect="001B2FED">
      <w:headerReference w:type="even" r:id="rId20"/>
      <w:headerReference w:type="default" r:id="rId21"/>
      <w:footerReference w:type="default" r:id="rId22"/>
      <w:headerReference w:type="first" r:id="rId23"/>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6DDC5" w14:textId="77777777" w:rsidR="008B6E80" w:rsidRDefault="008B6E80" w:rsidP="00404C9D">
      <w:pPr>
        <w:spacing w:after="0"/>
      </w:pPr>
      <w:r>
        <w:separator/>
      </w:r>
    </w:p>
  </w:endnote>
  <w:endnote w:type="continuationSeparator" w:id="0">
    <w:p w14:paraId="1F197186" w14:textId="77777777" w:rsidR="008B6E80" w:rsidRDefault="008B6E80" w:rsidP="00404C9D">
      <w:pPr>
        <w:spacing w:after="0"/>
      </w:pPr>
      <w:r>
        <w:continuationSeparator/>
      </w:r>
    </w:p>
  </w:endnote>
  <w:endnote w:type="continuationNotice" w:id="1">
    <w:p w14:paraId="5A22C263" w14:textId="77777777" w:rsidR="008B6E80" w:rsidRDefault="008B6E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sz w:val="20"/>
        <w:szCs w:val="20"/>
      </w:rPr>
      <w:id w:val="960534373"/>
      <w:docPartObj>
        <w:docPartGallery w:val="Page Numbers (Bottom of Page)"/>
        <w:docPartUnique/>
      </w:docPartObj>
    </w:sdtPr>
    <w:sdtEndPr>
      <w:rPr>
        <w:i w:val="0"/>
        <w:iCs w:val="0"/>
        <w:noProof/>
        <w:sz w:val="22"/>
        <w:szCs w:val="22"/>
      </w:rPr>
    </w:sdtEndPr>
    <w:sdtContent>
      <w:p w14:paraId="3B2806C6" w14:textId="0830E113" w:rsidR="00FD06F5" w:rsidRDefault="00F006A0">
        <w:pPr>
          <w:pStyle w:val="Footer"/>
          <w:jc w:val="right"/>
        </w:pPr>
        <w:r>
          <w:rPr>
            <w:i/>
            <w:sz w:val="20"/>
          </w:rPr>
          <w:t>Dipartamentu di Ensinu Báziku y Sikundáriu di Massachusetts</w:t>
        </w:r>
        <w:r>
          <w:tab/>
        </w:r>
        <w:r w:rsidR="00FD06F5">
          <w:fldChar w:fldCharType="begin"/>
        </w:r>
        <w:r w:rsidR="00FD06F5">
          <w:instrText xml:space="preserve"> PAGE   \* MERGEFORMAT </w:instrText>
        </w:r>
        <w:r w:rsidR="00FD06F5">
          <w:fldChar w:fldCharType="separate"/>
        </w:r>
        <w:r w:rsidR="00FD06F5">
          <w:t>2</w:t>
        </w:r>
        <w:r w:rsidR="00FD06F5">
          <w:fldChar w:fldCharType="end"/>
        </w:r>
      </w:p>
    </w:sdtContent>
  </w:sdt>
  <w:p w14:paraId="187CC3AD" w14:textId="545B4219" w:rsidR="00FD06F5" w:rsidRPr="00CD72B6" w:rsidRDefault="004F61B5">
    <w:pPr>
      <w:pStyle w:val="Footer"/>
      <w:rPr>
        <w:i/>
        <w:iCs/>
        <w:sz w:val="20"/>
        <w:szCs w:val="20"/>
      </w:rPr>
    </w:pPr>
    <w:r>
      <w:rPr>
        <w:i/>
        <w:sz w:val="20"/>
      </w:rPr>
      <w:t>15 di Nuvénbru di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164AF" w14:textId="77777777" w:rsidR="008B6E80" w:rsidRDefault="008B6E80" w:rsidP="00404C9D">
      <w:pPr>
        <w:spacing w:after="0"/>
      </w:pPr>
      <w:r>
        <w:separator/>
      </w:r>
    </w:p>
  </w:footnote>
  <w:footnote w:type="continuationSeparator" w:id="0">
    <w:p w14:paraId="5608B447" w14:textId="77777777" w:rsidR="008B6E80" w:rsidRDefault="008B6E80" w:rsidP="00404C9D">
      <w:pPr>
        <w:spacing w:after="0"/>
      </w:pPr>
      <w:r>
        <w:continuationSeparator/>
      </w:r>
    </w:p>
  </w:footnote>
  <w:footnote w:type="continuationNotice" w:id="1">
    <w:p w14:paraId="34CB2770" w14:textId="77777777" w:rsidR="008B6E80" w:rsidRDefault="008B6E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7EF49" w14:textId="33B07DD8" w:rsidR="00E71D78" w:rsidRDefault="009C7D7C">
    <w:pPr>
      <w:pStyle w:val="Header"/>
    </w:pPr>
    <w:r>
      <w:pict w14:anchorId="2013D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3" o:spid="_x0000_s1026" type="#_x0000_t136" style="position:absolute;margin-left:0;margin-top:0;width:412.4pt;height:247.4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D4942" w14:textId="70CC89F0" w:rsidR="00E71D78" w:rsidRDefault="000B2654" w:rsidP="00BC2A7B">
    <w:pPr>
      <w:pStyle w:val="Header"/>
      <w:tabs>
        <w:tab w:val="left" w:pos="660"/>
      </w:tabs>
    </w:pPr>
    <w:r>
      <w:rPr>
        <w:b/>
        <w:sz w:val="44"/>
      </w:rPr>
      <w:t>FIXA INFORMATIVU DI CHILD FIND</w:t>
    </w:r>
    <w:r>
      <w:tab/>
    </w:r>
    <w:r w:rsidR="00BC2A7B">
      <w:rPr>
        <w:noProof/>
      </w:rPr>
      <w:drawing>
        <wp:inline distT="0" distB="0" distL="0" distR="0" wp14:anchorId="71D4BD36" wp14:editId="096BB8BB">
          <wp:extent cx="1874520" cy="740410"/>
          <wp:effectExtent l="0" t="0" r="0" b="2540"/>
          <wp:docPr id="1" name="Picture 5" descr="ESE Logo" title="ESE Logo"/>
          <wp:cNvGraphicFramePr/>
          <a:graphic xmlns:a="http://schemas.openxmlformats.org/drawingml/2006/main">
            <a:graphicData uri="http://schemas.openxmlformats.org/drawingml/2006/picture">
              <pic:pic xmlns:pic="http://schemas.openxmlformats.org/drawingml/2006/picture">
                <pic:nvPicPr>
                  <pic:cNvPr id="5" name="Picture 5" descr="ESE Logo" title="ESE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4520" cy="740410"/>
                  </a:xfrm>
                  <a:prstGeom prst="rect">
                    <a:avLst/>
                  </a:prstGeom>
                  <a:noFill/>
                  <a:ln>
                    <a:noFill/>
                  </a:ln>
                </pic:spPr>
              </pic:pic>
            </a:graphicData>
          </a:graphic>
        </wp:inline>
      </w:drawing>
    </w:r>
    <w:r w:rsidR="009C7D7C">
      <w:pict w14:anchorId="24F583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4" o:spid="_x0000_s1027" type="#_x0000_t136" style="position:absolute;margin-left:0;margin-top:0;width:412.4pt;height:247.4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9368C" w14:textId="01A791FE" w:rsidR="00E71D78" w:rsidRDefault="009C7D7C">
    <w:pPr>
      <w:pStyle w:val="Header"/>
    </w:pPr>
    <w:r>
      <w:pict w14:anchorId="20E16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535562"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610F1"/>
    <w:multiLevelType w:val="hybridMultilevel"/>
    <w:tmpl w:val="31C6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45857"/>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A570B"/>
    <w:multiLevelType w:val="hybridMultilevel"/>
    <w:tmpl w:val="075242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8A35834"/>
    <w:multiLevelType w:val="hybridMultilevel"/>
    <w:tmpl w:val="A3B0408E"/>
    <w:lvl w:ilvl="0" w:tplc="EF1A662E">
      <w:start w:val="1"/>
      <w:numFmt w:val="lowerRoman"/>
      <w:lvlText w:val="(%1)"/>
      <w:lvlJc w:val="left"/>
      <w:pPr>
        <w:ind w:left="2160" w:hanging="720"/>
      </w:pPr>
      <w:rPr>
        <w:rFonts w:asciiTheme="minorHAnsi" w:eastAsiaTheme="minorHAnsi" w:hAnsiTheme="minorHAnsi" w:cs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317EC8"/>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775F0"/>
    <w:multiLevelType w:val="hybridMultilevel"/>
    <w:tmpl w:val="8B444D7C"/>
    <w:lvl w:ilvl="0" w:tplc="4B546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67E60"/>
    <w:multiLevelType w:val="hybridMultilevel"/>
    <w:tmpl w:val="05864758"/>
    <w:lvl w:ilvl="0" w:tplc="60086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9D5FF6"/>
    <w:multiLevelType w:val="hybridMultilevel"/>
    <w:tmpl w:val="DFBCAA74"/>
    <w:lvl w:ilvl="0" w:tplc="6652EB84">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B0E48EE0">
      <w:start w:val="1"/>
      <w:numFmt w:val="lowerRoman"/>
      <w:lvlText w:val="%3."/>
      <w:lvlJc w:val="right"/>
      <w:pPr>
        <w:ind w:left="2160" w:hanging="180"/>
      </w:pPr>
    </w:lvl>
    <w:lvl w:ilvl="3" w:tplc="D1A6600C">
      <w:start w:val="1"/>
      <w:numFmt w:val="decimal"/>
      <w:lvlText w:val="%4."/>
      <w:lvlJc w:val="left"/>
      <w:pPr>
        <w:ind w:left="2880" w:hanging="360"/>
      </w:pPr>
    </w:lvl>
    <w:lvl w:ilvl="4" w:tplc="1A581B72">
      <w:start w:val="1"/>
      <w:numFmt w:val="lowerLetter"/>
      <w:lvlText w:val="%5."/>
      <w:lvlJc w:val="left"/>
      <w:pPr>
        <w:ind w:left="3600" w:hanging="360"/>
      </w:pPr>
    </w:lvl>
    <w:lvl w:ilvl="5" w:tplc="44EA3884">
      <w:start w:val="1"/>
      <w:numFmt w:val="lowerRoman"/>
      <w:lvlText w:val="%6."/>
      <w:lvlJc w:val="right"/>
      <w:pPr>
        <w:ind w:left="4320" w:hanging="180"/>
      </w:pPr>
    </w:lvl>
    <w:lvl w:ilvl="6" w:tplc="7CC89DFC">
      <w:start w:val="1"/>
      <w:numFmt w:val="decimal"/>
      <w:lvlText w:val="%7."/>
      <w:lvlJc w:val="left"/>
      <w:pPr>
        <w:ind w:left="5040" w:hanging="360"/>
      </w:pPr>
    </w:lvl>
    <w:lvl w:ilvl="7" w:tplc="325C4062">
      <w:start w:val="1"/>
      <w:numFmt w:val="lowerLetter"/>
      <w:lvlText w:val="%8."/>
      <w:lvlJc w:val="left"/>
      <w:pPr>
        <w:ind w:left="5760" w:hanging="360"/>
      </w:pPr>
    </w:lvl>
    <w:lvl w:ilvl="8" w:tplc="8164424A">
      <w:start w:val="1"/>
      <w:numFmt w:val="lowerRoman"/>
      <w:lvlText w:val="%9."/>
      <w:lvlJc w:val="right"/>
      <w:pPr>
        <w:ind w:left="6480" w:hanging="180"/>
      </w:pPr>
    </w:lvl>
  </w:abstractNum>
  <w:abstractNum w:abstractNumId="8" w15:restartNumberingAfterBreak="0">
    <w:nsid w:val="319259CC"/>
    <w:multiLevelType w:val="hybridMultilevel"/>
    <w:tmpl w:val="D060A088"/>
    <w:lvl w:ilvl="0" w:tplc="249034F8">
      <w:start w:val="1"/>
      <w:numFmt w:val="decimal"/>
      <w:lvlText w:val="%1."/>
      <w:lvlJc w:val="left"/>
      <w:pPr>
        <w:ind w:left="720" w:hanging="360"/>
      </w:pPr>
      <w:rPr>
        <w:i w:val="0"/>
        <w:iCs w:val="0"/>
      </w:r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2656A"/>
    <w:multiLevelType w:val="hybridMultilevel"/>
    <w:tmpl w:val="D0AE63D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40D22F5"/>
    <w:multiLevelType w:val="hybridMultilevel"/>
    <w:tmpl w:val="83864B94"/>
    <w:lvl w:ilvl="0" w:tplc="0409000F">
      <w:start w:val="1"/>
      <w:numFmt w:val="decimal"/>
      <w:lvlText w:val="%1."/>
      <w:lvlJc w:val="left"/>
      <w:pPr>
        <w:ind w:left="720" w:hanging="360"/>
      </w:pPr>
      <w:rPr>
        <w:rFonts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11" w15:restartNumberingAfterBreak="0">
    <w:nsid w:val="344E42B9"/>
    <w:multiLevelType w:val="hybridMultilevel"/>
    <w:tmpl w:val="E91A2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4F248C"/>
    <w:multiLevelType w:val="hybridMultilevel"/>
    <w:tmpl w:val="23421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95226"/>
    <w:multiLevelType w:val="hybridMultilevel"/>
    <w:tmpl w:val="DBDE5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701B97"/>
    <w:multiLevelType w:val="hybridMultilevel"/>
    <w:tmpl w:val="5A526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B44D53"/>
    <w:multiLevelType w:val="hybridMultilevel"/>
    <w:tmpl w:val="7ECAAE98"/>
    <w:lvl w:ilvl="0" w:tplc="7A104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EF56A1"/>
    <w:multiLevelType w:val="hybridMultilevel"/>
    <w:tmpl w:val="1B7E3466"/>
    <w:lvl w:ilvl="0" w:tplc="ADEE11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5206D0"/>
    <w:multiLevelType w:val="hybridMultilevel"/>
    <w:tmpl w:val="F6A6F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BC659A"/>
    <w:multiLevelType w:val="hybridMultilevel"/>
    <w:tmpl w:val="FFFFFFFF"/>
    <w:lvl w:ilvl="0" w:tplc="4878894C">
      <w:start w:val="1"/>
      <w:numFmt w:val="bullet"/>
      <w:lvlText w:val=""/>
      <w:lvlJc w:val="left"/>
      <w:pPr>
        <w:ind w:left="720" w:hanging="360"/>
      </w:pPr>
      <w:rPr>
        <w:rFonts w:ascii="Symbol" w:hAnsi="Symbol"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19" w15:restartNumberingAfterBreak="0">
    <w:nsid w:val="5F03361D"/>
    <w:multiLevelType w:val="hybridMultilevel"/>
    <w:tmpl w:val="37FE6CE6"/>
    <w:lvl w:ilvl="0" w:tplc="CC2411B8">
      <w:start w:val="1"/>
      <w:numFmt w:val="decimal"/>
      <w:lvlText w:val="%1."/>
      <w:lvlJc w:val="left"/>
      <w:pPr>
        <w:ind w:left="1170" w:hanging="360"/>
      </w:pPr>
      <w:rPr>
        <w:rFonts w:ascii="Calibri" w:eastAsia="Times New Roman" w:hAnsi="Calibri" w:cs="Calibri" w:hint="default"/>
        <w:color w:val="000000" w:themeColor="text1"/>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0" w15:restartNumberingAfterBreak="0">
    <w:nsid w:val="6310304B"/>
    <w:multiLevelType w:val="hybridMultilevel"/>
    <w:tmpl w:val="0E3EBF24"/>
    <w:lvl w:ilvl="0" w:tplc="73761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9E57C7"/>
    <w:multiLevelType w:val="hybridMultilevel"/>
    <w:tmpl w:val="8AD6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67EC5"/>
    <w:multiLevelType w:val="hybridMultilevel"/>
    <w:tmpl w:val="EB0CB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B17CC"/>
    <w:multiLevelType w:val="hybridMultilevel"/>
    <w:tmpl w:val="589253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200381"/>
    <w:multiLevelType w:val="multilevel"/>
    <w:tmpl w:val="1C9C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2"/>
  </w:num>
  <w:num w:numId="3">
    <w:abstractNumId w:val="4"/>
  </w:num>
  <w:num w:numId="4">
    <w:abstractNumId w:val="11"/>
  </w:num>
  <w:num w:numId="5">
    <w:abstractNumId w:val="8"/>
  </w:num>
  <w:num w:numId="6">
    <w:abstractNumId w:val="1"/>
  </w:num>
  <w:num w:numId="7">
    <w:abstractNumId w:val="7"/>
  </w:num>
  <w:num w:numId="8">
    <w:abstractNumId w:val="0"/>
  </w:num>
  <w:num w:numId="9">
    <w:abstractNumId w:val="23"/>
  </w:num>
  <w:num w:numId="10">
    <w:abstractNumId w:val="18"/>
  </w:num>
  <w:num w:numId="11">
    <w:abstractNumId w:val="1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
  </w:num>
  <w:num w:numId="16">
    <w:abstractNumId w:val="20"/>
  </w:num>
  <w:num w:numId="17">
    <w:abstractNumId w:val="16"/>
  </w:num>
  <w:num w:numId="18">
    <w:abstractNumId w:val="15"/>
  </w:num>
  <w:num w:numId="19">
    <w:abstractNumId w:val="6"/>
  </w:num>
  <w:num w:numId="20">
    <w:abstractNumId w:val="5"/>
  </w:num>
  <w:num w:numId="21">
    <w:abstractNumId w:val="2"/>
  </w:num>
  <w:num w:numId="22">
    <w:abstractNumId w:val="9"/>
  </w:num>
  <w:num w:numId="23">
    <w:abstractNumId w:val="22"/>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39"/>
    <w:rsid w:val="000028A6"/>
    <w:rsid w:val="00003525"/>
    <w:rsid w:val="00003E17"/>
    <w:rsid w:val="0000580D"/>
    <w:rsid w:val="00006E5B"/>
    <w:rsid w:val="00007B4F"/>
    <w:rsid w:val="00011216"/>
    <w:rsid w:val="000120D7"/>
    <w:rsid w:val="000165D5"/>
    <w:rsid w:val="000203A7"/>
    <w:rsid w:val="00023A2B"/>
    <w:rsid w:val="00023A9D"/>
    <w:rsid w:val="00023B16"/>
    <w:rsid w:val="00023BD1"/>
    <w:rsid w:val="000304CC"/>
    <w:rsid w:val="00032259"/>
    <w:rsid w:val="0003274D"/>
    <w:rsid w:val="000353E5"/>
    <w:rsid w:val="000358BD"/>
    <w:rsid w:val="00043A24"/>
    <w:rsid w:val="0004632B"/>
    <w:rsid w:val="000500E2"/>
    <w:rsid w:val="00051665"/>
    <w:rsid w:val="0005369C"/>
    <w:rsid w:val="00054A14"/>
    <w:rsid w:val="00055B79"/>
    <w:rsid w:val="00061077"/>
    <w:rsid w:val="00063389"/>
    <w:rsid w:val="00065248"/>
    <w:rsid w:val="00067EB4"/>
    <w:rsid w:val="00067F80"/>
    <w:rsid w:val="000708F2"/>
    <w:rsid w:val="00077ACD"/>
    <w:rsid w:val="0008392E"/>
    <w:rsid w:val="000844CA"/>
    <w:rsid w:val="00087E0C"/>
    <w:rsid w:val="00090015"/>
    <w:rsid w:val="00091932"/>
    <w:rsid w:val="0009197F"/>
    <w:rsid w:val="00094770"/>
    <w:rsid w:val="000A1F79"/>
    <w:rsid w:val="000A2A27"/>
    <w:rsid w:val="000A65E1"/>
    <w:rsid w:val="000A79CA"/>
    <w:rsid w:val="000B0305"/>
    <w:rsid w:val="000B101E"/>
    <w:rsid w:val="000B14B1"/>
    <w:rsid w:val="000B2654"/>
    <w:rsid w:val="000B4D4F"/>
    <w:rsid w:val="000B5DD1"/>
    <w:rsid w:val="000B6C49"/>
    <w:rsid w:val="000B6D13"/>
    <w:rsid w:val="000C180F"/>
    <w:rsid w:val="000C220D"/>
    <w:rsid w:val="000C30C8"/>
    <w:rsid w:val="000C437D"/>
    <w:rsid w:val="000C5A5C"/>
    <w:rsid w:val="000D0EB4"/>
    <w:rsid w:val="000D6A6D"/>
    <w:rsid w:val="000D6F00"/>
    <w:rsid w:val="000E010D"/>
    <w:rsid w:val="000E0AF1"/>
    <w:rsid w:val="000E2348"/>
    <w:rsid w:val="000E46AE"/>
    <w:rsid w:val="000E4CC0"/>
    <w:rsid w:val="000E7304"/>
    <w:rsid w:val="000F18AC"/>
    <w:rsid w:val="000F1A58"/>
    <w:rsid w:val="000F20D7"/>
    <w:rsid w:val="000F22C1"/>
    <w:rsid w:val="000F39C2"/>
    <w:rsid w:val="000F3C8A"/>
    <w:rsid w:val="000F4EA2"/>
    <w:rsid w:val="000F4F37"/>
    <w:rsid w:val="000F5044"/>
    <w:rsid w:val="000F6464"/>
    <w:rsid w:val="001007EC"/>
    <w:rsid w:val="001019F2"/>
    <w:rsid w:val="00104261"/>
    <w:rsid w:val="00105E3D"/>
    <w:rsid w:val="00106682"/>
    <w:rsid w:val="001072EB"/>
    <w:rsid w:val="001113FD"/>
    <w:rsid w:val="0011169D"/>
    <w:rsid w:val="0011393E"/>
    <w:rsid w:val="00113D9D"/>
    <w:rsid w:val="00117475"/>
    <w:rsid w:val="0012098B"/>
    <w:rsid w:val="00122E69"/>
    <w:rsid w:val="00123644"/>
    <w:rsid w:val="00131674"/>
    <w:rsid w:val="00133511"/>
    <w:rsid w:val="00133B2F"/>
    <w:rsid w:val="00136255"/>
    <w:rsid w:val="001370F6"/>
    <w:rsid w:val="00137B77"/>
    <w:rsid w:val="00141595"/>
    <w:rsid w:val="001441CA"/>
    <w:rsid w:val="00144A5C"/>
    <w:rsid w:val="00146FE8"/>
    <w:rsid w:val="001479E8"/>
    <w:rsid w:val="001506D1"/>
    <w:rsid w:val="00151AD6"/>
    <w:rsid w:val="00152037"/>
    <w:rsid w:val="001523CE"/>
    <w:rsid w:val="00154278"/>
    <w:rsid w:val="00155444"/>
    <w:rsid w:val="00155D00"/>
    <w:rsid w:val="001566EB"/>
    <w:rsid w:val="00157C47"/>
    <w:rsid w:val="00161770"/>
    <w:rsid w:val="0016188A"/>
    <w:rsid w:val="00163136"/>
    <w:rsid w:val="00165B2F"/>
    <w:rsid w:val="001661C8"/>
    <w:rsid w:val="00167E2E"/>
    <w:rsid w:val="001708C1"/>
    <w:rsid w:val="001732B8"/>
    <w:rsid w:val="00174BE0"/>
    <w:rsid w:val="0017536E"/>
    <w:rsid w:val="0017588A"/>
    <w:rsid w:val="00176BEF"/>
    <w:rsid w:val="00176D27"/>
    <w:rsid w:val="00177A6F"/>
    <w:rsid w:val="00177E67"/>
    <w:rsid w:val="001822D8"/>
    <w:rsid w:val="001851AB"/>
    <w:rsid w:val="0018547B"/>
    <w:rsid w:val="00185DAA"/>
    <w:rsid w:val="00187F47"/>
    <w:rsid w:val="00190962"/>
    <w:rsid w:val="00192888"/>
    <w:rsid w:val="00192C8E"/>
    <w:rsid w:val="0019502F"/>
    <w:rsid w:val="001953D7"/>
    <w:rsid w:val="0019546C"/>
    <w:rsid w:val="00196B7B"/>
    <w:rsid w:val="00196D14"/>
    <w:rsid w:val="001979FD"/>
    <w:rsid w:val="001A05BF"/>
    <w:rsid w:val="001A10D5"/>
    <w:rsid w:val="001A3BD6"/>
    <w:rsid w:val="001A4FC3"/>
    <w:rsid w:val="001A50DB"/>
    <w:rsid w:val="001A5C69"/>
    <w:rsid w:val="001A6B37"/>
    <w:rsid w:val="001A73B0"/>
    <w:rsid w:val="001A79B0"/>
    <w:rsid w:val="001B2671"/>
    <w:rsid w:val="001B2FED"/>
    <w:rsid w:val="001B3A8D"/>
    <w:rsid w:val="001B3F64"/>
    <w:rsid w:val="001B7271"/>
    <w:rsid w:val="001B7CCE"/>
    <w:rsid w:val="001C2E18"/>
    <w:rsid w:val="001C503A"/>
    <w:rsid w:val="001C5799"/>
    <w:rsid w:val="001C706B"/>
    <w:rsid w:val="001C7E08"/>
    <w:rsid w:val="001D00F6"/>
    <w:rsid w:val="001D06D4"/>
    <w:rsid w:val="001D0DFD"/>
    <w:rsid w:val="001D1902"/>
    <w:rsid w:val="001D2F20"/>
    <w:rsid w:val="001D5C51"/>
    <w:rsid w:val="001E1072"/>
    <w:rsid w:val="001E11AE"/>
    <w:rsid w:val="001E235D"/>
    <w:rsid w:val="001E2546"/>
    <w:rsid w:val="001E567B"/>
    <w:rsid w:val="001F336D"/>
    <w:rsid w:val="001F5333"/>
    <w:rsid w:val="00200765"/>
    <w:rsid w:val="00210BF1"/>
    <w:rsid w:val="002139E5"/>
    <w:rsid w:val="002143CF"/>
    <w:rsid w:val="00215D4E"/>
    <w:rsid w:val="00222240"/>
    <w:rsid w:val="002238F9"/>
    <w:rsid w:val="002249FE"/>
    <w:rsid w:val="00224EDB"/>
    <w:rsid w:val="00226D61"/>
    <w:rsid w:val="00230E0B"/>
    <w:rsid w:val="00231FD5"/>
    <w:rsid w:val="00234D39"/>
    <w:rsid w:val="00234E4D"/>
    <w:rsid w:val="00236AC4"/>
    <w:rsid w:val="002372B0"/>
    <w:rsid w:val="002407C7"/>
    <w:rsid w:val="00241B52"/>
    <w:rsid w:val="00244A47"/>
    <w:rsid w:val="002455F3"/>
    <w:rsid w:val="00246BB6"/>
    <w:rsid w:val="00247C29"/>
    <w:rsid w:val="00252F28"/>
    <w:rsid w:val="00256CBB"/>
    <w:rsid w:val="00256F1B"/>
    <w:rsid w:val="002626ED"/>
    <w:rsid w:val="00262704"/>
    <w:rsid w:val="00265F25"/>
    <w:rsid w:val="00266868"/>
    <w:rsid w:val="00272DDC"/>
    <w:rsid w:val="00272E1D"/>
    <w:rsid w:val="00273FF6"/>
    <w:rsid w:val="0027560C"/>
    <w:rsid w:val="00283BB3"/>
    <w:rsid w:val="00284DF6"/>
    <w:rsid w:val="0028590A"/>
    <w:rsid w:val="00285A8F"/>
    <w:rsid w:val="00287F82"/>
    <w:rsid w:val="002916C9"/>
    <w:rsid w:val="00291CB4"/>
    <w:rsid w:val="002936AC"/>
    <w:rsid w:val="002956D6"/>
    <w:rsid w:val="00295F83"/>
    <w:rsid w:val="002A15A3"/>
    <w:rsid w:val="002A3065"/>
    <w:rsid w:val="002A33AD"/>
    <w:rsid w:val="002A3B05"/>
    <w:rsid w:val="002A5395"/>
    <w:rsid w:val="002B6795"/>
    <w:rsid w:val="002C19D3"/>
    <w:rsid w:val="002C27AE"/>
    <w:rsid w:val="002C32EB"/>
    <w:rsid w:val="002C3909"/>
    <w:rsid w:val="002C7F0E"/>
    <w:rsid w:val="002D03EF"/>
    <w:rsid w:val="002D30ED"/>
    <w:rsid w:val="002D48CB"/>
    <w:rsid w:val="002D649D"/>
    <w:rsid w:val="002D6E4D"/>
    <w:rsid w:val="002E07D5"/>
    <w:rsid w:val="002E12D1"/>
    <w:rsid w:val="002E272B"/>
    <w:rsid w:val="002E3EC9"/>
    <w:rsid w:val="002E6049"/>
    <w:rsid w:val="002E6AB1"/>
    <w:rsid w:val="002E73A2"/>
    <w:rsid w:val="002E773C"/>
    <w:rsid w:val="002E77D9"/>
    <w:rsid w:val="002F169D"/>
    <w:rsid w:val="002F3CD1"/>
    <w:rsid w:val="002F50B6"/>
    <w:rsid w:val="002F6564"/>
    <w:rsid w:val="002F7589"/>
    <w:rsid w:val="00300A1D"/>
    <w:rsid w:val="00300B2F"/>
    <w:rsid w:val="00301D5C"/>
    <w:rsid w:val="0030281C"/>
    <w:rsid w:val="00303ABB"/>
    <w:rsid w:val="003042BD"/>
    <w:rsid w:val="00304953"/>
    <w:rsid w:val="00305B68"/>
    <w:rsid w:val="00307F04"/>
    <w:rsid w:val="00312131"/>
    <w:rsid w:val="00313D0D"/>
    <w:rsid w:val="00315212"/>
    <w:rsid w:val="0031540C"/>
    <w:rsid w:val="00315FA9"/>
    <w:rsid w:val="0031658C"/>
    <w:rsid w:val="00320496"/>
    <w:rsid w:val="00320C8F"/>
    <w:rsid w:val="00320EF9"/>
    <w:rsid w:val="00321B5B"/>
    <w:rsid w:val="00323156"/>
    <w:rsid w:val="00324DCC"/>
    <w:rsid w:val="0032509B"/>
    <w:rsid w:val="003256CB"/>
    <w:rsid w:val="003305FF"/>
    <w:rsid w:val="0033636D"/>
    <w:rsid w:val="00336F9B"/>
    <w:rsid w:val="00340656"/>
    <w:rsid w:val="00340EA2"/>
    <w:rsid w:val="00341C0B"/>
    <w:rsid w:val="00343986"/>
    <w:rsid w:val="0035095A"/>
    <w:rsid w:val="00350C77"/>
    <w:rsid w:val="00352972"/>
    <w:rsid w:val="00352BD3"/>
    <w:rsid w:val="00353FDB"/>
    <w:rsid w:val="003546A2"/>
    <w:rsid w:val="00355A0A"/>
    <w:rsid w:val="00362A5C"/>
    <w:rsid w:val="00363C45"/>
    <w:rsid w:val="003669B0"/>
    <w:rsid w:val="0037025C"/>
    <w:rsid w:val="003743F0"/>
    <w:rsid w:val="00374A9C"/>
    <w:rsid w:val="003751E1"/>
    <w:rsid w:val="003752C4"/>
    <w:rsid w:val="00375F8F"/>
    <w:rsid w:val="00376FC8"/>
    <w:rsid w:val="00381405"/>
    <w:rsid w:val="00383A1F"/>
    <w:rsid w:val="003842B0"/>
    <w:rsid w:val="00384BF2"/>
    <w:rsid w:val="0038767D"/>
    <w:rsid w:val="00392ABB"/>
    <w:rsid w:val="0039350C"/>
    <w:rsid w:val="00394F2F"/>
    <w:rsid w:val="00395BA8"/>
    <w:rsid w:val="003A2390"/>
    <w:rsid w:val="003A2CB9"/>
    <w:rsid w:val="003A47E3"/>
    <w:rsid w:val="003A4809"/>
    <w:rsid w:val="003B20BB"/>
    <w:rsid w:val="003B2AD1"/>
    <w:rsid w:val="003B2B0B"/>
    <w:rsid w:val="003B2C82"/>
    <w:rsid w:val="003B41E0"/>
    <w:rsid w:val="003B5865"/>
    <w:rsid w:val="003B71D7"/>
    <w:rsid w:val="003B7EA8"/>
    <w:rsid w:val="003C02A3"/>
    <w:rsid w:val="003C125E"/>
    <w:rsid w:val="003C2AE4"/>
    <w:rsid w:val="003C5D94"/>
    <w:rsid w:val="003C63AB"/>
    <w:rsid w:val="003C6C40"/>
    <w:rsid w:val="003C77B4"/>
    <w:rsid w:val="003D32C5"/>
    <w:rsid w:val="003D3887"/>
    <w:rsid w:val="003D5927"/>
    <w:rsid w:val="003D7A89"/>
    <w:rsid w:val="003D7F6E"/>
    <w:rsid w:val="003E100B"/>
    <w:rsid w:val="003E1712"/>
    <w:rsid w:val="003E1C92"/>
    <w:rsid w:val="003E3075"/>
    <w:rsid w:val="003E36A4"/>
    <w:rsid w:val="003E3836"/>
    <w:rsid w:val="003E43E3"/>
    <w:rsid w:val="003E5124"/>
    <w:rsid w:val="003E5955"/>
    <w:rsid w:val="003E5B5E"/>
    <w:rsid w:val="003F3341"/>
    <w:rsid w:val="003F3A90"/>
    <w:rsid w:val="003F4D1C"/>
    <w:rsid w:val="003F5FFC"/>
    <w:rsid w:val="004024CE"/>
    <w:rsid w:val="00404297"/>
    <w:rsid w:val="00404C9D"/>
    <w:rsid w:val="0040541B"/>
    <w:rsid w:val="00406BD4"/>
    <w:rsid w:val="00410579"/>
    <w:rsid w:val="00411452"/>
    <w:rsid w:val="004116CB"/>
    <w:rsid w:val="0041250C"/>
    <w:rsid w:val="00412B3F"/>
    <w:rsid w:val="00413B39"/>
    <w:rsid w:val="00414AB8"/>
    <w:rsid w:val="0041632E"/>
    <w:rsid w:val="00416B40"/>
    <w:rsid w:val="00417B5A"/>
    <w:rsid w:val="00417C89"/>
    <w:rsid w:val="0042056A"/>
    <w:rsid w:val="004205E7"/>
    <w:rsid w:val="00420A56"/>
    <w:rsid w:val="00422451"/>
    <w:rsid w:val="00423224"/>
    <w:rsid w:val="0042446D"/>
    <w:rsid w:val="00425FA0"/>
    <w:rsid w:val="00426967"/>
    <w:rsid w:val="00426AD1"/>
    <w:rsid w:val="00426D0E"/>
    <w:rsid w:val="0043130F"/>
    <w:rsid w:val="00431869"/>
    <w:rsid w:val="00432616"/>
    <w:rsid w:val="00435FB1"/>
    <w:rsid w:val="00441E7C"/>
    <w:rsid w:val="00443952"/>
    <w:rsid w:val="00443A0C"/>
    <w:rsid w:val="00444C56"/>
    <w:rsid w:val="0044538B"/>
    <w:rsid w:val="004458C0"/>
    <w:rsid w:val="00446CE2"/>
    <w:rsid w:val="00451155"/>
    <w:rsid w:val="0045201B"/>
    <w:rsid w:val="004523E4"/>
    <w:rsid w:val="00453061"/>
    <w:rsid w:val="00454B42"/>
    <w:rsid w:val="00456522"/>
    <w:rsid w:val="00457B11"/>
    <w:rsid w:val="00460727"/>
    <w:rsid w:val="00462973"/>
    <w:rsid w:val="00462F86"/>
    <w:rsid w:val="004631B3"/>
    <w:rsid w:val="004655C1"/>
    <w:rsid w:val="004662F2"/>
    <w:rsid w:val="0046673A"/>
    <w:rsid w:val="004716A9"/>
    <w:rsid w:val="00471F25"/>
    <w:rsid w:val="0047468A"/>
    <w:rsid w:val="00474C00"/>
    <w:rsid w:val="00475267"/>
    <w:rsid w:val="00475435"/>
    <w:rsid w:val="0047565D"/>
    <w:rsid w:val="00475ABA"/>
    <w:rsid w:val="004764AC"/>
    <w:rsid w:val="00483B27"/>
    <w:rsid w:val="0048436D"/>
    <w:rsid w:val="00485374"/>
    <w:rsid w:val="00486146"/>
    <w:rsid w:val="00486CC7"/>
    <w:rsid w:val="0048738A"/>
    <w:rsid w:val="00493489"/>
    <w:rsid w:val="00494B0E"/>
    <w:rsid w:val="0049714A"/>
    <w:rsid w:val="004A199B"/>
    <w:rsid w:val="004A3E49"/>
    <w:rsid w:val="004A4C66"/>
    <w:rsid w:val="004A5DE9"/>
    <w:rsid w:val="004A6341"/>
    <w:rsid w:val="004A703A"/>
    <w:rsid w:val="004B0E2B"/>
    <w:rsid w:val="004B1482"/>
    <w:rsid w:val="004B16DD"/>
    <w:rsid w:val="004B51CC"/>
    <w:rsid w:val="004B5245"/>
    <w:rsid w:val="004B548A"/>
    <w:rsid w:val="004B6D05"/>
    <w:rsid w:val="004B791B"/>
    <w:rsid w:val="004C1C2E"/>
    <w:rsid w:val="004C1D9C"/>
    <w:rsid w:val="004C62A3"/>
    <w:rsid w:val="004D1BE6"/>
    <w:rsid w:val="004D34DD"/>
    <w:rsid w:val="004D381E"/>
    <w:rsid w:val="004D47B1"/>
    <w:rsid w:val="004D4819"/>
    <w:rsid w:val="004D6D0F"/>
    <w:rsid w:val="004E0426"/>
    <w:rsid w:val="004E1313"/>
    <w:rsid w:val="004E3E69"/>
    <w:rsid w:val="004E4909"/>
    <w:rsid w:val="004E5F70"/>
    <w:rsid w:val="004E62D6"/>
    <w:rsid w:val="004E6B8D"/>
    <w:rsid w:val="004E6D6E"/>
    <w:rsid w:val="004E7EC7"/>
    <w:rsid w:val="004F01EC"/>
    <w:rsid w:val="004F2F5B"/>
    <w:rsid w:val="004F3C85"/>
    <w:rsid w:val="004F4541"/>
    <w:rsid w:val="004F61B5"/>
    <w:rsid w:val="004F68B6"/>
    <w:rsid w:val="00500940"/>
    <w:rsid w:val="005015A2"/>
    <w:rsid w:val="0050343F"/>
    <w:rsid w:val="00503C93"/>
    <w:rsid w:val="00510FFD"/>
    <w:rsid w:val="00511229"/>
    <w:rsid w:val="0051153B"/>
    <w:rsid w:val="005122A1"/>
    <w:rsid w:val="005125FC"/>
    <w:rsid w:val="005153B5"/>
    <w:rsid w:val="005163B7"/>
    <w:rsid w:val="0051684E"/>
    <w:rsid w:val="00516A8A"/>
    <w:rsid w:val="005173C8"/>
    <w:rsid w:val="005178DF"/>
    <w:rsid w:val="00525FC6"/>
    <w:rsid w:val="00526555"/>
    <w:rsid w:val="005271DC"/>
    <w:rsid w:val="00527B3F"/>
    <w:rsid w:val="00530966"/>
    <w:rsid w:val="00530DA6"/>
    <w:rsid w:val="00532D28"/>
    <w:rsid w:val="00535E32"/>
    <w:rsid w:val="00540BDB"/>
    <w:rsid w:val="00540C66"/>
    <w:rsid w:val="00541195"/>
    <w:rsid w:val="0054193E"/>
    <w:rsid w:val="0054240F"/>
    <w:rsid w:val="0054477D"/>
    <w:rsid w:val="005449CF"/>
    <w:rsid w:val="00545325"/>
    <w:rsid w:val="00546CB5"/>
    <w:rsid w:val="0055073A"/>
    <w:rsid w:val="00551735"/>
    <w:rsid w:val="00552C51"/>
    <w:rsid w:val="0055557F"/>
    <w:rsid w:val="0055713E"/>
    <w:rsid w:val="0056042F"/>
    <w:rsid w:val="005646B5"/>
    <w:rsid w:val="00564FFC"/>
    <w:rsid w:val="005658B1"/>
    <w:rsid w:val="00567EC9"/>
    <w:rsid w:val="00570763"/>
    <w:rsid w:val="005715F0"/>
    <w:rsid w:val="00575F3F"/>
    <w:rsid w:val="0057745A"/>
    <w:rsid w:val="00582D39"/>
    <w:rsid w:val="00583A6F"/>
    <w:rsid w:val="00583C0E"/>
    <w:rsid w:val="005873E5"/>
    <w:rsid w:val="00590EFC"/>
    <w:rsid w:val="00594173"/>
    <w:rsid w:val="00595899"/>
    <w:rsid w:val="005A230A"/>
    <w:rsid w:val="005A2C9C"/>
    <w:rsid w:val="005A373F"/>
    <w:rsid w:val="005A409C"/>
    <w:rsid w:val="005A4A31"/>
    <w:rsid w:val="005A4A5B"/>
    <w:rsid w:val="005A5520"/>
    <w:rsid w:val="005B0A4B"/>
    <w:rsid w:val="005B1BF0"/>
    <w:rsid w:val="005B51B0"/>
    <w:rsid w:val="005B58E3"/>
    <w:rsid w:val="005B6DF3"/>
    <w:rsid w:val="005B6F6F"/>
    <w:rsid w:val="005B7D8E"/>
    <w:rsid w:val="005C2038"/>
    <w:rsid w:val="005C2EC1"/>
    <w:rsid w:val="005D0F1D"/>
    <w:rsid w:val="005D1ECB"/>
    <w:rsid w:val="005D22A5"/>
    <w:rsid w:val="005D2EFC"/>
    <w:rsid w:val="005D4D15"/>
    <w:rsid w:val="005E0438"/>
    <w:rsid w:val="005E16B7"/>
    <w:rsid w:val="005E1809"/>
    <w:rsid w:val="005E2F2C"/>
    <w:rsid w:val="005E3473"/>
    <w:rsid w:val="005E502A"/>
    <w:rsid w:val="005E6AC9"/>
    <w:rsid w:val="005E73D4"/>
    <w:rsid w:val="005F0648"/>
    <w:rsid w:val="005F10E3"/>
    <w:rsid w:val="005F1104"/>
    <w:rsid w:val="005F5AB4"/>
    <w:rsid w:val="005F6C54"/>
    <w:rsid w:val="005F762B"/>
    <w:rsid w:val="005F7C40"/>
    <w:rsid w:val="00600B7C"/>
    <w:rsid w:val="00601B65"/>
    <w:rsid w:val="00601C51"/>
    <w:rsid w:val="00601FD9"/>
    <w:rsid w:val="006044FC"/>
    <w:rsid w:val="00604850"/>
    <w:rsid w:val="0060604B"/>
    <w:rsid w:val="006067C0"/>
    <w:rsid w:val="0061071F"/>
    <w:rsid w:val="006115F1"/>
    <w:rsid w:val="006116F7"/>
    <w:rsid w:val="0061547C"/>
    <w:rsid w:val="00615DDF"/>
    <w:rsid w:val="006164AC"/>
    <w:rsid w:val="006169FC"/>
    <w:rsid w:val="0062255E"/>
    <w:rsid w:val="006238DC"/>
    <w:rsid w:val="00623963"/>
    <w:rsid w:val="00627B17"/>
    <w:rsid w:val="006309B9"/>
    <w:rsid w:val="00631198"/>
    <w:rsid w:val="006321B2"/>
    <w:rsid w:val="00637CDD"/>
    <w:rsid w:val="00642341"/>
    <w:rsid w:val="00645F3F"/>
    <w:rsid w:val="00651112"/>
    <w:rsid w:val="006515CB"/>
    <w:rsid w:val="00653228"/>
    <w:rsid w:val="00655351"/>
    <w:rsid w:val="006568D1"/>
    <w:rsid w:val="00660852"/>
    <w:rsid w:val="00662CE6"/>
    <w:rsid w:val="00663D47"/>
    <w:rsid w:val="00665E92"/>
    <w:rsid w:val="00666BBB"/>
    <w:rsid w:val="00670DA9"/>
    <w:rsid w:val="00670E7D"/>
    <w:rsid w:val="00671FBB"/>
    <w:rsid w:val="00675EB4"/>
    <w:rsid w:val="0068055A"/>
    <w:rsid w:val="006868B7"/>
    <w:rsid w:val="006909FA"/>
    <w:rsid w:val="00691E95"/>
    <w:rsid w:val="006938CB"/>
    <w:rsid w:val="00693A74"/>
    <w:rsid w:val="0069525C"/>
    <w:rsid w:val="00696710"/>
    <w:rsid w:val="00696EA0"/>
    <w:rsid w:val="00697228"/>
    <w:rsid w:val="006A001F"/>
    <w:rsid w:val="006A059C"/>
    <w:rsid w:val="006A0C59"/>
    <w:rsid w:val="006A0DC9"/>
    <w:rsid w:val="006A0FA9"/>
    <w:rsid w:val="006A1150"/>
    <w:rsid w:val="006A4BB4"/>
    <w:rsid w:val="006A4DF8"/>
    <w:rsid w:val="006A4E14"/>
    <w:rsid w:val="006A5044"/>
    <w:rsid w:val="006A5129"/>
    <w:rsid w:val="006A5356"/>
    <w:rsid w:val="006A53B9"/>
    <w:rsid w:val="006A5960"/>
    <w:rsid w:val="006A77E5"/>
    <w:rsid w:val="006A7BA3"/>
    <w:rsid w:val="006B03AF"/>
    <w:rsid w:val="006B0433"/>
    <w:rsid w:val="006B07EF"/>
    <w:rsid w:val="006B1E1C"/>
    <w:rsid w:val="006B3078"/>
    <w:rsid w:val="006B4F71"/>
    <w:rsid w:val="006C0389"/>
    <w:rsid w:val="006C2B94"/>
    <w:rsid w:val="006C5CBD"/>
    <w:rsid w:val="006C6421"/>
    <w:rsid w:val="006C68D5"/>
    <w:rsid w:val="006C7252"/>
    <w:rsid w:val="006D0538"/>
    <w:rsid w:val="006D3BA9"/>
    <w:rsid w:val="006D3C0E"/>
    <w:rsid w:val="006D4878"/>
    <w:rsid w:val="006D501B"/>
    <w:rsid w:val="006D60A1"/>
    <w:rsid w:val="006D79D0"/>
    <w:rsid w:val="006D7D9C"/>
    <w:rsid w:val="006E093E"/>
    <w:rsid w:val="006E1132"/>
    <w:rsid w:val="006E1264"/>
    <w:rsid w:val="006E12B5"/>
    <w:rsid w:val="006E1875"/>
    <w:rsid w:val="006E35D5"/>
    <w:rsid w:val="006E4620"/>
    <w:rsid w:val="006E51E9"/>
    <w:rsid w:val="006F0BAA"/>
    <w:rsid w:val="006F2D20"/>
    <w:rsid w:val="006F512E"/>
    <w:rsid w:val="006F568B"/>
    <w:rsid w:val="006F6791"/>
    <w:rsid w:val="0070025E"/>
    <w:rsid w:val="00700AFA"/>
    <w:rsid w:val="00702621"/>
    <w:rsid w:val="00702BC5"/>
    <w:rsid w:val="007033A6"/>
    <w:rsid w:val="00704B66"/>
    <w:rsid w:val="007069BF"/>
    <w:rsid w:val="00713B43"/>
    <w:rsid w:val="007143B1"/>
    <w:rsid w:val="00714B7F"/>
    <w:rsid w:val="00714EC4"/>
    <w:rsid w:val="007154B0"/>
    <w:rsid w:val="00717404"/>
    <w:rsid w:val="00720810"/>
    <w:rsid w:val="00721EBF"/>
    <w:rsid w:val="00722F75"/>
    <w:rsid w:val="00726680"/>
    <w:rsid w:val="00727E4F"/>
    <w:rsid w:val="0073247C"/>
    <w:rsid w:val="00734572"/>
    <w:rsid w:val="00735B75"/>
    <w:rsid w:val="00736603"/>
    <w:rsid w:val="0074090E"/>
    <w:rsid w:val="00740DE6"/>
    <w:rsid w:val="0074104A"/>
    <w:rsid w:val="0074128A"/>
    <w:rsid w:val="00745326"/>
    <w:rsid w:val="007501A0"/>
    <w:rsid w:val="0075158F"/>
    <w:rsid w:val="00752B8E"/>
    <w:rsid w:val="00752BC7"/>
    <w:rsid w:val="00753929"/>
    <w:rsid w:val="00754C31"/>
    <w:rsid w:val="00755B2B"/>
    <w:rsid w:val="00757B14"/>
    <w:rsid w:val="00761965"/>
    <w:rsid w:val="00765692"/>
    <w:rsid w:val="00767375"/>
    <w:rsid w:val="00773B1F"/>
    <w:rsid w:val="0077417B"/>
    <w:rsid w:val="00775082"/>
    <w:rsid w:val="007760F7"/>
    <w:rsid w:val="007779C0"/>
    <w:rsid w:val="0078013F"/>
    <w:rsid w:val="00780E90"/>
    <w:rsid w:val="00782691"/>
    <w:rsid w:val="0078452A"/>
    <w:rsid w:val="007879F2"/>
    <w:rsid w:val="00791127"/>
    <w:rsid w:val="007920F4"/>
    <w:rsid w:val="00793731"/>
    <w:rsid w:val="00793893"/>
    <w:rsid w:val="00796E5E"/>
    <w:rsid w:val="007A173E"/>
    <w:rsid w:val="007A1B8D"/>
    <w:rsid w:val="007A4CBF"/>
    <w:rsid w:val="007A4FC1"/>
    <w:rsid w:val="007A5FD1"/>
    <w:rsid w:val="007A799D"/>
    <w:rsid w:val="007A7A28"/>
    <w:rsid w:val="007B2EB4"/>
    <w:rsid w:val="007B40A5"/>
    <w:rsid w:val="007B54F9"/>
    <w:rsid w:val="007B777C"/>
    <w:rsid w:val="007B7DC7"/>
    <w:rsid w:val="007C0F12"/>
    <w:rsid w:val="007C554E"/>
    <w:rsid w:val="007C5750"/>
    <w:rsid w:val="007C5E08"/>
    <w:rsid w:val="007C74C7"/>
    <w:rsid w:val="007D3702"/>
    <w:rsid w:val="007D6AA4"/>
    <w:rsid w:val="007D7096"/>
    <w:rsid w:val="007E4487"/>
    <w:rsid w:val="007E48C5"/>
    <w:rsid w:val="007E5616"/>
    <w:rsid w:val="007E6A30"/>
    <w:rsid w:val="007E6B89"/>
    <w:rsid w:val="007E73EA"/>
    <w:rsid w:val="007E7B9B"/>
    <w:rsid w:val="007E7C7C"/>
    <w:rsid w:val="007F15E8"/>
    <w:rsid w:val="007F20C4"/>
    <w:rsid w:val="007F5F79"/>
    <w:rsid w:val="008020BA"/>
    <w:rsid w:val="00804FBC"/>
    <w:rsid w:val="00805D20"/>
    <w:rsid w:val="00813871"/>
    <w:rsid w:val="008147E0"/>
    <w:rsid w:val="00817829"/>
    <w:rsid w:val="008209D5"/>
    <w:rsid w:val="00822E4C"/>
    <w:rsid w:val="00826B3D"/>
    <w:rsid w:val="0083246F"/>
    <w:rsid w:val="00833378"/>
    <w:rsid w:val="0083746B"/>
    <w:rsid w:val="0084000F"/>
    <w:rsid w:val="00840029"/>
    <w:rsid w:val="008417F5"/>
    <w:rsid w:val="00841851"/>
    <w:rsid w:val="00846D4A"/>
    <w:rsid w:val="00850A24"/>
    <w:rsid w:val="008540FA"/>
    <w:rsid w:val="0086047B"/>
    <w:rsid w:val="00861769"/>
    <w:rsid w:val="00861C4D"/>
    <w:rsid w:val="00861CA5"/>
    <w:rsid w:val="00861DB0"/>
    <w:rsid w:val="008636E9"/>
    <w:rsid w:val="00866C97"/>
    <w:rsid w:val="00867CD3"/>
    <w:rsid w:val="00875A8A"/>
    <w:rsid w:val="00876046"/>
    <w:rsid w:val="0087795E"/>
    <w:rsid w:val="008835AC"/>
    <w:rsid w:val="00883967"/>
    <w:rsid w:val="00883FE3"/>
    <w:rsid w:val="008859B0"/>
    <w:rsid w:val="008909CD"/>
    <w:rsid w:val="00891EE8"/>
    <w:rsid w:val="0089359E"/>
    <w:rsid w:val="008936AB"/>
    <w:rsid w:val="00894800"/>
    <w:rsid w:val="008953E5"/>
    <w:rsid w:val="0089673B"/>
    <w:rsid w:val="00896A22"/>
    <w:rsid w:val="008A066C"/>
    <w:rsid w:val="008A0AFB"/>
    <w:rsid w:val="008A50B3"/>
    <w:rsid w:val="008B2B31"/>
    <w:rsid w:val="008B4C56"/>
    <w:rsid w:val="008B52A3"/>
    <w:rsid w:val="008B5C7F"/>
    <w:rsid w:val="008B6E80"/>
    <w:rsid w:val="008C1F9E"/>
    <w:rsid w:val="008C3784"/>
    <w:rsid w:val="008C3ECC"/>
    <w:rsid w:val="008C44A4"/>
    <w:rsid w:val="008C6F8F"/>
    <w:rsid w:val="008D191D"/>
    <w:rsid w:val="008D1F98"/>
    <w:rsid w:val="008D26C8"/>
    <w:rsid w:val="008D49C1"/>
    <w:rsid w:val="008E018B"/>
    <w:rsid w:val="008E0491"/>
    <w:rsid w:val="008E165F"/>
    <w:rsid w:val="008E451F"/>
    <w:rsid w:val="008E61D6"/>
    <w:rsid w:val="008E65D5"/>
    <w:rsid w:val="008F06B1"/>
    <w:rsid w:val="008F1BF1"/>
    <w:rsid w:val="008F1EFB"/>
    <w:rsid w:val="008F224A"/>
    <w:rsid w:val="008F48DA"/>
    <w:rsid w:val="008F508D"/>
    <w:rsid w:val="008F5BC8"/>
    <w:rsid w:val="008F7D5A"/>
    <w:rsid w:val="009003FE"/>
    <w:rsid w:val="009007AF"/>
    <w:rsid w:val="00902D5A"/>
    <w:rsid w:val="00902F0F"/>
    <w:rsid w:val="009045D6"/>
    <w:rsid w:val="00904E40"/>
    <w:rsid w:val="00907B2D"/>
    <w:rsid w:val="00910900"/>
    <w:rsid w:val="00910940"/>
    <w:rsid w:val="00911D96"/>
    <w:rsid w:val="00913D76"/>
    <w:rsid w:val="009149EC"/>
    <w:rsid w:val="00914ABB"/>
    <w:rsid w:val="00915875"/>
    <w:rsid w:val="0091696F"/>
    <w:rsid w:val="00917D0F"/>
    <w:rsid w:val="00917E03"/>
    <w:rsid w:val="00920ADB"/>
    <w:rsid w:val="00921415"/>
    <w:rsid w:val="009247C6"/>
    <w:rsid w:val="009258D5"/>
    <w:rsid w:val="00925D51"/>
    <w:rsid w:val="00926EF3"/>
    <w:rsid w:val="009303D8"/>
    <w:rsid w:val="009351E5"/>
    <w:rsid w:val="00936BB5"/>
    <w:rsid w:val="00936E21"/>
    <w:rsid w:val="009379E0"/>
    <w:rsid w:val="00937D6D"/>
    <w:rsid w:val="009413DA"/>
    <w:rsid w:val="00944506"/>
    <w:rsid w:val="009449FF"/>
    <w:rsid w:val="0094611A"/>
    <w:rsid w:val="00950E5E"/>
    <w:rsid w:val="00951440"/>
    <w:rsid w:val="00951756"/>
    <w:rsid w:val="00953441"/>
    <w:rsid w:val="0095450B"/>
    <w:rsid w:val="0096043A"/>
    <w:rsid w:val="00961D89"/>
    <w:rsid w:val="0096238E"/>
    <w:rsid w:val="009625CC"/>
    <w:rsid w:val="00964E96"/>
    <w:rsid w:val="00965322"/>
    <w:rsid w:val="00966E0A"/>
    <w:rsid w:val="009710A9"/>
    <w:rsid w:val="00977B70"/>
    <w:rsid w:val="00980BF5"/>
    <w:rsid w:val="00981239"/>
    <w:rsid w:val="00983F4F"/>
    <w:rsid w:val="00983F98"/>
    <w:rsid w:val="0098480A"/>
    <w:rsid w:val="00984E4F"/>
    <w:rsid w:val="00984E79"/>
    <w:rsid w:val="0098558F"/>
    <w:rsid w:val="00986C4D"/>
    <w:rsid w:val="00990883"/>
    <w:rsid w:val="0099141A"/>
    <w:rsid w:val="009936DC"/>
    <w:rsid w:val="00994FE0"/>
    <w:rsid w:val="00995A40"/>
    <w:rsid w:val="0099691C"/>
    <w:rsid w:val="00997863"/>
    <w:rsid w:val="009A0551"/>
    <w:rsid w:val="009A1173"/>
    <w:rsid w:val="009A142D"/>
    <w:rsid w:val="009A2328"/>
    <w:rsid w:val="009A653F"/>
    <w:rsid w:val="009A7C1F"/>
    <w:rsid w:val="009B077C"/>
    <w:rsid w:val="009B490B"/>
    <w:rsid w:val="009B4EE4"/>
    <w:rsid w:val="009B5DB3"/>
    <w:rsid w:val="009C000C"/>
    <w:rsid w:val="009C16DD"/>
    <w:rsid w:val="009C30F1"/>
    <w:rsid w:val="009C3495"/>
    <w:rsid w:val="009C358E"/>
    <w:rsid w:val="009C616A"/>
    <w:rsid w:val="009C7D7C"/>
    <w:rsid w:val="009D195F"/>
    <w:rsid w:val="009D19CB"/>
    <w:rsid w:val="009D1A21"/>
    <w:rsid w:val="009D24D1"/>
    <w:rsid w:val="009D2EDE"/>
    <w:rsid w:val="009D3C07"/>
    <w:rsid w:val="009D667D"/>
    <w:rsid w:val="009D6D3D"/>
    <w:rsid w:val="009E1398"/>
    <w:rsid w:val="009E4359"/>
    <w:rsid w:val="009E4F7B"/>
    <w:rsid w:val="009E5FC8"/>
    <w:rsid w:val="009E63B1"/>
    <w:rsid w:val="009E69C4"/>
    <w:rsid w:val="009F0DDF"/>
    <w:rsid w:val="009F4D10"/>
    <w:rsid w:val="009F580C"/>
    <w:rsid w:val="00A003EB"/>
    <w:rsid w:val="00A008C0"/>
    <w:rsid w:val="00A009B8"/>
    <w:rsid w:val="00A009EF"/>
    <w:rsid w:val="00A00BDB"/>
    <w:rsid w:val="00A021CA"/>
    <w:rsid w:val="00A0384E"/>
    <w:rsid w:val="00A03F5F"/>
    <w:rsid w:val="00A05FE7"/>
    <w:rsid w:val="00A06322"/>
    <w:rsid w:val="00A10963"/>
    <w:rsid w:val="00A125E0"/>
    <w:rsid w:val="00A15AAA"/>
    <w:rsid w:val="00A17973"/>
    <w:rsid w:val="00A17E1D"/>
    <w:rsid w:val="00A20A1E"/>
    <w:rsid w:val="00A21614"/>
    <w:rsid w:val="00A25695"/>
    <w:rsid w:val="00A26372"/>
    <w:rsid w:val="00A268C3"/>
    <w:rsid w:val="00A27984"/>
    <w:rsid w:val="00A30998"/>
    <w:rsid w:val="00A30B77"/>
    <w:rsid w:val="00A329F7"/>
    <w:rsid w:val="00A33272"/>
    <w:rsid w:val="00A35EA2"/>
    <w:rsid w:val="00A432A1"/>
    <w:rsid w:val="00A43EC4"/>
    <w:rsid w:val="00A47D98"/>
    <w:rsid w:val="00A5030D"/>
    <w:rsid w:val="00A534F8"/>
    <w:rsid w:val="00A53DE6"/>
    <w:rsid w:val="00A64657"/>
    <w:rsid w:val="00A650DD"/>
    <w:rsid w:val="00A66298"/>
    <w:rsid w:val="00A672C0"/>
    <w:rsid w:val="00A7098C"/>
    <w:rsid w:val="00A72194"/>
    <w:rsid w:val="00A726B8"/>
    <w:rsid w:val="00A72BFC"/>
    <w:rsid w:val="00A72C97"/>
    <w:rsid w:val="00A734E8"/>
    <w:rsid w:val="00A74ED6"/>
    <w:rsid w:val="00A75894"/>
    <w:rsid w:val="00A759B8"/>
    <w:rsid w:val="00A76C44"/>
    <w:rsid w:val="00A80E32"/>
    <w:rsid w:val="00A81493"/>
    <w:rsid w:val="00A82E48"/>
    <w:rsid w:val="00A83ED7"/>
    <w:rsid w:val="00A87BD7"/>
    <w:rsid w:val="00A90301"/>
    <w:rsid w:val="00A90B9C"/>
    <w:rsid w:val="00A92577"/>
    <w:rsid w:val="00A93BEF"/>
    <w:rsid w:val="00A943AC"/>
    <w:rsid w:val="00A94DE6"/>
    <w:rsid w:val="00A96513"/>
    <w:rsid w:val="00A9786C"/>
    <w:rsid w:val="00AA07D6"/>
    <w:rsid w:val="00AA2262"/>
    <w:rsid w:val="00AA236C"/>
    <w:rsid w:val="00AA2804"/>
    <w:rsid w:val="00AA310B"/>
    <w:rsid w:val="00AA45FF"/>
    <w:rsid w:val="00AA7090"/>
    <w:rsid w:val="00AB1A34"/>
    <w:rsid w:val="00AB1F2E"/>
    <w:rsid w:val="00AB3AAE"/>
    <w:rsid w:val="00AB59B8"/>
    <w:rsid w:val="00AB7C4B"/>
    <w:rsid w:val="00AC03AF"/>
    <w:rsid w:val="00AC0978"/>
    <w:rsid w:val="00AC2FBC"/>
    <w:rsid w:val="00AC3CC1"/>
    <w:rsid w:val="00AC5881"/>
    <w:rsid w:val="00AC5A2F"/>
    <w:rsid w:val="00AD2ED0"/>
    <w:rsid w:val="00AD2FC1"/>
    <w:rsid w:val="00AD48EA"/>
    <w:rsid w:val="00AD54BF"/>
    <w:rsid w:val="00AD5BF5"/>
    <w:rsid w:val="00AD60A5"/>
    <w:rsid w:val="00AE277C"/>
    <w:rsid w:val="00AE2DEC"/>
    <w:rsid w:val="00AE4F4B"/>
    <w:rsid w:val="00AE5318"/>
    <w:rsid w:val="00AE63CB"/>
    <w:rsid w:val="00AE7CD1"/>
    <w:rsid w:val="00AF029F"/>
    <w:rsid w:val="00AF1049"/>
    <w:rsid w:val="00AF2087"/>
    <w:rsid w:val="00AF2CAD"/>
    <w:rsid w:val="00AF324F"/>
    <w:rsid w:val="00AF3E3B"/>
    <w:rsid w:val="00AF3ED1"/>
    <w:rsid w:val="00AF6A2A"/>
    <w:rsid w:val="00B00032"/>
    <w:rsid w:val="00B10177"/>
    <w:rsid w:val="00B124AA"/>
    <w:rsid w:val="00B133C3"/>
    <w:rsid w:val="00B13A6C"/>
    <w:rsid w:val="00B161BE"/>
    <w:rsid w:val="00B16766"/>
    <w:rsid w:val="00B22B84"/>
    <w:rsid w:val="00B25282"/>
    <w:rsid w:val="00B2770D"/>
    <w:rsid w:val="00B30062"/>
    <w:rsid w:val="00B30846"/>
    <w:rsid w:val="00B30B75"/>
    <w:rsid w:val="00B363C6"/>
    <w:rsid w:val="00B420BC"/>
    <w:rsid w:val="00B43CD1"/>
    <w:rsid w:val="00B4456C"/>
    <w:rsid w:val="00B47F4B"/>
    <w:rsid w:val="00B548DF"/>
    <w:rsid w:val="00B57B6D"/>
    <w:rsid w:val="00B6174C"/>
    <w:rsid w:val="00B62D7C"/>
    <w:rsid w:val="00B65B93"/>
    <w:rsid w:val="00B66176"/>
    <w:rsid w:val="00B66981"/>
    <w:rsid w:val="00B66CDA"/>
    <w:rsid w:val="00B67EC7"/>
    <w:rsid w:val="00B7055A"/>
    <w:rsid w:val="00B71305"/>
    <w:rsid w:val="00B715F1"/>
    <w:rsid w:val="00B720CE"/>
    <w:rsid w:val="00B73B6A"/>
    <w:rsid w:val="00B73E94"/>
    <w:rsid w:val="00B74D35"/>
    <w:rsid w:val="00B7588C"/>
    <w:rsid w:val="00B7651B"/>
    <w:rsid w:val="00B77B35"/>
    <w:rsid w:val="00B8030B"/>
    <w:rsid w:val="00B84A75"/>
    <w:rsid w:val="00B8580B"/>
    <w:rsid w:val="00B87AE3"/>
    <w:rsid w:val="00B928EB"/>
    <w:rsid w:val="00B93847"/>
    <w:rsid w:val="00B946BD"/>
    <w:rsid w:val="00B95196"/>
    <w:rsid w:val="00B9620C"/>
    <w:rsid w:val="00B972CC"/>
    <w:rsid w:val="00BA3BC5"/>
    <w:rsid w:val="00BA3DC8"/>
    <w:rsid w:val="00BB0ABB"/>
    <w:rsid w:val="00BB2F05"/>
    <w:rsid w:val="00BB3652"/>
    <w:rsid w:val="00BB5659"/>
    <w:rsid w:val="00BB68C7"/>
    <w:rsid w:val="00BB6CB3"/>
    <w:rsid w:val="00BC1C85"/>
    <w:rsid w:val="00BC2A7B"/>
    <w:rsid w:val="00BC560D"/>
    <w:rsid w:val="00BC6C32"/>
    <w:rsid w:val="00BC6F91"/>
    <w:rsid w:val="00BD14FC"/>
    <w:rsid w:val="00BD1F52"/>
    <w:rsid w:val="00BD2CCE"/>
    <w:rsid w:val="00BD3325"/>
    <w:rsid w:val="00BD33B8"/>
    <w:rsid w:val="00BD3DB7"/>
    <w:rsid w:val="00BD689A"/>
    <w:rsid w:val="00BD7E27"/>
    <w:rsid w:val="00BE08D5"/>
    <w:rsid w:val="00BE0A32"/>
    <w:rsid w:val="00BE1230"/>
    <w:rsid w:val="00BE1F24"/>
    <w:rsid w:val="00BE4047"/>
    <w:rsid w:val="00BE477D"/>
    <w:rsid w:val="00BE47B2"/>
    <w:rsid w:val="00BE79DA"/>
    <w:rsid w:val="00BF0A41"/>
    <w:rsid w:val="00BF1968"/>
    <w:rsid w:val="00BF5332"/>
    <w:rsid w:val="00BF79F3"/>
    <w:rsid w:val="00C00FEE"/>
    <w:rsid w:val="00C034A2"/>
    <w:rsid w:val="00C04D15"/>
    <w:rsid w:val="00C156E8"/>
    <w:rsid w:val="00C15D1F"/>
    <w:rsid w:val="00C16D64"/>
    <w:rsid w:val="00C1713E"/>
    <w:rsid w:val="00C20819"/>
    <w:rsid w:val="00C22549"/>
    <w:rsid w:val="00C251F2"/>
    <w:rsid w:val="00C3011F"/>
    <w:rsid w:val="00C31432"/>
    <w:rsid w:val="00C35C25"/>
    <w:rsid w:val="00C36727"/>
    <w:rsid w:val="00C36E0D"/>
    <w:rsid w:val="00C40DA7"/>
    <w:rsid w:val="00C414DA"/>
    <w:rsid w:val="00C41654"/>
    <w:rsid w:val="00C416FA"/>
    <w:rsid w:val="00C4201F"/>
    <w:rsid w:val="00C420F9"/>
    <w:rsid w:val="00C43B40"/>
    <w:rsid w:val="00C44EB8"/>
    <w:rsid w:val="00C4659E"/>
    <w:rsid w:val="00C50DD8"/>
    <w:rsid w:val="00C535F6"/>
    <w:rsid w:val="00C538B7"/>
    <w:rsid w:val="00C53D21"/>
    <w:rsid w:val="00C53E86"/>
    <w:rsid w:val="00C540A7"/>
    <w:rsid w:val="00C54764"/>
    <w:rsid w:val="00C55D27"/>
    <w:rsid w:val="00C565EC"/>
    <w:rsid w:val="00C6260D"/>
    <w:rsid w:val="00C64217"/>
    <w:rsid w:val="00C64A21"/>
    <w:rsid w:val="00C701E4"/>
    <w:rsid w:val="00C7204B"/>
    <w:rsid w:val="00C721E3"/>
    <w:rsid w:val="00C75D51"/>
    <w:rsid w:val="00C7780B"/>
    <w:rsid w:val="00C80D8C"/>
    <w:rsid w:val="00C813CF"/>
    <w:rsid w:val="00C81A29"/>
    <w:rsid w:val="00C83C95"/>
    <w:rsid w:val="00C84556"/>
    <w:rsid w:val="00C84A3F"/>
    <w:rsid w:val="00C850C6"/>
    <w:rsid w:val="00C90B2A"/>
    <w:rsid w:val="00C913B4"/>
    <w:rsid w:val="00C92A65"/>
    <w:rsid w:val="00C92F86"/>
    <w:rsid w:val="00C938A2"/>
    <w:rsid w:val="00C977C9"/>
    <w:rsid w:val="00CA245A"/>
    <w:rsid w:val="00CA4CF4"/>
    <w:rsid w:val="00CA5AC9"/>
    <w:rsid w:val="00CA5F1C"/>
    <w:rsid w:val="00CA7558"/>
    <w:rsid w:val="00CB19E1"/>
    <w:rsid w:val="00CB2129"/>
    <w:rsid w:val="00CB2182"/>
    <w:rsid w:val="00CB25D8"/>
    <w:rsid w:val="00CB4B04"/>
    <w:rsid w:val="00CB4C60"/>
    <w:rsid w:val="00CB6F84"/>
    <w:rsid w:val="00CC012F"/>
    <w:rsid w:val="00CC48CF"/>
    <w:rsid w:val="00CC7C21"/>
    <w:rsid w:val="00CD0701"/>
    <w:rsid w:val="00CD4620"/>
    <w:rsid w:val="00CD4CCB"/>
    <w:rsid w:val="00CD72B6"/>
    <w:rsid w:val="00CD759F"/>
    <w:rsid w:val="00CD7BFD"/>
    <w:rsid w:val="00CE02C1"/>
    <w:rsid w:val="00CE1594"/>
    <w:rsid w:val="00CE1AB7"/>
    <w:rsid w:val="00CE322E"/>
    <w:rsid w:val="00CE4F43"/>
    <w:rsid w:val="00CE5909"/>
    <w:rsid w:val="00CE600B"/>
    <w:rsid w:val="00CE6728"/>
    <w:rsid w:val="00CE6D6D"/>
    <w:rsid w:val="00CF227A"/>
    <w:rsid w:val="00CF2433"/>
    <w:rsid w:val="00CF461C"/>
    <w:rsid w:val="00D0007A"/>
    <w:rsid w:val="00D01344"/>
    <w:rsid w:val="00D0165E"/>
    <w:rsid w:val="00D03A4F"/>
    <w:rsid w:val="00D04434"/>
    <w:rsid w:val="00D116A9"/>
    <w:rsid w:val="00D132BC"/>
    <w:rsid w:val="00D1686E"/>
    <w:rsid w:val="00D17B84"/>
    <w:rsid w:val="00D20A8F"/>
    <w:rsid w:val="00D237C4"/>
    <w:rsid w:val="00D2632C"/>
    <w:rsid w:val="00D30D43"/>
    <w:rsid w:val="00D34DCB"/>
    <w:rsid w:val="00D356C9"/>
    <w:rsid w:val="00D405D7"/>
    <w:rsid w:val="00D438E2"/>
    <w:rsid w:val="00D466B9"/>
    <w:rsid w:val="00D519AE"/>
    <w:rsid w:val="00D541EE"/>
    <w:rsid w:val="00D571A5"/>
    <w:rsid w:val="00D576AA"/>
    <w:rsid w:val="00D603E1"/>
    <w:rsid w:val="00D61688"/>
    <w:rsid w:val="00D61EBC"/>
    <w:rsid w:val="00D635B2"/>
    <w:rsid w:val="00D65310"/>
    <w:rsid w:val="00D666C2"/>
    <w:rsid w:val="00D71DE3"/>
    <w:rsid w:val="00D72FAC"/>
    <w:rsid w:val="00D73D7C"/>
    <w:rsid w:val="00D76B93"/>
    <w:rsid w:val="00D8285F"/>
    <w:rsid w:val="00D851B5"/>
    <w:rsid w:val="00D85950"/>
    <w:rsid w:val="00D87877"/>
    <w:rsid w:val="00D91D25"/>
    <w:rsid w:val="00D9276D"/>
    <w:rsid w:val="00D92F3D"/>
    <w:rsid w:val="00D92FE5"/>
    <w:rsid w:val="00D94EC0"/>
    <w:rsid w:val="00D95DA3"/>
    <w:rsid w:val="00DA01C4"/>
    <w:rsid w:val="00DA193D"/>
    <w:rsid w:val="00DA35E3"/>
    <w:rsid w:val="00DA53A8"/>
    <w:rsid w:val="00DA7690"/>
    <w:rsid w:val="00DB1C81"/>
    <w:rsid w:val="00DB2846"/>
    <w:rsid w:val="00DB5507"/>
    <w:rsid w:val="00DB6324"/>
    <w:rsid w:val="00DB78DF"/>
    <w:rsid w:val="00DB7A3A"/>
    <w:rsid w:val="00DC0740"/>
    <w:rsid w:val="00DC0FBB"/>
    <w:rsid w:val="00DC1CA6"/>
    <w:rsid w:val="00DC235D"/>
    <w:rsid w:val="00DC2888"/>
    <w:rsid w:val="00DC3441"/>
    <w:rsid w:val="00DC41DC"/>
    <w:rsid w:val="00DC4A41"/>
    <w:rsid w:val="00DC7B02"/>
    <w:rsid w:val="00DD1A1C"/>
    <w:rsid w:val="00DD251D"/>
    <w:rsid w:val="00DD4F15"/>
    <w:rsid w:val="00DE1695"/>
    <w:rsid w:val="00DE27A8"/>
    <w:rsid w:val="00DE3247"/>
    <w:rsid w:val="00DE473D"/>
    <w:rsid w:val="00DE72AA"/>
    <w:rsid w:val="00DE75D6"/>
    <w:rsid w:val="00DF52AF"/>
    <w:rsid w:val="00DF5B54"/>
    <w:rsid w:val="00DF5F0D"/>
    <w:rsid w:val="00DF696F"/>
    <w:rsid w:val="00E01E6E"/>
    <w:rsid w:val="00E021F8"/>
    <w:rsid w:val="00E02B8C"/>
    <w:rsid w:val="00E03E44"/>
    <w:rsid w:val="00E042CB"/>
    <w:rsid w:val="00E052A7"/>
    <w:rsid w:val="00E05428"/>
    <w:rsid w:val="00E05620"/>
    <w:rsid w:val="00E06393"/>
    <w:rsid w:val="00E0717B"/>
    <w:rsid w:val="00E11B47"/>
    <w:rsid w:val="00E12AD7"/>
    <w:rsid w:val="00E135DE"/>
    <w:rsid w:val="00E14DD9"/>
    <w:rsid w:val="00E153EE"/>
    <w:rsid w:val="00E16676"/>
    <w:rsid w:val="00E207A0"/>
    <w:rsid w:val="00E22ED7"/>
    <w:rsid w:val="00E22EEB"/>
    <w:rsid w:val="00E26127"/>
    <w:rsid w:val="00E33145"/>
    <w:rsid w:val="00E337AF"/>
    <w:rsid w:val="00E357E5"/>
    <w:rsid w:val="00E35D95"/>
    <w:rsid w:val="00E3751A"/>
    <w:rsid w:val="00E37772"/>
    <w:rsid w:val="00E41AF1"/>
    <w:rsid w:val="00E44AFF"/>
    <w:rsid w:val="00E45962"/>
    <w:rsid w:val="00E45D1E"/>
    <w:rsid w:val="00E46549"/>
    <w:rsid w:val="00E4671A"/>
    <w:rsid w:val="00E46797"/>
    <w:rsid w:val="00E46BAC"/>
    <w:rsid w:val="00E46F2D"/>
    <w:rsid w:val="00E4748E"/>
    <w:rsid w:val="00E477F7"/>
    <w:rsid w:val="00E50E3E"/>
    <w:rsid w:val="00E54256"/>
    <w:rsid w:val="00E57E0E"/>
    <w:rsid w:val="00E61084"/>
    <w:rsid w:val="00E6236F"/>
    <w:rsid w:val="00E62A97"/>
    <w:rsid w:val="00E643DD"/>
    <w:rsid w:val="00E65F3B"/>
    <w:rsid w:val="00E66260"/>
    <w:rsid w:val="00E667C4"/>
    <w:rsid w:val="00E70C39"/>
    <w:rsid w:val="00E71D78"/>
    <w:rsid w:val="00E72974"/>
    <w:rsid w:val="00E75662"/>
    <w:rsid w:val="00E75E8E"/>
    <w:rsid w:val="00E776AC"/>
    <w:rsid w:val="00E77801"/>
    <w:rsid w:val="00E77B36"/>
    <w:rsid w:val="00E8162A"/>
    <w:rsid w:val="00E84ECE"/>
    <w:rsid w:val="00E85291"/>
    <w:rsid w:val="00E8541D"/>
    <w:rsid w:val="00E86D3A"/>
    <w:rsid w:val="00E86E78"/>
    <w:rsid w:val="00E870A5"/>
    <w:rsid w:val="00E93B1A"/>
    <w:rsid w:val="00E96B1C"/>
    <w:rsid w:val="00E96EFF"/>
    <w:rsid w:val="00E97D37"/>
    <w:rsid w:val="00EA2CC5"/>
    <w:rsid w:val="00EA3DD7"/>
    <w:rsid w:val="00EA4304"/>
    <w:rsid w:val="00EA7926"/>
    <w:rsid w:val="00EB13B6"/>
    <w:rsid w:val="00EB2FB2"/>
    <w:rsid w:val="00EB4F95"/>
    <w:rsid w:val="00EB76B1"/>
    <w:rsid w:val="00EC0CBC"/>
    <w:rsid w:val="00EC51EC"/>
    <w:rsid w:val="00EC653D"/>
    <w:rsid w:val="00EC66B2"/>
    <w:rsid w:val="00ED17E2"/>
    <w:rsid w:val="00ED211C"/>
    <w:rsid w:val="00ED24B6"/>
    <w:rsid w:val="00ED431A"/>
    <w:rsid w:val="00ED4CC8"/>
    <w:rsid w:val="00ED54A7"/>
    <w:rsid w:val="00EE202C"/>
    <w:rsid w:val="00EE448A"/>
    <w:rsid w:val="00EE44EF"/>
    <w:rsid w:val="00EE4B46"/>
    <w:rsid w:val="00EE5313"/>
    <w:rsid w:val="00EE5FC6"/>
    <w:rsid w:val="00EE7266"/>
    <w:rsid w:val="00EE7902"/>
    <w:rsid w:val="00EE7F42"/>
    <w:rsid w:val="00EF11B4"/>
    <w:rsid w:val="00EF351B"/>
    <w:rsid w:val="00EF515E"/>
    <w:rsid w:val="00EF51F0"/>
    <w:rsid w:val="00EF577F"/>
    <w:rsid w:val="00F006A0"/>
    <w:rsid w:val="00F01A73"/>
    <w:rsid w:val="00F02D29"/>
    <w:rsid w:val="00F03736"/>
    <w:rsid w:val="00F03EF5"/>
    <w:rsid w:val="00F04887"/>
    <w:rsid w:val="00F04E86"/>
    <w:rsid w:val="00F11556"/>
    <w:rsid w:val="00F136A6"/>
    <w:rsid w:val="00F14982"/>
    <w:rsid w:val="00F14BC7"/>
    <w:rsid w:val="00F217CD"/>
    <w:rsid w:val="00F22B66"/>
    <w:rsid w:val="00F24006"/>
    <w:rsid w:val="00F24B19"/>
    <w:rsid w:val="00F27C11"/>
    <w:rsid w:val="00F27D66"/>
    <w:rsid w:val="00F32C25"/>
    <w:rsid w:val="00F330A5"/>
    <w:rsid w:val="00F345DC"/>
    <w:rsid w:val="00F34EED"/>
    <w:rsid w:val="00F3561E"/>
    <w:rsid w:val="00F36D21"/>
    <w:rsid w:val="00F4571E"/>
    <w:rsid w:val="00F505FD"/>
    <w:rsid w:val="00F53DE3"/>
    <w:rsid w:val="00F54A33"/>
    <w:rsid w:val="00F556BE"/>
    <w:rsid w:val="00F557CC"/>
    <w:rsid w:val="00F61069"/>
    <w:rsid w:val="00F62AD5"/>
    <w:rsid w:val="00F64A7A"/>
    <w:rsid w:val="00F67294"/>
    <w:rsid w:val="00F67762"/>
    <w:rsid w:val="00F7037E"/>
    <w:rsid w:val="00F72914"/>
    <w:rsid w:val="00F73F7E"/>
    <w:rsid w:val="00F7501B"/>
    <w:rsid w:val="00F75B35"/>
    <w:rsid w:val="00F803AA"/>
    <w:rsid w:val="00F81AAB"/>
    <w:rsid w:val="00F87D66"/>
    <w:rsid w:val="00F9054E"/>
    <w:rsid w:val="00F976C4"/>
    <w:rsid w:val="00FA2513"/>
    <w:rsid w:val="00FA6CD6"/>
    <w:rsid w:val="00FA7CA9"/>
    <w:rsid w:val="00FB0531"/>
    <w:rsid w:val="00FB2D0D"/>
    <w:rsid w:val="00FB7241"/>
    <w:rsid w:val="00FB7D25"/>
    <w:rsid w:val="00FC0552"/>
    <w:rsid w:val="00FC06E3"/>
    <w:rsid w:val="00FC0BF5"/>
    <w:rsid w:val="00FC115F"/>
    <w:rsid w:val="00FC12A4"/>
    <w:rsid w:val="00FC2DEB"/>
    <w:rsid w:val="00FC3D93"/>
    <w:rsid w:val="00FC40DD"/>
    <w:rsid w:val="00FC5497"/>
    <w:rsid w:val="00FD06F5"/>
    <w:rsid w:val="00FD12ED"/>
    <w:rsid w:val="00FD1674"/>
    <w:rsid w:val="00FD4F2D"/>
    <w:rsid w:val="00FD587B"/>
    <w:rsid w:val="00FE19E8"/>
    <w:rsid w:val="00FE5328"/>
    <w:rsid w:val="00FF229B"/>
    <w:rsid w:val="00FF3641"/>
    <w:rsid w:val="00FF4DC7"/>
    <w:rsid w:val="10878E3D"/>
    <w:rsid w:val="1A196C6E"/>
    <w:rsid w:val="1B502D17"/>
    <w:rsid w:val="1EAA4E6C"/>
    <w:rsid w:val="36B064B4"/>
    <w:rsid w:val="38813F49"/>
    <w:rsid w:val="43AA26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FF69B"/>
  <w15:chartTrackingRefBased/>
  <w15:docId w15:val="{14055F17-56E8-473B-8B10-292F6513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7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04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6AE"/>
    <w:pPr>
      <w:ind w:left="720"/>
      <w:contextualSpacing/>
    </w:pPr>
  </w:style>
  <w:style w:type="character" w:customStyle="1" w:styleId="Heading1Char">
    <w:name w:val="Heading 1 Char"/>
    <w:basedOn w:val="DefaultParagraphFont"/>
    <w:link w:val="Heading1"/>
    <w:uiPriority w:val="9"/>
    <w:rsid w:val="00F0373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30966"/>
    <w:rPr>
      <w:color w:val="0563C1" w:themeColor="hyperlink"/>
      <w:u w:val="single"/>
    </w:rPr>
  </w:style>
  <w:style w:type="character" w:styleId="UnresolvedMention">
    <w:name w:val="Unresolved Mention"/>
    <w:basedOn w:val="DefaultParagraphFont"/>
    <w:uiPriority w:val="99"/>
    <w:unhideWhenUsed/>
    <w:rsid w:val="00530966"/>
    <w:rPr>
      <w:color w:val="605E5C"/>
      <w:shd w:val="clear" w:color="auto" w:fill="E1DFDD"/>
    </w:rPr>
  </w:style>
  <w:style w:type="character" w:customStyle="1" w:styleId="Heading2Char">
    <w:name w:val="Heading 2 Char"/>
    <w:basedOn w:val="DefaultParagraphFont"/>
    <w:link w:val="Heading2"/>
    <w:uiPriority w:val="9"/>
    <w:rsid w:val="004E0426"/>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unhideWhenUsed/>
    <w:rsid w:val="00404C9D"/>
    <w:pPr>
      <w:spacing w:after="0"/>
    </w:pPr>
    <w:rPr>
      <w:sz w:val="20"/>
      <w:szCs w:val="20"/>
    </w:rPr>
  </w:style>
  <w:style w:type="character" w:customStyle="1" w:styleId="EndnoteTextChar">
    <w:name w:val="Endnote Text Char"/>
    <w:basedOn w:val="DefaultParagraphFont"/>
    <w:link w:val="EndnoteText"/>
    <w:uiPriority w:val="99"/>
    <w:rsid w:val="00404C9D"/>
    <w:rPr>
      <w:sz w:val="20"/>
      <w:szCs w:val="20"/>
    </w:rPr>
  </w:style>
  <w:style w:type="character" w:styleId="EndnoteReference">
    <w:name w:val="endnote reference"/>
    <w:basedOn w:val="DefaultParagraphFont"/>
    <w:uiPriority w:val="99"/>
    <w:semiHidden/>
    <w:unhideWhenUsed/>
    <w:rsid w:val="00404C9D"/>
    <w:rPr>
      <w:vertAlign w:val="superscript"/>
    </w:rPr>
  </w:style>
  <w:style w:type="character" w:styleId="CommentReference">
    <w:name w:val="annotation reference"/>
    <w:basedOn w:val="DefaultParagraphFont"/>
    <w:uiPriority w:val="99"/>
    <w:semiHidden/>
    <w:unhideWhenUsed/>
    <w:rsid w:val="00404C9D"/>
    <w:rPr>
      <w:sz w:val="16"/>
      <w:szCs w:val="16"/>
    </w:rPr>
  </w:style>
  <w:style w:type="paragraph" w:styleId="CommentText">
    <w:name w:val="annotation text"/>
    <w:basedOn w:val="Normal"/>
    <w:link w:val="CommentTextChar"/>
    <w:uiPriority w:val="99"/>
    <w:semiHidden/>
    <w:unhideWhenUsed/>
    <w:rsid w:val="00404C9D"/>
    <w:rPr>
      <w:sz w:val="20"/>
      <w:szCs w:val="20"/>
    </w:rPr>
  </w:style>
  <w:style w:type="character" w:customStyle="1" w:styleId="CommentTextChar">
    <w:name w:val="Comment Text Char"/>
    <w:basedOn w:val="DefaultParagraphFont"/>
    <w:link w:val="CommentText"/>
    <w:uiPriority w:val="99"/>
    <w:semiHidden/>
    <w:rsid w:val="00404C9D"/>
    <w:rPr>
      <w:sz w:val="20"/>
      <w:szCs w:val="20"/>
    </w:rPr>
  </w:style>
  <w:style w:type="paragraph" w:styleId="CommentSubject">
    <w:name w:val="annotation subject"/>
    <w:basedOn w:val="CommentText"/>
    <w:next w:val="CommentText"/>
    <w:link w:val="CommentSubjectChar"/>
    <w:uiPriority w:val="99"/>
    <w:semiHidden/>
    <w:unhideWhenUsed/>
    <w:rsid w:val="00404C9D"/>
    <w:rPr>
      <w:b/>
      <w:bCs/>
    </w:rPr>
  </w:style>
  <w:style w:type="character" w:customStyle="1" w:styleId="CommentSubjectChar">
    <w:name w:val="Comment Subject Char"/>
    <w:basedOn w:val="CommentTextChar"/>
    <w:link w:val="CommentSubject"/>
    <w:uiPriority w:val="99"/>
    <w:semiHidden/>
    <w:rsid w:val="00404C9D"/>
    <w:rPr>
      <w:b/>
      <w:bCs/>
      <w:sz w:val="20"/>
      <w:szCs w:val="20"/>
    </w:rPr>
  </w:style>
  <w:style w:type="paragraph" w:styleId="BalloonText">
    <w:name w:val="Balloon Text"/>
    <w:basedOn w:val="Normal"/>
    <w:link w:val="BalloonTextChar"/>
    <w:uiPriority w:val="99"/>
    <w:semiHidden/>
    <w:unhideWhenUsed/>
    <w:rsid w:val="00404C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C9D"/>
    <w:rPr>
      <w:rFonts w:ascii="Segoe UI" w:hAnsi="Segoe UI" w:cs="Segoe UI"/>
      <w:sz w:val="18"/>
      <w:szCs w:val="18"/>
    </w:rPr>
  </w:style>
  <w:style w:type="paragraph" w:styleId="Header">
    <w:name w:val="header"/>
    <w:basedOn w:val="Normal"/>
    <w:link w:val="HeaderChar"/>
    <w:uiPriority w:val="99"/>
    <w:unhideWhenUsed/>
    <w:rsid w:val="00FD06F5"/>
    <w:pPr>
      <w:tabs>
        <w:tab w:val="center" w:pos="4680"/>
        <w:tab w:val="right" w:pos="9360"/>
      </w:tabs>
      <w:spacing w:after="0"/>
    </w:pPr>
  </w:style>
  <w:style w:type="character" w:customStyle="1" w:styleId="HeaderChar">
    <w:name w:val="Header Char"/>
    <w:basedOn w:val="DefaultParagraphFont"/>
    <w:link w:val="Header"/>
    <w:uiPriority w:val="99"/>
    <w:rsid w:val="00FD06F5"/>
  </w:style>
  <w:style w:type="paragraph" w:styleId="Footer">
    <w:name w:val="footer"/>
    <w:basedOn w:val="Normal"/>
    <w:link w:val="FooterChar"/>
    <w:uiPriority w:val="99"/>
    <w:unhideWhenUsed/>
    <w:rsid w:val="00FD06F5"/>
    <w:pPr>
      <w:tabs>
        <w:tab w:val="center" w:pos="4680"/>
        <w:tab w:val="right" w:pos="9360"/>
      </w:tabs>
      <w:spacing w:after="0"/>
    </w:pPr>
  </w:style>
  <w:style w:type="character" w:customStyle="1" w:styleId="FooterChar">
    <w:name w:val="Footer Char"/>
    <w:basedOn w:val="DefaultParagraphFont"/>
    <w:link w:val="Footer"/>
    <w:uiPriority w:val="99"/>
    <w:rsid w:val="00FD06F5"/>
  </w:style>
  <w:style w:type="character" w:styleId="FollowedHyperlink">
    <w:name w:val="FollowedHyperlink"/>
    <w:basedOn w:val="DefaultParagraphFont"/>
    <w:uiPriority w:val="99"/>
    <w:semiHidden/>
    <w:unhideWhenUsed/>
    <w:rsid w:val="00A83ED7"/>
    <w:rPr>
      <w:color w:val="954F72" w:themeColor="followedHyperlink"/>
      <w:u w:val="single"/>
    </w:rPr>
  </w:style>
  <w:style w:type="paragraph" w:styleId="Revision">
    <w:name w:val="Revision"/>
    <w:hidden/>
    <w:uiPriority w:val="99"/>
    <w:semiHidden/>
    <w:rsid w:val="00700AFA"/>
    <w:pPr>
      <w:spacing w:after="0"/>
    </w:pPr>
  </w:style>
  <w:style w:type="paragraph" w:styleId="NormalWeb">
    <w:name w:val="Normal (Web)"/>
    <w:basedOn w:val="Normal"/>
    <w:uiPriority w:val="99"/>
    <w:semiHidden/>
    <w:unhideWhenUsed/>
    <w:rsid w:val="00E71D78"/>
    <w:pPr>
      <w:spacing w:before="100" w:beforeAutospacing="1" w:after="100" w:afterAutospacing="1"/>
    </w:pPr>
    <w:rPr>
      <w:rFonts w:ascii="Times New Roman" w:eastAsia="Times New Roman" w:hAnsi="Times New Roman" w:cs="Times New Roman"/>
      <w:sz w:val="24"/>
      <w:szCs w:val="24"/>
    </w:rPr>
  </w:style>
  <w:style w:type="paragraph" w:customStyle="1" w:styleId="text-right">
    <w:name w:val="text-right"/>
    <w:basedOn w:val="Normal"/>
    <w:rsid w:val="00E71D78"/>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E71D78"/>
    <w:pPr>
      <w:spacing w:after="0"/>
    </w:pPr>
  </w:style>
  <w:style w:type="paragraph" w:customStyle="1" w:styleId="last-updated">
    <w:name w:val="last-updated"/>
    <w:basedOn w:val="Normal"/>
    <w:rsid w:val="00157C47"/>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35D95"/>
    <w:pPr>
      <w:spacing w:after="0"/>
    </w:pPr>
    <w:rPr>
      <w:sz w:val="20"/>
      <w:szCs w:val="20"/>
    </w:rPr>
  </w:style>
  <w:style w:type="character" w:customStyle="1" w:styleId="FootnoteTextChar">
    <w:name w:val="Footnote Text Char"/>
    <w:basedOn w:val="DefaultParagraphFont"/>
    <w:link w:val="FootnoteText"/>
    <w:uiPriority w:val="99"/>
    <w:semiHidden/>
    <w:rsid w:val="00E35D95"/>
    <w:rPr>
      <w:sz w:val="20"/>
      <w:szCs w:val="20"/>
    </w:rPr>
  </w:style>
  <w:style w:type="character" w:styleId="FootnoteReference">
    <w:name w:val="footnote reference"/>
    <w:basedOn w:val="DefaultParagraphFont"/>
    <w:uiPriority w:val="99"/>
    <w:semiHidden/>
    <w:unhideWhenUsed/>
    <w:rsid w:val="00E35D95"/>
    <w:rPr>
      <w:vertAlign w:val="superscript"/>
    </w:rPr>
  </w:style>
  <w:style w:type="paragraph" w:customStyle="1" w:styleId="psection-1">
    <w:name w:val="psection-1"/>
    <w:basedOn w:val="Normal"/>
    <w:rsid w:val="00395BA8"/>
    <w:pPr>
      <w:spacing w:before="100" w:beforeAutospacing="1" w:after="100" w:afterAutospacing="1"/>
    </w:pPr>
    <w:rPr>
      <w:rFonts w:ascii="Times New Roman" w:eastAsia="Times New Roman" w:hAnsi="Times New Roman" w:cs="Times New Roman"/>
      <w:sz w:val="24"/>
      <w:szCs w:val="24"/>
    </w:rPr>
  </w:style>
  <w:style w:type="character" w:customStyle="1" w:styleId="enumxml">
    <w:name w:val="enumxml"/>
    <w:basedOn w:val="DefaultParagraphFont"/>
    <w:rsid w:val="00395BA8"/>
  </w:style>
  <w:style w:type="character" w:customStyle="1" w:styleId="et03">
    <w:name w:val="et03"/>
    <w:basedOn w:val="DefaultParagraphFont"/>
    <w:rsid w:val="00395BA8"/>
  </w:style>
  <w:style w:type="paragraph" w:customStyle="1" w:styleId="psection-2">
    <w:name w:val="psection-2"/>
    <w:basedOn w:val="Normal"/>
    <w:rsid w:val="00395BA8"/>
    <w:pPr>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6A0C5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09380">
      <w:bodyDiv w:val="1"/>
      <w:marLeft w:val="0"/>
      <w:marRight w:val="0"/>
      <w:marTop w:val="0"/>
      <w:marBottom w:val="0"/>
      <w:divBdr>
        <w:top w:val="none" w:sz="0" w:space="0" w:color="auto"/>
        <w:left w:val="none" w:sz="0" w:space="0" w:color="auto"/>
        <w:bottom w:val="none" w:sz="0" w:space="0" w:color="auto"/>
        <w:right w:val="none" w:sz="0" w:space="0" w:color="auto"/>
      </w:divBdr>
    </w:div>
    <w:div w:id="120225067">
      <w:bodyDiv w:val="1"/>
      <w:marLeft w:val="0"/>
      <w:marRight w:val="0"/>
      <w:marTop w:val="0"/>
      <w:marBottom w:val="0"/>
      <w:divBdr>
        <w:top w:val="none" w:sz="0" w:space="0" w:color="auto"/>
        <w:left w:val="none" w:sz="0" w:space="0" w:color="auto"/>
        <w:bottom w:val="none" w:sz="0" w:space="0" w:color="auto"/>
        <w:right w:val="none" w:sz="0" w:space="0" w:color="auto"/>
      </w:divBdr>
    </w:div>
    <w:div w:id="137964726">
      <w:bodyDiv w:val="1"/>
      <w:marLeft w:val="0"/>
      <w:marRight w:val="0"/>
      <w:marTop w:val="0"/>
      <w:marBottom w:val="0"/>
      <w:divBdr>
        <w:top w:val="none" w:sz="0" w:space="0" w:color="auto"/>
        <w:left w:val="none" w:sz="0" w:space="0" w:color="auto"/>
        <w:bottom w:val="none" w:sz="0" w:space="0" w:color="auto"/>
        <w:right w:val="none" w:sz="0" w:space="0" w:color="auto"/>
      </w:divBdr>
    </w:div>
    <w:div w:id="266929716">
      <w:bodyDiv w:val="1"/>
      <w:marLeft w:val="0"/>
      <w:marRight w:val="0"/>
      <w:marTop w:val="0"/>
      <w:marBottom w:val="0"/>
      <w:divBdr>
        <w:top w:val="none" w:sz="0" w:space="0" w:color="auto"/>
        <w:left w:val="none" w:sz="0" w:space="0" w:color="auto"/>
        <w:bottom w:val="none" w:sz="0" w:space="0" w:color="auto"/>
        <w:right w:val="none" w:sz="0" w:space="0" w:color="auto"/>
      </w:divBdr>
    </w:div>
    <w:div w:id="393117409">
      <w:bodyDiv w:val="1"/>
      <w:marLeft w:val="0"/>
      <w:marRight w:val="0"/>
      <w:marTop w:val="0"/>
      <w:marBottom w:val="0"/>
      <w:divBdr>
        <w:top w:val="none" w:sz="0" w:space="0" w:color="auto"/>
        <w:left w:val="none" w:sz="0" w:space="0" w:color="auto"/>
        <w:bottom w:val="none" w:sz="0" w:space="0" w:color="auto"/>
        <w:right w:val="none" w:sz="0" w:space="0" w:color="auto"/>
      </w:divBdr>
      <w:divsChild>
        <w:div w:id="540437005">
          <w:marLeft w:val="0"/>
          <w:marRight w:val="0"/>
          <w:marTop w:val="0"/>
          <w:marBottom w:val="0"/>
          <w:divBdr>
            <w:top w:val="none" w:sz="0" w:space="0" w:color="auto"/>
            <w:left w:val="none" w:sz="0" w:space="0" w:color="auto"/>
            <w:bottom w:val="none" w:sz="0" w:space="0" w:color="auto"/>
            <w:right w:val="none" w:sz="0" w:space="0" w:color="auto"/>
          </w:divBdr>
        </w:div>
      </w:divsChild>
    </w:div>
    <w:div w:id="472598037">
      <w:bodyDiv w:val="1"/>
      <w:marLeft w:val="0"/>
      <w:marRight w:val="0"/>
      <w:marTop w:val="0"/>
      <w:marBottom w:val="0"/>
      <w:divBdr>
        <w:top w:val="none" w:sz="0" w:space="0" w:color="auto"/>
        <w:left w:val="none" w:sz="0" w:space="0" w:color="auto"/>
        <w:bottom w:val="none" w:sz="0" w:space="0" w:color="auto"/>
        <w:right w:val="none" w:sz="0" w:space="0" w:color="auto"/>
      </w:divBdr>
      <w:divsChild>
        <w:div w:id="57168392">
          <w:marLeft w:val="0"/>
          <w:marRight w:val="0"/>
          <w:marTop w:val="120"/>
          <w:marBottom w:val="0"/>
          <w:divBdr>
            <w:top w:val="none" w:sz="0" w:space="0" w:color="auto"/>
            <w:left w:val="none" w:sz="0" w:space="0" w:color="auto"/>
            <w:bottom w:val="none" w:sz="0" w:space="0" w:color="auto"/>
            <w:right w:val="none" w:sz="0" w:space="0" w:color="auto"/>
          </w:divBdr>
          <w:divsChild>
            <w:div w:id="189418576">
              <w:marLeft w:val="0"/>
              <w:marRight w:val="0"/>
              <w:marTop w:val="0"/>
              <w:marBottom w:val="0"/>
              <w:divBdr>
                <w:top w:val="none" w:sz="0" w:space="0" w:color="auto"/>
                <w:left w:val="none" w:sz="0" w:space="0" w:color="auto"/>
                <w:bottom w:val="none" w:sz="0" w:space="0" w:color="auto"/>
                <w:right w:val="none" w:sz="0" w:space="0" w:color="auto"/>
              </w:divBdr>
            </w:div>
            <w:div w:id="457649368">
              <w:marLeft w:val="0"/>
              <w:marRight w:val="0"/>
              <w:marTop w:val="0"/>
              <w:marBottom w:val="0"/>
              <w:divBdr>
                <w:top w:val="none" w:sz="0" w:space="0" w:color="auto"/>
                <w:left w:val="none" w:sz="0" w:space="0" w:color="auto"/>
                <w:bottom w:val="none" w:sz="0" w:space="0" w:color="auto"/>
                <w:right w:val="none" w:sz="0" w:space="0" w:color="auto"/>
              </w:divBdr>
            </w:div>
            <w:div w:id="741413885">
              <w:marLeft w:val="0"/>
              <w:marRight w:val="0"/>
              <w:marTop w:val="0"/>
              <w:marBottom w:val="0"/>
              <w:divBdr>
                <w:top w:val="none" w:sz="0" w:space="0" w:color="auto"/>
                <w:left w:val="none" w:sz="0" w:space="0" w:color="auto"/>
                <w:bottom w:val="none" w:sz="0" w:space="0" w:color="auto"/>
                <w:right w:val="none" w:sz="0" w:space="0" w:color="auto"/>
              </w:divBdr>
            </w:div>
            <w:div w:id="873886393">
              <w:marLeft w:val="0"/>
              <w:marRight w:val="0"/>
              <w:marTop w:val="0"/>
              <w:marBottom w:val="0"/>
              <w:divBdr>
                <w:top w:val="none" w:sz="0" w:space="0" w:color="auto"/>
                <w:left w:val="none" w:sz="0" w:space="0" w:color="auto"/>
                <w:bottom w:val="none" w:sz="0" w:space="0" w:color="auto"/>
                <w:right w:val="none" w:sz="0" w:space="0" w:color="auto"/>
              </w:divBdr>
            </w:div>
            <w:div w:id="1415855452">
              <w:marLeft w:val="0"/>
              <w:marRight w:val="0"/>
              <w:marTop w:val="0"/>
              <w:marBottom w:val="0"/>
              <w:divBdr>
                <w:top w:val="none" w:sz="0" w:space="0" w:color="auto"/>
                <w:left w:val="none" w:sz="0" w:space="0" w:color="auto"/>
                <w:bottom w:val="none" w:sz="0" w:space="0" w:color="auto"/>
                <w:right w:val="none" w:sz="0" w:space="0" w:color="auto"/>
              </w:divBdr>
            </w:div>
            <w:div w:id="1490437789">
              <w:marLeft w:val="0"/>
              <w:marRight w:val="0"/>
              <w:marTop w:val="0"/>
              <w:marBottom w:val="0"/>
              <w:divBdr>
                <w:top w:val="none" w:sz="0" w:space="0" w:color="auto"/>
                <w:left w:val="none" w:sz="0" w:space="0" w:color="auto"/>
                <w:bottom w:val="none" w:sz="0" w:space="0" w:color="auto"/>
                <w:right w:val="none" w:sz="0" w:space="0" w:color="auto"/>
              </w:divBdr>
            </w:div>
            <w:div w:id="1700006410">
              <w:marLeft w:val="600"/>
              <w:marRight w:val="0"/>
              <w:marTop w:val="0"/>
              <w:marBottom w:val="0"/>
              <w:divBdr>
                <w:top w:val="none" w:sz="0" w:space="0" w:color="auto"/>
                <w:left w:val="none" w:sz="0" w:space="0" w:color="auto"/>
                <w:bottom w:val="none" w:sz="0" w:space="0" w:color="auto"/>
                <w:right w:val="none" w:sz="0" w:space="0" w:color="auto"/>
              </w:divBdr>
            </w:div>
            <w:div w:id="1926576070">
              <w:marLeft w:val="0"/>
              <w:marRight w:val="0"/>
              <w:marTop w:val="0"/>
              <w:marBottom w:val="0"/>
              <w:divBdr>
                <w:top w:val="none" w:sz="0" w:space="0" w:color="auto"/>
                <w:left w:val="none" w:sz="0" w:space="0" w:color="auto"/>
                <w:bottom w:val="none" w:sz="0" w:space="0" w:color="auto"/>
                <w:right w:val="none" w:sz="0" w:space="0" w:color="auto"/>
              </w:divBdr>
            </w:div>
            <w:div w:id="21255408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85702541">
      <w:bodyDiv w:val="1"/>
      <w:marLeft w:val="0"/>
      <w:marRight w:val="0"/>
      <w:marTop w:val="0"/>
      <w:marBottom w:val="0"/>
      <w:divBdr>
        <w:top w:val="none" w:sz="0" w:space="0" w:color="auto"/>
        <w:left w:val="none" w:sz="0" w:space="0" w:color="auto"/>
        <w:bottom w:val="none" w:sz="0" w:space="0" w:color="auto"/>
        <w:right w:val="none" w:sz="0" w:space="0" w:color="auto"/>
      </w:divBdr>
    </w:div>
    <w:div w:id="497309941">
      <w:bodyDiv w:val="1"/>
      <w:marLeft w:val="0"/>
      <w:marRight w:val="0"/>
      <w:marTop w:val="0"/>
      <w:marBottom w:val="0"/>
      <w:divBdr>
        <w:top w:val="none" w:sz="0" w:space="0" w:color="auto"/>
        <w:left w:val="none" w:sz="0" w:space="0" w:color="auto"/>
        <w:bottom w:val="none" w:sz="0" w:space="0" w:color="auto"/>
        <w:right w:val="none" w:sz="0" w:space="0" w:color="auto"/>
      </w:divBdr>
      <w:divsChild>
        <w:div w:id="1848909323">
          <w:marLeft w:val="0"/>
          <w:marRight w:val="0"/>
          <w:marTop w:val="120"/>
          <w:marBottom w:val="0"/>
          <w:divBdr>
            <w:top w:val="none" w:sz="0" w:space="0" w:color="auto"/>
            <w:left w:val="none" w:sz="0" w:space="0" w:color="auto"/>
            <w:bottom w:val="none" w:sz="0" w:space="0" w:color="auto"/>
            <w:right w:val="none" w:sz="0" w:space="0" w:color="auto"/>
          </w:divBdr>
          <w:divsChild>
            <w:div w:id="179975850">
              <w:marLeft w:val="0"/>
              <w:marRight w:val="0"/>
              <w:marTop w:val="0"/>
              <w:marBottom w:val="0"/>
              <w:divBdr>
                <w:top w:val="none" w:sz="0" w:space="0" w:color="auto"/>
                <w:left w:val="none" w:sz="0" w:space="0" w:color="auto"/>
                <w:bottom w:val="none" w:sz="0" w:space="0" w:color="auto"/>
                <w:right w:val="none" w:sz="0" w:space="0" w:color="auto"/>
              </w:divBdr>
            </w:div>
            <w:div w:id="302661639">
              <w:marLeft w:val="0"/>
              <w:marRight w:val="0"/>
              <w:marTop w:val="0"/>
              <w:marBottom w:val="0"/>
              <w:divBdr>
                <w:top w:val="none" w:sz="0" w:space="0" w:color="auto"/>
                <w:left w:val="none" w:sz="0" w:space="0" w:color="auto"/>
                <w:bottom w:val="none" w:sz="0" w:space="0" w:color="auto"/>
                <w:right w:val="none" w:sz="0" w:space="0" w:color="auto"/>
              </w:divBdr>
            </w:div>
            <w:div w:id="420489425">
              <w:marLeft w:val="0"/>
              <w:marRight w:val="0"/>
              <w:marTop w:val="0"/>
              <w:marBottom w:val="0"/>
              <w:divBdr>
                <w:top w:val="none" w:sz="0" w:space="0" w:color="auto"/>
                <w:left w:val="none" w:sz="0" w:space="0" w:color="auto"/>
                <w:bottom w:val="none" w:sz="0" w:space="0" w:color="auto"/>
                <w:right w:val="none" w:sz="0" w:space="0" w:color="auto"/>
              </w:divBdr>
            </w:div>
            <w:div w:id="671684813">
              <w:marLeft w:val="600"/>
              <w:marRight w:val="0"/>
              <w:marTop w:val="0"/>
              <w:marBottom w:val="0"/>
              <w:divBdr>
                <w:top w:val="none" w:sz="0" w:space="0" w:color="auto"/>
                <w:left w:val="none" w:sz="0" w:space="0" w:color="auto"/>
                <w:bottom w:val="none" w:sz="0" w:space="0" w:color="auto"/>
                <w:right w:val="none" w:sz="0" w:space="0" w:color="auto"/>
              </w:divBdr>
            </w:div>
            <w:div w:id="938105043">
              <w:marLeft w:val="600"/>
              <w:marRight w:val="0"/>
              <w:marTop w:val="0"/>
              <w:marBottom w:val="0"/>
              <w:divBdr>
                <w:top w:val="none" w:sz="0" w:space="0" w:color="auto"/>
                <w:left w:val="none" w:sz="0" w:space="0" w:color="auto"/>
                <w:bottom w:val="none" w:sz="0" w:space="0" w:color="auto"/>
                <w:right w:val="none" w:sz="0" w:space="0" w:color="auto"/>
              </w:divBdr>
            </w:div>
            <w:div w:id="1154299760">
              <w:marLeft w:val="600"/>
              <w:marRight w:val="0"/>
              <w:marTop w:val="0"/>
              <w:marBottom w:val="0"/>
              <w:divBdr>
                <w:top w:val="none" w:sz="0" w:space="0" w:color="auto"/>
                <w:left w:val="none" w:sz="0" w:space="0" w:color="auto"/>
                <w:bottom w:val="none" w:sz="0" w:space="0" w:color="auto"/>
                <w:right w:val="none" w:sz="0" w:space="0" w:color="auto"/>
              </w:divBdr>
            </w:div>
            <w:div w:id="1229149275">
              <w:marLeft w:val="600"/>
              <w:marRight w:val="0"/>
              <w:marTop w:val="0"/>
              <w:marBottom w:val="0"/>
              <w:divBdr>
                <w:top w:val="none" w:sz="0" w:space="0" w:color="auto"/>
                <w:left w:val="none" w:sz="0" w:space="0" w:color="auto"/>
                <w:bottom w:val="none" w:sz="0" w:space="0" w:color="auto"/>
                <w:right w:val="none" w:sz="0" w:space="0" w:color="auto"/>
              </w:divBdr>
            </w:div>
            <w:div w:id="1242642052">
              <w:marLeft w:val="1200"/>
              <w:marRight w:val="0"/>
              <w:marTop w:val="0"/>
              <w:marBottom w:val="0"/>
              <w:divBdr>
                <w:top w:val="none" w:sz="0" w:space="0" w:color="auto"/>
                <w:left w:val="none" w:sz="0" w:space="0" w:color="auto"/>
                <w:bottom w:val="none" w:sz="0" w:space="0" w:color="auto"/>
                <w:right w:val="none" w:sz="0" w:space="0" w:color="auto"/>
              </w:divBdr>
            </w:div>
            <w:div w:id="1265308859">
              <w:marLeft w:val="600"/>
              <w:marRight w:val="0"/>
              <w:marTop w:val="0"/>
              <w:marBottom w:val="0"/>
              <w:divBdr>
                <w:top w:val="none" w:sz="0" w:space="0" w:color="auto"/>
                <w:left w:val="none" w:sz="0" w:space="0" w:color="auto"/>
                <w:bottom w:val="none" w:sz="0" w:space="0" w:color="auto"/>
                <w:right w:val="none" w:sz="0" w:space="0" w:color="auto"/>
              </w:divBdr>
            </w:div>
            <w:div w:id="1378121221">
              <w:marLeft w:val="1200"/>
              <w:marRight w:val="0"/>
              <w:marTop w:val="0"/>
              <w:marBottom w:val="0"/>
              <w:divBdr>
                <w:top w:val="none" w:sz="0" w:space="0" w:color="auto"/>
                <w:left w:val="none" w:sz="0" w:space="0" w:color="auto"/>
                <w:bottom w:val="none" w:sz="0" w:space="0" w:color="auto"/>
                <w:right w:val="none" w:sz="0" w:space="0" w:color="auto"/>
              </w:divBdr>
            </w:div>
            <w:div w:id="1787315288">
              <w:marLeft w:val="600"/>
              <w:marRight w:val="0"/>
              <w:marTop w:val="0"/>
              <w:marBottom w:val="0"/>
              <w:divBdr>
                <w:top w:val="none" w:sz="0" w:space="0" w:color="auto"/>
                <w:left w:val="none" w:sz="0" w:space="0" w:color="auto"/>
                <w:bottom w:val="none" w:sz="0" w:space="0" w:color="auto"/>
                <w:right w:val="none" w:sz="0" w:space="0" w:color="auto"/>
              </w:divBdr>
            </w:div>
            <w:div w:id="1926064353">
              <w:marLeft w:val="0"/>
              <w:marRight w:val="0"/>
              <w:marTop w:val="0"/>
              <w:marBottom w:val="0"/>
              <w:divBdr>
                <w:top w:val="none" w:sz="0" w:space="0" w:color="auto"/>
                <w:left w:val="none" w:sz="0" w:space="0" w:color="auto"/>
                <w:bottom w:val="none" w:sz="0" w:space="0" w:color="auto"/>
                <w:right w:val="none" w:sz="0" w:space="0" w:color="auto"/>
              </w:divBdr>
            </w:div>
            <w:div w:id="2015104613">
              <w:marLeft w:val="0"/>
              <w:marRight w:val="0"/>
              <w:marTop w:val="0"/>
              <w:marBottom w:val="0"/>
              <w:divBdr>
                <w:top w:val="none" w:sz="0" w:space="0" w:color="auto"/>
                <w:left w:val="none" w:sz="0" w:space="0" w:color="auto"/>
                <w:bottom w:val="none" w:sz="0" w:space="0" w:color="auto"/>
                <w:right w:val="none" w:sz="0" w:space="0" w:color="auto"/>
              </w:divBdr>
            </w:div>
            <w:div w:id="205901604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21212691">
      <w:bodyDiv w:val="1"/>
      <w:marLeft w:val="0"/>
      <w:marRight w:val="0"/>
      <w:marTop w:val="0"/>
      <w:marBottom w:val="0"/>
      <w:divBdr>
        <w:top w:val="none" w:sz="0" w:space="0" w:color="auto"/>
        <w:left w:val="none" w:sz="0" w:space="0" w:color="auto"/>
        <w:bottom w:val="none" w:sz="0" w:space="0" w:color="auto"/>
        <w:right w:val="none" w:sz="0" w:space="0" w:color="auto"/>
      </w:divBdr>
    </w:div>
    <w:div w:id="597175953">
      <w:bodyDiv w:val="1"/>
      <w:marLeft w:val="0"/>
      <w:marRight w:val="0"/>
      <w:marTop w:val="0"/>
      <w:marBottom w:val="0"/>
      <w:divBdr>
        <w:top w:val="none" w:sz="0" w:space="0" w:color="auto"/>
        <w:left w:val="none" w:sz="0" w:space="0" w:color="auto"/>
        <w:bottom w:val="none" w:sz="0" w:space="0" w:color="auto"/>
        <w:right w:val="none" w:sz="0" w:space="0" w:color="auto"/>
      </w:divBdr>
    </w:div>
    <w:div w:id="747338868">
      <w:bodyDiv w:val="1"/>
      <w:marLeft w:val="0"/>
      <w:marRight w:val="0"/>
      <w:marTop w:val="0"/>
      <w:marBottom w:val="0"/>
      <w:divBdr>
        <w:top w:val="none" w:sz="0" w:space="0" w:color="auto"/>
        <w:left w:val="none" w:sz="0" w:space="0" w:color="auto"/>
        <w:bottom w:val="none" w:sz="0" w:space="0" w:color="auto"/>
        <w:right w:val="none" w:sz="0" w:space="0" w:color="auto"/>
      </w:divBdr>
    </w:div>
    <w:div w:id="1004086556">
      <w:bodyDiv w:val="1"/>
      <w:marLeft w:val="0"/>
      <w:marRight w:val="0"/>
      <w:marTop w:val="0"/>
      <w:marBottom w:val="0"/>
      <w:divBdr>
        <w:top w:val="none" w:sz="0" w:space="0" w:color="auto"/>
        <w:left w:val="none" w:sz="0" w:space="0" w:color="auto"/>
        <w:bottom w:val="none" w:sz="0" w:space="0" w:color="auto"/>
        <w:right w:val="none" w:sz="0" w:space="0" w:color="auto"/>
      </w:divBdr>
    </w:div>
    <w:div w:id="1039210220">
      <w:bodyDiv w:val="1"/>
      <w:marLeft w:val="0"/>
      <w:marRight w:val="0"/>
      <w:marTop w:val="0"/>
      <w:marBottom w:val="0"/>
      <w:divBdr>
        <w:top w:val="none" w:sz="0" w:space="0" w:color="auto"/>
        <w:left w:val="none" w:sz="0" w:space="0" w:color="auto"/>
        <w:bottom w:val="none" w:sz="0" w:space="0" w:color="auto"/>
        <w:right w:val="none" w:sz="0" w:space="0" w:color="auto"/>
      </w:divBdr>
    </w:div>
    <w:div w:id="1090545151">
      <w:bodyDiv w:val="1"/>
      <w:marLeft w:val="0"/>
      <w:marRight w:val="0"/>
      <w:marTop w:val="0"/>
      <w:marBottom w:val="0"/>
      <w:divBdr>
        <w:top w:val="none" w:sz="0" w:space="0" w:color="auto"/>
        <w:left w:val="none" w:sz="0" w:space="0" w:color="auto"/>
        <w:bottom w:val="none" w:sz="0" w:space="0" w:color="auto"/>
        <w:right w:val="none" w:sz="0" w:space="0" w:color="auto"/>
      </w:divBdr>
    </w:div>
    <w:div w:id="1165121226">
      <w:bodyDiv w:val="1"/>
      <w:marLeft w:val="0"/>
      <w:marRight w:val="0"/>
      <w:marTop w:val="0"/>
      <w:marBottom w:val="0"/>
      <w:divBdr>
        <w:top w:val="none" w:sz="0" w:space="0" w:color="auto"/>
        <w:left w:val="none" w:sz="0" w:space="0" w:color="auto"/>
        <w:bottom w:val="none" w:sz="0" w:space="0" w:color="auto"/>
        <w:right w:val="none" w:sz="0" w:space="0" w:color="auto"/>
      </w:divBdr>
      <w:divsChild>
        <w:div w:id="285475446">
          <w:marLeft w:val="600"/>
          <w:marRight w:val="0"/>
          <w:marTop w:val="0"/>
          <w:marBottom w:val="0"/>
          <w:divBdr>
            <w:top w:val="none" w:sz="0" w:space="0" w:color="auto"/>
            <w:left w:val="none" w:sz="0" w:space="0" w:color="auto"/>
            <w:bottom w:val="none" w:sz="0" w:space="0" w:color="auto"/>
            <w:right w:val="none" w:sz="0" w:space="0" w:color="auto"/>
          </w:divBdr>
        </w:div>
        <w:div w:id="344790104">
          <w:marLeft w:val="0"/>
          <w:marRight w:val="0"/>
          <w:marTop w:val="0"/>
          <w:marBottom w:val="0"/>
          <w:divBdr>
            <w:top w:val="none" w:sz="0" w:space="0" w:color="auto"/>
            <w:left w:val="none" w:sz="0" w:space="0" w:color="auto"/>
            <w:bottom w:val="none" w:sz="0" w:space="0" w:color="auto"/>
            <w:right w:val="none" w:sz="0" w:space="0" w:color="auto"/>
          </w:divBdr>
        </w:div>
        <w:div w:id="1744402672">
          <w:marLeft w:val="600"/>
          <w:marRight w:val="0"/>
          <w:marTop w:val="0"/>
          <w:marBottom w:val="0"/>
          <w:divBdr>
            <w:top w:val="none" w:sz="0" w:space="0" w:color="auto"/>
            <w:left w:val="none" w:sz="0" w:space="0" w:color="auto"/>
            <w:bottom w:val="none" w:sz="0" w:space="0" w:color="auto"/>
            <w:right w:val="none" w:sz="0" w:space="0" w:color="auto"/>
          </w:divBdr>
        </w:div>
      </w:divsChild>
    </w:div>
    <w:div w:id="1214610677">
      <w:bodyDiv w:val="1"/>
      <w:marLeft w:val="0"/>
      <w:marRight w:val="0"/>
      <w:marTop w:val="0"/>
      <w:marBottom w:val="0"/>
      <w:divBdr>
        <w:top w:val="none" w:sz="0" w:space="0" w:color="auto"/>
        <w:left w:val="none" w:sz="0" w:space="0" w:color="auto"/>
        <w:bottom w:val="none" w:sz="0" w:space="0" w:color="auto"/>
        <w:right w:val="none" w:sz="0" w:space="0" w:color="auto"/>
      </w:divBdr>
    </w:div>
    <w:div w:id="1225869278">
      <w:bodyDiv w:val="1"/>
      <w:marLeft w:val="0"/>
      <w:marRight w:val="0"/>
      <w:marTop w:val="0"/>
      <w:marBottom w:val="0"/>
      <w:divBdr>
        <w:top w:val="none" w:sz="0" w:space="0" w:color="auto"/>
        <w:left w:val="none" w:sz="0" w:space="0" w:color="auto"/>
        <w:bottom w:val="none" w:sz="0" w:space="0" w:color="auto"/>
        <w:right w:val="none" w:sz="0" w:space="0" w:color="auto"/>
      </w:divBdr>
    </w:div>
    <w:div w:id="1331713462">
      <w:bodyDiv w:val="1"/>
      <w:marLeft w:val="0"/>
      <w:marRight w:val="0"/>
      <w:marTop w:val="0"/>
      <w:marBottom w:val="0"/>
      <w:divBdr>
        <w:top w:val="none" w:sz="0" w:space="0" w:color="auto"/>
        <w:left w:val="none" w:sz="0" w:space="0" w:color="auto"/>
        <w:bottom w:val="none" w:sz="0" w:space="0" w:color="auto"/>
        <w:right w:val="none" w:sz="0" w:space="0" w:color="auto"/>
      </w:divBdr>
    </w:div>
    <w:div w:id="1337264265">
      <w:bodyDiv w:val="1"/>
      <w:marLeft w:val="0"/>
      <w:marRight w:val="0"/>
      <w:marTop w:val="0"/>
      <w:marBottom w:val="0"/>
      <w:divBdr>
        <w:top w:val="none" w:sz="0" w:space="0" w:color="auto"/>
        <w:left w:val="none" w:sz="0" w:space="0" w:color="auto"/>
        <w:bottom w:val="none" w:sz="0" w:space="0" w:color="auto"/>
        <w:right w:val="none" w:sz="0" w:space="0" w:color="auto"/>
      </w:divBdr>
    </w:div>
    <w:div w:id="1382166392">
      <w:bodyDiv w:val="1"/>
      <w:marLeft w:val="0"/>
      <w:marRight w:val="0"/>
      <w:marTop w:val="0"/>
      <w:marBottom w:val="0"/>
      <w:divBdr>
        <w:top w:val="none" w:sz="0" w:space="0" w:color="auto"/>
        <w:left w:val="none" w:sz="0" w:space="0" w:color="auto"/>
        <w:bottom w:val="none" w:sz="0" w:space="0" w:color="auto"/>
        <w:right w:val="none" w:sz="0" w:space="0" w:color="auto"/>
      </w:divBdr>
    </w:div>
    <w:div w:id="1494636315">
      <w:bodyDiv w:val="1"/>
      <w:marLeft w:val="0"/>
      <w:marRight w:val="0"/>
      <w:marTop w:val="0"/>
      <w:marBottom w:val="0"/>
      <w:divBdr>
        <w:top w:val="none" w:sz="0" w:space="0" w:color="auto"/>
        <w:left w:val="none" w:sz="0" w:space="0" w:color="auto"/>
        <w:bottom w:val="none" w:sz="0" w:space="0" w:color="auto"/>
        <w:right w:val="none" w:sz="0" w:space="0" w:color="auto"/>
      </w:divBdr>
    </w:div>
    <w:div w:id="1564566007">
      <w:bodyDiv w:val="1"/>
      <w:marLeft w:val="0"/>
      <w:marRight w:val="0"/>
      <w:marTop w:val="0"/>
      <w:marBottom w:val="0"/>
      <w:divBdr>
        <w:top w:val="none" w:sz="0" w:space="0" w:color="auto"/>
        <w:left w:val="none" w:sz="0" w:space="0" w:color="auto"/>
        <w:bottom w:val="none" w:sz="0" w:space="0" w:color="auto"/>
        <w:right w:val="none" w:sz="0" w:space="0" w:color="auto"/>
      </w:divBdr>
    </w:div>
    <w:div w:id="1669943039">
      <w:bodyDiv w:val="1"/>
      <w:marLeft w:val="0"/>
      <w:marRight w:val="0"/>
      <w:marTop w:val="0"/>
      <w:marBottom w:val="0"/>
      <w:divBdr>
        <w:top w:val="none" w:sz="0" w:space="0" w:color="auto"/>
        <w:left w:val="none" w:sz="0" w:space="0" w:color="auto"/>
        <w:bottom w:val="none" w:sz="0" w:space="0" w:color="auto"/>
        <w:right w:val="none" w:sz="0" w:space="0" w:color="auto"/>
      </w:divBdr>
      <w:divsChild>
        <w:div w:id="1923367116">
          <w:marLeft w:val="0"/>
          <w:marRight w:val="0"/>
          <w:marTop w:val="0"/>
          <w:marBottom w:val="300"/>
          <w:divBdr>
            <w:top w:val="none" w:sz="0" w:space="0" w:color="auto"/>
            <w:left w:val="none" w:sz="0" w:space="0" w:color="auto"/>
            <w:bottom w:val="none" w:sz="0" w:space="0" w:color="auto"/>
            <w:right w:val="none" w:sz="0" w:space="0" w:color="auto"/>
          </w:divBdr>
        </w:div>
      </w:divsChild>
    </w:div>
    <w:div w:id="1713728885">
      <w:bodyDiv w:val="1"/>
      <w:marLeft w:val="0"/>
      <w:marRight w:val="0"/>
      <w:marTop w:val="0"/>
      <w:marBottom w:val="0"/>
      <w:divBdr>
        <w:top w:val="none" w:sz="0" w:space="0" w:color="auto"/>
        <w:left w:val="none" w:sz="0" w:space="0" w:color="auto"/>
        <w:bottom w:val="none" w:sz="0" w:space="0" w:color="auto"/>
        <w:right w:val="none" w:sz="0" w:space="0" w:color="auto"/>
      </w:divBdr>
    </w:div>
    <w:div w:id="1722703529">
      <w:bodyDiv w:val="1"/>
      <w:marLeft w:val="0"/>
      <w:marRight w:val="0"/>
      <w:marTop w:val="0"/>
      <w:marBottom w:val="0"/>
      <w:divBdr>
        <w:top w:val="none" w:sz="0" w:space="0" w:color="auto"/>
        <w:left w:val="none" w:sz="0" w:space="0" w:color="auto"/>
        <w:bottom w:val="none" w:sz="0" w:space="0" w:color="auto"/>
        <w:right w:val="none" w:sz="0" w:space="0" w:color="auto"/>
      </w:divBdr>
      <w:divsChild>
        <w:div w:id="476846692">
          <w:marLeft w:val="1200"/>
          <w:marRight w:val="0"/>
          <w:marTop w:val="0"/>
          <w:marBottom w:val="0"/>
          <w:divBdr>
            <w:top w:val="none" w:sz="0" w:space="0" w:color="auto"/>
            <w:left w:val="none" w:sz="0" w:space="0" w:color="auto"/>
            <w:bottom w:val="none" w:sz="0" w:space="0" w:color="auto"/>
            <w:right w:val="none" w:sz="0" w:space="0" w:color="auto"/>
          </w:divBdr>
        </w:div>
        <w:div w:id="491799677">
          <w:marLeft w:val="600"/>
          <w:marRight w:val="0"/>
          <w:marTop w:val="0"/>
          <w:marBottom w:val="0"/>
          <w:divBdr>
            <w:top w:val="none" w:sz="0" w:space="0" w:color="auto"/>
            <w:left w:val="none" w:sz="0" w:space="0" w:color="auto"/>
            <w:bottom w:val="none" w:sz="0" w:space="0" w:color="auto"/>
            <w:right w:val="none" w:sz="0" w:space="0" w:color="auto"/>
          </w:divBdr>
        </w:div>
        <w:div w:id="628171896">
          <w:marLeft w:val="0"/>
          <w:marRight w:val="0"/>
          <w:marTop w:val="0"/>
          <w:marBottom w:val="0"/>
          <w:divBdr>
            <w:top w:val="none" w:sz="0" w:space="0" w:color="auto"/>
            <w:left w:val="none" w:sz="0" w:space="0" w:color="auto"/>
            <w:bottom w:val="none" w:sz="0" w:space="0" w:color="auto"/>
            <w:right w:val="none" w:sz="0" w:space="0" w:color="auto"/>
          </w:divBdr>
        </w:div>
        <w:div w:id="1813787057">
          <w:marLeft w:val="1200"/>
          <w:marRight w:val="0"/>
          <w:marTop w:val="0"/>
          <w:marBottom w:val="0"/>
          <w:divBdr>
            <w:top w:val="none" w:sz="0" w:space="0" w:color="auto"/>
            <w:left w:val="none" w:sz="0" w:space="0" w:color="auto"/>
            <w:bottom w:val="none" w:sz="0" w:space="0" w:color="auto"/>
            <w:right w:val="none" w:sz="0" w:space="0" w:color="auto"/>
          </w:divBdr>
        </w:div>
      </w:divsChild>
    </w:div>
    <w:div w:id="1826847818">
      <w:bodyDiv w:val="1"/>
      <w:marLeft w:val="0"/>
      <w:marRight w:val="0"/>
      <w:marTop w:val="0"/>
      <w:marBottom w:val="0"/>
      <w:divBdr>
        <w:top w:val="none" w:sz="0" w:space="0" w:color="auto"/>
        <w:left w:val="none" w:sz="0" w:space="0" w:color="auto"/>
        <w:bottom w:val="none" w:sz="0" w:space="0" w:color="auto"/>
        <w:right w:val="none" w:sz="0" w:space="0" w:color="auto"/>
      </w:divBdr>
    </w:div>
    <w:div w:id="20715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tes.ed.gov/idea/idea-files/rts-qa-child-find-part-b-08-24-2021/" TargetMode="External"/><Relationship Id="rId18" Type="http://schemas.openxmlformats.org/officeDocument/2006/relationships/hyperlink" Target="https://sites.ed.gov/idea/idea-files/rts-qa-child-find-part-b-08-24-2021/"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sites.ed.gov/idea/idea-files/rts-qa-child-find-part-b-08-24-2021/" TargetMode="External"/><Relationship Id="rId17" Type="http://schemas.openxmlformats.org/officeDocument/2006/relationships/hyperlink" Target="https://malegislature.gov/Laws/GeneralLaws/PartI/TitleXII/Chapter71B/Section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e.mass.edu/sped/proshare/sample-childfind.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oe.mass.edu/sped/advisories/2018-1.html"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sites.ed.gov/idea/idea-files/rts-qa-child-find-part-b-08-24-202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sped/proshare/"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DESE-231-64873</_dlc_DocId>
    <_dlc_DocIdUrl xmlns="733efe1c-5bbe-4968-87dc-d400e65c879f">
      <Url>https://sharepoint.doemass.org/ese/webteam/cps/_layouts/DocIdRedir.aspx?ID=DESE-231-64873</Url>
      <Description>DESE-231-64873</Description>
    </_dlc_DocIdUrl>
  </documentManagement>
</p:properties>
</file>

<file path=customXml/itemProps1.xml><?xml version="1.0" encoding="utf-8"?>
<ds:datastoreItem xmlns:ds="http://schemas.openxmlformats.org/officeDocument/2006/customXml" ds:itemID="{9936DD47-F07F-446F-B7B8-2695CD65DD0D}">
  <ds:schemaRefs>
    <ds:schemaRef ds:uri="http://schemas.microsoft.com/sharepoint/v3/contenttype/forms"/>
  </ds:schemaRefs>
</ds:datastoreItem>
</file>

<file path=customXml/itemProps2.xml><?xml version="1.0" encoding="utf-8"?>
<ds:datastoreItem xmlns:ds="http://schemas.openxmlformats.org/officeDocument/2006/customXml" ds:itemID="{252AAB7F-DC53-400D-B939-554E9F579BD7}">
  <ds:schemaRefs>
    <ds:schemaRef ds:uri="http://schemas.microsoft.com/sharepoint/events"/>
  </ds:schemaRefs>
</ds:datastoreItem>
</file>

<file path=customXml/itemProps3.xml><?xml version="1.0" encoding="utf-8"?>
<ds:datastoreItem xmlns:ds="http://schemas.openxmlformats.org/officeDocument/2006/customXml" ds:itemID="{BDA6F0DC-1DF8-4F25-92EC-BF8268BA3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4CF3DB-FC2B-41F3-8FA8-64D7EF69B69E}">
  <ds:schemaRefs>
    <ds:schemaRef ds:uri="http://schemas.openxmlformats.org/officeDocument/2006/bibliography"/>
  </ds:schemaRefs>
</ds:datastoreItem>
</file>

<file path=customXml/itemProps5.xml><?xml version="1.0" encoding="utf-8"?>
<ds:datastoreItem xmlns:ds="http://schemas.openxmlformats.org/officeDocument/2006/customXml" ds:itemID="{90C20E93-C702-4A31-9EA2-6D89FF5D6FB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704</Words>
  <Characters>3573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Family Fact Sheet: COVID-19 Compensatory Services and Recovery Support for Students with IEPs During the COVID-19 Pandemic</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Find Fact Sheet — Cape Verdean</dc:title>
  <dc:subject/>
  <dc:creator>DESE</dc:creator>
  <cp:keywords/>
  <dc:description/>
  <cp:lastModifiedBy>Zou, Dong (EOE)</cp:lastModifiedBy>
  <cp:revision>5</cp:revision>
  <dcterms:created xsi:type="dcterms:W3CDTF">2021-11-16T15:30:00Z</dcterms:created>
  <dcterms:modified xsi:type="dcterms:W3CDTF">2021-11-23T00:10:00Z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22 2021</vt:lpwstr>
  </property>
</Properties>
</file>