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0CD9" w14:textId="33E1FE12" w:rsidR="00024AB9" w:rsidRPr="00B91417" w:rsidRDefault="00187D53">
      <w:pPr>
        <w:rPr>
          <w:lang w:val="fr-FR"/>
        </w:rPr>
      </w:pPr>
      <w:r w:rsidRPr="00B91417">
        <w:rPr>
          <w:lang w:val="fr-FR"/>
        </w:rPr>
        <w:t>[</w:t>
      </w:r>
      <w:r w:rsidRPr="00B91417">
        <w:rPr>
          <w:i/>
          <w:iCs/>
          <w:lang w:val="fr-FR"/>
        </w:rPr>
        <w:t>Mod</w:t>
      </w:r>
      <w:r w:rsidR="00B91417">
        <w:rPr>
          <w:i/>
          <w:iCs/>
          <w:lang w:val="fr-FR"/>
        </w:rPr>
        <w:t>èle de lettre que l’agence de l’éducation locale (AEL) pourrait potentiellement utiliser pour les élèves qui ne sont pas inscrits dans un établissement scolaire et pour lesquels il n’existe pas de plan d</w:t>
      </w:r>
      <w:r w:rsidR="004A0F75">
        <w:rPr>
          <w:i/>
          <w:iCs/>
          <w:lang w:val="fr-FR"/>
        </w:rPr>
        <w:t>’enseignement à domicile</w:t>
      </w:r>
      <w:r w:rsidRPr="00B91417">
        <w:rPr>
          <w:lang w:val="fr-FR"/>
        </w:rPr>
        <w:t>]</w:t>
      </w:r>
    </w:p>
    <w:p w14:paraId="0249E840" w14:textId="4EAA3D83" w:rsidR="00187D53" w:rsidRPr="00B91417" w:rsidRDefault="00187D53" w:rsidP="00187D53">
      <w:pPr>
        <w:jc w:val="center"/>
        <w:rPr>
          <w:lang w:val="fr-FR"/>
        </w:rPr>
      </w:pPr>
      <w:r w:rsidRPr="00B91417">
        <w:rPr>
          <w:lang w:val="fr-FR"/>
        </w:rPr>
        <w:t>[</w:t>
      </w:r>
      <w:r w:rsidR="004A0F75">
        <w:rPr>
          <w:lang w:val="fr-FR"/>
        </w:rPr>
        <w:t>En-tête de l’AEL</w:t>
      </w:r>
      <w:r w:rsidRPr="00B91417">
        <w:rPr>
          <w:lang w:val="fr-FR"/>
        </w:rPr>
        <w:t>]</w:t>
      </w:r>
    </w:p>
    <w:p w14:paraId="70FA6CAA" w14:textId="345202EF" w:rsidR="00187D53" w:rsidRPr="00B91417" w:rsidRDefault="00187D53" w:rsidP="00187D53">
      <w:pPr>
        <w:spacing w:after="0" w:line="240" w:lineRule="auto"/>
        <w:rPr>
          <w:lang w:val="fr-FR"/>
        </w:rPr>
      </w:pPr>
      <w:r w:rsidRPr="00B91417">
        <w:rPr>
          <w:lang w:val="fr-FR"/>
        </w:rPr>
        <w:t>[</w:t>
      </w:r>
      <w:r w:rsidR="004A0F75">
        <w:rPr>
          <w:lang w:val="fr-FR"/>
        </w:rPr>
        <w:t>Nom du p</w:t>
      </w:r>
      <w:r w:rsidRPr="00B91417">
        <w:rPr>
          <w:lang w:val="fr-FR"/>
        </w:rPr>
        <w:t xml:space="preserve">arent </w:t>
      </w:r>
      <w:r w:rsidR="004A0F75">
        <w:rPr>
          <w:lang w:val="fr-FR"/>
        </w:rPr>
        <w:t>ou tuteur</w:t>
      </w:r>
      <w:r w:rsidRPr="00B91417">
        <w:rPr>
          <w:lang w:val="fr-FR"/>
        </w:rPr>
        <w:t>]</w:t>
      </w:r>
    </w:p>
    <w:p w14:paraId="340D3AAD" w14:textId="51B16DA8" w:rsidR="005046DD" w:rsidRPr="00B91417" w:rsidRDefault="00187D53" w:rsidP="005046DD">
      <w:pPr>
        <w:spacing w:after="0" w:line="240" w:lineRule="auto"/>
        <w:rPr>
          <w:lang w:val="fr-FR"/>
        </w:rPr>
      </w:pPr>
      <w:r w:rsidRPr="00B91417">
        <w:rPr>
          <w:lang w:val="fr-FR"/>
        </w:rPr>
        <w:t>[Adress</w:t>
      </w:r>
      <w:r w:rsidR="004A0F75">
        <w:rPr>
          <w:lang w:val="fr-FR"/>
        </w:rPr>
        <w:t>e</w:t>
      </w:r>
      <w:r w:rsidRPr="00B91417">
        <w:rPr>
          <w:lang w:val="fr-FR"/>
        </w:rPr>
        <w:t>]</w:t>
      </w:r>
    </w:p>
    <w:p w14:paraId="339BCF54" w14:textId="77777777" w:rsidR="005046DD" w:rsidRPr="00B91417" w:rsidRDefault="005046DD" w:rsidP="005046DD">
      <w:pPr>
        <w:spacing w:after="0" w:line="240" w:lineRule="auto"/>
        <w:rPr>
          <w:lang w:val="fr-FR"/>
        </w:rPr>
      </w:pPr>
    </w:p>
    <w:p w14:paraId="4602D321" w14:textId="3FF9ED06" w:rsidR="00187D53" w:rsidRPr="00B91417" w:rsidRDefault="004A0F75" w:rsidP="00187D53">
      <w:pPr>
        <w:rPr>
          <w:lang w:val="fr-FR"/>
        </w:rPr>
      </w:pPr>
      <w:r>
        <w:rPr>
          <w:lang w:val="fr-FR"/>
        </w:rPr>
        <w:t>Cher p</w:t>
      </w:r>
      <w:r w:rsidR="00187D53" w:rsidRPr="00B91417">
        <w:rPr>
          <w:lang w:val="fr-FR"/>
        </w:rPr>
        <w:t xml:space="preserve">arent </w:t>
      </w:r>
      <w:r>
        <w:rPr>
          <w:lang w:val="fr-FR"/>
        </w:rPr>
        <w:t>ou tuteur :</w:t>
      </w:r>
    </w:p>
    <w:p w14:paraId="45E67AAC" w14:textId="237E3AD7" w:rsidR="00205229" w:rsidRPr="00B91417" w:rsidRDefault="004A0F75" w:rsidP="00FD0008">
      <w:pPr>
        <w:rPr>
          <w:rFonts w:cstheme="minorHAnsi"/>
          <w:lang w:val="fr-FR"/>
        </w:rPr>
      </w:pPr>
      <w:r>
        <w:rPr>
          <w:rStyle w:val="jlqj4b"/>
          <w:lang w:val="fr-FR"/>
        </w:rPr>
        <w:t>Les informations qui figurent dans nos dossiers semblent indiquer que votre enfant [</w:t>
      </w:r>
      <w:r w:rsidRPr="004A0F75">
        <w:rPr>
          <w:rStyle w:val="jlqj4b"/>
          <w:i/>
          <w:lang w:val="fr-FR"/>
        </w:rPr>
        <w:t>Nom</w:t>
      </w:r>
      <w:r>
        <w:rPr>
          <w:rStyle w:val="jlqj4b"/>
          <w:lang w:val="fr-FR"/>
        </w:rPr>
        <w:t>] n’est pas actuellement inscrit dans un établissement scolaire et qu’il n’existe pour lui aucun plan d'enseignement à domicile</w:t>
      </w:r>
      <w:r w:rsidR="00187D53" w:rsidRPr="00B91417">
        <w:rPr>
          <w:rFonts w:cstheme="minorHAnsi"/>
          <w:lang w:val="fr-FR"/>
        </w:rPr>
        <w:t>.</w:t>
      </w:r>
      <w:r w:rsidR="006A7656" w:rsidRPr="00B91417">
        <w:rPr>
          <w:rFonts w:cstheme="minorHAnsi"/>
          <w:lang w:val="fr-FR"/>
        </w:rPr>
        <w:t xml:space="preserve"> </w:t>
      </w:r>
    </w:p>
    <w:p w14:paraId="620E4B59" w14:textId="649D6913" w:rsidR="005C4640" w:rsidRPr="005C4640" w:rsidRDefault="005C4640" w:rsidP="00CB1A07">
      <w:pPr>
        <w:pStyle w:val="ListParagraph"/>
        <w:ind w:left="0"/>
        <w:rPr>
          <w:rStyle w:val="jlqj4b"/>
          <w:b/>
          <w:lang w:val="fr-FR"/>
        </w:rPr>
      </w:pPr>
      <w:r>
        <w:rPr>
          <w:rStyle w:val="jlqj4b"/>
          <w:lang w:val="fr-FR"/>
        </w:rPr>
        <w:t>Les familles du Massachusetts peuvent choisir entre plusieurs options éducatives, dont l'enseignement à domicile, pour leurs enfants.</w:t>
      </w:r>
      <w:r>
        <w:rPr>
          <w:rStyle w:val="viiyi"/>
          <w:lang w:val="fr-FR"/>
        </w:rPr>
        <w:t xml:space="preserve"> </w:t>
      </w:r>
      <w:r>
        <w:rPr>
          <w:rStyle w:val="jlqj4b"/>
          <w:lang w:val="fr-FR"/>
        </w:rPr>
        <w:t xml:space="preserve">Les différentes options éducatives disponibles pour les enfants font l’objet d’une discussion plus détaillée sur le site Web du département de l'Éducation primaire et secondaire dans « Choisir un établissement scolaire : Guide des choix éducatifs des parents dans le Massachusetts », consultable à l'adresse </w:t>
      </w:r>
      <w:hyperlink r:id="rId8" w:history="1">
        <w:r w:rsidRPr="00B91417">
          <w:rPr>
            <w:rStyle w:val="Hyperlink"/>
            <w:rFonts w:cstheme="minorHAnsi"/>
            <w:lang w:val="fr-FR"/>
          </w:rPr>
          <w:t>http://www.doe.mass.edu/finance/schoolchoice/choice-guide.html</w:t>
        </w:r>
      </w:hyperlink>
      <w:r w:rsidRPr="00B91417">
        <w:rPr>
          <w:rFonts w:cstheme="minorHAnsi"/>
          <w:lang w:val="fr-FR"/>
        </w:rPr>
        <w:t xml:space="preserve">. </w:t>
      </w:r>
      <w:r>
        <w:rPr>
          <w:rStyle w:val="jlqj4b"/>
          <w:b/>
          <w:lang w:val="fr-FR"/>
        </w:rPr>
        <w:t>Veuillez vous mettre en contact avec</w:t>
      </w:r>
      <w:r w:rsidRPr="005C4640">
        <w:rPr>
          <w:rStyle w:val="jlqj4b"/>
          <w:b/>
          <w:lang w:val="fr-FR"/>
        </w:rPr>
        <w:t xml:space="preserve"> [</w:t>
      </w:r>
      <w:r w:rsidRPr="005C4640">
        <w:rPr>
          <w:rStyle w:val="jlqj4b"/>
          <w:b/>
          <w:i/>
          <w:lang w:val="fr-FR"/>
        </w:rPr>
        <w:t>Nom et coordonnées</w:t>
      </w:r>
      <w:r w:rsidRPr="005C4640">
        <w:rPr>
          <w:rStyle w:val="jlqj4b"/>
          <w:b/>
          <w:lang w:val="fr-FR"/>
        </w:rPr>
        <w:t>] le [</w:t>
      </w:r>
      <w:r w:rsidRPr="005C4640">
        <w:rPr>
          <w:rStyle w:val="jlqj4b"/>
          <w:b/>
          <w:i/>
          <w:lang w:val="fr-FR"/>
        </w:rPr>
        <w:t>date</w:t>
      </w:r>
      <w:r w:rsidRPr="005C4640">
        <w:rPr>
          <w:rStyle w:val="jlqj4b"/>
          <w:b/>
          <w:lang w:val="fr-FR"/>
        </w:rPr>
        <w:t>] au plus tard pour discuter de l'option éducative que vous avez choisie pour votre enfant afin que nous puissions mettre à jour nos dossiers.</w:t>
      </w:r>
    </w:p>
    <w:p w14:paraId="48C4A209" w14:textId="246BE537" w:rsidR="009712A6" w:rsidRPr="00B91417" w:rsidRDefault="005C4640" w:rsidP="00CB1A07">
      <w:pPr>
        <w:tabs>
          <w:tab w:val="left" w:pos="900"/>
        </w:tabs>
        <w:rPr>
          <w:rFonts w:cstheme="minorHAnsi"/>
          <w:lang w:val="fr-FR"/>
        </w:rPr>
      </w:pPr>
      <w:r>
        <w:rPr>
          <w:rStyle w:val="jlqj4b"/>
          <w:lang w:val="fr-FR"/>
        </w:rPr>
        <w:t>Si vous pensez ou savez que votre enfant est en situation de handicap, veuillez contacter [</w:t>
      </w:r>
      <w:r w:rsidRPr="005C4640">
        <w:rPr>
          <w:rStyle w:val="jlqj4b"/>
          <w:i/>
          <w:lang w:val="fr-FR"/>
        </w:rPr>
        <w:t>Nom et coordonnées</w:t>
      </w:r>
      <w:r>
        <w:rPr>
          <w:rStyle w:val="jlqj4b"/>
          <w:lang w:val="fr-FR"/>
        </w:rPr>
        <w:t>], car il peut être en droit de bénéficier de services d'éducation spécialisée de l’AEL gratuits.</w:t>
      </w:r>
    </w:p>
    <w:p w14:paraId="06EC6E98" w14:textId="2B064F75" w:rsidR="009712A6" w:rsidRPr="00B91417" w:rsidRDefault="004A0F75" w:rsidP="00187D53">
      <w:pPr>
        <w:rPr>
          <w:rFonts w:cstheme="minorHAnsi"/>
          <w:lang w:val="fr-FR"/>
        </w:rPr>
      </w:pPr>
      <w:r>
        <w:rPr>
          <w:rFonts w:cstheme="minorHAnsi"/>
          <w:lang w:val="fr-FR"/>
        </w:rPr>
        <w:t>Sincères salutations,</w:t>
      </w:r>
    </w:p>
    <w:p w14:paraId="1274B648" w14:textId="5C8157AE" w:rsidR="00824427" w:rsidRPr="00B91417" w:rsidRDefault="00824427" w:rsidP="00187D53">
      <w:pPr>
        <w:rPr>
          <w:rFonts w:cstheme="minorHAnsi"/>
          <w:lang w:val="fr-FR"/>
        </w:rPr>
      </w:pPr>
      <w:r w:rsidRPr="00B91417">
        <w:rPr>
          <w:rFonts w:cstheme="minorHAnsi"/>
          <w:lang w:val="fr-FR"/>
        </w:rPr>
        <w:t>[</w:t>
      </w:r>
      <w:r w:rsidRPr="00B91417">
        <w:rPr>
          <w:rFonts w:cstheme="minorHAnsi"/>
          <w:i/>
          <w:iCs/>
          <w:lang w:val="fr-FR"/>
        </w:rPr>
        <w:t>N</w:t>
      </w:r>
      <w:r w:rsidR="004A0F75">
        <w:rPr>
          <w:rFonts w:cstheme="minorHAnsi"/>
          <w:i/>
          <w:iCs/>
          <w:lang w:val="fr-FR"/>
        </w:rPr>
        <w:t>om</w:t>
      </w:r>
      <w:r w:rsidRPr="00B91417">
        <w:rPr>
          <w:rFonts w:cstheme="minorHAnsi"/>
          <w:lang w:val="fr-FR"/>
        </w:rPr>
        <w:t>]</w:t>
      </w:r>
    </w:p>
    <w:p w14:paraId="66795357" w14:textId="5D3A4B4C" w:rsidR="00BD0508" w:rsidRPr="00B91417" w:rsidRDefault="00824427" w:rsidP="00891E4D">
      <w:pPr>
        <w:rPr>
          <w:rFonts w:cstheme="minorHAnsi"/>
          <w:lang w:val="fr-FR"/>
        </w:rPr>
      </w:pPr>
      <w:r w:rsidRPr="00B91417">
        <w:rPr>
          <w:rFonts w:cstheme="minorHAnsi"/>
          <w:lang w:val="fr-FR"/>
        </w:rPr>
        <w:t>[</w:t>
      </w:r>
      <w:r w:rsidR="004A0F75">
        <w:rPr>
          <w:rFonts w:cstheme="minorHAnsi"/>
          <w:i/>
          <w:iCs/>
          <w:lang w:val="fr-FR"/>
        </w:rPr>
        <w:t>Qualité</w:t>
      </w:r>
      <w:r w:rsidRPr="00B91417">
        <w:rPr>
          <w:rFonts w:cstheme="minorHAnsi"/>
          <w:lang w:val="fr-FR"/>
        </w:rPr>
        <w:t>]</w:t>
      </w:r>
    </w:p>
    <w:p w14:paraId="17536882" w14:textId="0219A70E" w:rsidR="00EF5894" w:rsidRPr="00B91417" w:rsidRDefault="00EF5894" w:rsidP="0008761B">
      <w:pPr>
        <w:tabs>
          <w:tab w:val="left" w:pos="270"/>
          <w:tab w:val="left" w:pos="450"/>
        </w:tabs>
        <w:rPr>
          <w:rFonts w:cstheme="minorHAnsi"/>
          <w:lang w:val="fr-FR"/>
        </w:rPr>
      </w:pPr>
    </w:p>
    <w:p w14:paraId="2D2A8786" w14:textId="539DE570" w:rsidR="00891E4D" w:rsidRPr="00B91417" w:rsidRDefault="00891E4D" w:rsidP="00891E4D">
      <w:pPr>
        <w:tabs>
          <w:tab w:val="left" w:pos="4080"/>
        </w:tabs>
        <w:rPr>
          <w:rFonts w:cstheme="minorHAnsi"/>
          <w:lang w:val="fr-FR"/>
        </w:rPr>
      </w:pPr>
      <w:r w:rsidRPr="00B91417">
        <w:rPr>
          <w:rFonts w:cstheme="minorHAnsi"/>
          <w:lang w:val="fr-FR"/>
        </w:rPr>
        <w:tab/>
      </w:r>
    </w:p>
    <w:sectPr w:rsidR="00891E4D" w:rsidRPr="00B91417">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71984" w14:textId="77777777" w:rsidR="00E00049" w:rsidRDefault="00E00049" w:rsidP="005202BA">
      <w:pPr>
        <w:spacing w:after="0" w:line="240" w:lineRule="auto"/>
      </w:pPr>
      <w:r>
        <w:separator/>
      </w:r>
    </w:p>
  </w:endnote>
  <w:endnote w:type="continuationSeparator" w:id="0">
    <w:p w14:paraId="6BE3469C" w14:textId="77777777" w:rsidR="00E00049" w:rsidRDefault="00E00049" w:rsidP="005202BA">
      <w:pPr>
        <w:spacing w:after="0" w:line="240" w:lineRule="auto"/>
      </w:pPr>
      <w:r>
        <w:continuationSeparator/>
      </w:r>
    </w:p>
  </w:endnote>
  <w:endnote w:type="continuationNotice" w:id="1">
    <w:p w14:paraId="1701C1EB" w14:textId="77777777" w:rsidR="00E00049" w:rsidRDefault="00E00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B7295" w14:textId="77777777" w:rsidR="00E00049" w:rsidRDefault="00E00049" w:rsidP="005202BA">
      <w:pPr>
        <w:spacing w:after="0" w:line="240" w:lineRule="auto"/>
      </w:pPr>
      <w:r>
        <w:separator/>
      </w:r>
    </w:p>
  </w:footnote>
  <w:footnote w:type="continuationSeparator" w:id="0">
    <w:p w14:paraId="193C7BE1" w14:textId="77777777" w:rsidR="00E00049" w:rsidRDefault="00E00049" w:rsidP="005202BA">
      <w:pPr>
        <w:spacing w:after="0" w:line="240" w:lineRule="auto"/>
      </w:pPr>
      <w:r>
        <w:continuationSeparator/>
      </w:r>
    </w:p>
  </w:footnote>
  <w:footnote w:type="continuationNotice" w:id="1">
    <w:p w14:paraId="1B47BFD8" w14:textId="77777777" w:rsidR="00E00049" w:rsidRDefault="00E000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C730" w14:textId="30FD48E3" w:rsidR="005202BA" w:rsidRDefault="00520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8A3E4" w14:textId="7FE1E854" w:rsidR="005202BA" w:rsidRDefault="00520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60FF" w14:textId="13D6C2D6" w:rsidR="005202BA" w:rsidRDefault="0052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41370"/>
    <w:rsid w:val="00057F8D"/>
    <w:rsid w:val="00070AD1"/>
    <w:rsid w:val="00071052"/>
    <w:rsid w:val="00080BAC"/>
    <w:rsid w:val="0008761B"/>
    <w:rsid w:val="00087F10"/>
    <w:rsid w:val="000E0A1F"/>
    <w:rsid w:val="000F04D1"/>
    <w:rsid w:val="00102A3E"/>
    <w:rsid w:val="0010795F"/>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3A89"/>
    <w:rsid w:val="0027548E"/>
    <w:rsid w:val="00294248"/>
    <w:rsid w:val="002C0D9D"/>
    <w:rsid w:val="002C2A2E"/>
    <w:rsid w:val="002D55D7"/>
    <w:rsid w:val="003149C6"/>
    <w:rsid w:val="00315A2F"/>
    <w:rsid w:val="00327C3B"/>
    <w:rsid w:val="00334F60"/>
    <w:rsid w:val="00356442"/>
    <w:rsid w:val="00402B30"/>
    <w:rsid w:val="00425218"/>
    <w:rsid w:val="00430682"/>
    <w:rsid w:val="004359CD"/>
    <w:rsid w:val="004377A5"/>
    <w:rsid w:val="00452199"/>
    <w:rsid w:val="0045285C"/>
    <w:rsid w:val="004632DE"/>
    <w:rsid w:val="0048116F"/>
    <w:rsid w:val="00497E9F"/>
    <w:rsid w:val="004A0F75"/>
    <w:rsid w:val="004E0A9C"/>
    <w:rsid w:val="004E17CF"/>
    <w:rsid w:val="004F4C6E"/>
    <w:rsid w:val="00500747"/>
    <w:rsid w:val="005046DD"/>
    <w:rsid w:val="00511C21"/>
    <w:rsid w:val="005202BA"/>
    <w:rsid w:val="00532DB3"/>
    <w:rsid w:val="00551A06"/>
    <w:rsid w:val="00560850"/>
    <w:rsid w:val="005A1406"/>
    <w:rsid w:val="005B19E2"/>
    <w:rsid w:val="005B5A52"/>
    <w:rsid w:val="005C4640"/>
    <w:rsid w:val="005D2DBF"/>
    <w:rsid w:val="005E1FB7"/>
    <w:rsid w:val="005F63D4"/>
    <w:rsid w:val="00611586"/>
    <w:rsid w:val="00620309"/>
    <w:rsid w:val="0062375C"/>
    <w:rsid w:val="00624CA9"/>
    <w:rsid w:val="00631479"/>
    <w:rsid w:val="00643BB1"/>
    <w:rsid w:val="00645285"/>
    <w:rsid w:val="00693AB6"/>
    <w:rsid w:val="006A7656"/>
    <w:rsid w:val="006C2C28"/>
    <w:rsid w:val="006D033A"/>
    <w:rsid w:val="006D0C4B"/>
    <w:rsid w:val="00711F66"/>
    <w:rsid w:val="00740A97"/>
    <w:rsid w:val="00746377"/>
    <w:rsid w:val="00747B4E"/>
    <w:rsid w:val="00756B7E"/>
    <w:rsid w:val="00773C88"/>
    <w:rsid w:val="007806A7"/>
    <w:rsid w:val="007E2D08"/>
    <w:rsid w:val="007F4CCE"/>
    <w:rsid w:val="00810DFF"/>
    <w:rsid w:val="00813A75"/>
    <w:rsid w:val="00824427"/>
    <w:rsid w:val="00834CEE"/>
    <w:rsid w:val="008374B2"/>
    <w:rsid w:val="00842ED5"/>
    <w:rsid w:val="008579A1"/>
    <w:rsid w:val="0086503A"/>
    <w:rsid w:val="00891E4D"/>
    <w:rsid w:val="008B6CBF"/>
    <w:rsid w:val="008F6FC9"/>
    <w:rsid w:val="00904C1B"/>
    <w:rsid w:val="00905AFC"/>
    <w:rsid w:val="00913811"/>
    <w:rsid w:val="00914712"/>
    <w:rsid w:val="0091497E"/>
    <w:rsid w:val="00960874"/>
    <w:rsid w:val="009712A6"/>
    <w:rsid w:val="009777CE"/>
    <w:rsid w:val="00980EAF"/>
    <w:rsid w:val="009811EC"/>
    <w:rsid w:val="009847AA"/>
    <w:rsid w:val="009A3C15"/>
    <w:rsid w:val="009A5566"/>
    <w:rsid w:val="009C4444"/>
    <w:rsid w:val="009D1147"/>
    <w:rsid w:val="009D5622"/>
    <w:rsid w:val="009D7600"/>
    <w:rsid w:val="00A13E40"/>
    <w:rsid w:val="00A1778A"/>
    <w:rsid w:val="00A51769"/>
    <w:rsid w:val="00A616EF"/>
    <w:rsid w:val="00A63D79"/>
    <w:rsid w:val="00A95ACE"/>
    <w:rsid w:val="00AC5090"/>
    <w:rsid w:val="00AD307C"/>
    <w:rsid w:val="00AD59AD"/>
    <w:rsid w:val="00AE0467"/>
    <w:rsid w:val="00AF1F6D"/>
    <w:rsid w:val="00B03D94"/>
    <w:rsid w:val="00B31F9C"/>
    <w:rsid w:val="00B34C50"/>
    <w:rsid w:val="00B35B01"/>
    <w:rsid w:val="00B37F54"/>
    <w:rsid w:val="00B446EB"/>
    <w:rsid w:val="00B5744E"/>
    <w:rsid w:val="00B641C5"/>
    <w:rsid w:val="00B8063F"/>
    <w:rsid w:val="00B8656A"/>
    <w:rsid w:val="00B91417"/>
    <w:rsid w:val="00B91720"/>
    <w:rsid w:val="00B9335B"/>
    <w:rsid w:val="00B97216"/>
    <w:rsid w:val="00BB6972"/>
    <w:rsid w:val="00BD0508"/>
    <w:rsid w:val="00BD4545"/>
    <w:rsid w:val="00BE19EF"/>
    <w:rsid w:val="00BE5EAF"/>
    <w:rsid w:val="00C35150"/>
    <w:rsid w:val="00C3645E"/>
    <w:rsid w:val="00C3665B"/>
    <w:rsid w:val="00C3733B"/>
    <w:rsid w:val="00C52881"/>
    <w:rsid w:val="00C56D1E"/>
    <w:rsid w:val="00C6535A"/>
    <w:rsid w:val="00C67B0B"/>
    <w:rsid w:val="00C74E11"/>
    <w:rsid w:val="00CB1A07"/>
    <w:rsid w:val="00CE1282"/>
    <w:rsid w:val="00CE6FCB"/>
    <w:rsid w:val="00D027A8"/>
    <w:rsid w:val="00D252CA"/>
    <w:rsid w:val="00D33B5F"/>
    <w:rsid w:val="00D741EC"/>
    <w:rsid w:val="00D83128"/>
    <w:rsid w:val="00D90B97"/>
    <w:rsid w:val="00DA062E"/>
    <w:rsid w:val="00DF741B"/>
    <w:rsid w:val="00E00049"/>
    <w:rsid w:val="00E11EB9"/>
    <w:rsid w:val="00E3271F"/>
    <w:rsid w:val="00E47CF3"/>
    <w:rsid w:val="00E83F35"/>
    <w:rsid w:val="00EB1A82"/>
    <w:rsid w:val="00EB6BBE"/>
    <w:rsid w:val="00EC417E"/>
    <w:rsid w:val="00EE07E8"/>
    <w:rsid w:val="00EE1A6E"/>
    <w:rsid w:val="00EE4978"/>
    <w:rsid w:val="00EF1070"/>
    <w:rsid w:val="00EF5894"/>
    <w:rsid w:val="00F00B05"/>
    <w:rsid w:val="00F0193E"/>
    <w:rsid w:val="00F133C4"/>
    <w:rsid w:val="00F1679E"/>
    <w:rsid w:val="00F417DC"/>
    <w:rsid w:val="00F43DBD"/>
    <w:rsid w:val="00F47D3C"/>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62423"/>
  <w15:docId w15:val="{2C0FE0E5-C36E-4640-8051-E020AF6E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customStyle="1" w:styleId="SmartLink1">
    <w:name w:val="SmartLink1"/>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 w:type="character" w:customStyle="1" w:styleId="jlqj4b">
    <w:name w:val="jlqj4b"/>
    <w:basedOn w:val="DefaultParagraphFont"/>
    <w:rsid w:val="004A0F75"/>
  </w:style>
  <w:style w:type="character" w:customStyle="1" w:styleId="viiyi">
    <w:name w:val="viiyi"/>
    <w:basedOn w:val="DefaultParagraphFont"/>
    <w:rsid w:val="005C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finance/schoolchoice/choice-guid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1AC2-D4EE-42E8-9571-ABBE55C5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1345</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Letter — French</dc:title>
  <dc:subject/>
  <dc:creator>DESE</dc:creator>
  <cp:keywords/>
  <cp:lastModifiedBy>Zou, Dong (EOE)</cp:lastModifiedBy>
  <cp:revision>3</cp:revision>
  <dcterms:created xsi:type="dcterms:W3CDTF">2021-11-17T03:16:00Z</dcterms:created>
  <dcterms:modified xsi:type="dcterms:W3CDTF">2021-11-23T00:43:00Z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