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240DC527" w:rsidR="00024AB9" w:rsidRPr="00330123" w:rsidRDefault="00187D53">
      <w:pPr>
        <w:rPr>
          <w:rFonts w:ascii="Saysettha OT" w:hAnsi="Saysettha OT" w:cs="Saysettha OT"/>
        </w:rPr>
      </w:pPr>
      <w:r>
        <w:rPr>
          <w:rFonts w:ascii="Saysettha OT" w:hAnsi="Saysettha OT"/>
        </w:rPr>
        <w:t>[</w:t>
      </w:r>
      <w:r>
        <w:rPr>
          <w:rFonts w:ascii="Saysettha OT" w:hAnsi="Saysettha OT"/>
          <w:i/>
        </w:rPr>
        <w:t>ໜັງ​ສື​ຕົວ​ຢ່າງ​ທີ່​ໜ່ວຍ​ງານ​ການ​ສຶກ​ສາ​ທ້ອງ​ຖິ່ນ (LEA) ສາ​ມາດ​ໃຊ້ກັບ​ນັກ​ຮຽນ​ຜູ້​ທີ່ບໍ່​ສະ​ໝັກ​ເຂົ້າ​ຮຽນ​ໃນ​ໂຮງ​ຮຽນ ແລະ ສຳ​ລັບ​ຜູ້​ທີ່ບໍ່​ມີ​ແຜນ​ການ​ຮຽນ​ຢູ່​ເຮືອນ</w:t>
      </w:r>
      <w:r>
        <w:rPr>
          <w:rFonts w:ascii="Saysettha OT" w:hAnsi="Saysettha OT"/>
        </w:rPr>
        <w:t>]</w:t>
      </w:r>
    </w:p>
    <w:p w14:paraId="0249E840" w14:textId="59F6C396" w:rsidR="00187D53" w:rsidRPr="00330123" w:rsidRDefault="00187D53" w:rsidP="00187D53">
      <w:pPr>
        <w:jc w:val="center"/>
        <w:rPr>
          <w:rFonts w:ascii="Saysettha OT" w:hAnsi="Saysettha OT" w:cs="Saysettha OT"/>
        </w:rPr>
      </w:pPr>
      <w:r>
        <w:rPr>
          <w:rFonts w:ascii="Saysettha OT" w:hAnsi="Saysettha OT"/>
        </w:rPr>
        <w:t>[ຫົວ​ໜັງ​ສືຂອງ LEA]</w:t>
      </w:r>
    </w:p>
    <w:p w14:paraId="70FA6CAA" w14:textId="2E87427F" w:rsidR="00187D53" w:rsidRPr="00330123" w:rsidRDefault="00187D53" w:rsidP="00187D53">
      <w:p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[ຊື່ພໍ່​ແມ່ ຫຼື ຜູ້​ປົກ​ຄອງ]</w:t>
      </w:r>
    </w:p>
    <w:p w14:paraId="340D3AAD" w14:textId="5C12DEEF" w:rsidR="005046DD" w:rsidRPr="00330123" w:rsidRDefault="00187D53" w:rsidP="005046DD">
      <w:p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[ທີ່​ຢູ່]</w:t>
      </w:r>
    </w:p>
    <w:p w14:paraId="339BCF54" w14:textId="77777777" w:rsidR="005046DD" w:rsidRPr="00330123" w:rsidRDefault="005046DD" w:rsidP="005046DD">
      <w:pPr>
        <w:spacing w:after="0" w:line="240" w:lineRule="auto"/>
        <w:rPr>
          <w:rFonts w:ascii="Saysettha OT" w:hAnsi="Saysettha OT" w:cs="Saysettha OT"/>
        </w:rPr>
      </w:pPr>
    </w:p>
    <w:p w14:paraId="4602D321" w14:textId="160EBB76" w:rsidR="00187D53" w:rsidRPr="00330123" w:rsidRDefault="00187D53" w:rsidP="00187D53">
      <w:pPr>
        <w:rPr>
          <w:rFonts w:ascii="Saysettha OT" w:hAnsi="Saysettha OT" w:cs="Saysettha OT"/>
        </w:rPr>
      </w:pPr>
      <w:r>
        <w:rPr>
          <w:rFonts w:ascii="Saysettha OT" w:hAnsi="Saysettha OT"/>
        </w:rPr>
        <w:t>ຮຽນທ່ານພໍ່ແມ່ ຫຼື ຜູ້ປົກຄອງທີ່ນັບຖື:</w:t>
      </w:r>
    </w:p>
    <w:p w14:paraId="45E67AAC" w14:textId="7DB2C5AF" w:rsidR="00205229" w:rsidRPr="00330123" w:rsidRDefault="00187D53" w:rsidP="00FD0008">
      <w:pPr>
        <w:rPr>
          <w:rFonts w:ascii="Saysettha OT" w:hAnsi="Saysettha OT" w:cs="Saysettha OT"/>
        </w:rPr>
      </w:pPr>
      <w:r>
        <w:rPr>
          <w:rFonts w:ascii="Saysettha OT" w:hAnsi="Saysettha OT"/>
        </w:rPr>
        <w:t>ອີງ​ຕາມ​ບັນ​ທຶກ​ຂອງ​ພວກ​ເຮົາ, ມັນ​ປະ​ກົດ​ວ່າ​ລູກ​ຂອງ​ທ່ານ [</w:t>
      </w:r>
      <w:r>
        <w:rPr>
          <w:rFonts w:ascii="Saysettha OT" w:hAnsi="Saysettha OT"/>
          <w:i/>
        </w:rPr>
        <w:t>ຊື່</w:t>
      </w:r>
      <w:r>
        <w:rPr>
          <w:rFonts w:ascii="Saysettha OT" w:hAnsi="Saysettha OT"/>
        </w:rPr>
        <w:t xml:space="preserve">] ແມ່ນບໍ່​ມີ​ຊື່ສະ​ໝັກ​ເຂົ້າ​ໂຮງ​ຮຽ​ນ ແລະ ບໍ່​ມີແຜນ​ຢູ່​ໃນ​ການ​ຮຽນ​ຢູ່​ເຮືອນ. </w:t>
      </w:r>
    </w:p>
    <w:p w14:paraId="6E150D31" w14:textId="37FC919A" w:rsidR="009712A6" w:rsidRPr="00330123" w:rsidRDefault="00137DD6" w:rsidP="00CB1A07">
      <w:pPr>
        <w:pStyle w:val="ListParagraph"/>
        <w:ind w:left="0"/>
        <w:rPr>
          <w:rFonts w:ascii="Saysettha OT" w:hAnsi="Saysettha OT" w:cs="Saysettha OT"/>
          <w:highlight w:val="yellow"/>
        </w:rPr>
      </w:pPr>
      <w:r>
        <w:rPr>
          <w:rFonts w:ascii="Saysettha OT" w:hAnsi="Saysettha OT"/>
          <w:shd w:val="clear" w:color="auto" w:fill="FFFFFF"/>
        </w:rPr>
        <w:t xml:space="preserve">ຄອບ​ຄົວ​ໃນລັດ​ມາດ​ຊາ​ຊູ​ເຊັດ (Massachusetts) ສາ​ມາດ​ເລືອກ​ທາງ​ເລືອກ​ການ​ສຶກ​ສາ​ທີ່ຫຼາກຫຼາຍໄດ້, ລວມ​ເອົາ​ການ​ຮຽນ​ຢູ່​ເຮືອນສຳ​ລັບ​ລູກ​ຂອງ​ພວກ​ເຂົາ. </w:t>
      </w:r>
      <w:r>
        <w:rPr>
          <w:rFonts w:ascii="Saysettha OT" w:hAnsi="Saysettha OT"/>
        </w:rPr>
        <w:t xml:space="preserve">ຕົວ​ເລືອກ​ທາງ​ການ​ສຶກ​ສາຫຼາຍຢ່າງມີ​ໃຫ້​ແກ່​ລູກແມ່ນ​ໄດ້​ຮັບ​ການ​ປຶກ​ສາ​ຫາ​ລື​ເພີ່ມ​ເຕີມໃນ​ເວັບ​ໄຊຂອງ​ພະ​ແນກ​ການ​ສຶກ​ສາ​ພາກ​ປະ​ຖົມ ແລະ ມັດ​ທະ​ຍົມໃນ “ການ​ເລືອກ​ໂຮງ​ຮຽ​ນ: ຄຳ​ແນະ​ນຳ​ຕໍ່​ພໍ່​ແມ່​ກ່ຽວ​ກັບ​ຕົວເລືອກ​ການ​ສຶກ​ສາ​ຢູ່ໃນລັດ​ມາດ​ຊາ​ຊູເຊັດ (Massachusetts)” ເບິ່ງ​ໄດ້​ທີ່ </w:t>
      </w:r>
      <w:hyperlink r:id="rId8" w:history="1">
        <w:r>
          <w:rPr>
            <w:rStyle w:val="Hyperlink"/>
            <w:rFonts w:ascii="Saysettha OT" w:hAnsi="Saysettha OT"/>
          </w:rPr>
          <w:t>http://www.doe.mass.edu/finance/schoolchoice/choice-guide.html</w:t>
        </w:r>
      </w:hyperlink>
      <w:r>
        <w:rPr>
          <w:rFonts w:ascii="Saysettha OT" w:hAnsi="Saysettha OT"/>
        </w:rPr>
        <w:t xml:space="preserve">. </w:t>
      </w:r>
      <w:r>
        <w:rPr>
          <w:rFonts w:ascii="Saysettha OT" w:hAnsi="Saysettha OT"/>
          <w:b/>
        </w:rPr>
        <w:t>ກະ​ລຸ​ນາ​ຕິດ​ຕໍ່​ຫາ [</w:t>
      </w:r>
      <w:r>
        <w:rPr>
          <w:rFonts w:ascii="Saysettha OT" w:hAnsi="Saysettha OT"/>
          <w:b/>
          <w:i/>
          <w:iCs/>
        </w:rPr>
        <w:t>ຊື່ ແລະ ຂໍ້ມູນຕິດຕໍ່</w:t>
      </w:r>
      <w:r>
        <w:rPr>
          <w:rFonts w:ascii="Saysettha OT" w:hAnsi="Saysettha OT"/>
          <w:b/>
        </w:rPr>
        <w:t>] ບໍ່​ໃຫ້​ກາຍ [</w:t>
      </w:r>
      <w:r>
        <w:rPr>
          <w:rFonts w:ascii="Saysettha OT" w:hAnsi="Saysettha OT"/>
          <w:b/>
          <w:i/>
        </w:rPr>
        <w:t>ວັນ​ທີ</w:t>
      </w:r>
      <w:r>
        <w:rPr>
          <w:rFonts w:ascii="Saysettha OT" w:hAnsi="Saysettha OT"/>
          <w:b/>
        </w:rPr>
        <w:t>] ເພື່ອ​ສົນ​ທະ​ນາ​ກ່ຽວ​ກັບ​ຕົວ​ເລືອກ​ການ​ສຶກ​ສາ​ທີ່​ທ່ານ​ໄດ້​ເລືອກ​ໃຫ້​ແກ່​ລູກ​ຂອງ​ທ່ານ​ເພື່ອເຮັດ​ໃຫ້​ພວກ​ເຮົາ​ສາ​ມາດອັບ​ເດດ​ບັນ​ທຶກ​ຂອງພວກ​ເຮົາ​ໄດ້.</w:t>
      </w:r>
    </w:p>
    <w:p w14:paraId="48C4A209" w14:textId="20C0EB40" w:rsidR="009712A6" w:rsidRPr="00330123" w:rsidRDefault="00057F8D" w:rsidP="00CB1A07">
      <w:pPr>
        <w:tabs>
          <w:tab w:val="left" w:pos="900"/>
        </w:tabs>
        <w:rPr>
          <w:rFonts w:ascii="Saysettha OT" w:hAnsi="Saysettha OT" w:cs="Saysettha OT"/>
        </w:rPr>
      </w:pPr>
      <w:r>
        <w:rPr>
          <w:rFonts w:ascii="Saysettha OT" w:hAnsi="Saysettha OT"/>
        </w:rPr>
        <w:t>ຖ້າ​ຫາກ​ທ່ານ​ສົງ​ໄສ ຫຼື ຮູ້​ວ່າ​ລູກ​ຂອງ​ທ່ານ​ມີ​ຄວາມ​ພິ​ການ, ກະ​ລຸ​ນາ​ຕິດ​ຕໍ່​ຫາ [</w:t>
      </w:r>
      <w:r>
        <w:rPr>
          <w:rFonts w:ascii="Saysettha OT" w:hAnsi="Saysettha OT"/>
          <w:i/>
        </w:rPr>
        <w:t>ຊື່ ແລະ ຂໍ້ມູນຕິດຕໍ່</w:t>
      </w:r>
      <w:r>
        <w:rPr>
          <w:rFonts w:ascii="Saysettha OT" w:hAnsi="Saysettha OT"/>
        </w:rPr>
        <w:t xml:space="preserve">], ເນື່ອງ​ຈາກວ່າ​ລູກ​ຂອງ​ທ່ານ​ອາດ​ຈະ​ມີ​ສິດ​ຕໍ່ກັບ​ບໍ​ລິການ​ສຶກ​ສາ​ພິ​ເສດ​ຈາກ LEA ໂດຍ​ທີ່​ທ່ານບໍ່​ຕ້ອງ​ເສຍ​ຄ່າ​ໃຊ້​ຈ່າຍ​ໃດໆ. </w:t>
      </w:r>
    </w:p>
    <w:p w14:paraId="06EC6E98" w14:textId="75BA9861" w:rsidR="009712A6" w:rsidRPr="00330123" w:rsidRDefault="00824427" w:rsidP="00187D53">
      <w:pPr>
        <w:rPr>
          <w:rFonts w:ascii="Saysettha OT" w:hAnsi="Saysettha OT" w:cs="Saysettha OT"/>
        </w:rPr>
      </w:pPr>
      <w:r>
        <w:rPr>
          <w:rFonts w:ascii="Saysettha OT" w:hAnsi="Saysettha OT"/>
        </w:rPr>
        <w:t>ດ້ວຍຄວາມຮັກ​ແພງ,</w:t>
      </w:r>
    </w:p>
    <w:p w14:paraId="1274B648" w14:textId="433DF7F7" w:rsidR="00824427" w:rsidRPr="00330123" w:rsidRDefault="00824427" w:rsidP="00187D53">
      <w:pPr>
        <w:rPr>
          <w:rFonts w:ascii="Saysettha OT" w:hAnsi="Saysettha OT" w:cs="Saysettha OT"/>
        </w:rPr>
      </w:pPr>
      <w:r>
        <w:rPr>
          <w:rFonts w:ascii="Saysettha OT" w:hAnsi="Saysettha OT"/>
        </w:rPr>
        <w:t>[</w:t>
      </w:r>
      <w:r w:rsidRPr="00AB308E">
        <w:rPr>
          <w:rFonts w:ascii="Saysettha OT" w:hAnsi="Saysettha OT"/>
          <w:i/>
          <w:iCs/>
        </w:rPr>
        <w:t>ຊື່</w:t>
      </w:r>
      <w:r>
        <w:rPr>
          <w:rFonts w:ascii="Saysettha OT" w:hAnsi="Saysettha OT"/>
        </w:rPr>
        <w:t>]</w:t>
      </w:r>
    </w:p>
    <w:p w14:paraId="66795357" w14:textId="2151690E" w:rsidR="00BD0508" w:rsidRPr="00330123" w:rsidRDefault="00824427" w:rsidP="00891E4D">
      <w:pPr>
        <w:rPr>
          <w:rFonts w:ascii="Saysettha OT" w:hAnsi="Saysettha OT" w:cs="Saysettha OT"/>
        </w:rPr>
      </w:pPr>
      <w:r>
        <w:rPr>
          <w:rFonts w:ascii="Saysettha OT" w:hAnsi="Saysettha OT"/>
        </w:rPr>
        <w:t>[</w:t>
      </w:r>
      <w:r w:rsidRPr="00AB308E">
        <w:rPr>
          <w:rFonts w:ascii="Saysettha OT" w:hAnsi="Saysettha OT"/>
          <w:iCs/>
        </w:rPr>
        <w:t>ຕຳ​ແໜ່ງ</w:t>
      </w:r>
      <w:r w:rsidR="00AB308E">
        <w:rPr>
          <w:rFonts w:ascii="Saysettha OT" w:hAnsi="Saysettha OT" w:cs="Arial" w:hint="cs"/>
          <w:i/>
          <w:rtl/>
        </w:rPr>
        <w:t xml:space="preserve"> </w:t>
      </w:r>
      <w:r>
        <w:rPr>
          <w:rFonts w:ascii="Saysettha OT" w:hAnsi="Saysettha OT"/>
        </w:rPr>
        <w:t>]</w:t>
      </w:r>
    </w:p>
    <w:p w14:paraId="17536882" w14:textId="0219A70E" w:rsidR="00EF5894" w:rsidRPr="00330123" w:rsidRDefault="00EF5894" w:rsidP="0008761B">
      <w:pPr>
        <w:tabs>
          <w:tab w:val="left" w:pos="270"/>
          <w:tab w:val="left" w:pos="450"/>
        </w:tabs>
        <w:rPr>
          <w:rFonts w:ascii="Saysettha OT" w:hAnsi="Saysettha OT" w:cs="Saysettha OT"/>
        </w:rPr>
      </w:pPr>
    </w:p>
    <w:p w14:paraId="2D2A8786" w14:textId="539DE570" w:rsidR="00891E4D" w:rsidRPr="00330123" w:rsidRDefault="00891E4D" w:rsidP="00891E4D">
      <w:pPr>
        <w:tabs>
          <w:tab w:val="left" w:pos="4080"/>
        </w:tabs>
        <w:rPr>
          <w:rFonts w:ascii="Saysettha OT" w:hAnsi="Saysettha OT" w:cs="Saysettha OT"/>
        </w:rPr>
      </w:pPr>
      <w:r>
        <w:rPr>
          <w:rFonts w:ascii="Saysettha OT" w:hAnsi="Saysettha OT"/>
        </w:rPr>
        <w:tab/>
      </w:r>
    </w:p>
    <w:sectPr w:rsidR="00891E4D" w:rsidRPr="0033012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96B62" w14:textId="77777777" w:rsidR="00546BEB" w:rsidRDefault="00546BEB" w:rsidP="005202BA">
      <w:pPr>
        <w:spacing w:after="0" w:line="240" w:lineRule="auto"/>
      </w:pPr>
      <w:r>
        <w:separator/>
      </w:r>
    </w:p>
  </w:endnote>
  <w:endnote w:type="continuationSeparator" w:id="0">
    <w:p w14:paraId="5A805B16" w14:textId="77777777" w:rsidR="00546BEB" w:rsidRDefault="00546BEB" w:rsidP="005202BA">
      <w:pPr>
        <w:spacing w:after="0" w:line="240" w:lineRule="auto"/>
      </w:pPr>
      <w:r>
        <w:continuationSeparator/>
      </w:r>
    </w:p>
  </w:endnote>
  <w:endnote w:type="continuationNotice" w:id="1">
    <w:p w14:paraId="0DE31105" w14:textId="77777777" w:rsidR="00546BEB" w:rsidRDefault="00546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14C5" w14:textId="77777777" w:rsidR="00546BEB" w:rsidRDefault="00546BEB" w:rsidP="005202BA">
      <w:pPr>
        <w:spacing w:after="0" w:line="240" w:lineRule="auto"/>
      </w:pPr>
      <w:r>
        <w:separator/>
      </w:r>
    </w:p>
  </w:footnote>
  <w:footnote w:type="continuationSeparator" w:id="0">
    <w:p w14:paraId="11A0A3D1" w14:textId="77777777" w:rsidR="00546BEB" w:rsidRDefault="00546BEB" w:rsidP="005202BA">
      <w:pPr>
        <w:spacing w:after="0" w:line="240" w:lineRule="auto"/>
      </w:pPr>
      <w:r>
        <w:continuationSeparator/>
      </w:r>
    </w:p>
  </w:footnote>
  <w:footnote w:type="continuationNotice" w:id="1">
    <w:p w14:paraId="119F3274" w14:textId="77777777" w:rsidR="00546BEB" w:rsidRDefault="00546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0123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46BEB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222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B308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1375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Laotian</dc:title>
  <dc:subject/>
  <dc:creator>DESE</dc:creator>
  <cp:keywords/>
  <dc:description/>
  <cp:lastModifiedBy>Zou, Dong (EOE)</cp:lastModifiedBy>
  <cp:revision>5</cp:revision>
  <dcterms:created xsi:type="dcterms:W3CDTF">2021-11-15T16:20:00Z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