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0"/>
      </w:tblGrid>
      <w:tr w:rsidR="0012334F" w14:paraId="4031B773" w14:textId="77777777" w:rsidTr="001B485C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49EF4" w14:textId="77777777" w:rsidR="0012334F" w:rsidRDefault="008339F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Synopsis of high-quality task:</w:t>
            </w:r>
          </w:p>
          <w:p w14:paraId="2773DB61" w14:textId="77777777" w:rsidR="0012334F" w:rsidRDefault="0012334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</w:p>
          <w:p w14:paraId="7CD823C0" w14:textId="77777777" w:rsidR="00FA0634" w:rsidRDefault="008339FB" w:rsidP="00FA0634">
            <w:pPr>
              <w:widowControl w:val="0"/>
              <w:shd w:val="clear" w:color="auto" w:fill="FFFFFF"/>
              <w:spacing w:after="38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Sophia is in 6th grade and she can buy a ticket for a 3-D movie for $11.50.  When Sophia’s father was in 6th grade, in 1993, the cost of a movie ticket was $4.25.</w:t>
            </w:r>
          </w:p>
          <w:p w14:paraId="00EB8CE1" w14:textId="1DE09E4B" w:rsidR="00FA0634" w:rsidRDefault="008339FB" w:rsidP="00FA0634">
            <w:pPr>
              <w:pStyle w:val="ListParagraph"/>
              <w:widowControl w:val="0"/>
              <w:numPr>
                <w:ilvl w:val="0"/>
                <w:numId w:val="13"/>
              </w:numPr>
              <w:shd w:val="clear" w:color="auto" w:fill="FFFFFF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A0634">
              <w:rPr>
                <w:rFonts w:ascii="Calibri" w:eastAsia="Calibri" w:hAnsi="Calibri" w:cs="Calibri"/>
                <w:sz w:val="24"/>
                <w:szCs w:val="24"/>
              </w:rPr>
              <w:t>On his 12th birthday, Sophia's father was given $20.00 so he could take some friends to the movies.  How many movie tickets could he buy with this money?</w:t>
            </w:r>
          </w:p>
          <w:p w14:paraId="4D255B84" w14:textId="77777777" w:rsidR="00FA0634" w:rsidRPr="00FA0634" w:rsidRDefault="00FA0634" w:rsidP="00FA0634">
            <w:pPr>
              <w:widowControl w:val="0"/>
              <w:shd w:val="clear" w:color="auto" w:fill="FFFFFF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B892A0A" w14:textId="554D9D92" w:rsidR="00FA0634" w:rsidRPr="00FA0634" w:rsidRDefault="008339FB" w:rsidP="00FA0634">
            <w:pPr>
              <w:pStyle w:val="ListParagraph"/>
              <w:widowControl w:val="0"/>
              <w:numPr>
                <w:ilvl w:val="0"/>
                <w:numId w:val="13"/>
              </w:numPr>
              <w:shd w:val="clear" w:color="auto" w:fill="FFFFFF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A0634">
              <w:rPr>
                <w:rFonts w:ascii="Calibri" w:eastAsia="Calibri" w:hAnsi="Calibri" w:cs="Calibri"/>
                <w:sz w:val="24"/>
                <w:szCs w:val="24"/>
              </w:rPr>
              <w:t>How many movie tickets can Sophia buy for $20.00?</w:t>
            </w:r>
          </w:p>
          <w:p w14:paraId="6375068D" w14:textId="77777777" w:rsidR="00FA0634" w:rsidRPr="00FA0634" w:rsidRDefault="00FA0634" w:rsidP="00FA0634">
            <w:pPr>
              <w:widowControl w:val="0"/>
              <w:shd w:val="clear" w:color="auto" w:fill="FFFFFF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92D0DCE" w14:textId="653A3330" w:rsidR="0012334F" w:rsidRDefault="008339FB" w:rsidP="00FA0634">
            <w:pPr>
              <w:pStyle w:val="ListParagraph"/>
              <w:widowControl w:val="0"/>
              <w:numPr>
                <w:ilvl w:val="0"/>
                <w:numId w:val="13"/>
              </w:numPr>
              <w:shd w:val="clear" w:color="auto" w:fill="FFFFFF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A0634">
              <w:rPr>
                <w:rFonts w:ascii="Calibri" w:eastAsia="Calibri" w:hAnsi="Calibri" w:cs="Calibri"/>
                <w:sz w:val="24"/>
                <w:szCs w:val="24"/>
              </w:rPr>
              <w:t xml:space="preserve">On Sophia’s 12th birthday, her father said, </w:t>
            </w:r>
            <w:r w:rsidRPr="00FA0634"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“When I turned 12, my dad gave me $20 so I could go with three of my friends to the movies and buy a large popcorn. I'm going to give you some money so you can take three of your friends to the movies and buy a large popcorn.”                                                       </w:t>
            </w:r>
            <w:r w:rsidRPr="00FA0634">
              <w:rPr>
                <w:rFonts w:ascii="Calibri" w:eastAsia="Calibri" w:hAnsi="Calibri" w:cs="Calibri"/>
                <w:sz w:val="24"/>
                <w:szCs w:val="24"/>
              </w:rPr>
              <w:t>How much money do you think her father should give her?</w:t>
            </w:r>
          </w:p>
          <w:p w14:paraId="035C50A6" w14:textId="77777777" w:rsidR="00FA0634" w:rsidRPr="00FA0634" w:rsidRDefault="00FA0634" w:rsidP="00FA0634">
            <w:pPr>
              <w:widowControl w:val="0"/>
              <w:shd w:val="clear" w:color="auto" w:fill="FFFFFF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0777DAA" w14:textId="1A254973" w:rsidR="0012334F" w:rsidRDefault="008339FB" w:rsidP="00FA0634">
            <w:pPr>
              <w:widowControl w:val="0"/>
              <w:shd w:val="clear" w:color="auto" w:fill="FFFFFF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Anticipated student time spent on task: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30 minutes</w:t>
            </w:r>
          </w:p>
          <w:p w14:paraId="237F79BA" w14:textId="77777777" w:rsidR="00FA0634" w:rsidRDefault="00FA0634" w:rsidP="00FA0634">
            <w:pPr>
              <w:widowControl w:val="0"/>
              <w:shd w:val="clear" w:color="auto" w:fill="FFFFFF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31CB6E8" w14:textId="3A480C8C" w:rsidR="0012334F" w:rsidRDefault="008339FB" w:rsidP="00FA0634">
            <w:pPr>
              <w:widowControl w:val="0"/>
              <w:shd w:val="clear" w:color="auto" w:fill="FFFFFF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Student task structure(s)</w:t>
            </w:r>
            <w:r w:rsidR="00FA0634"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Individual or partner work</w:t>
            </w:r>
          </w:p>
          <w:p w14:paraId="34190DC3" w14:textId="7484FBA6" w:rsidR="0012334F" w:rsidRDefault="0012334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2334F" w14:paraId="1F72BC5B" w14:textId="77777777" w:rsidTr="001B485C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41A99" w14:textId="378B4F50" w:rsidR="003F114D" w:rsidRDefault="008F6B0F" w:rsidP="003F114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hyperlink r:id="rId11" w:history="1">
              <w:r w:rsidR="002A2E08" w:rsidRPr="00380A4A">
                <w:rPr>
                  <w:rStyle w:val="Hyperlink"/>
                  <w:rFonts w:ascii="Calibri" w:eastAsia="Calibri" w:hAnsi="Calibri" w:cs="Calibri"/>
                  <w:b/>
                  <w:sz w:val="24"/>
                  <w:szCs w:val="24"/>
                </w:rPr>
                <w:t>Math Content Standards and Practices:</w:t>
              </w:r>
            </w:hyperlink>
          </w:p>
          <w:p w14:paraId="0BFD56DF" w14:textId="77777777" w:rsidR="003F114D" w:rsidRDefault="003F114D" w:rsidP="003F114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0FA6316" w14:textId="77777777" w:rsidR="003F114D" w:rsidRDefault="003F114D" w:rsidP="002A2E0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6.NS.B.3 </w:t>
            </w:r>
            <w:r w:rsidRPr="003F114D">
              <w:rPr>
                <w:rFonts w:ascii="Calibri" w:eastAsia="Calibri" w:hAnsi="Calibri" w:cs="Calibri"/>
                <w:bCs/>
                <w:color w:val="202020"/>
                <w:sz w:val="24"/>
                <w:szCs w:val="24"/>
                <w:highlight w:val="white"/>
              </w:rPr>
              <w:t>Fluently add, subtract, multiply, and divide multi-digit decimals using the standard algorithm for each operation.</w:t>
            </w:r>
          </w:p>
          <w:p w14:paraId="70B7EDB3" w14:textId="77777777" w:rsidR="003F114D" w:rsidRDefault="003F114D" w:rsidP="002A2E08">
            <w:pPr>
              <w:pStyle w:val="Heading4"/>
              <w:keepNext w:val="0"/>
              <w:keepLines w:val="0"/>
              <w:widowControl w:val="0"/>
              <w:shd w:val="clear" w:color="auto" w:fill="FFFFFF"/>
              <w:spacing w:before="0" w:after="160" w:line="240" w:lineRule="auto"/>
              <w:rPr>
                <w:rFonts w:ascii="Calibri" w:eastAsia="Calibri" w:hAnsi="Calibri" w:cs="Calibri"/>
                <w:b/>
                <w:color w:val="202020"/>
                <w:highlight w:val="white"/>
              </w:rPr>
            </w:pPr>
            <w:bookmarkStart w:id="0" w:name="_oks6ydvpsp3j" w:colFirst="0" w:colLast="0"/>
            <w:bookmarkEnd w:id="0"/>
            <w:r>
              <w:rPr>
                <w:rFonts w:ascii="Calibri" w:eastAsia="Calibri" w:hAnsi="Calibri" w:cs="Calibri"/>
                <w:b/>
                <w:color w:val="202020"/>
                <w:highlight w:val="white"/>
              </w:rPr>
              <w:t xml:space="preserve">6.RP.A.1 </w:t>
            </w:r>
            <w:r w:rsidRPr="003F114D">
              <w:rPr>
                <w:rFonts w:ascii="Calibri" w:eastAsia="Calibri" w:hAnsi="Calibri" w:cs="Calibri"/>
                <w:bCs/>
                <w:color w:val="202020"/>
                <w:highlight w:val="white"/>
              </w:rPr>
              <w:t>Understand the concept of a ratio and use ratio language to describe a ratio relationship between two quantities.</w:t>
            </w:r>
          </w:p>
          <w:p w14:paraId="5C72CA62" w14:textId="77777777" w:rsidR="003F114D" w:rsidRPr="003F114D" w:rsidRDefault="003F114D" w:rsidP="002A2E08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color w:val="20202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color w:val="202020"/>
                <w:sz w:val="25"/>
                <w:szCs w:val="25"/>
              </w:rPr>
              <w:t xml:space="preserve">SMP.1. </w:t>
            </w:r>
            <w:r w:rsidRPr="003F114D">
              <w:rPr>
                <w:rFonts w:ascii="Calibri" w:eastAsia="Calibri" w:hAnsi="Calibri" w:cs="Calibri"/>
                <w:bCs/>
                <w:color w:val="202020"/>
                <w:sz w:val="25"/>
                <w:szCs w:val="25"/>
              </w:rPr>
              <w:t>Make sense of problems and persevere in solving them.</w:t>
            </w:r>
          </w:p>
          <w:p w14:paraId="3ACAFE40" w14:textId="77777777" w:rsidR="003F114D" w:rsidRPr="003F114D" w:rsidRDefault="003F114D" w:rsidP="002A2E08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color w:val="20202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color w:val="202020"/>
                <w:sz w:val="25"/>
                <w:szCs w:val="25"/>
              </w:rPr>
              <w:t xml:space="preserve">SMP.2. </w:t>
            </w:r>
            <w:r w:rsidRPr="003F114D">
              <w:rPr>
                <w:rFonts w:ascii="Calibri" w:eastAsia="Calibri" w:hAnsi="Calibri" w:cs="Calibri"/>
                <w:bCs/>
                <w:color w:val="202020"/>
                <w:sz w:val="25"/>
                <w:szCs w:val="25"/>
              </w:rPr>
              <w:t>Reason abstractly and quantitatively.</w:t>
            </w:r>
          </w:p>
          <w:p w14:paraId="18889F44" w14:textId="77777777" w:rsidR="003F114D" w:rsidRDefault="003F114D" w:rsidP="002A2E08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color w:val="20202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color w:val="202020"/>
                <w:sz w:val="25"/>
                <w:szCs w:val="25"/>
              </w:rPr>
              <w:t xml:space="preserve">SMP.4. </w:t>
            </w:r>
            <w:r w:rsidRPr="003F114D">
              <w:rPr>
                <w:rFonts w:ascii="Calibri" w:eastAsia="Calibri" w:hAnsi="Calibri" w:cs="Calibri"/>
                <w:bCs/>
                <w:color w:val="202020"/>
                <w:sz w:val="25"/>
                <w:szCs w:val="25"/>
              </w:rPr>
              <w:t>Model with mathematics</w:t>
            </w:r>
          </w:p>
          <w:p w14:paraId="310B7420" w14:textId="21035FCF" w:rsidR="003F114D" w:rsidRDefault="003F114D" w:rsidP="003F114D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2334F" w14:paraId="6268E7C9" w14:textId="77777777" w:rsidTr="001B485C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CA1C8" w14:textId="77777777" w:rsidR="003F114D" w:rsidRDefault="003F114D" w:rsidP="003F114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Prior Knowledge:</w:t>
            </w:r>
          </w:p>
          <w:p w14:paraId="21476527" w14:textId="77777777" w:rsidR="003F114D" w:rsidRDefault="003F114D" w:rsidP="003F114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14:paraId="4B00476F" w14:textId="77777777" w:rsidR="003F114D" w:rsidRPr="003F114D" w:rsidRDefault="003F114D" w:rsidP="002A2E0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5.NBT.B.</w:t>
            </w:r>
            <w:r w:rsidRPr="00FA0634"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  <w:r w:rsidRPr="00FA0634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Pr="00FA0634">
              <w:rPr>
                <w:rFonts w:ascii="Calibri" w:eastAsia="Calibri" w:hAnsi="Calibri" w:cs="Calibri"/>
                <w:bCs/>
                <w:sz w:val="24"/>
                <w:szCs w:val="24"/>
                <w:highlight w:val="white"/>
              </w:rPr>
              <w:t>Fluently multiply multi-digit whole numbers using the standard algorithm.</w:t>
            </w:r>
          </w:p>
          <w:p w14:paraId="64C144FD" w14:textId="77777777" w:rsidR="003F114D" w:rsidRDefault="003F114D" w:rsidP="002A2E08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20202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5.NBT.B.7 </w:t>
            </w:r>
            <w:r w:rsidRPr="00FA0634">
              <w:rPr>
                <w:rFonts w:ascii="Calibri" w:eastAsia="Calibri" w:hAnsi="Calibri" w:cs="Calibri"/>
                <w:bCs/>
                <w:sz w:val="24"/>
                <w:szCs w:val="24"/>
                <w:highlight w:val="white"/>
              </w:rPr>
              <w:t xml:space="preserve">Add, subtract, multiply, and divide decimals to hundredths, using concrete models or drawings and strategies based on place value, properties of operations, and/or the relationship between addition and </w:t>
            </w:r>
            <w:r w:rsidRPr="00FA0634">
              <w:rPr>
                <w:rFonts w:ascii="Calibri" w:eastAsia="Calibri" w:hAnsi="Calibri" w:cs="Calibri"/>
                <w:bCs/>
                <w:sz w:val="24"/>
                <w:szCs w:val="24"/>
                <w:highlight w:val="white"/>
              </w:rPr>
              <w:lastRenderedPageBreak/>
              <w:t>subtraction; relate the strategy to a written method and explain the reasoning used.</w:t>
            </w:r>
            <w:r>
              <w:rPr>
                <w:rFonts w:ascii="Calibri" w:eastAsia="Calibri" w:hAnsi="Calibri" w:cs="Calibri"/>
                <w:b/>
                <w:color w:val="202020"/>
                <w:sz w:val="25"/>
                <w:szCs w:val="25"/>
              </w:rPr>
              <w:t xml:space="preserve"> </w:t>
            </w:r>
          </w:p>
          <w:p w14:paraId="736AC733" w14:textId="34750FAD" w:rsidR="003F114D" w:rsidRPr="003F114D" w:rsidRDefault="003F114D" w:rsidP="003F114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202020"/>
                <w:sz w:val="25"/>
                <w:szCs w:val="25"/>
              </w:rPr>
            </w:pPr>
          </w:p>
        </w:tc>
      </w:tr>
      <w:tr w:rsidR="0012334F" w14:paraId="4F73B582" w14:textId="77777777" w:rsidTr="001B485C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0F863" w14:textId="77777777" w:rsidR="0012334F" w:rsidRDefault="008339F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Connections to the real-world:</w:t>
            </w:r>
          </w:p>
          <w:p w14:paraId="6D95DD28" w14:textId="77777777" w:rsidR="0012334F" w:rsidRDefault="0012334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95236A7" w14:textId="77777777" w:rsidR="0012334F" w:rsidRDefault="008339F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Entertainment</w:t>
            </w:r>
          </w:p>
          <w:p w14:paraId="52076687" w14:textId="77777777" w:rsidR="0012334F" w:rsidRDefault="008339F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Money</w:t>
            </w:r>
          </w:p>
          <w:p w14:paraId="00F53C49" w14:textId="77777777" w:rsidR="0012334F" w:rsidRDefault="008339F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Social Relationships</w:t>
            </w:r>
          </w:p>
          <w:p w14:paraId="5B167DEE" w14:textId="77777777" w:rsidR="0012334F" w:rsidRDefault="008339F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Family</w:t>
            </w:r>
          </w:p>
          <w:p w14:paraId="08EA0342" w14:textId="77777777" w:rsidR="0012334F" w:rsidRDefault="008339F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Financial Literacy - Inflation</w:t>
            </w:r>
          </w:p>
          <w:p w14:paraId="148BBA38" w14:textId="77777777" w:rsidR="0012334F" w:rsidRDefault="0012334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2334F" w14:paraId="6BE38A60" w14:textId="77777777" w:rsidTr="001B485C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71ACA" w14:textId="77777777" w:rsidR="0012334F" w:rsidRDefault="008339F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Mastery Goals:</w:t>
            </w:r>
          </w:p>
          <w:p w14:paraId="1C9B73B4" w14:textId="77777777" w:rsidR="0012334F" w:rsidRDefault="0012334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2B27C56" w14:textId="77777777" w:rsidR="0012334F" w:rsidRDefault="008339F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Learning Objective:</w:t>
            </w:r>
          </w:p>
          <w:p w14:paraId="6458AEB4" w14:textId="77777777" w:rsidR="0012334F" w:rsidRDefault="008339FB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Students will be able to interpret and compute products and quotients in real-life scenarios. </w:t>
            </w:r>
          </w:p>
          <w:p w14:paraId="393329D3" w14:textId="77777777" w:rsidR="0012334F" w:rsidRDefault="008339FB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Students will be able to describe a ratio relationship between two quantities. </w:t>
            </w:r>
          </w:p>
          <w:p w14:paraId="7AD855D8" w14:textId="77777777" w:rsidR="0012334F" w:rsidRDefault="0012334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86249A3" w14:textId="77777777" w:rsidR="0012334F" w:rsidRDefault="008339F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Language Objective:</w:t>
            </w:r>
          </w:p>
          <w:p w14:paraId="1EA89271" w14:textId="77777777" w:rsidR="0012334F" w:rsidRDefault="008339FB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Students will be able to describe and discuss with peers, a practical strategy for solving this real</w:t>
            </w:r>
            <w:r w:rsidR="003F114D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world problem.</w:t>
            </w:r>
          </w:p>
          <w:p w14:paraId="4DAFC9F5" w14:textId="0FBE9D63" w:rsidR="003F114D" w:rsidRDefault="003F114D" w:rsidP="003F114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2334F" w14:paraId="76E44CA1" w14:textId="77777777" w:rsidTr="001B485C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084EE" w14:textId="77777777" w:rsidR="0012334F" w:rsidRDefault="008339F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Teacher instructions</w:t>
            </w:r>
          </w:p>
          <w:p w14:paraId="2D386246" w14:textId="77777777" w:rsidR="0012334F" w:rsidRDefault="008339F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Instructional Tips/Strategies/Suggestions:</w:t>
            </w:r>
          </w:p>
          <w:p w14:paraId="671ED9AA" w14:textId="77777777" w:rsidR="0012334F" w:rsidRDefault="0012334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5913E7A" w14:textId="77777777" w:rsidR="0012334F" w:rsidRDefault="008339FB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Have students look at the movie tickets</w:t>
            </w:r>
          </w:p>
          <w:p w14:paraId="5016A17D" w14:textId="791A4CD4" w:rsidR="0012334F" w:rsidRDefault="008339FB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Ask students what they notice </w:t>
            </w:r>
            <w:r w:rsidR="00437A3E">
              <w:rPr>
                <w:rFonts w:ascii="Calibri" w:eastAsia="Calibri" w:hAnsi="Calibri" w:cs="Calibri"/>
                <w:sz w:val="24"/>
                <w:szCs w:val="24"/>
              </w:rPr>
              <w:t xml:space="preserve">and wonder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about the ticket</w:t>
            </w:r>
            <w:r w:rsidR="00437A3E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  Write this information on the board.  Shift the focus of the discussion to those that are relevant to the task (dates, cost of a movie ticket).</w:t>
            </w:r>
          </w:p>
          <w:p w14:paraId="0F3E2A14" w14:textId="77777777" w:rsidR="0012334F" w:rsidRDefault="008339FB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Introduce the task to the students.</w:t>
            </w:r>
          </w:p>
          <w:p w14:paraId="5EE109CB" w14:textId="77777777" w:rsidR="0012334F" w:rsidRDefault="008339FB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Have students work in pairs to discuss which strategy and/or representation is best for solving the problem.  </w:t>
            </w:r>
          </w:p>
          <w:p w14:paraId="7A41AA5A" w14:textId="77777777" w:rsidR="0012334F" w:rsidRDefault="008339FB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Pull students back together to share their results and various methods used. </w:t>
            </w:r>
          </w:p>
          <w:p w14:paraId="2F247C71" w14:textId="19C679A6" w:rsidR="0012334F" w:rsidRPr="00437A3E" w:rsidRDefault="008339FB" w:rsidP="00437A3E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Reveal the answer</w:t>
            </w:r>
          </w:p>
          <w:p w14:paraId="25C6B63F" w14:textId="77777777" w:rsidR="0012334F" w:rsidRDefault="0012334F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34A5565" w14:textId="77777777" w:rsidR="0012334F" w:rsidRDefault="008339FB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 find out how many tickets Sophia’s father could buy with $20, we divide 20 by the price of a single ticket:  20 ÷ 4.25 = 4.71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</w:p>
          <w:p w14:paraId="65BADA9B" w14:textId="6E3596F0" w:rsidR="0012334F" w:rsidRDefault="008339FB">
            <w:pPr>
              <w:widowControl w:val="0"/>
              <w:spacing w:line="240" w:lineRule="auto"/>
              <w:ind w:left="14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Since it's not possible to purchase a part of a ticket, this means that he could buy 4 tickets and will have some money left over. </w:t>
            </w:r>
          </w:p>
          <w:p w14:paraId="4C61611F" w14:textId="77777777" w:rsidR="0012334F" w:rsidRDefault="0012334F">
            <w:pPr>
              <w:widowControl w:val="0"/>
              <w:spacing w:line="240" w:lineRule="auto"/>
              <w:ind w:left="144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ED7C2EB" w14:textId="77777777" w:rsidR="0012334F" w:rsidRDefault="008339FB">
            <w:pPr>
              <w:widowControl w:val="0"/>
              <w:spacing w:line="240" w:lineRule="auto"/>
              <w:ind w:left="14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Since  4 × 4.25 = 17.00 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and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20 − 17.00 = $3.00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</w:p>
          <w:p w14:paraId="465D9759" w14:textId="77777777" w:rsidR="0012334F" w:rsidRDefault="008339FB">
            <w:pPr>
              <w:widowControl w:val="0"/>
              <w:spacing w:line="240" w:lineRule="auto"/>
              <w:ind w:left="14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Sophia’s father could buy 4 movie tickets in 1993 with $20, and he would have $3.00 left over to purchase popcorn.</w:t>
            </w:r>
          </w:p>
          <w:p w14:paraId="0F841357" w14:textId="77777777" w:rsidR="0012334F" w:rsidRDefault="0012334F">
            <w:pPr>
              <w:widowControl w:val="0"/>
              <w:spacing w:line="240" w:lineRule="auto"/>
              <w:ind w:left="144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8E6BA8F" w14:textId="28A68D6C" w:rsidR="0012334F" w:rsidRDefault="008339FB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To find out how many tickets Sophia can buy with $20, we divide 20 by the price of a single ticket: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>20 ÷ 11.50 = 1.74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 xml:space="preserve">As before, it is impossible to buy part of a ticket. This means that Sophia can buy 1 ticket and will have some money left over.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 xml:space="preserve">1 × 11.50 = 11.50  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and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20 − 11.50 = </w:t>
            </w:r>
            <w:r w:rsidR="0075297E"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.50</w:t>
            </w:r>
          </w:p>
          <w:p w14:paraId="268FE481" w14:textId="77777777" w:rsidR="0012334F" w:rsidRDefault="0012334F">
            <w:pPr>
              <w:widowControl w:val="0"/>
              <w:spacing w:line="240" w:lineRule="auto"/>
              <w:ind w:left="144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93DF98F" w14:textId="1702051B" w:rsidR="0012334F" w:rsidRDefault="008339FB">
            <w:pPr>
              <w:widowControl w:val="0"/>
              <w:spacing w:line="240" w:lineRule="auto"/>
              <w:ind w:left="14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Therefore</w:t>
            </w:r>
            <w:r w:rsidR="0075297E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Sophia can buy 1 movie ticket if she has $20, and she will have $</w:t>
            </w:r>
            <w:r w:rsidR="0075297E"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.50 left over to purchase popcorn.</w:t>
            </w:r>
          </w:p>
          <w:p w14:paraId="599BD4D7" w14:textId="77777777" w:rsidR="0012334F" w:rsidRDefault="0012334F">
            <w:pPr>
              <w:widowControl w:val="0"/>
              <w:spacing w:line="240" w:lineRule="auto"/>
              <w:ind w:left="144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A41198A" w14:textId="18EC79E3" w:rsidR="0012334F" w:rsidRDefault="008339FB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Since 4 × $4.25 = $17.00, a large popcorn had to cost $3.00 or less if Sophia’s father bought it with the change from buying the tickets. Sophia’s movie ticket cost $11.50 ÷ $4.25 = 2.71 times as much as movie tickets cost in 1993. Assuming the price of popcorn increased at the same rate, and since 2.71 × $3.00 = $8.13, Sophia should be able to buy a large popcorn for $8.13. Four tickets will cost 4 × $11.50 = $46 dollars. With these assumptions, Sophia’s father should give her at least $54.13.  Or</w:t>
            </w:r>
            <w:r w:rsidR="00437A3E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when rounding, $55.00.</w:t>
            </w:r>
          </w:p>
          <w:p w14:paraId="3E7DB061" w14:textId="77777777" w:rsidR="0012334F" w:rsidRDefault="0012334F">
            <w:pPr>
              <w:widowControl w:val="0"/>
              <w:spacing w:line="240" w:lineRule="auto"/>
              <w:ind w:left="14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2334F" w14:paraId="64ED3FF4" w14:textId="77777777" w:rsidTr="001B485C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CC310" w14:textId="430CC751" w:rsidR="0012334F" w:rsidRDefault="008339F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Instructional Materials/Resources/Tools: </w:t>
            </w:r>
          </w:p>
          <w:p w14:paraId="5C473DB3" w14:textId="77777777" w:rsidR="00437A3E" w:rsidRDefault="00437A3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4B3F8FC" w14:textId="77777777" w:rsidR="0012334F" w:rsidRDefault="008339F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Include:</w:t>
            </w:r>
          </w:p>
          <w:p w14:paraId="5763898D" w14:textId="77777777" w:rsidR="0012334F" w:rsidRDefault="008339FB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Student directions for completing the task</w:t>
            </w:r>
          </w:p>
          <w:p w14:paraId="20A0D44B" w14:textId="77777777" w:rsidR="0012334F" w:rsidRDefault="008339FB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 materials list and/or materials management</w:t>
            </w:r>
          </w:p>
          <w:p w14:paraId="54FD1491" w14:textId="77777777" w:rsidR="0012334F" w:rsidRDefault="008339FB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Safety information if applicable </w:t>
            </w:r>
          </w:p>
          <w:p w14:paraId="0C0AD7EB" w14:textId="77777777" w:rsidR="0012334F" w:rsidRDefault="008339FB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Any handouts, links, books, videos, materials, etc. that is needed for the student to complete the task</w:t>
            </w:r>
          </w:p>
          <w:p w14:paraId="170A12AA" w14:textId="77777777" w:rsidR="0012334F" w:rsidRDefault="008339FB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Scoring rubric – Focus on including the standards-content and practices for performance criteria.  Less focus should be on presentation style, design, etc. unless it is tied directly to an ELA standard.</w:t>
            </w:r>
          </w:p>
          <w:p w14:paraId="4FC57383" w14:textId="784BFB5F" w:rsidR="003F114D" w:rsidRDefault="003F114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2334F" w14:paraId="649A08E6" w14:textId="77777777" w:rsidTr="001B485C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B6BE6" w14:textId="01AA904A" w:rsidR="0012334F" w:rsidRDefault="008339F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Accessibility and Supports: </w:t>
            </w:r>
          </w:p>
          <w:p w14:paraId="49609CEE" w14:textId="77777777" w:rsidR="0012334F" w:rsidRDefault="0012334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A711FF8" w14:textId="77777777" w:rsidR="0012334F" w:rsidRDefault="008339F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Key academic vocabulary:</w:t>
            </w:r>
          </w:p>
          <w:p w14:paraId="00E427D7" w14:textId="13C1F96E" w:rsidR="0012334F" w:rsidRDefault="008339F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Inflation</w:t>
            </w:r>
          </w:p>
          <w:p w14:paraId="4BD9262A" w14:textId="77777777" w:rsidR="0012334F" w:rsidRDefault="0012334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832359A" w14:textId="77777777" w:rsidR="003F114D" w:rsidRDefault="003F114D">
      <w:r>
        <w:br w:type="page"/>
      </w:r>
    </w:p>
    <w:p w14:paraId="46D1A738" w14:textId="77777777" w:rsidR="003F114D" w:rsidRDefault="003F114D" w:rsidP="003F114D">
      <w:pPr>
        <w:widowControl w:val="0"/>
        <w:shd w:val="clear" w:color="auto" w:fill="FFFFFF"/>
        <w:spacing w:after="380" w:line="360" w:lineRule="auto"/>
        <w:rPr>
          <w:rFonts w:ascii="Calibri" w:eastAsia="Calibri" w:hAnsi="Calibri" w:cs="Calibri"/>
          <w:sz w:val="24"/>
          <w:szCs w:val="24"/>
        </w:rPr>
        <w:sectPr w:rsidR="003F114D" w:rsidSect="002A2E0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720" w:right="720" w:bottom="720" w:left="720" w:header="720" w:footer="720" w:gutter="0"/>
          <w:pgNumType w:start="1"/>
          <w:cols w:space="720"/>
          <w:titlePg/>
          <w:docGrid w:linePitch="299"/>
        </w:sectPr>
      </w:pP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0"/>
      </w:tblGrid>
      <w:tr w:rsidR="0012334F" w14:paraId="64C52461" w14:textId="77777777" w:rsidTr="001B485C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FB8F5" w14:textId="77777777" w:rsidR="003F114D" w:rsidRDefault="003F114D" w:rsidP="003F114D">
            <w:r>
              <w:lastRenderedPageBreak/>
              <w:t>STUDENT SHEET</w:t>
            </w:r>
          </w:p>
          <w:p w14:paraId="3C377F8C" w14:textId="77777777" w:rsidR="003F114D" w:rsidRDefault="003F114D" w:rsidP="003F114D"/>
          <w:p w14:paraId="3824F11B" w14:textId="56572D73" w:rsidR="003F114D" w:rsidRDefault="003F114D" w:rsidP="003F114D">
            <w:r>
              <w:t>Name: ________________________________________</w:t>
            </w:r>
          </w:p>
          <w:p w14:paraId="69777A27" w14:textId="77777777" w:rsidR="003F114D" w:rsidRDefault="003F114D" w:rsidP="003F114D"/>
          <w:p w14:paraId="4C194F6C" w14:textId="6CDFBE96" w:rsidR="00D36A10" w:rsidRDefault="003F114D" w:rsidP="003F114D">
            <w:pPr>
              <w:widowControl w:val="0"/>
              <w:shd w:val="clear" w:color="auto" w:fill="FFFFFF"/>
              <w:spacing w:after="38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Sophia is in 6th grade and she can buy a ticket for a 3-D movie for $11.50.  When Sophia’s father was in 6thgrade, in 1993, the cost of a movie ticket was $4.25.</w:t>
            </w:r>
          </w:p>
          <w:p w14:paraId="23D65A11" w14:textId="77777777" w:rsidR="00D36A10" w:rsidRDefault="00D36A10" w:rsidP="003F114D">
            <w:pPr>
              <w:widowControl w:val="0"/>
              <w:shd w:val="clear" w:color="auto" w:fill="FFFFFF"/>
              <w:spacing w:after="38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F6C493A" w14:textId="3D0EB701" w:rsidR="003F114D" w:rsidRPr="00D36A10" w:rsidRDefault="00D36A10" w:rsidP="003F114D">
            <w:pPr>
              <w:widowControl w:val="0"/>
              <w:shd w:val="clear" w:color="auto" w:fill="FFFFFF"/>
              <w:spacing w:after="380" w:line="360" w:lineRule="auto"/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A7C9194" wp14:editId="07416B8F">
                  <wp:extent cx="2966720" cy="2235200"/>
                  <wp:effectExtent l="0" t="0" r="5080" b="0"/>
                  <wp:docPr id="4" name="image2.png" descr="1993 movie ticket. &quot;Jurassic Park&quot; Price: $4.25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6720" cy="2235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88F8444" wp14:editId="18F3D1E9">
                  <wp:extent cx="2956183" cy="2214563"/>
                  <wp:effectExtent l="0" t="0" r="0" b="0"/>
                  <wp:docPr id="1" name="image1.png" descr="2018 Movie Ticket. &quot;Ralph Breaks the Internet&quot; Price: $11.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6183" cy="22145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8420100" w14:textId="77777777" w:rsidR="003F114D" w:rsidRDefault="003F114D" w:rsidP="003F114D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20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On his 12th birthday, Sophia's father was given $20.00 so he could take some friends to the movies.  How many movie tickets could he buy with this money?</w:t>
            </w:r>
          </w:p>
          <w:p w14:paraId="572D290D" w14:textId="77777777" w:rsidR="003F114D" w:rsidRDefault="003F114D" w:rsidP="003F114D">
            <w:pPr>
              <w:widowControl w:val="0"/>
              <w:shd w:val="clear" w:color="auto" w:fill="FFFFFF"/>
              <w:spacing w:after="200" w:line="360" w:lineRule="auto"/>
              <w:ind w:left="144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A8CBF92" w14:textId="77777777" w:rsidR="003F114D" w:rsidRDefault="003F114D" w:rsidP="003F114D">
            <w:pPr>
              <w:widowControl w:val="0"/>
              <w:shd w:val="clear" w:color="auto" w:fill="FFFFFF"/>
              <w:spacing w:after="20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49E3ACE" w14:textId="77777777" w:rsidR="003F114D" w:rsidRDefault="003F114D" w:rsidP="003F114D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20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many movie tickets can Sophia buy for $20.00?</w:t>
            </w:r>
          </w:p>
          <w:p w14:paraId="2816A934" w14:textId="77777777" w:rsidR="003F114D" w:rsidRDefault="003F114D" w:rsidP="003F114D">
            <w:pPr>
              <w:widowControl w:val="0"/>
              <w:shd w:val="clear" w:color="auto" w:fill="FFFFFF"/>
              <w:spacing w:after="200" w:line="360" w:lineRule="auto"/>
              <w:ind w:left="144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65F128" w14:textId="77777777" w:rsidR="003F114D" w:rsidRDefault="003F114D" w:rsidP="003F114D">
            <w:pPr>
              <w:widowControl w:val="0"/>
              <w:numPr>
                <w:ilvl w:val="0"/>
                <w:numId w:val="12"/>
              </w:numPr>
              <w:shd w:val="clear" w:color="auto" w:fill="FFFFFF"/>
              <w:spacing w:after="20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On Sophia’s 12th birthday, her father said,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“When I turned 12, my dad gave me $20 so I could go with three of my friends to the movies and buy a large popcorn. I'm going to give you some money so you can take three of your friends to the movies and buy a large popcorn.”                                             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How much money do you think her father should give her?</w:t>
            </w:r>
          </w:p>
          <w:p w14:paraId="49E14706" w14:textId="77777777" w:rsidR="003F114D" w:rsidRDefault="003F114D" w:rsidP="003F114D"/>
          <w:p w14:paraId="04545D97" w14:textId="138AA03E" w:rsidR="0012334F" w:rsidRDefault="008339F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Sample Student Work:</w:t>
            </w:r>
          </w:p>
          <w:p w14:paraId="4489F75D" w14:textId="77777777" w:rsidR="0012334F" w:rsidRDefault="0012334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FA5F899" w14:textId="77777777" w:rsidR="00B47535" w:rsidRDefault="00B4753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</w:pPr>
          </w:p>
          <w:p w14:paraId="7BE39481" w14:textId="19EE2249" w:rsidR="0012334F" w:rsidRDefault="008339F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</w:rPr>
              <w:drawing>
                <wp:inline distT="114300" distB="114300" distL="114300" distR="114300" wp14:anchorId="1436DB75" wp14:editId="70534219">
                  <wp:extent cx="6343321" cy="5598795"/>
                  <wp:effectExtent l="0" t="0" r="635" b="1905"/>
                  <wp:docPr id="2" name="image3.png" descr="Student work. &#10;part A: 4.25 times 4 equals 17.00, r=3. Answer: 4, &quot;not 5 because 5 times 4 equals 20 and there is already an extra .25&quot;&#10;Part B: Answer: 1. &quot;11.50 is more than half of 20.&quot;&#10;Part C: Tickets, $46, popcorn 15, answer: 61 + tax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 rotWithShape="1">
                          <a:blip r:embed="rId20"/>
                          <a:srcRect t="8792"/>
                          <a:stretch/>
                        </pic:blipFill>
                        <pic:spPr bwMode="auto">
                          <a:xfrm>
                            <a:off x="0" y="0"/>
                            <a:ext cx="6343650" cy="5599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117F77" w14:textId="77777777" w:rsidR="0012334F" w:rsidRDefault="0012334F"/>
    <w:p w14:paraId="56A63311" w14:textId="77777777" w:rsidR="0012334F" w:rsidRDefault="0012334F"/>
    <w:sectPr w:rsidR="0012334F">
      <w:headerReference w:type="default" r:id="rId2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DEB14" w14:textId="77777777" w:rsidR="008F6B0F" w:rsidRDefault="008F6B0F" w:rsidP="00FA0634">
      <w:pPr>
        <w:spacing w:line="240" w:lineRule="auto"/>
      </w:pPr>
      <w:r>
        <w:separator/>
      </w:r>
    </w:p>
  </w:endnote>
  <w:endnote w:type="continuationSeparator" w:id="0">
    <w:p w14:paraId="1CA97BD6" w14:textId="77777777" w:rsidR="008F6B0F" w:rsidRDefault="008F6B0F" w:rsidP="00FA0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1E8A2" w14:textId="77777777" w:rsidR="001E7693" w:rsidRDefault="001E76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0C6B4" w14:textId="08D8FBE3" w:rsidR="001D5247" w:rsidRDefault="001D5247" w:rsidP="001D5247">
    <w:r>
      <w:t>Developed through the STEM Ambassadors Program 2018-2019</w:t>
    </w:r>
    <w:r>
      <w:tab/>
    </w:r>
    <w:r>
      <w:tab/>
    </w:r>
    <w:r>
      <w:tab/>
    </w:r>
    <w:r>
      <w:tab/>
    </w:r>
    <w:r>
      <w:tab/>
    </w:r>
    <w:r>
      <w:tab/>
      <w:t xml:space="preserve">        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60EA474F" w14:textId="77777777" w:rsidR="001D5247" w:rsidRDefault="001D524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714BB" w14:textId="5AE5E553" w:rsidR="002A2E08" w:rsidRPr="00AE4C28" w:rsidRDefault="002A2E08" w:rsidP="002A2E08">
    <w:pPr>
      <w:pStyle w:val="NormalWeb"/>
      <w:spacing w:before="0" w:beforeAutospacing="0" w:after="0" w:afterAutospacing="0"/>
      <w:rPr>
        <w:rFonts w:eastAsia="Calibri"/>
        <w:sz w:val="20"/>
        <w:szCs w:val="20"/>
      </w:rPr>
    </w:pPr>
    <w:bookmarkStart w:id="1" w:name="_GoBack"/>
    <w:bookmarkEnd w:id="1"/>
    <w:r w:rsidRPr="00AE4C28">
      <w:rPr>
        <w:noProof/>
        <w:color w:val="201F1E"/>
        <w:sz w:val="22"/>
        <w:szCs w:val="22"/>
        <w:bdr w:val="none" w:sz="0" w:space="0" w:color="auto" w:frame="1"/>
      </w:rPr>
      <w:drawing>
        <wp:inline distT="0" distB="0" distL="0" distR="0" wp14:anchorId="270B73C5" wp14:editId="7D6521AE">
          <wp:extent cx="869950" cy="304800"/>
          <wp:effectExtent l="0" t="0" r="6350" b="0"/>
          <wp:docPr id="7" name="Picture 7" descr="Creative Commo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289E">
      <w:rPr>
        <w:rFonts w:ascii="Arial" w:hAnsi="Arial" w:cs="Arial"/>
        <w:color w:val="000000"/>
        <w:sz w:val="20"/>
        <w:szCs w:val="20"/>
      </w:rPr>
      <w:t>This work is licensed by the MA Department of Elementary &amp; Secondary Education under the Creative Commons Attribution-</w:t>
    </w:r>
    <w:proofErr w:type="spellStart"/>
    <w:r w:rsidRPr="005C289E">
      <w:rPr>
        <w:rFonts w:ascii="Arial" w:hAnsi="Arial" w:cs="Arial"/>
        <w:color w:val="000000"/>
        <w:sz w:val="20"/>
        <w:szCs w:val="20"/>
      </w:rPr>
      <w:t>NonCommercial</w:t>
    </w:r>
    <w:proofErr w:type="spellEnd"/>
    <w:r w:rsidRPr="005C289E">
      <w:rPr>
        <w:rFonts w:ascii="Arial" w:hAnsi="Arial" w:cs="Arial"/>
        <w:color w:val="000000"/>
        <w:sz w:val="20"/>
        <w:szCs w:val="20"/>
      </w:rPr>
      <w:t>-</w:t>
    </w:r>
    <w:proofErr w:type="spellStart"/>
    <w:r w:rsidRPr="005C289E">
      <w:rPr>
        <w:rFonts w:ascii="Arial" w:hAnsi="Arial" w:cs="Arial"/>
        <w:color w:val="000000"/>
        <w:sz w:val="20"/>
        <w:szCs w:val="20"/>
      </w:rPr>
      <w:t>ShareAlike</w:t>
    </w:r>
    <w:proofErr w:type="spellEnd"/>
    <w:r w:rsidRPr="005C289E">
      <w:rPr>
        <w:rFonts w:ascii="Arial" w:hAnsi="Arial" w:cs="Arial"/>
        <w:color w:val="000000"/>
        <w:sz w:val="20"/>
        <w:szCs w:val="20"/>
      </w:rPr>
      <w:t xml:space="preserve"> 3.0 </w:t>
    </w:r>
    <w:proofErr w:type="spellStart"/>
    <w:r w:rsidRPr="005C289E">
      <w:rPr>
        <w:rFonts w:ascii="Arial" w:hAnsi="Arial" w:cs="Arial"/>
        <w:color w:val="000000"/>
        <w:sz w:val="20"/>
        <w:szCs w:val="20"/>
      </w:rPr>
      <w:t>Unported</w:t>
    </w:r>
    <w:proofErr w:type="spellEnd"/>
    <w:r w:rsidRPr="005C289E">
      <w:rPr>
        <w:rFonts w:ascii="Arial" w:hAnsi="Arial" w:cs="Arial"/>
        <w:color w:val="000000"/>
        <w:sz w:val="20"/>
        <w:szCs w:val="20"/>
      </w:rPr>
      <w:t xml:space="preserve"> License (CC BY-NC-SA 3.0). Educators may use, adapt, and/or share. Not for commercial use.</w:t>
    </w:r>
    <w:r w:rsidRPr="005C289E">
      <w:rPr>
        <w:rFonts w:ascii="Arial" w:hAnsi="Arial" w:cs="Arial"/>
        <w:b/>
        <w:bCs/>
        <w:color w:val="000000"/>
        <w:sz w:val="20"/>
        <w:szCs w:val="20"/>
      </w:rPr>
      <w:t xml:space="preserve"> </w:t>
    </w:r>
    <w:r w:rsidRPr="005C289E">
      <w:rPr>
        <w:rFonts w:ascii="Arial" w:hAnsi="Arial" w:cs="Arial"/>
        <w:color w:val="000000"/>
        <w:sz w:val="20"/>
        <w:szCs w:val="20"/>
      </w:rPr>
      <w:t>To view a copy of the license, visit</w:t>
    </w:r>
    <w:r w:rsidRPr="00D12E56">
      <w:rPr>
        <w:rFonts w:ascii="Arial" w:hAnsi="Arial" w:cs="Arial"/>
        <w:sz w:val="20"/>
        <w:szCs w:val="20"/>
      </w:rPr>
      <w:t xml:space="preserve"> </w:t>
    </w:r>
    <w:r w:rsidRPr="00D12E56">
      <w:rPr>
        <w:rFonts w:ascii="Arial" w:hAnsi="Arial" w:cs="Arial"/>
        <w:b/>
        <w:bCs/>
        <w:sz w:val="20"/>
        <w:szCs w:val="20"/>
      </w:rPr>
      <w:t>http://creativecommons.org/licenses/by-nc-sa/3.0/</w:t>
    </w:r>
    <w:r w:rsidRPr="005C289E">
      <w:rPr>
        <w:rFonts w:ascii="Arial" w:hAnsi="Arial" w:cs="Arial"/>
        <w:b/>
        <w:bCs/>
        <w:color w:val="000000"/>
        <w:sz w:val="20"/>
        <w:szCs w:val="20"/>
      </w:rPr>
      <w:t>  </w:t>
    </w:r>
    <w:r w:rsidRPr="001216ED">
      <w:rPr>
        <w:rFonts w:ascii="Arial" w:eastAsia="Calibri" w:hAnsi="Arial" w:cs="Arial"/>
        <w:b/>
        <w:sz w:val="20"/>
        <w:szCs w:val="20"/>
      </w:rPr>
      <w:t xml:space="preserve">Attribution: </w:t>
    </w:r>
    <w:r w:rsidRPr="001216ED">
      <w:rPr>
        <w:rFonts w:ascii="Arial" w:eastAsia="Calibri" w:hAnsi="Arial" w:cs="Arial"/>
        <w:sz w:val="20"/>
        <w:szCs w:val="20"/>
      </w:rPr>
      <w:t xml:space="preserve">This work, "Movie Tickets," is a derivative of </w:t>
    </w:r>
    <w:hyperlink r:id="rId2">
      <w:r w:rsidRPr="001216ED">
        <w:rPr>
          <w:rFonts w:ascii="Arial" w:eastAsia="Calibri" w:hAnsi="Arial" w:cs="Arial"/>
          <w:sz w:val="20"/>
          <w:szCs w:val="20"/>
          <w:u w:val="single"/>
        </w:rPr>
        <w:t>"Movie Tickets"</w:t>
      </w:r>
    </w:hyperlink>
    <w:r w:rsidRPr="001216ED">
      <w:rPr>
        <w:rFonts w:ascii="Arial" w:eastAsia="Calibri" w:hAnsi="Arial" w:cs="Arial"/>
        <w:sz w:val="20"/>
        <w:szCs w:val="20"/>
      </w:rPr>
      <w:t xml:space="preserve">, used under </w:t>
    </w:r>
    <w:r w:rsidRPr="001216ED">
      <w:rPr>
        <w:rFonts w:ascii="Arial" w:eastAsia="Calibri" w:hAnsi="Arial" w:cs="Arial"/>
        <w:sz w:val="20"/>
        <w:szCs w:val="20"/>
        <w:u w:val="single"/>
      </w:rPr>
      <w:t>CC BY Version 4.0</w:t>
    </w:r>
    <w:r w:rsidRPr="001216ED">
      <w:rPr>
        <w:rFonts w:ascii="Arial" w:eastAsia="Calibri" w:hAnsi="Arial" w:cs="Arial"/>
        <w:sz w:val="20"/>
        <w:szCs w:val="20"/>
      </w:rPr>
      <w:t>.</w:t>
    </w:r>
  </w:p>
  <w:p w14:paraId="0B4311B8" w14:textId="77777777" w:rsidR="002A2E08" w:rsidRDefault="002A2E08" w:rsidP="002A2E08">
    <w:pPr>
      <w:pStyle w:val="Footer"/>
    </w:pPr>
    <w:r>
      <w:t>Developed through the STEM Ambassadors Program 2018-2019</w:t>
    </w:r>
  </w:p>
  <w:p w14:paraId="031DB1A7" w14:textId="77777777" w:rsidR="002A2E08" w:rsidRDefault="002A2E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ECC22" w14:textId="77777777" w:rsidR="008F6B0F" w:rsidRDefault="008F6B0F" w:rsidP="00FA0634">
      <w:pPr>
        <w:spacing w:line="240" w:lineRule="auto"/>
      </w:pPr>
      <w:r>
        <w:separator/>
      </w:r>
    </w:p>
  </w:footnote>
  <w:footnote w:type="continuationSeparator" w:id="0">
    <w:p w14:paraId="374781EA" w14:textId="77777777" w:rsidR="008F6B0F" w:rsidRDefault="008F6B0F" w:rsidP="00FA06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33739" w14:textId="77777777" w:rsidR="001E7693" w:rsidRDefault="001E76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DDB7C" w14:textId="77777777" w:rsidR="001E7693" w:rsidRDefault="001E76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1D557" w14:textId="05811E6C" w:rsidR="002A2E08" w:rsidRDefault="002A2E08" w:rsidP="002A2E08">
    <w:pPr>
      <w:rPr>
        <w:rFonts w:ascii="Calibri" w:eastAsia="Calibri" w:hAnsi="Calibri" w:cs="Calibri"/>
        <w:b/>
        <w:sz w:val="24"/>
        <w:szCs w:val="24"/>
      </w:rPr>
    </w:pPr>
    <w:r>
      <w:rPr>
        <w:noProof/>
        <w:lang w:val="en-US"/>
      </w:rPr>
      <w:drawing>
        <wp:inline distT="0" distB="0" distL="0" distR="0" wp14:anchorId="1586B7DB" wp14:editId="6C4811A4">
          <wp:extent cx="1501140" cy="655320"/>
          <wp:effectExtent l="0" t="0" r="3810" b="0"/>
          <wp:docPr id="3" name="image2.png" descr="Massachusetts Department of Elementary and Secondary Educatio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1140" cy="655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sz w:val="24"/>
        <w:szCs w:val="24"/>
      </w:rPr>
      <w:t xml:space="preserve">                                                                                          </w:t>
    </w:r>
    <w:r w:rsidR="0075297E">
      <w:rPr>
        <w:rFonts w:ascii="Calibri" w:eastAsia="Calibri" w:hAnsi="Calibri" w:cs="Calibri"/>
        <w:b/>
        <w:sz w:val="24"/>
        <w:szCs w:val="24"/>
      </w:rPr>
      <w:t xml:space="preserve">       </w:t>
    </w:r>
    <w:r>
      <w:rPr>
        <w:rFonts w:ascii="Calibri" w:eastAsia="Calibri" w:hAnsi="Calibri" w:cs="Calibri"/>
        <w:b/>
        <w:sz w:val="24"/>
        <w:szCs w:val="24"/>
      </w:rPr>
      <w:t xml:space="preserve">              </w:t>
    </w:r>
    <w:r w:rsidR="0075297E">
      <w:rPr>
        <w:noProof/>
      </w:rPr>
      <w:drawing>
        <wp:inline distT="0" distB="0" distL="0" distR="0" wp14:anchorId="21E3F178" wp14:editId="40B352D9">
          <wp:extent cx="1499616" cy="404127"/>
          <wp:effectExtent l="0" t="0" r="5715" b="0"/>
          <wp:docPr id="9" name="Picture 9" descr="W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616" cy="404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E24A4A" w14:textId="77777777" w:rsidR="002A2E08" w:rsidRDefault="002A2E08" w:rsidP="002A2E08">
    <w:pPr>
      <w:jc w:val="center"/>
      <w:rPr>
        <w:rFonts w:ascii="Calibri" w:eastAsia="Calibri" w:hAnsi="Calibri" w:cs="Calibri"/>
        <w:b/>
        <w:sz w:val="24"/>
        <w:szCs w:val="24"/>
      </w:rPr>
    </w:pPr>
    <w:r>
      <w:rPr>
        <w:rFonts w:ascii="Calibri" w:eastAsia="Calibri" w:hAnsi="Calibri" w:cs="Calibri"/>
        <w:b/>
        <w:sz w:val="24"/>
        <w:szCs w:val="24"/>
      </w:rPr>
      <w:t>Movie Tickets</w:t>
    </w:r>
  </w:p>
  <w:p w14:paraId="4B4D9EC2" w14:textId="2E17C34C" w:rsidR="002A2E08" w:rsidRDefault="002A2E08" w:rsidP="002A2E08">
    <w:pPr>
      <w:jc w:val="center"/>
    </w:pPr>
    <w:r>
      <w:rPr>
        <w:rFonts w:ascii="Calibri" w:eastAsia="Calibri" w:hAnsi="Calibri" w:cs="Calibri"/>
        <w:b/>
        <w:sz w:val="24"/>
        <w:szCs w:val="24"/>
      </w:rPr>
      <w:t>Grade 6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A2D89" w14:textId="62D95EDB" w:rsidR="003F114D" w:rsidRDefault="003F114D" w:rsidP="00FA063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71BD"/>
    <w:multiLevelType w:val="multilevel"/>
    <w:tmpl w:val="7A0E0E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CE5FD6"/>
    <w:multiLevelType w:val="multilevel"/>
    <w:tmpl w:val="CF4E720A"/>
    <w:lvl w:ilvl="0">
      <w:start w:val="3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07B2DF6"/>
    <w:multiLevelType w:val="multilevel"/>
    <w:tmpl w:val="44D6177E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30"/>
        <w:szCs w:val="3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1E02742"/>
    <w:multiLevelType w:val="multilevel"/>
    <w:tmpl w:val="9050F8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D8C7456"/>
    <w:multiLevelType w:val="multilevel"/>
    <w:tmpl w:val="B5889C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4B63E7C"/>
    <w:multiLevelType w:val="multilevel"/>
    <w:tmpl w:val="C1461178"/>
    <w:lvl w:ilvl="0">
      <w:start w:val="2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9BD0DA7"/>
    <w:multiLevelType w:val="multilevel"/>
    <w:tmpl w:val="FE6AC0EA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591072A3"/>
    <w:multiLevelType w:val="multilevel"/>
    <w:tmpl w:val="555648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E7B6C22"/>
    <w:multiLevelType w:val="hybridMultilevel"/>
    <w:tmpl w:val="4D6225DA"/>
    <w:lvl w:ilvl="0" w:tplc="9AF649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C1900"/>
    <w:multiLevelType w:val="multilevel"/>
    <w:tmpl w:val="980A264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6CA71E73"/>
    <w:multiLevelType w:val="multilevel"/>
    <w:tmpl w:val="AFBA29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1B924EF"/>
    <w:multiLevelType w:val="multilevel"/>
    <w:tmpl w:val="4F9209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8EF4E01"/>
    <w:multiLevelType w:val="multilevel"/>
    <w:tmpl w:val="8A3220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1"/>
  </w:num>
  <w:num w:numId="8">
    <w:abstractNumId w:val="3"/>
  </w:num>
  <w:num w:numId="9">
    <w:abstractNumId w:val="10"/>
  </w:num>
  <w:num w:numId="10">
    <w:abstractNumId w:val="7"/>
  </w:num>
  <w:num w:numId="11">
    <w:abstractNumId w:val="5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34F"/>
    <w:rsid w:val="0012334F"/>
    <w:rsid w:val="00164494"/>
    <w:rsid w:val="00175D27"/>
    <w:rsid w:val="001B485C"/>
    <w:rsid w:val="001D5247"/>
    <w:rsid w:val="001E7693"/>
    <w:rsid w:val="002A2E08"/>
    <w:rsid w:val="003F114D"/>
    <w:rsid w:val="00437A3E"/>
    <w:rsid w:val="004F2945"/>
    <w:rsid w:val="00511A70"/>
    <w:rsid w:val="0075297E"/>
    <w:rsid w:val="008339FB"/>
    <w:rsid w:val="008F6B0F"/>
    <w:rsid w:val="00B47535"/>
    <w:rsid w:val="00BE7097"/>
    <w:rsid w:val="00D12E56"/>
    <w:rsid w:val="00D36A10"/>
    <w:rsid w:val="00E6155D"/>
    <w:rsid w:val="00FA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0451E"/>
  <w15:docId w15:val="{570C5235-B938-4B45-8D45-067DB560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5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5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063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634"/>
  </w:style>
  <w:style w:type="paragraph" w:styleId="Footer">
    <w:name w:val="footer"/>
    <w:basedOn w:val="Normal"/>
    <w:link w:val="FooterChar"/>
    <w:uiPriority w:val="99"/>
    <w:unhideWhenUsed/>
    <w:rsid w:val="00FA063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634"/>
  </w:style>
  <w:style w:type="paragraph" w:styleId="ListParagraph">
    <w:name w:val="List Paragraph"/>
    <w:basedOn w:val="Normal"/>
    <w:uiPriority w:val="34"/>
    <w:qFormat/>
    <w:rsid w:val="00FA06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2E0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A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e.mass.edu/frameworks/math/2017-06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tasks.illustrativemathematics.org/content-standards/6/NS/B/3/tasks/1299" TargetMode="External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DESE-231-57137</_dlc_DocId>
    <_dlc_DocIdUrl xmlns="733efe1c-5bbe-4968-87dc-d400e65c879f">
      <Url>https://sharepoint.doemass.org/ese/webteam/cps/_layouts/DocIdRedir.aspx?ID=DESE-231-57137</Url>
      <Description>DESE-231-57137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07965E-A5F2-47D8-8C3C-A53B9982EF7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6D155FDB-A6A2-4B55-B509-54D40D7236B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AB19F60-ECDC-4261-86E8-D77F986A8D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B6B4B0-4F37-4F7D-B25F-21F90AA98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6: Movie Tickets</vt:lpstr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6: Movie Tickets</dc:title>
  <dc:creator>DESE</dc:creator>
  <cp:lastModifiedBy>Zou, Dong (EOE)</cp:lastModifiedBy>
  <cp:revision>10</cp:revision>
  <dcterms:created xsi:type="dcterms:W3CDTF">2019-08-22T14:58:00Z</dcterms:created>
  <dcterms:modified xsi:type="dcterms:W3CDTF">2020-03-26T20:30:00Z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27 2019</vt:lpwstr>
  </property>
</Properties>
</file>