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58" w:rsidRPr="004A39BF" w:rsidRDefault="00652658" w:rsidP="00CD6276">
      <w:pPr>
        <w:spacing w:line="288" w:lineRule="auto"/>
        <w:rPr>
          <w:rFonts w:ascii="Times New Roman" w:hAnsi="Times New Roman" w:cs="Times New Roman"/>
          <w:sz w:val="22"/>
          <w:szCs w:val="22"/>
        </w:rPr>
      </w:pPr>
    </w:p>
    <w:p w:rsidR="00A4172F" w:rsidRPr="004A39BF" w:rsidRDefault="00A4172F" w:rsidP="00CD6276">
      <w:pPr>
        <w:spacing w:line="288" w:lineRule="auto"/>
        <w:rPr>
          <w:rFonts w:ascii="Times New Roman" w:hAnsi="Times New Roman" w:cs="Times New Roman"/>
          <w:sz w:val="22"/>
          <w:szCs w:val="22"/>
        </w:rPr>
      </w:pPr>
    </w:p>
    <w:p w:rsidR="00A4172F" w:rsidRPr="004A39BF" w:rsidRDefault="00A4172F" w:rsidP="00CD6276">
      <w:pPr>
        <w:spacing w:line="288" w:lineRule="auto"/>
        <w:rPr>
          <w:rFonts w:ascii="Times New Roman" w:hAnsi="Times New Roman" w:cs="Times New Roman"/>
          <w:sz w:val="22"/>
          <w:szCs w:val="22"/>
        </w:rPr>
      </w:pPr>
    </w:p>
    <w:p w:rsidR="002F32D5" w:rsidRPr="004A39BF" w:rsidRDefault="002F32D5" w:rsidP="00CD6276">
      <w:pPr>
        <w:spacing w:line="288" w:lineRule="auto"/>
        <w:rPr>
          <w:rFonts w:ascii="Times New Roman" w:hAnsi="Times New Roman" w:cs="Times New Roman"/>
          <w:sz w:val="22"/>
          <w:szCs w:val="22"/>
        </w:rPr>
      </w:pPr>
    </w:p>
    <w:p w:rsidR="002F32D5" w:rsidRPr="004A39BF" w:rsidRDefault="002F32D5" w:rsidP="00CD6276">
      <w:pPr>
        <w:spacing w:line="288" w:lineRule="auto"/>
        <w:rPr>
          <w:rFonts w:ascii="Times New Roman" w:hAnsi="Times New Roman" w:cs="Times New Roman"/>
          <w:sz w:val="22"/>
          <w:szCs w:val="22"/>
        </w:rPr>
      </w:pPr>
    </w:p>
    <w:p w:rsidR="00A63338" w:rsidRDefault="00A63338" w:rsidP="003C126F">
      <w:pPr>
        <w:spacing w:line="288" w:lineRule="auto"/>
        <w:ind w:right="720"/>
        <w:rPr>
          <w:rFonts w:ascii="Times New Roman" w:hAnsi="Times New Roman" w:cs="Times New Roman"/>
          <w:b/>
          <w:sz w:val="28"/>
          <w:szCs w:val="28"/>
        </w:rPr>
      </w:pPr>
    </w:p>
    <w:p w:rsidR="00A63338" w:rsidRDefault="00A63338" w:rsidP="003C77AE">
      <w:pPr>
        <w:spacing w:line="288" w:lineRule="auto"/>
        <w:ind w:right="720"/>
        <w:jc w:val="center"/>
        <w:rPr>
          <w:rFonts w:ascii="Times New Roman" w:hAnsi="Times New Roman" w:cs="Times New Roman"/>
          <w:b/>
          <w:sz w:val="28"/>
          <w:szCs w:val="28"/>
        </w:rPr>
      </w:pPr>
    </w:p>
    <w:p w:rsidR="00A63338" w:rsidRDefault="00A63338" w:rsidP="00A63338">
      <w:pPr>
        <w:tabs>
          <w:tab w:val="left" w:pos="9900"/>
        </w:tabs>
        <w:spacing w:line="288" w:lineRule="auto"/>
        <w:ind w:right="-54"/>
        <w:jc w:val="right"/>
        <w:rPr>
          <w:rFonts w:ascii="Trebuchet MS" w:hAnsi="Trebuchet MS" w:cs="Times New Roman"/>
          <w:b/>
          <w:sz w:val="48"/>
          <w:szCs w:val="48"/>
        </w:rPr>
      </w:pPr>
      <w:r w:rsidRPr="00A63338">
        <w:rPr>
          <w:rFonts w:ascii="Trebuchet MS" w:hAnsi="Trebuchet MS" w:cs="Times New Roman"/>
          <w:b/>
          <w:sz w:val="48"/>
          <w:szCs w:val="48"/>
        </w:rPr>
        <w:t xml:space="preserve">Emerging Practices in </w:t>
      </w:r>
    </w:p>
    <w:p w:rsidR="00A63338" w:rsidRPr="00A63338" w:rsidRDefault="00A63338" w:rsidP="00A63338">
      <w:pPr>
        <w:tabs>
          <w:tab w:val="left" w:pos="9900"/>
        </w:tabs>
        <w:spacing w:line="288" w:lineRule="auto"/>
        <w:ind w:right="-54"/>
        <w:jc w:val="right"/>
        <w:rPr>
          <w:rFonts w:ascii="Trebuchet MS" w:hAnsi="Trebuchet MS" w:cs="Times New Roman"/>
          <w:b/>
          <w:sz w:val="48"/>
          <w:szCs w:val="48"/>
        </w:rPr>
      </w:pPr>
      <w:r w:rsidRPr="00A63338">
        <w:rPr>
          <w:rFonts w:ascii="Trebuchet MS" w:hAnsi="Trebuchet MS" w:cs="Times New Roman"/>
          <w:b/>
          <w:sz w:val="48"/>
          <w:szCs w:val="48"/>
        </w:rPr>
        <w:t>Rapid Achievement Gain Schools</w:t>
      </w:r>
    </w:p>
    <w:p w:rsidR="00A63338" w:rsidRDefault="00A63338" w:rsidP="003C77AE">
      <w:pPr>
        <w:spacing w:line="288" w:lineRule="auto"/>
        <w:ind w:right="720"/>
        <w:jc w:val="center"/>
        <w:rPr>
          <w:rFonts w:ascii="Times New Roman" w:hAnsi="Times New Roman" w:cs="Times New Roman"/>
          <w:b/>
          <w:sz w:val="28"/>
          <w:szCs w:val="28"/>
        </w:rPr>
      </w:pPr>
    </w:p>
    <w:p w:rsidR="00A63338" w:rsidRDefault="00A63338" w:rsidP="003C77AE">
      <w:pPr>
        <w:spacing w:line="288" w:lineRule="auto"/>
        <w:ind w:right="720"/>
        <w:jc w:val="center"/>
        <w:rPr>
          <w:rFonts w:ascii="Times New Roman" w:hAnsi="Times New Roman" w:cs="Times New Roman"/>
          <w:b/>
          <w:sz w:val="28"/>
          <w:szCs w:val="28"/>
        </w:rPr>
      </w:pPr>
    </w:p>
    <w:tbl>
      <w:tblPr>
        <w:tblStyle w:val="TableGrid"/>
        <w:tblW w:w="0" w:type="auto"/>
        <w:tblLook w:val="04A0"/>
      </w:tblPr>
      <w:tblGrid>
        <w:gridCol w:w="10152"/>
      </w:tblGrid>
      <w:tr w:rsidR="00A63338" w:rsidTr="00A63338">
        <w:tc>
          <w:tcPr>
            <w:tcW w:w="10152" w:type="dxa"/>
            <w:tcBorders>
              <w:top w:val="single" w:sz="4" w:space="0" w:color="800000"/>
              <w:left w:val="nil"/>
              <w:bottom w:val="single" w:sz="4" w:space="0" w:color="800000"/>
              <w:right w:val="nil"/>
            </w:tcBorders>
          </w:tcPr>
          <w:p w:rsidR="00A63338" w:rsidRDefault="00A63338" w:rsidP="00A63338">
            <w:pPr>
              <w:spacing w:line="288" w:lineRule="auto"/>
              <w:jc w:val="right"/>
              <w:rPr>
                <w:rFonts w:ascii="Trebuchet MS" w:hAnsi="Trebuchet MS" w:cs="Times New Roman"/>
                <w:b/>
                <w:sz w:val="28"/>
                <w:szCs w:val="28"/>
              </w:rPr>
            </w:pPr>
          </w:p>
          <w:p w:rsidR="00A63338" w:rsidRDefault="00A63338" w:rsidP="00A63338">
            <w:pPr>
              <w:spacing w:line="288" w:lineRule="auto"/>
              <w:jc w:val="right"/>
              <w:rPr>
                <w:rFonts w:ascii="Trebuchet MS" w:hAnsi="Trebuchet MS" w:cs="Times New Roman"/>
                <w:b/>
                <w:sz w:val="28"/>
                <w:szCs w:val="28"/>
              </w:rPr>
            </w:pPr>
            <w:r w:rsidRPr="00A63338">
              <w:rPr>
                <w:rFonts w:ascii="Trebuchet MS" w:hAnsi="Trebuchet MS" w:cs="Times New Roman"/>
                <w:b/>
                <w:sz w:val="28"/>
                <w:szCs w:val="28"/>
              </w:rPr>
              <w:t xml:space="preserve">An Analysis of 2010-2011 Level 4 Schools to Identify </w:t>
            </w:r>
            <w:r w:rsidR="006238C6">
              <w:rPr>
                <w:rFonts w:ascii="Trebuchet MS" w:hAnsi="Trebuchet MS" w:cs="Times New Roman"/>
                <w:b/>
                <w:sz w:val="28"/>
                <w:szCs w:val="28"/>
              </w:rPr>
              <w:t>Organizational</w:t>
            </w:r>
            <w:r w:rsidRPr="00A63338">
              <w:rPr>
                <w:rFonts w:ascii="Trebuchet MS" w:hAnsi="Trebuchet MS" w:cs="Times New Roman"/>
                <w:b/>
                <w:sz w:val="28"/>
                <w:szCs w:val="28"/>
              </w:rPr>
              <w:t xml:space="preserve"> and Instructional Practices that Accelerate Students’ Academic Achievement</w:t>
            </w:r>
          </w:p>
          <w:p w:rsidR="00A63338" w:rsidRDefault="00A63338" w:rsidP="00A63338">
            <w:pPr>
              <w:spacing w:line="288" w:lineRule="auto"/>
              <w:jc w:val="right"/>
              <w:rPr>
                <w:rFonts w:ascii="Trebuchet MS" w:hAnsi="Trebuchet MS" w:cs="Times New Roman"/>
                <w:b/>
                <w:sz w:val="28"/>
                <w:szCs w:val="28"/>
              </w:rPr>
            </w:pPr>
          </w:p>
        </w:tc>
      </w:tr>
    </w:tbl>
    <w:p w:rsidR="00A63338" w:rsidRPr="00A63338" w:rsidRDefault="00A63338" w:rsidP="00A63338">
      <w:pPr>
        <w:spacing w:line="288" w:lineRule="auto"/>
        <w:ind w:right="720"/>
        <w:rPr>
          <w:rFonts w:ascii="Trebuchet MS" w:hAnsi="Trebuchet MS" w:cs="Times New Roman"/>
          <w:b/>
          <w:sz w:val="28"/>
          <w:szCs w:val="28"/>
        </w:rPr>
      </w:pPr>
    </w:p>
    <w:p w:rsidR="003C77AE" w:rsidRPr="003C77AE" w:rsidRDefault="003C77AE" w:rsidP="003C77AE">
      <w:pPr>
        <w:jc w:val="center"/>
        <w:outlineLvl w:val="0"/>
        <w:rPr>
          <w:rFonts w:ascii="Times New Roman" w:hAnsi="Times New Roman" w:cs="Times New Roman"/>
          <w:b/>
          <w:sz w:val="28"/>
          <w:szCs w:val="28"/>
        </w:rPr>
      </w:pPr>
    </w:p>
    <w:p w:rsidR="003C77AE" w:rsidRPr="003C77AE" w:rsidRDefault="00A63338" w:rsidP="00A63338">
      <w:pPr>
        <w:jc w:val="right"/>
        <w:rPr>
          <w:rFonts w:ascii="Times New Roman" w:hAnsi="Times New Roman" w:cs="Times New Roman"/>
          <w:sz w:val="28"/>
          <w:szCs w:val="28"/>
        </w:rPr>
      </w:pPr>
      <w:r>
        <w:rPr>
          <w:rFonts w:ascii="Trebuchet MS" w:hAnsi="Trebuchet MS" w:cs="Times New Roman"/>
          <w:b/>
          <w:sz w:val="28"/>
          <w:szCs w:val="28"/>
        </w:rPr>
        <w:t>February 2012</w:t>
      </w:r>
    </w:p>
    <w:p w:rsidR="00A63338" w:rsidRDefault="00A63338" w:rsidP="003C77AE">
      <w:pPr>
        <w:jc w:val="center"/>
        <w:rPr>
          <w:rFonts w:ascii="Times New Roman" w:hAnsi="Times New Roman" w:cs="Times New Roman"/>
          <w:sz w:val="28"/>
          <w:szCs w:val="28"/>
        </w:rPr>
      </w:pPr>
    </w:p>
    <w:p w:rsidR="00A63338" w:rsidRDefault="00A63338" w:rsidP="003C77AE">
      <w:pPr>
        <w:jc w:val="center"/>
        <w:rPr>
          <w:rFonts w:ascii="Times New Roman" w:hAnsi="Times New Roman" w:cs="Times New Roman"/>
          <w:sz w:val="28"/>
          <w:szCs w:val="28"/>
        </w:rPr>
      </w:pPr>
    </w:p>
    <w:p w:rsidR="003C126F" w:rsidRDefault="003C77AE" w:rsidP="003C126F">
      <w:pPr>
        <w:jc w:val="right"/>
        <w:rPr>
          <w:rFonts w:ascii="Trebuchet MS" w:hAnsi="Trebuchet MS" w:cs="Times New Roman"/>
          <w:sz w:val="28"/>
          <w:szCs w:val="28"/>
        </w:rPr>
      </w:pPr>
      <w:r w:rsidRPr="00A63338">
        <w:rPr>
          <w:rFonts w:ascii="Trebuchet MS" w:hAnsi="Trebuchet MS" w:cs="Times New Roman"/>
          <w:sz w:val="28"/>
          <w:szCs w:val="28"/>
        </w:rPr>
        <w:t xml:space="preserve">Developed for the Massachusetts Department of </w:t>
      </w:r>
    </w:p>
    <w:p w:rsidR="003C77AE" w:rsidRPr="00A63338" w:rsidRDefault="003C77AE" w:rsidP="003C126F">
      <w:pPr>
        <w:jc w:val="right"/>
        <w:rPr>
          <w:rFonts w:ascii="Trebuchet MS" w:hAnsi="Trebuchet MS" w:cs="Times New Roman"/>
          <w:sz w:val="28"/>
          <w:szCs w:val="28"/>
        </w:rPr>
      </w:pPr>
      <w:r w:rsidRPr="00A63338">
        <w:rPr>
          <w:rFonts w:ascii="Trebuchet MS" w:hAnsi="Trebuchet MS" w:cs="Times New Roman"/>
          <w:sz w:val="28"/>
          <w:szCs w:val="28"/>
        </w:rPr>
        <w:t>Elementary and Secondary Education</w:t>
      </w:r>
      <w:r w:rsidR="003C126F">
        <w:rPr>
          <w:rFonts w:ascii="Trebuchet MS" w:hAnsi="Trebuchet MS" w:cs="Times New Roman"/>
          <w:sz w:val="28"/>
          <w:szCs w:val="28"/>
        </w:rPr>
        <w:t xml:space="preserve"> by INSTLL, LLC</w:t>
      </w:r>
    </w:p>
    <w:p w:rsidR="003C77AE" w:rsidRPr="003C77AE" w:rsidRDefault="003C77AE" w:rsidP="003C77AE">
      <w:pPr>
        <w:jc w:val="center"/>
        <w:rPr>
          <w:rFonts w:ascii="Times New Roman" w:hAnsi="Times New Roman" w:cs="Times New Roman"/>
          <w:sz w:val="28"/>
          <w:szCs w:val="28"/>
        </w:rPr>
      </w:pPr>
    </w:p>
    <w:p w:rsidR="00A63338" w:rsidRDefault="00A63338" w:rsidP="003C77AE">
      <w:pPr>
        <w:jc w:val="center"/>
        <w:rPr>
          <w:rFonts w:ascii="Times New Roman" w:hAnsi="Times New Roman" w:cs="Times New Roman"/>
          <w:sz w:val="28"/>
          <w:szCs w:val="28"/>
        </w:rPr>
      </w:pPr>
    </w:p>
    <w:p w:rsidR="00A63338" w:rsidRPr="003C77AE" w:rsidRDefault="00A63338" w:rsidP="003C77AE">
      <w:pPr>
        <w:jc w:val="center"/>
        <w:rPr>
          <w:rFonts w:ascii="Times New Roman" w:hAnsi="Times New Roman" w:cs="Times New Roman"/>
          <w:sz w:val="28"/>
          <w:szCs w:val="28"/>
        </w:rPr>
      </w:pPr>
    </w:p>
    <w:p w:rsidR="0090150D" w:rsidRPr="004A39BF" w:rsidRDefault="0090150D" w:rsidP="00CD6276">
      <w:pPr>
        <w:spacing w:line="288" w:lineRule="auto"/>
        <w:rPr>
          <w:rFonts w:ascii="Times New Roman" w:hAnsi="Times New Roman" w:cs="Times New Roman"/>
          <w:sz w:val="22"/>
          <w:szCs w:val="22"/>
        </w:rPr>
      </w:pPr>
    </w:p>
    <w:p w:rsidR="00823E2B" w:rsidRDefault="00A63338" w:rsidP="00984658">
      <w:pPr>
        <w:spacing w:line="288" w:lineRule="auto"/>
        <w:rPr>
          <w:rFonts w:ascii="Times New Roman" w:hAnsi="Times New Roman" w:cs="Times New Roman"/>
          <w:b/>
          <w:sz w:val="22"/>
          <w:szCs w:val="22"/>
        </w:rPr>
        <w:sectPr w:rsidR="00823E2B" w:rsidSect="006A03CD">
          <w:footerReference w:type="even" r:id="rId8"/>
          <w:footerReference w:type="default" r:id="rId9"/>
          <w:pgSz w:w="12240" w:h="15840"/>
          <w:pgMar w:top="1440" w:right="1152" w:bottom="1152" w:left="1152" w:header="720" w:footer="720" w:gutter="0"/>
          <w:cols w:space="720"/>
          <w:docGrid w:linePitch="360"/>
        </w:sectPr>
      </w:pPr>
      <w:r w:rsidRPr="00A63338">
        <w:rPr>
          <w:rFonts w:ascii="Times New Roman" w:hAnsi="Times New Roman" w:cs="Times New Roman"/>
          <w:b/>
          <w:noProof/>
          <w:sz w:val="22"/>
          <w:szCs w:val="22"/>
          <w:lang w:eastAsia="zh-CN"/>
        </w:rPr>
        <w:drawing>
          <wp:anchor distT="0" distB="0" distL="114300" distR="114300" simplePos="0" relativeHeight="251729920" behindDoc="0" locked="0" layoutInCell="1" allowOverlap="1">
            <wp:simplePos x="0" y="0"/>
            <wp:positionH relativeFrom="margin">
              <wp:align>right</wp:align>
            </wp:positionH>
            <wp:positionV relativeFrom="margin">
              <wp:align>bottom</wp:align>
            </wp:positionV>
            <wp:extent cx="3324860" cy="538480"/>
            <wp:effectExtent l="19050" t="0" r="8890" b="0"/>
            <wp:wrapSquare wrapText="bothSides"/>
            <wp:docPr id="39" name="Picture 2" descr="Logo for the Institute for Strategic Leadership and Learning: Advancing Innovation and Transformational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4860" cy="538480"/>
                    </a:xfrm>
                    <a:prstGeom prst="rect">
                      <a:avLst/>
                    </a:prstGeom>
                    <a:noFill/>
                    <a:ln>
                      <a:noFill/>
                    </a:ln>
                  </pic:spPr>
                </pic:pic>
              </a:graphicData>
            </a:graphic>
          </wp:anchor>
        </w:drawing>
      </w:r>
    </w:p>
    <w:p w:rsidR="000C4E36" w:rsidRDefault="005444F2" w:rsidP="000C4E36">
      <w:pPr>
        <w:tabs>
          <w:tab w:val="left" w:pos="1260"/>
        </w:tabs>
        <w:spacing w:before="120"/>
        <w:rPr>
          <w:rFonts w:ascii="Times New Roman" w:hAnsi="Times New Roman" w:cs="Times New Roman"/>
          <w:sz w:val="22"/>
          <w:szCs w:val="22"/>
        </w:rPr>
      </w:pPr>
      <w:r w:rsidRPr="00F67222">
        <w:rPr>
          <w:rFonts w:ascii="Times New Roman" w:hAnsi="Times New Roman" w:cs="Times New Roman"/>
          <w:b/>
          <w:sz w:val="22"/>
          <w:szCs w:val="22"/>
        </w:rPr>
        <w:lastRenderedPageBreak/>
        <w:t>Authors</w:t>
      </w:r>
      <w:r w:rsidRPr="00F67222">
        <w:rPr>
          <w:rFonts w:ascii="Times New Roman" w:hAnsi="Times New Roman" w:cs="Times New Roman"/>
          <w:sz w:val="22"/>
          <w:szCs w:val="22"/>
        </w:rPr>
        <w:t xml:space="preserve">: </w:t>
      </w:r>
      <w:r w:rsidR="000C4E36">
        <w:rPr>
          <w:rFonts w:ascii="Times New Roman" w:hAnsi="Times New Roman" w:cs="Times New Roman"/>
          <w:sz w:val="22"/>
          <w:szCs w:val="22"/>
        </w:rPr>
        <w:tab/>
      </w:r>
      <w:r w:rsidR="003C126F" w:rsidRPr="00F67222">
        <w:rPr>
          <w:rFonts w:ascii="Times New Roman" w:hAnsi="Times New Roman" w:cs="Times New Roman"/>
          <w:sz w:val="22"/>
          <w:szCs w:val="22"/>
        </w:rPr>
        <w:t>Brett Lane,</w:t>
      </w:r>
      <w:r w:rsidR="000C4E36">
        <w:rPr>
          <w:rFonts w:ascii="Times New Roman" w:hAnsi="Times New Roman" w:cs="Times New Roman"/>
          <w:sz w:val="22"/>
          <w:szCs w:val="22"/>
        </w:rPr>
        <w:t xml:space="preserve"> President, </w:t>
      </w:r>
      <w:r w:rsidR="00590034">
        <w:rPr>
          <w:rFonts w:ascii="Times New Roman" w:hAnsi="Times New Roman" w:cs="Times New Roman"/>
          <w:sz w:val="22"/>
          <w:szCs w:val="22"/>
        </w:rPr>
        <w:t>INSTLL</w:t>
      </w:r>
    </w:p>
    <w:p w:rsidR="000C4E36" w:rsidRDefault="000C4E36" w:rsidP="000C4E36">
      <w:pPr>
        <w:tabs>
          <w:tab w:val="left" w:pos="1260"/>
        </w:tabs>
        <w:spacing w:before="120"/>
        <w:rPr>
          <w:rFonts w:ascii="Times New Roman" w:hAnsi="Times New Roman" w:cs="Times New Roman"/>
          <w:sz w:val="22"/>
          <w:szCs w:val="22"/>
        </w:rPr>
      </w:pPr>
      <w:r>
        <w:rPr>
          <w:rFonts w:ascii="Times New Roman" w:hAnsi="Times New Roman" w:cs="Times New Roman"/>
          <w:sz w:val="22"/>
          <w:szCs w:val="22"/>
        </w:rPr>
        <w:tab/>
        <w:t>Chris Unger,</w:t>
      </w:r>
      <w:r w:rsidR="003C126F" w:rsidRPr="00F67222">
        <w:rPr>
          <w:rFonts w:ascii="Times New Roman" w:hAnsi="Times New Roman" w:cs="Times New Roman"/>
          <w:sz w:val="22"/>
          <w:szCs w:val="22"/>
        </w:rPr>
        <w:t xml:space="preserve"> </w:t>
      </w:r>
      <w:r>
        <w:rPr>
          <w:rFonts w:ascii="Times New Roman" w:hAnsi="Times New Roman" w:cs="Times New Roman"/>
          <w:sz w:val="22"/>
          <w:szCs w:val="22"/>
        </w:rPr>
        <w:t xml:space="preserve">Senior Partner, INSTLL </w:t>
      </w:r>
    </w:p>
    <w:p w:rsidR="003C126F" w:rsidRPr="00F67222" w:rsidRDefault="000C4E36" w:rsidP="000C4E36">
      <w:pPr>
        <w:tabs>
          <w:tab w:val="left" w:pos="1260"/>
        </w:tabs>
        <w:spacing w:before="120"/>
        <w:rPr>
          <w:rFonts w:ascii="Times New Roman" w:hAnsi="Times New Roman" w:cs="Times New Roman"/>
          <w:sz w:val="22"/>
          <w:szCs w:val="22"/>
        </w:rPr>
      </w:pPr>
      <w:r>
        <w:rPr>
          <w:rFonts w:ascii="Times New Roman" w:hAnsi="Times New Roman" w:cs="Times New Roman"/>
          <w:sz w:val="22"/>
          <w:szCs w:val="22"/>
        </w:rPr>
        <w:tab/>
      </w:r>
      <w:r w:rsidR="003C126F" w:rsidRPr="00F67222">
        <w:rPr>
          <w:rFonts w:ascii="Times New Roman" w:hAnsi="Times New Roman" w:cs="Times New Roman"/>
          <w:sz w:val="22"/>
          <w:szCs w:val="22"/>
        </w:rPr>
        <w:t xml:space="preserve">Lauren </w:t>
      </w:r>
      <w:proofErr w:type="spellStart"/>
      <w:r w:rsidR="003C126F" w:rsidRPr="00F67222">
        <w:rPr>
          <w:rFonts w:ascii="Times New Roman" w:hAnsi="Times New Roman" w:cs="Times New Roman"/>
          <w:sz w:val="22"/>
          <w:szCs w:val="22"/>
        </w:rPr>
        <w:t>Morando</w:t>
      </w:r>
      <w:proofErr w:type="spellEnd"/>
      <w:r w:rsidR="003C126F" w:rsidRPr="00F67222">
        <w:rPr>
          <w:rFonts w:ascii="Times New Roman" w:hAnsi="Times New Roman" w:cs="Times New Roman"/>
          <w:sz w:val="22"/>
          <w:szCs w:val="22"/>
        </w:rPr>
        <w:t xml:space="preserve"> </w:t>
      </w:r>
      <w:proofErr w:type="spellStart"/>
      <w:r w:rsidR="003C126F" w:rsidRPr="00F67222">
        <w:rPr>
          <w:rFonts w:ascii="Times New Roman" w:hAnsi="Times New Roman" w:cs="Times New Roman"/>
          <w:sz w:val="22"/>
          <w:szCs w:val="22"/>
        </w:rPr>
        <w:t>Rhim</w:t>
      </w:r>
      <w:proofErr w:type="spellEnd"/>
      <w:r w:rsidR="003C126F" w:rsidRPr="00F67222">
        <w:rPr>
          <w:rFonts w:ascii="Times New Roman" w:hAnsi="Times New Roman" w:cs="Times New Roman"/>
          <w:sz w:val="22"/>
          <w:szCs w:val="22"/>
        </w:rPr>
        <w:t xml:space="preserve"> of LMR Consulting</w:t>
      </w: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3C126F" w:rsidRDefault="003C126F" w:rsidP="00984658">
      <w:pPr>
        <w:spacing w:line="288" w:lineRule="auto"/>
        <w:rPr>
          <w:rFonts w:ascii="Times New Roman" w:hAnsi="Times New Roman" w:cs="Times New Roman"/>
          <w:b/>
          <w:sz w:val="22"/>
          <w:szCs w:val="22"/>
        </w:rPr>
      </w:pPr>
    </w:p>
    <w:p w:rsidR="00F67222" w:rsidRDefault="00F67222" w:rsidP="00984658">
      <w:pPr>
        <w:spacing w:line="288" w:lineRule="auto"/>
        <w:rPr>
          <w:rFonts w:ascii="Times New Roman" w:hAnsi="Times New Roman" w:cs="Times New Roman"/>
          <w:b/>
          <w:sz w:val="22"/>
          <w:szCs w:val="22"/>
        </w:rPr>
      </w:pPr>
    </w:p>
    <w:p w:rsidR="00F67222" w:rsidRDefault="00F67222" w:rsidP="00984658">
      <w:pPr>
        <w:spacing w:line="288" w:lineRule="auto"/>
        <w:rPr>
          <w:rFonts w:ascii="Times New Roman" w:hAnsi="Times New Roman" w:cs="Times New Roman"/>
          <w:b/>
          <w:sz w:val="22"/>
          <w:szCs w:val="22"/>
        </w:rPr>
      </w:pPr>
    </w:p>
    <w:p w:rsidR="003C126F" w:rsidRPr="00F67222" w:rsidRDefault="003C126F" w:rsidP="00984658">
      <w:pPr>
        <w:spacing w:line="288" w:lineRule="auto"/>
        <w:rPr>
          <w:rFonts w:ascii="Times New Roman" w:hAnsi="Times New Roman" w:cs="Times New Roman"/>
          <w:b/>
          <w:sz w:val="22"/>
          <w:szCs w:val="22"/>
        </w:rPr>
      </w:pPr>
      <w:r w:rsidRPr="00F67222">
        <w:rPr>
          <w:rFonts w:ascii="Times New Roman" w:hAnsi="Times New Roman" w:cs="Times New Roman"/>
          <w:b/>
          <w:sz w:val="22"/>
          <w:szCs w:val="22"/>
        </w:rPr>
        <w:t>INSTLL, LLC</w:t>
      </w:r>
    </w:p>
    <w:tbl>
      <w:tblPr>
        <w:tblStyle w:val="TableGrid"/>
        <w:tblW w:w="0" w:type="auto"/>
        <w:tblLook w:val="04A0"/>
      </w:tblPr>
      <w:tblGrid>
        <w:gridCol w:w="10152"/>
      </w:tblGrid>
      <w:tr w:rsidR="003C126F" w:rsidRPr="00F67222" w:rsidTr="00F67222">
        <w:trPr>
          <w:trHeight w:val="3635"/>
        </w:trPr>
        <w:tc>
          <w:tcPr>
            <w:tcW w:w="10152" w:type="dxa"/>
            <w:tcBorders>
              <w:left w:val="nil"/>
              <w:bottom w:val="nil"/>
              <w:right w:val="nil"/>
            </w:tcBorders>
          </w:tcPr>
          <w:p w:rsidR="003C126F" w:rsidRPr="00F67222" w:rsidRDefault="003C126F" w:rsidP="003C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3C126F" w:rsidRPr="00F67222" w:rsidRDefault="003C126F" w:rsidP="003C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F67222">
              <w:rPr>
                <w:rFonts w:ascii="Times New Roman" w:hAnsi="Times New Roman" w:cs="Times New Roman"/>
                <w:sz w:val="22"/>
                <w:szCs w:val="22"/>
              </w:rPr>
              <w:t>The Institute for Strategic Leadership and Learning (INSTLL, LLC) is an education research and consulting firm that works with educational organizations, state education agencies, districts, and schools to promote meaningful improvements to our system of public education.</w:t>
            </w:r>
          </w:p>
          <w:p w:rsidR="003C126F" w:rsidRPr="00F67222" w:rsidRDefault="003C126F" w:rsidP="003C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3C126F" w:rsidRPr="00F67222" w:rsidRDefault="003C126F" w:rsidP="003C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F67222">
              <w:rPr>
                <w:rFonts w:ascii="Times New Roman" w:hAnsi="Times New Roman" w:cs="Times New Roman"/>
                <w:sz w:val="22"/>
                <w:szCs w:val="22"/>
              </w:rPr>
              <w:t xml:space="preserve">INSTLL works to support the development and spread of innovative ideas to improve public education by </w:t>
            </w:r>
            <w:r w:rsidRPr="00F67222">
              <w:rPr>
                <w:rFonts w:ascii="Times New Roman" w:hAnsi="Times New Roman" w:cs="Times New Roman"/>
                <w:i/>
                <w:iCs/>
                <w:sz w:val="22"/>
                <w:szCs w:val="22"/>
              </w:rPr>
              <w:t xml:space="preserve">cultivating strategic leadership and learning, </w:t>
            </w:r>
            <w:r w:rsidRPr="00F67222">
              <w:rPr>
                <w:rFonts w:ascii="Times New Roman" w:hAnsi="Times New Roman" w:cs="Times New Roman"/>
                <w:sz w:val="22"/>
                <w:szCs w:val="22"/>
              </w:rPr>
              <w:t xml:space="preserve">supporting the </w:t>
            </w:r>
            <w:r w:rsidRPr="00F67222">
              <w:rPr>
                <w:rFonts w:ascii="Times New Roman" w:hAnsi="Times New Roman" w:cs="Times New Roman"/>
                <w:i/>
                <w:iCs/>
                <w:sz w:val="22"/>
                <w:szCs w:val="22"/>
              </w:rPr>
              <w:t xml:space="preserve">construction of a policy environment </w:t>
            </w:r>
            <w:r w:rsidRPr="00F67222">
              <w:rPr>
                <w:rFonts w:ascii="Times New Roman" w:hAnsi="Times New Roman" w:cs="Times New Roman"/>
                <w:sz w:val="22"/>
                <w:szCs w:val="22"/>
              </w:rPr>
              <w:t xml:space="preserve">conducive to innovation and successful implementation of powerful ideas, and </w:t>
            </w:r>
            <w:r w:rsidRPr="00F67222">
              <w:rPr>
                <w:rFonts w:ascii="Times New Roman" w:hAnsi="Times New Roman" w:cs="Times New Roman"/>
                <w:i/>
                <w:iCs/>
                <w:sz w:val="22"/>
                <w:szCs w:val="22"/>
              </w:rPr>
              <w:t xml:space="preserve">engaging in meaningful evaluations </w:t>
            </w:r>
            <w:r w:rsidRPr="00F67222">
              <w:rPr>
                <w:rFonts w:ascii="Times New Roman" w:hAnsi="Times New Roman" w:cs="Times New Roman"/>
                <w:sz w:val="22"/>
                <w:szCs w:val="22"/>
              </w:rPr>
              <w:t xml:space="preserve">of the various strategies and interventions employed to support teaching and learning. </w:t>
            </w:r>
          </w:p>
          <w:p w:rsidR="003C126F" w:rsidRPr="00F67222" w:rsidRDefault="003C126F" w:rsidP="003C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3C126F" w:rsidRPr="00F67222" w:rsidRDefault="003203A3" w:rsidP="003C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hyperlink r:id="rId11" w:history="1">
              <w:r w:rsidR="003C126F" w:rsidRPr="00F67222">
                <w:rPr>
                  <w:rFonts w:ascii="Times New Roman" w:hAnsi="Times New Roman" w:cs="Times New Roman"/>
                  <w:color w:val="000099"/>
                  <w:sz w:val="22"/>
                  <w:szCs w:val="22"/>
                  <w:u w:val="single" w:color="000099"/>
                </w:rPr>
                <w:t>www.instll.com</w:t>
              </w:r>
            </w:hyperlink>
            <w:r w:rsidR="003C126F" w:rsidRPr="00F67222">
              <w:rPr>
                <w:rFonts w:ascii="Times New Roman" w:hAnsi="Times New Roman" w:cs="Times New Roman"/>
                <w:sz w:val="22"/>
                <w:szCs w:val="22"/>
              </w:rPr>
              <w:t xml:space="preserve">    </w:t>
            </w:r>
          </w:p>
          <w:p w:rsidR="003C126F" w:rsidRPr="00F67222" w:rsidRDefault="003C126F" w:rsidP="003C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3C126F" w:rsidRPr="00F67222" w:rsidRDefault="003C126F" w:rsidP="003C126F">
            <w:pPr>
              <w:rPr>
                <w:rFonts w:ascii="Times New Roman" w:hAnsi="Times New Roman" w:cs="Times New Roman"/>
                <w:sz w:val="22"/>
                <w:szCs w:val="22"/>
              </w:rPr>
            </w:pPr>
            <w:r w:rsidRPr="00F67222">
              <w:rPr>
                <w:rFonts w:ascii="Times New Roman" w:hAnsi="Times New Roman" w:cs="Times New Roman"/>
                <w:sz w:val="22"/>
                <w:szCs w:val="22"/>
              </w:rPr>
              <w:t>© 2012 Institute for Strategic Leadership and Learning. All rights reserved.</w:t>
            </w:r>
          </w:p>
        </w:tc>
      </w:tr>
    </w:tbl>
    <w:p w:rsidR="003C126F" w:rsidRDefault="003C126F" w:rsidP="00984658">
      <w:pPr>
        <w:spacing w:line="288" w:lineRule="auto"/>
        <w:rPr>
          <w:rFonts w:ascii="Times New Roman" w:hAnsi="Times New Roman" w:cs="Times New Roman"/>
          <w:b/>
          <w:sz w:val="22"/>
          <w:szCs w:val="22"/>
        </w:rPr>
        <w:sectPr w:rsidR="003C126F" w:rsidSect="006A03CD">
          <w:headerReference w:type="even" r:id="rId12"/>
          <w:headerReference w:type="default" r:id="rId13"/>
          <w:headerReference w:type="first" r:id="rId14"/>
          <w:pgSz w:w="12240" w:h="15840"/>
          <w:pgMar w:top="1440" w:right="1152" w:bottom="1152" w:left="1152" w:header="720" w:footer="720" w:gutter="0"/>
          <w:cols w:space="720"/>
          <w:docGrid w:linePitch="360"/>
        </w:sectPr>
      </w:pPr>
    </w:p>
    <w:p w:rsidR="003C126F" w:rsidRPr="00F67222" w:rsidRDefault="005444F2" w:rsidP="00A31B16">
      <w:pPr>
        <w:spacing w:line="288" w:lineRule="auto"/>
        <w:jc w:val="center"/>
        <w:rPr>
          <w:rFonts w:ascii="Times New Roman" w:hAnsi="Times New Roman" w:cs="Times New Roman"/>
          <w:b/>
        </w:rPr>
      </w:pPr>
      <w:r w:rsidRPr="00F67222">
        <w:rPr>
          <w:rFonts w:ascii="Times New Roman" w:hAnsi="Times New Roman" w:cs="Times New Roman"/>
          <w:b/>
        </w:rPr>
        <w:lastRenderedPageBreak/>
        <w:t>Table of Contents</w:t>
      </w:r>
    </w:p>
    <w:p w:rsidR="005444F2" w:rsidRPr="00F67222" w:rsidRDefault="005444F2" w:rsidP="00984658">
      <w:pPr>
        <w:spacing w:line="288" w:lineRule="auto"/>
        <w:rPr>
          <w:rFonts w:ascii="Times New Roman" w:hAnsi="Times New Roman" w:cs="Times New Roman"/>
          <w:b/>
          <w:sz w:val="28"/>
          <w:szCs w:val="28"/>
        </w:rPr>
      </w:pPr>
    </w:p>
    <w:tbl>
      <w:tblPr>
        <w:tblStyle w:val="TableGrid"/>
        <w:tblpPr w:leftFromText="180" w:rightFromText="180" w:vertAnchor="text" w:horzAnchor="page" w:tblpX="1473"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52"/>
        <w:gridCol w:w="2448"/>
      </w:tblGrid>
      <w:tr w:rsidR="00C737EB" w:rsidRPr="00F67222" w:rsidTr="000779C5">
        <w:trPr>
          <w:trHeight w:val="531"/>
        </w:trPr>
        <w:tc>
          <w:tcPr>
            <w:tcW w:w="6552" w:type="dxa"/>
          </w:tcPr>
          <w:p w:rsidR="00C737EB" w:rsidRPr="000779C5" w:rsidRDefault="00C737EB" w:rsidP="000779C5">
            <w:pPr>
              <w:spacing w:line="288" w:lineRule="auto"/>
              <w:ind w:left="-90"/>
              <w:rPr>
                <w:rFonts w:ascii="Times New Roman" w:hAnsi="Times New Roman" w:cs="Times New Roman"/>
                <w:b/>
              </w:rPr>
            </w:pPr>
            <w:r w:rsidRPr="000779C5">
              <w:rPr>
                <w:rFonts w:ascii="Times New Roman" w:hAnsi="Times New Roman" w:cs="Times New Roman"/>
                <w:b/>
              </w:rPr>
              <w:t>Introduction</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3</w:t>
            </w:r>
          </w:p>
        </w:tc>
      </w:tr>
      <w:tr w:rsidR="00C737EB" w:rsidRPr="00F67222" w:rsidTr="000779C5">
        <w:trPr>
          <w:trHeight w:val="540"/>
        </w:trPr>
        <w:tc>
          <w:tcPr>
            <w:tcW w:w="6552" w:type="dxa"/>
          </w:tcPr>
          <w:p w:rsidR="00C737EB" w:rsidRPr="000779C5" w:rsidRDefault="00C737EB" w:rsidP="000779C5">
            <w:pPr>
              <w:spacing w:line="288" w:lineRule="auto"/>
              <w:ind w:left="-90"/>
              <w:rPr>
                <w:rFonts w:ascii="Times New Roman" w:hAnsi="Times New Roman" w:cs="Times New Roman"/>
                <w:b/>
              </w:rPr>
            </w:pPr>
            <w:r w:rsidRPr="000779C5">
              <w:rPr>
                <w:rFonts w:ascii="Times New Roman" w:hAnsi="Times New Roman" w:cs="Times New Roman"/>
                <w:b/>
              </w:rPr>
              <w:t>Purpose of this Report</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4</w:t>
            </w:r>
          </w:p>
        </w:tc>
      </w:tr>
      <w:tr w:rsidR="00C737EB" w:rsidRPr="00F67222" w:rsidTr="000779C5">
        <w:trPr>
          <w:trHeight w:val="585"/>
        </w:trPr>
        <w:tc>
          <w:tcPr>
            <w:tcW w:w="6552" w:type="dxa"/>
          </w:tcPr>
          <w:p w:rsidR="00C737EB" w:rsidRPr="000779C5" w:rsidRDefault="00C737EB" w:rsidP="000779C5">
            <w:pPr>
              <w:spacing w:line="288" w:lineRule="auto"/>
              <w:ind w:left="-90"/>
              <w:rPr>
                <w:rFonts w:ascii="Times New Roman" w:hAnsi="Times New Roman" w:cs="Times New Roman"/>
                <w:b/>
              </w:rPr>
            </w:pPr>
            <w:r w:rsidRPr="000779C5">
              <w:rPr>
                <w:rFonts w:ascii="Times New Roman" w:hAnsi="Times New Roman" w:cs="Times New Roman"/>
                <w:b/>
              </w:rPr>
              <w:t>Emerging Practices in Brief</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5</w:t>
            </w:r>
          </w:p>
        </w:tc>
      </w:tr>
      <w:tr w:rsidR="00C737EB" w:rsidRPr="00F67222" w:rsidTr="000779C5">
        <w:tc>
          <w:tcPr>
            <w:tcW w:w="6552" w:type="dxa"/>
          </w:tcPr>
          <w:p w:rsidR="00C737EB" w:rsidRPr="00F67222" w:rsidRDefault="00C737EB" w:rsidP="000779C5">
            <w:pPr>
              <w:spacing w:after="80" w:line="288" w:lineRule="auto"/>
              <w:ind w:left="-90"/>
              <w:rPr>
                <w:rFonts w:ascii="Times New Roman" w:hAnsi="Times New Roman" w:cs="Times New Roman"/>
              </w:rPr>
            </w:pPr>
            <w:r w:rsidRPr="000779C5">
              <w:rPr>
                <w:rFonts w:ascii="Times New Roman" w:hAnsi="Times New Roman" w:cs="Times New Roman"/>
                <w:b/>
              </w:rPr>
              <w:t>Emerging Practice 1</w:t>
            </w:r>
            <w:r w:rsidRPr="00F67222">
              <w:rPr>
                <w:rFonts w:ascii="Times New Roman" w:hAnsi="Times New Roman" w:cs="Times New Roman"/>
              </w:rPr>
              <w:t xml:space="preserve">:  </w:t>
            </w:r>
          </w:p>
          <w:p w:rsidR="00C737EB" w:rsidRPr="00F67222" w:rsidRDefault="005E559E" w:rsidP="000779C5">
            <w:pPr>
              <w:spacing w:after="80" w:line="288" w:lineRule="auto"/>
              <w:ind w:left="450"/>
              <w:rPr>
                <w:rFonts w:ascii="Times New Roman" w:hAnsi="Times New Roman" w:cs="Times New Roman"/>
              </w:rPr>
            </w:pPr>
            <w:r>
              <w:rPr>
                <w:rFonts w:ascii="Times New Roman" w:hAnsi="Times New Roman" w:cs="Times New Roman"/>
              </w:rPr>
              <w:t>Having an instruction- and results-oriented p</w:t>
            </w:r>
            <w:r w:rsidR="00C737EB" w:rsidRPr="00F67222">
              <w:rPr>
                <w:rFonts w:ascii="Times New Roman" w:hAnsi="Times New Roman" w:cs="Times New Roman"/>
              </w:rPr>
              <w:t>rincipal</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6</w:t>
            </w:r>
          </w:p>
        </w:tc>
      </w:tr>
      <w:tr w:rsidR="00C737EB" w:rsidRPr="00F67222" w:rsidTr="000779C5">
        <w:tc>
          <w:tcPr>
            <w:tcW w:w="6552" w:type="dxa"/>
          </w:tcPr>
          <w:p w:rsidR="00C737EB" w:rsidRPr="00F67222" w:rsidRDefault="00C737EB" w:rsidP="000779C5">
            <w:pPr>
              <w:spacing w:after="80" w:line="288" w:lineRule="auto"/>
              <w:ind w:left="-90"/>
              <w:rPr>
                <w:rFonts w:ascii="Times New Roman" w:hAnsi="Times New Roman" w:cs="Times New Roman"/>
              </w:rPr>
            </w:pPr>
            <w:r w:rsidRPr="000779C5">
              <w:rPr>
                <w:rFonts w:ascii="Times New Roman" w:hAnsi="Times New Roman" w:cs="Times New Roman"/>
                <w:b/>
              </w:rPr>
              <w:t>Emerging Practice 2</w:t>
            </w:r>
            <w:r w:rsidRPr="00F67222">
              <w:rPr>
                <w:rFonts w:ascii="Times New Roman" w:hAnsi="Times New Roman" w:cs="Times New Roman"/>
              </w:rPr>
              <w:t xml:space="preserve">: </w:t>
            </w:r>
          </w:p>
          <w:p w:rsidR="00C737EB" w:rsidRPr="00F67222" w:rsidRDefault="00C737EB" w:rsidP="000779C5">
            <w:pPr>
              <w:spacing w:after="80" w:line="288" w:lineRule="auto"/>
              <w:ind w:left="450"/>
              <w:rPr>
                <w:rFonts w:ascii="Times New Roman" w:hAnsi="Times New Roman" w:cs="Times New Roman"/>
              </w:rPr>
            </w:pPr>
            <w:r w:rsidRPr="00F67222">
              <w:rPr>
                <w:rFonts w:ascii="Times New Roman" w:hAnsi="Times New Roman" w:cs="Times New Roman"/>
              </w:rPr>
              <w:t>Employing instruction-specific teaming and coaching practices</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8</w:t>
            </w:r>
          </w:p>
        </w:tc>
      </w:tr>
      <w:tr w:rsidR="00C737EB" w:rsidRPr="00F67222" w:rsidTr="000779C5">
        <w:trPr>
          <w:trHeight w:val="1287"/>
        </w:trPr>
        <w:tc>
          <w:tcPr>
            <w:tcW w:w="6552" w:type="dxa"/>
          </w:tcPr>
          <w:p w:rsidR="00C737EB" w:rsidRPr="00F67222" w:rsidRDefault="00C737EB" w:rsidP="000779C5">
            <w:pPr>
              <w:spacing w:after="80" w:line="288" w:lineRule="auto"/>
              <w:ind w:left="-90"/>
              <w:rPr>
                <w:rFonts w:ascii="Times New Roman" w:hAnsi="Times New Roman" w:cs="Times New Roman"/>
              </w:rPr>
            </w:pPr>
            <w:r w:rsidRPr="000779C5">
              <w:rPr>
                <w:rFonts w:ascii="Times New Roman" w:hAnsi="Times New Roman" w:cs="Times New Roman"/>
                <w:b/>
              </w:rPr>
              <w:t>Emerging Practice 3</w:t>
            </w:r>
            <w:r w:rsidRPr="00F67222">
              <w:rPr>
                <w:rFonts w:ascii="Times New Roman" w:hAnsi="Times New Roman" w:cs="Times New Roman"/>
              </w:rPr>
              <w:t xml:space="preserve">:  </w:t>
            </w:r>
          </w:p>
          <w:p w:rsidR="00C737EB" w:rsidRPr="00F67222" w:rsidRDefault="00C737EB" w:rsidP="000779C5">
            <w:pPr>
              <w:spacing w:after="80" w:line="288" w:lineRule="auto"/>
              <w:ind w:left="450"/>
              <w:rPr>
                <w:rFonts w:ascii="Times New Roman" w:hAnsi="Times New Roman" w:cs="Times New Roman"/>
              </w:rPr>
            </w:pPr>
            <w:r w:rsidRPr="00F67222">
              <w:rPr>
                <w:rFonts w:ascii="Times New Roman" w:hAnsi="Times New Roman" w:cs="Times New Roman"/>
              </w:rPr>
              <w:t>Using a well-orchestrated assessment system to drive tiered instruction</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10</w:t>
            </w:r>
          </w:p>
        </w:tc>
      </w:tr>
      <w:tr w:rsidR="00C737EB" w:rsidRPr="00F67222" w:rsidTr="000779C5">
        <w:trPr>
          <w:trHeight w:val="837"/>
        </w:trPr>
        <w:tc>
          <w:tcPr>
            <w:tcW w:w="6552" w:type="dxa"/>
          </w:tcPr>
          <w:p w:rsidR="00C737EB" w:rsidRPr="000779C5" w:rsidRDefault="000779C5" w:rsidP="000779C5">
            <w:pPr>
              <w:ind w:left="-90"/>
              <w:rPr>
                <w:rFonts w:ascii="Times New Roman" w:hAnsi="Times New Roman" w:cs="Times New Roman"/>
                <w:b/>
              </w:rPr>
            </w:pPr>
            <w:r w:rsidRPr="000779C5">
              <w:rPr>
                <w:rFonts w:ascii="Times New Roman" w:hAnsi="Times New Roman" w:cs="Times New Roman"/>
                <w:b/>
              </w:rPr>
              <w:t>Maximizing the</w:t>
            </w:r>
            <w:r w:rsidR="00C737EB" w:rsidRPr="000779C5">
              <w:rPr>
                <w:rFonts w:ascii="Times New Roman" w:hAnsi="Times New Roman" w:cs="Times New Roman"/>
                <w:b/>
              </w:rPr>
              <w:t xml:space="preserve"> Conditions for School Effectiveness</w:t>
            </w:r>
            <w:r w:rsidRPr="000779C5">
              <w:rPr>
                <w:rFonts w:ascii="Times New Roman" w:hAnsi="Times New Roman" w:cs="Times New Roman"/>
                <w:b/>
              </w:rPr>
              <w:t xml:space="preserve"> to Accelerate Improvement</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12</w:t>
            </w:r>
          </w:p>
        </w:tc>
      </w:tr>
      <w:tr w:rsidR="00C737EB" w:rsidRPr="00F67222" w:rsidTr="000779C5">
        <w:trPr>
          <w:trHeight w:val="2220"/>
        </w:trPr>
        <w:tc>
          <w:tcPr>
            <w:tcW w:w="6552" w:type="dxa"/>
          </w:tcPr>
          <w:p w:rsidR="00C737EB" w:rsidRPr="000779C5" w:rsidRDefault="00C737EB" w:rsidP="000779C5">
            <w:pPr>
              <w:ind w:left="-90"/>
              <w:rPr>
                <w:rFonts w:ascii="Times New Roman" w:hAnsi="Times New Roman" w:cs="Times New Roman"/>
                <w:b/>
              </w:rPr>
            </w:pPr>
            <w:r w:rsidRPr="000779C5">
              <w:rPr>
                <w:rFonts w:ascii="Times New Roman" w:hAnsi="Times New Roman" w:cs="Times New Roman"/>
                <w:b/>
              </w:rPr>
              <w:t>Additional Analysis</w:t>
            </w:r>
          </w:p>
          <w:p w:rsidR="00C737EB" w:rsidRPr="00F67222" w:rsidRDefault="00C737EB" w:rsidP="000779C5">
            <w:pPr>
              <w:ind w:left="450"/>
              <w:rPr>
                <w:rFonts w:ascii="Times New Roman" w:hAnsi="Times New Roman" w:cs="Times New Roman"/>
              </w:rPr>
            </w:pPr>
            <w:r w:rsidRPr="00F67222">
              <w:rPr>
                <w:rFonts w:ascii="Times New Roman" w:hAnsi="Times New Roman" w:cs="Times New Roman"/>
              </w:rPr>
              <w:t>Data Systems and Assessments</w:t>
            </w:r>
          </w:p>
          <w:p w:rsidR="00C737EB" w:rsidRPr="00F67222" w:rsidRDefault="00C737EB" w:rsidP="000779C5">
            <w:pPr>
              <w:spacing w:before="80" w:line="288" w:lineRule="auto"/>
              <w:ind w:left="450"/>
              <w:rPr>
                <w:rFonts w:ascii="Times New Roman" w:hAnsi="Times New Roman" w:cs="Times New Roman"/>
              </w:rPr>
            </w:pPr>
            <w:r w:rsidRPr="00F67222">
              <w:rPr>
                <w:rFonts w:ascii="Times New Roman" w:hAnsi="Times New Roman" w:cs="Times New Roman"/>
              </w:rPr>
              <w:t>The Importance of a Safe and Respectful School Environment and Climate</w:t>
            </w:r>
          </w:p>
          <w:p w:rsidR="00C737EB" w:rsidRPr="00F67222" w:rsidRDefault="00C737EB" w:rsidP="000779C5">
            <w:pPr>
              <w:spacing w:before="80" w:line="288" w:lineRule="auto"/>
              <w:ind w:left="450"/>
              <w:rPr>
                <w:rFonts w:ascii="Times New Roman" w:hAnsi="Times New Roman" w:cs="Times New Roman"/>
              </w:rPr>
            </w:pPr>
            <w:r w:rsidRPr="00F67222">
              <w:rPr>
                <w:rFonts w:ascii="Times New Roman" w:hAnsi="Times New Roman" w:cs="Times New Roman"/>
              </w:rPr>
              <w:t xml:space="preserve">Specific Strategies attentive to </w:t>
            </w:r>
            <w:r w:rsidR="005E559E">
              <w:rPr>
                <w:rFonts w:ascii="Times New Roman" w:hAnsi="Times New Roman" w:cs="Times New Roman"/>
              </w:rPr>
              <w:t>English Language Learners</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13</w:t>
            </w:r>
          </w:p>
        </w:tc>
      </w:tr>
      <w:tr w:rsidR="00C737EB" w:rsidRPr="00F67222" w:rsidTr="000779C5">
        <w:trPr>
          <w:trHeight w:val="630"/>
        </w:trPr>
        <w:tc>
          <w:tcPr>
            <w:tcW w:w="6552" w:type="dxa"/>
          </w:tcPr>
          <w:p w:rsidR="00C737EB" w:rsidRPr="00F67222" w:rsidRDefault="00C737EB" w:rsidP="000779C5">
            <w:pPr>
              <w:spacing w:line="288" w:lineRule="auto"/>
              <w:ind w:left="450"/>
              <w:outlineLvl w:val="0"/>
              <w:rPr>
                <w:rFonts w:ascii="Times New Roman" w:hAnsi="Times New Roman" w:cs="Times New Roman"/>
              </w:rPr>
            </w:pPr>
            <w:r w:rsidRPr="000779C5">
              <w:rPr>
                <w:rFonts w:ascii="Times New Roman" w:hAnsi="Times New Roman" w:cs="Times New Roman"/>
                <w:b/>
              </w:rPr>
              <w:t>Appendix A:</w:t>
            </w:r>
            <w:r w:rsidRPr="00F67222">
              <w:rPr>
                <w:rFonts w:ascii="Times New Roman" w:hAnsi="Times New Roman" w:cs="Times New Roman"/>
              </w:rPr>
              <w:t xml:space="preserve"> Method of Analysis</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14</w:t>
            </w:r>
          </w:p>
        </w:tc>
      </w:tr>
      <w:tr w:rsidR="00C737EB" w:rsidRPr="00F67222" w:rsidTr="000779C5">
        <w:trPr>
          <w:trHeight w:val="621"/>
        </w:trPr>
        <w:tc>
          <w:tcPr>
            <w:tcW w:w="6552" w:type="dxa"/>
          </w:tcPr>
          <w:p w:rsidR="00C737EB" w:rsidRPr="00F67222" w:rsidRDefault="00C737EB" w:rsidP="000779C5">
            <w:pPr>
              <w:spacing w:line="288" w:lineRule="auto"/>
              <w:ind w:left="450"/>
              <w:rPr>
                <w:rFonts w:ascii="Times New Roman" w:hAnsi="Times New Roman" w:cs="Times New Roman"/>
              </w:rPr>
            </w:pPr>
            <w:r w:rsidRPr="000779C5">
              <w:rPr>
                <w:rFonts w:ascii="Times New Roman" w:hAnsi="Times New Roman" w:cs="Times New Roman"/>
                <w:b/>
              </w:rPr>
              <w:t>Appendix B:</w:t>
            </w:r>
            <w:r w:rsidRPr="00F67222">
              <w:rPr>
                <w:rFonts w:ascii="Times New Roman" w:hAnsi="Times New Roman" w:cs="Times New Roman"/>
              </w:rPr>
              <w:t xml:space="preserve"> Supporting Research</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15</w:t>
            </w:r>
          </w:p>
        </w:tc>
      </w:tr>
      <w:tr w:rsidR="00C737EB" w:rsidRPr="00F67222" w:rsidTr="000779C5">
        <w:trPr>
          <w:trHeight w:val="882"/>
        </w:trPr>
        <w:tc>
          <w:tcPr>
            <w:tcW w:w="6552" w:type="dxa"/>
          </w:tcPr>
          <w:p w:rsidR="00C737EB" w:rsidRPr="00F67222" w:rsidRDefault="00C737EB" w:rsidP="000779C5">
            <w:pPr>
              <w:spacing w:line="288" w:lineRule="auto"/>
              <w:ind w:left="450"/>
              <w:outlineLvl w:val="0"/>
              <w:rPr>
                <w:rFonts w:ascii="Times New Roman" w:hAnsi="Times New Roman" w:cs="Times New Roman"/>
              </w:rPr>
            </w:pPr>
            <w:r w:rsidRPr="000779C5">
              <w:rPr>
                <w:rFonts w:ascii="Times New Roman" w:hAnsi="Times New Roman" w:cs="Times New Roman"/>
                <w:b/>
              </w:rPr>
              <w:t>Appendix C:</w:t>
            </w:r>
            <w:r w:rsidRPr="00F67222">
              <w:rPr>
                <w:rFonts w:ascii="Times New Roman" w:hAnsi="Times New Roman" w:cs="Times New Roman"/>
              </w:rPr>
              <w:t xml:space="preserve"> Massachusetts’ Conditions for School Effectiveness </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16</w:t>
            </w:r>
          </w:p>
        </w:tc>
      </w:tr>
      <w:tr w:rsidR="00C737EB" w:rsidRPr="00F67222" w:rsidTr="000779C5">
        <w:trPr>
          <w:trHeight w:val="810"/>
        </w:trPr>
        <w:tc>
          <w:tcPr>
            <w:tcW w:w="6552" w:type="dxa"/>
          </w:tcPr>
          <w:p w:rsidR="00C737EB" w:rsidRPr="00F67222" w:rsidRDefault="00C737EB" w:rsidP="000779C5">
            <w:pPr>
              <w:spacing w:line="288" w:lineRule="auto"/>
              <w:ind w:left="450"/>
              <w:outlineLvl w:val="0"/>
              <w:rPr>
                <w:rFonts w:ascii="Times New Roman" w:hAnsi="Times New Roman" w:cs="Times New Roman"/>
              </w:rPr>
            </w:pPr>
            <w:r w:rsidRPr="000779C5">
              <w:rPr>
                <w:rFonts w:ascii="Times New Roman" w:hAnsi="Times New Roman" w:cs="Times New Roman"/>
                <w:b/>
              </w:rPr>
              <w:t>Appendix D:</w:t>
            </w:r>
            <w:r w:rsidRPr="00F67222">
              <w:rPr>
                <w:rFonts w:ascii="Times New Roman" w:hAnsi="Times New Roman" w:cs="Times New Roman"/>
              </w:rPr>
              <w:t xml:space="preserve"> Additional Detail and Examples of Practices for Each Emerging Practice</w:t>
            </w:r>
          </w:p>
        </w:tc>
        <w:tc>
          <w:tcPr>
            <w:tcW w:w="2448" w:type="dxa"/>
          </w:tcPr>
          <w:p w:rsidR="00C737EB" w:rsidRPr="00F67222" w:rsidRDefault="00C737EB" w:rsidP="000779C5">
            <w:pPr>
              <w:spacing w:line="288" w:lineRule="auto"/>
              <w:ind w:left="-90"/>
              <w:jc w:val="center"/>
              <w:outlineLvl w:val="0"/>
              <w:rPr>
                <w:rFonts w:ascii="Times New Roman" w:hAnsi="Times New Roman" w:cs="Times New Roman"/>
                <w:b/>
              </w:rPr>
            </w:pPr>
            <w:r w:rsidRPr="00F67222">
              <w:rPr>
                <w:rFonts w:ascii="Times New Roman" w:hAnsi="Times New Roman" w:cs="Times New Roman"/>
                <w:b/>
              </w:rPr>
              <w:t>18</w:t>
            </w:r>
          </w:p>
        </w:tc>
      </w:tr>
    </w:tbl>
    <w:p w:rsidR="00C737EB" w:rsidRPr="00330DC0" w:rsidRDefault="00C737EB" w:rsidP="00984658">
      <w:pPr>
        <w:spacing w:line="288" w:lineRule="auto"/>
        <w:rPr>
          <w:rFonts w:ascii="Trebuchet MS" w:hAnsi="Trebuchet MS"/>
          <w:b/>
          <w:sz w:val="28"/>
          <w:szCs w:val="28"/>
        </w:rPr>
      </w:pPr>
    </w:p>
    <w:p w:rsidR="00330DC0" w:rsidRDefault="00330DC0" w:rsidP="00984658">
      <w:pPr>
        <w:spacing w:line="288" w:lineRule="auto"/>
        <w:rPr>
          <w:rFonts w:ascii="Times New Roman" w:hAnsi="Times New Roman" w:cs="Times New Roman"/>
          <w:b/>
          <w:sz w:val="28"/>
          <w:szCs w:val="28"/>
        </w:rPr>
      </w:pPr>
    </w:p>
    <w:p w:rsidR="0057429A" w:rsidRDefault="0057429A" w:rsidP="00984658">
      <w:pPr>
        <w:spacing w:line="288" w:lineRule="auto"/>
        <w:rPr>
          <w:rFonts w:ascii="Times New Roman" w:hAnsi="Times New Roman" w:cs="Times New Roman"/>
          <w:b/>
          <w:sz w:val="28"/>
          <w:szCs w:val="28"/>
        </w:rPr>
      </w:pPr>
    </w:p>
    <w:p w:rsidR="0057429A" w:rsidRDefault="0057429A">
      <w:pPr>
        <w:rPr>
          <w:rFonts w:ascii="Times New Roman" w:hAnsi="Times New Roman" w:cs="Times New Roman"/>
          <w:b/>
          <w:sz w:val="28"/>
          <w:szCs w:val="28"/>
        </w:rPr>
      </w:pPr>
      <w:r>
        <w:rPr>
          <w:rFonts w:ascii="Times New Roman" w:hAnsi="Times New Roman" w:cs="Times New Roman"/>
          <w:b/>
          <w:sz w:val="28"/>
          <w:szCs w:val="28"/>
        </w:rPr>
        <w:br w:type="page"/>
      </w:r>
    </w:p>
    <w:p w:rsidR="0057429A" w:rsidRDefault="0057429A" w:rsidP="00984658">
      <w:pPr>
        <w:spacing w:line="288" w:lineRule="auto"/>
        <w:rPr>
          <w:rFonts w:ascii="Times New Roman" w:hAnsi="Times New Roman" w:cs="Times New Roman"/>
          <w:b/>
          <w:sz w:val="28"/>
          <w:szCs w:val="28"/>
        </w:rPr>
        <w:sectPr w:rsidR="0057429A" w:rsidSect="0057429A">
          <w:headerReference w:type="even" r:id="rId15"/>
          <w:headerReference w:type="default" r:id="rId16"/>
          <w:footerReference w:type="default" r:id="rId17"/>
          <w:headerReference w:type="first" r:id="rId18"/>
          <w:pgSz w:w="12240" w:h="15840"/>
          <w:pgMar w:top="1440" w:right="1152" w:bottom="1152" w:left="1152" w:header="720" w:footer="720" w:gutter="0"/>
          <w:pgNumType w:start="1"/>
          <w:cols w:space="720"/>
          <w:docGrid w:linePitch="360"/>
        </w:sectPr>
      </w:pPr>
    </w:p>
    <w:p w:rsidR="0057429A" w:rsidRPr="008E6EAB" w:rsidRDefault="0057429A" w:rsidP="00984658">
      <w:pPr>
        <w:spacing w:line="288" w:lineRule="auto"/>
        <w:rPr>
          <w:rFonts w:ascii="Times New Roman" w:hAnsi="Times New Roman" w:cs="Times New Roman"/>
          <w:b/>
        </w:rPr>
        <w:sectPr w:rsidR="0057429A" w:rsidRPr="008E6EAB" w:rsidSect="006A03CD">
          <w:pgSz w:w="12240" w:h="15840"/>
          <w:pgMar w:top="1440" w:right="1152" w:bottom="1152" w:left="1152" w:header="720" w:footer="720" w:gutter="0"/>
          <w:cols w:space="720"/>
          <w:docGrid w:linePitch="360"/>
        </w:sectPr>
      </w:pPr>
      <w:r w:rsidRPr="008E6EAB">
        <w:rPr>
          <w:rFonts w:ascii="Times New Roman" w:hAnsi="Times New Roman" w:cs="Times New Roman"/>
          <w:b/>
        </w:rPr>
        <w:lastRenderedPageBreak/>
        <w:t>This Page</w:t>
      </w:r>
      <w:r w:rsidR="008E6EAB" w:rsidRPr="008E6EAB">
        <w:rPr>
          <w:rFonts w:ascii="Times New Roman" w:hAnsi="Times New Roman" w:cs="Times New Roman"/>
          <w:b/>
        </w:rPr>
        <w:t xml:space="preserve"> Intentionally Left Blank</w:t>
      </w:r>
    </w:p>
    <w:p w:rsidR="00E36574" w:rsidRPr="001B0D73" w:rsidRDefault="005444F2" w:rsidP="00984658">
      <w:pPr>
        <w:spacing w:line="288" w:lineRule="auto"/>
        <w:rPr>
          <w:rFonts w:ascii="Times New Roman" w:hAnsi="Times New Roman" w:cs="Times New Roman"/>
          <w:sz w:val="28"/>
          <w:szCs w:val="28"/>
        </w:rPr>
      </w:pPr>
      <w:r>
        <w:rPr>
          <w:rFonts w:ascii="Times New Roman" w:hAnsi="Times New Roman" w:cs="Times New Roman"/>
          <w:b/>
          <w:sz w:val="28"/>
          <w:szCs w:val="28"/>
        </w:rPr>
        <w:lastRenderedPageBreak/>
        <w:t>Introduction</w:t>
      </w:r>
    </w:p>
    <w:p w:rsidR="00C06994" w:rsidRDefault="00C06994" w:rsidP="00D82359">
      <w:pPr>
        <w:spacing w:before="200" w:line="288" w:lineRule="auto"/>
        <w:rPr>
          <w:rFonts w:ascii="Times New Roman" w:hAnsi="Times New Roman" w:cs="Times New Roman"/>
          <w:sz w:val="22"/>
          <w:szCs w:val="22"/>
        </w:rPr>
        <w:sectPr w:rsidR="00C06994" w:rsidSect="006A03CD">
          <w:headerReference w:type="even" r:id="rId19"/>
          <w:headerReference w:type="default" r:id="rId20"/>
          <w:footerReference w:type="default" r:id="rId21"/>
          <w:headerReference w:type="first" r:id="rId22"/>
          <w:pgSz w:w="12240" w:h="15840"/>
          <w:pgMar w:top="1440" w:right="1152" w:bottom="1152" w:left="1152" w:header="720" w:footer="720" w:gutter="0"/>
          <w:cols w:space="720"/>
          <w:docGrid w:linePitch="360"/>
        </w:sectPr>
      </w:pPr>
    </w:p>
    <w:p w:rsidR="005E559E" w:rsidRDefault="003203A3" w:rsidP="00507F38">
      <w:pPr>
        <w:spacing w:before="120" w:line="288" w:lineRule="auto"/>
        <w:rPr>
          <w:rFonts w:ascii="Times New Roman" w:hAnsi="Times New Roman" w:cs="Times New Roman"/>
          <w:sz w:val="22"/>
          <w:szCs w:val="22"/>
        </w:rPr>
      </w:pPr>
      <w:r>
        <w:rPr>
          <w:rFonts w:ascii="Times New Roman" w:hAnsi="Times New Roman" w:cs="Times New Roman"/>
          <w:noProof/>
          <w:sz w:val="22"/>
          <w:szCs w:val="22"/>
        </w:rPr>
        <w:lastRenderedPageBreak/>
        <w:pict>
          <v:shapetype id="_x0000_t202" coordsize="21600,21600" o:spt="202" path="m,l,21600r21600,l21600,xe">
            <v:stroke joinstyle="miter"/>
            <v:path gradientshapeok="t" o:connecttype="rect"/>
          </v:shapetype>
          <v:shape id="Text Box 20" o:spid="_x0000_s1026" type="#_x0000_t202" style="position:absolute;margin-left:273.15pt;margin-top:158.4pt;width:205.75pt;height:102.8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" fillcolor="white [3201]" strokecolor="#4f81bd [3204]" strokeweight="2pt">
            <v:path arrowok="t"/>
            <v:textbox>
              <w:txbxContent>
                <w:p w:rsidR="000C4E36" w:rsidRDefault="000C4E36" w:rsidP="00570338">
                  <w:pPr>
                    <w:spacing w:before="120"/>
                    <w:jc w:val="center"/>
                    <w:rPr>
                      <w:rFonts w:ascii="Times New Roman" w:hAnsi="Times New Roman" w:cs="Times New Roman"/>
                      <w:b/>
                      <w:i/>
                      <w:sz w:val="22"/>
                      <w:szCs w:val="22"/>
                    </w:rPr>
                  </w:pPr>
                  <w:r>
                    <w:rPr>
                      <w:rFonts w:ascii="Times New Roman" w:hAnsi="Times New Roman" w:cs="Times New Roman"/>
                      <w:b/>
                      <w:i/>
                      <w:sz w:val="22"/>
                      <w:szCs w:val="22"/>
                    </w:rPr>
                    <w:t>Guiding Question</w:t>
                  </w:r>
                </w:p>
                <w:p w:rsidR="000C4E36" w:rsidRPr="00570338" w:rsidRDefault="000C4E36" w:rsidP="00570338">
                  <w:pPr>
                    <w:spacing w:before="120"/>
                    <w:jc w:val="center"/>
                    <w:rPr>
                      <w:rFonts w:ascii="Times New Roman" w:hAnsi="Times New Roman" w:cs="Times New Roman"/>
                      <w:i/>
                      <w:sz w:val="22"/>
                      <w:szCs w:val="22"/>
                    </w:rPr>
                  </w:pPr>
                  <w:r w:rsidRPr="00570338">
                    <w:rPr>
                      <w:rFonts w:ascii="Times New Roman" w:hAnsi="Times New Roman" w:cs="Times New Roman"/>
                      <w:i/>
                      <w:sz w:val="22"/>
                      <w:szCs w:val="22"/>
                    </w:rPr>
                    <w:t>Are there particular strategies or practices observed in the rapid achievement gain schools</w:t>
                  </w:r>
                  <w:r>
                    <w:rPr>
                      <w:rFonts w:ascii="Times New Roman" w:hAnsi="Times New Roman" w:cs="Times New Roman"/>
                      <w:i/>
                      <w:sz w:val="22"/>
                      <w:szCs w:val="22"/>
                    </w:rPr>
                    <w:t xml:space="preserve"> </w:t>
                  </w:r>
                  <w:r w:rsidRPr="00570338">
                    <w:rPr>
                      <w:rFonts w:ascii="Times New Roman" w:hAnsi="Times New Roman" w:cs="Times New Roman"/>
                      <w:i/>
                      <w:sz w:val="22"/>
                      <w:szCs w:val="22"/>
                    </w:rPr>
                    <w:t xml:space="preserve">that could explain how schools </w:t>
                  </w:r>
                  <w:r>
                    <w:rPr>
                      <w:rFonts w:ascii="Times New Roman" w:hAnsi="Times New Roman" w:cs="Times New Roman"/>
                      <w:i/>
                      <w:sz w:val="22"/>
                      <w:szCs w:val="22"/>
                    </w:rPr>
                    <w:t>have been</w:t>
                  </w:r>
                  <w:r w:rsidRPr="00570338">
                    <w:rPr>
                      <w:rFonts w:ascii="Times New Roman" w:hAnsi="Times New Roman" w:cs="Times New Roman"/>
                      <w:i/>
                      <w:sz w:val="22"/>
                      <w:szCs w:val="22"/>
                    </w:rPr>
                    <w:t xml:space="preserve"> able to accelerate </w:t>
                  </w:r>
                  <w:r>
                    <w:rPr>
                      <w:rFonts w:ascii="Times New Roman" w:hAnsi="Times New Roman" w:cs="Times New Roman"/>
                      <w:i/>
                      <w:sz w:val="22"/>
                      <w:szCs w:val="22"/>
                    </w:rPr>
                    <w:t xml:space="preserve">students’ </w:t>
                  </w:r>
                  <w:r w:rsidRPr="00570338">
                    <w:rPr>
                      <w:rFonts w:ascii="Times New Roman" w:hAnsi="Times New Roman" w:cs="Times New Roman"/>
                      <w:i/>
                      <w:sz w:val="22"/>
                      <w:szCs w:val="22"/>
                    </w:rPr>
                    <w:t xml:space="preserve">academic </w:t>
                  </w:r>
                  <w:r>
                    <w:rPr>
                      <w:rFonts w:ascii="Times New Roman" w:hAnsi="Times New Roman" w:cs="Times New Roman"/>
                      <w:i/>
                      <w:sz w:val="22"/>
                      <w:szCs w:val="22"/>
                    </w:rPr>
                    <w:t>growth</w:t>
                  </w:r>
                  <w:r w:rsidRPr="00570338">
                    <w:rPr>
                      <w:rFonts w:ascii="Times New Roman" w:hAnsi="Times New Roman" w:cs="Times New Roman"/>
                      <w:i/>
                      <w:sz w:val="22"/>
                      <w:szCs w:val="22"/>
                    </w:rPr>
                    <w:t>?</w:t>
                  </w:r>
                </w:p>
                <w:p w:rsidR="000C4E36" w:rsidRDefault="000C4E36"/>
              </w:txbxContent>
            </v:textbox>
            <w10:wrap type="square"/>
          </v:shape>
        </w:pict>
      </w:r>
      <w:r w:rsidR="008E462A">
        <w:rPr>
          <w:rFonts w:ascii="Times New Roman" w:hAnsi="Times New Roman" w:cs="Times New Roman"/>
          <w:sz w:val="22"/>
          <w:szCs w:val="22"/>
        </w:rPr>
        <w:t xml:space="preserve">The </w:t>
      </w:r>
      <w:r w:rsidR="008E462A" w:rsidRPr="00343E39">
        <w:rPr>
          <w:rFonts w:ascii="Times New Roman" w:hAnsi="Times New Roman" w:cs="Times New Roman"/>
          <w:i/>
          <w:sz w:val="22"/>
          <w:szCs w:val="22"/>
        </w:rPr>
        <w:t>2010 Act Relative to the Achievement Gap</w:t>
      </w:r>
      <w:r w:rsidR="008E462A">
        <w:rPr>
          <w:rFonts w:ascii="Times New Roman" w:hAnsi="Times New Roman" w:cs="Times New Roman"/>
          <w:sz w:val="22"/>
          <w:szCs w:val="22"/>
        </w:rPr>
        <w:t xml:space="preserve"> </w:t>
      </w:r>
      <w:r w:rsidR="00704903">
        <w:rPr>
          <w:rFonts w:ascii="Times New Roman" w:hAnsi="Times New Roman" w:cs="Times New Roman"/>
          <w:sz w:val="22"/>
          <w:szCs w:val="22"/>
        </w:rPr>
        <w:t>provided</w:t>
      </w:r>
      <w:r w:rsidR="008E462A">
        <w:rPr>
          <w:rFonts w:ascii="Times New Roman" w:hAnsi="Times New Roman" w:cs="Times New Roman"/>
          <w:sz w:val="22"/>
          <w:szCs w:val="22"/>
        </w:rPr>
        <w:t xml:space="preserve"> districts with increased flexibility</w:t>
      </w:r>
      <w:r w:rsidR="006E7C50">
        <w:rPr>
          <w:rFonts w:ascii="Times New Roman" w:hAnsi="Times New Roman" w:cs="Times New Roman"/>
          <w:sz w:val="22"/>
          <w:szCs w:val="22"/>
        </w:rPr>
        <w:t xml:space="preserve"> to </w:t>
      </w:r>
      <w:r w:rsidR="005E559E">
        <w:rPr>
          <w:rFonts w:ascii="Times New Roman" w:hAnsi="Times New Roman" w:cs="Times New Roman"/>
          <w:sz w:val="22"/>
          <w:szCs w:val="22"/>
        </w:rPr>
        <w:t xml:space="preserve">directly address many of the challenges that have stymied traditional school improvement efforts, with the goal of accelerating learning in the state’s lowest performing schools. </w:t>
      </w:r>
      <w:r w:rsidR="006E7C50">
        <w:rPr>
          <w:rFonts w:ascii="Times New Roman" w:hAnsi="Times New Roman" w:cs="Times New Roman"/>
          <w:sz w:val="22"/>
          <w:szCs w:val="22"/>
        </w:rPr>
        <w:t xml:space="preserve"> Correspondingly, the </w:t>
      </w:r>
      <w:r w:rsidR="006E7C50" w:rsidRPr="005E559E">
        <w:rPr>
          <w:rFonts w:ascii="Times New Roman" w:hAnsi="Times New Roman" w:cs="Times New Roman"/>
          <w:i/>
          <w:sz w:val="22"/>
          <w:szCs w:val="22"/>
        </w:rPr>
        <w:t>Act</w:t>
      </w:r>
      <w:r w:rsidR="006E7C50">
        <w:rPr>
          <w:rFonts w:ascii="Times New Roman" w:hAnsi="Times New Roman" w:cs="Times New Roman"/>
          <w:sz w:val="22"/>
          <w:szCs w:val="22"/>
        </w:rPr>
        <w:t xml:space="preserve"> provided the Massachusetts Department of Elementary and Secondary Education (ESE) with new, and more importantly, significantly stronger, policy levers to hold districts accountable for “turning around” the lowest performing schools in the state. Building upon </w:t>
      </w:r>
      <w:r w:rsidR="005E559E">
        <w:rPr>
          <w:rFonts w:ascii="Times New Roman" w:hAnsi="Times New Roman" w:cs="Times New Roman"/>
          <w:sz w:val="22"/>
          <w:szCs w:val="22"/>
        </w:rPr>
        <w:t xml:space="preserve">the foundation of increased flexibility and strengthened autonomy, as provided by state law, </w:t>
      </w:r>
      <w:r w:rsidR="00343E39">
        <w:rPr>
          <w:rFonts w:ascii="Times New Roman" w:hAnsi="Times New Roman" w:cs="Times New Roman"/>
          <w:sz w:val="22"/>
          <w:szCs w:val="22"/>
        </w:rPr>
        <w:t>in 2010 ESE</w:t>
      </w:r>
      <w:r w:rsidR="006E7C50">
        <w:rPr>
          <w:rFonts w:ascii="Times New Roman" w:hAnsi="Times New Roman" w:cs="Times New Roman"/>
          <w:sz w:val="22"/>
          <w:szCs w:val="22"/>
        </w:rPr>
        <w:t xml:space="preserve"> </w:t>
      </w:r>
      <w:r w:rsidR="00343E39">
        <w:rPr>
          <w:rFonts w:ascii="Times New Roman" w:hAnsi="Times New Roman" w:cs="Times New Roman"/>
          <w:sz w:val="22"/>
          <w:szCs w:val="22"/>
        </w:rPr>
        <w:t>established the</w:t>
      </w:r>
      <w:r w:rsidR="006E7C50">
        <w:rPr>
          <w:rFonts w:ascii="Times New Roman" w:hAnsi="Times New Roman" w:cs="Times New Roman"/>
          <w:sz w:val="22"/>
          <w:szCs w:val="22"/>
        </w:rPr>
        <w:t xml:space="preserve"> </w:t>
      </w:r>
      <w:r w:rsidR="006E7C50" w:rsidRPr="00343E39">
        <w:rPr>
          <w:rFonts w:ascii="Times New Roman" w:hAnsi="Times New Roman" w:cs="Times New Roman"/>
          <w:b/>
          <w:sz w:val="22"/>
          <w:szCs w:val="22"/>
        </w:rPr>
        <w:t>Framework for District Accountability and Assistance</w:t>
      </w:r>
      <w:r w:rsidR="005E559E">
        <w:rPr>
          <w:rFonts w:ascii="Times New Roman" w:hAnsi="Times New Roman" w:cs="Times New Roman"/>
          <w:sz w:val="22"/>
          <w:szCs w:val="22"/>
        </w:rPr>
        <w:t xml:space="preserve"> and formally incorporated the </w:t>
      </w:r>
      <w:r w:rsidR="005E559E" w:rsidRPr="005E559E">
        <w:rPr>
          <w:rFonts w:ascii="Times New Roman" w:hAnsi="Times New Roman" w:cs="Times New Roman"/>
          <w:b/>
          <w:sz w:val="22"/>
          <w:szCs w:val="22"/>
        </w:rPr>
        <w:t>Conditions for School Effectiveness</w:t>
      </w:r>
      <w:r w:rsidR="005E559E">
        <w:rPr>
          <w:rFonts w:ascii="Times New Roman" w:hAnsi="Times New Roman" w:cs="Times New Roman"/>
          <w:sz w:val="22"/>
          <w:szCs w:val="22"/>
        </w:rPr>
        <w:t xml:space="preserve"> into state regulations.</w:t>
      </w:r>
      <w:r w:rsidR="006E7C50">
        <w:rPr>
          <w:rFonts w:ascii="Times New Roman" w:hAnsi="Times New Roman" w:cs="Times New Roman"/>
          <w:sz w:val="22"/>
          <w:szCs w:val="22"/>
        </w:rPr>
        <w:t xml:space="preserve"> The </w:t>
      </w:r>
      <w:r w:rsidR="006E7C50" w:rsidRPr="00704903">
        <w:rPr>
          <w:rFonts w:ascii="Times New Roman" w:hAnsi="Times New Roman" w:cs="Times New Roman"/>
          <w:b/>
          <w:sz w:val="22"/>
          <w:szCs w:val="22"/>
        </w:rPr>
        <w:t>Framework</w:t>
      </w:r>
      <w:r w:rsidR="006E7C50">
        <w:rPr>
          <w:rFonts w:ascii="Times New Roman" w:hAnsi="Times New Roman" w:cs="Times New Roman"/>
          <w:sz w:val="22"/>
          <w:szCs w:val="22"/>
        </w:rPr>
        <w:t xml:space="preserve"> links the state’s accountability and assistance activities with districts based on need and places schools on a five-level scale. </w:t>
      </w:r>
      <w:r w:rsidR="005E559E">
        <w:rPr>
          <w:rFonts w:ascii="Times New Roman" w:hAnsi="Times New Roman" w:cs="Times New Roman"/>
          <w:sz w:val="22"/>
          <w:szCs w:val="22"/>
        </w:rPr>
        <w:t xml:space="preserve">The </w:t>
      </w:r>
      <w:r w:rsidR="005E559E" w:rsidRPr="005E559E">
        <w:rPr>
          <w:rFonts w:ascii="Times New Roman" w:hAnsi="Times New Roman" w:cs="Times New Roman"/>
          <w:b/>
          <w:sz w:val="22"/>
          <w:szCs w:val="22"/>
        </w:rPr>
        <w:t>Conditions</w:t>
      </w:r>
      <w:r w:rsidR="005E559E">
        <w:rPr>
          <w:rFonts w:ascii="Times New Roman" w:hAnsi="Times New Roman" w:cs="Times New Roman"/>
          <w:sz w:val="22"/>
          <w:szCs w:val="22"/>
        </w:rPr>
        <w:t xml:space="preserve"> </w:t>
      </w:r>
      <w:r w:rsidR="005E559E" w:rsidRPr="005E559E">
        <w:rPr>
          <w:rFonts w:ascii="Times New Roman" w:hAnsi="Times New Roman" w:cs="Times New Roman"/>
          <w:b/>
          <w:sz w:val="22"/>
          <w:szCs w:val="22"/>
        </w:rPr>
        <w:t>for School Effectiveness</w:t>
      </w:r>
      <w:r w:rsidR="005E559E">
        <w:rPr>
          <w:rFonts w:ascii="Times New Roman" w:hAnsi="Times New Roman" w:cs="Times New Roman"/>
          <w:sz w:val="22"/>
          <w:szCs w:val="22"/>
        </w:rPr>
        <w:t xml:space="preserve"> set expectations for districts and schools</w:t>
      </w:r>
      <w:r w:rsidR="00DB5BB1">
        <w:rPr>
          <w:rFonts w:ascii="Times New Roman" w:hAnsi="Times New Roman" w:cs="Times New Roman"/>
          <w:sz w:val="22"/>
          <w:szCs w:val="22"/>
        </w:rPr>
        <w:t>, especially those</w:t>
      </w:r>
      <w:r w:rsidR="005E559E">
        <w:rPr>
          <w:rFonts w:ascii="Times New Roman" w:hAnsi="Times New Roman" w:cs="Times New Roman"/>
          <w:sz w:val="22"/>
          <w:szCs w:val="22"/>
        </w:rPr>
        <w:t xml:space="preserve"> engaged in school turnaround.</w:t>
      </w:r>
    </w:p>
    <w:p w:rsidR="00343E39" w:rsidRDefault="006E7C50" w:rsidP="005E559E">
      <w:pPr>
        <w:spacing w:before="120" w:line="288" w:lineRule="auto"/>
        <w:rPr>
          <w:rFonts w:ascii="Times New Roman" w:hAnsi="Times New Roman" w:cs="Times New Roman"/>
          <w:sz w:val="22"/>
          <w:szCs w:val="22"/>
        </w:rPr>
      </w:pPr>
      <w:r>
        <w:rPr>
          <w:rFonts w:ascii="Times New Roman" w:hAnsi="Times New Roman" w:cs="Times New Roman"/>
          <w:sz w:val="22"/>
          <w:szCs w:val="22"/>
        </w:rPr>
        <w:t xml:space="preserve">In the summer of </w:t>
      </w:r>
      <w:r w:rsidR="00343E39">
        <w:rPr>
          <w:rFonts w:ascii="Times New Roman" w:hAnsi="Times New Roman" w:cs="Times New Roman"/>
          <w:sz w:val="22"/>
          <w:szCs w:val="22"/>
        </w:rPr>
        <w:t>2010, ESE designated 34 “Level 4” schools as the state’s most persistently struggling school</w:t>
      </w:r>
      <w:r w:rsidR="00903B84">
        <w:rPr>
          <w:rFonts w:ascii="Times New Roman" w:hAnsi="Times New Roman" w:cs="Times New Roman"/>
          <w:sz w:val="22"/>
          <w:szCs w:val="22"/>
        </w:rPr>
        <w:t xml:space="preserve">s. Once designated, each school, with support from </w:t>
      </w:r>
      <w:r w:rsidR="00343E39">
        <w:rPr>
          <w:rFonts w:ascii="Times New Roman" w:hAnsi="Times New Roman" w:cs="Times New Roman"/>
          <w:sz w:val="22"/>
          <w:szCs w:val="22"/>
        </w:rPr>
        <w:t>its district</w:t>
      </w:r>
      <w:r w:rsidR="00903B84">
        <w:rPr>
          <w:rFonts w:ascii="Times New Roman" w:hAnsi="Times New Roman" w:cs="Times New Roman"/>
          <w:sz w:val="22"/>
          <w:szCs w:val="22"/>
        </w:rPr>
        <w:t>,</w:t>
      </w:r>
      <w:r w:rsidR="00343E39">
        <w:rPr>
          <w:rFonts w:ascii="Times New Roman" w:hAnsi="Times New Roman" w:cs="Times New Roman"/>
          <w:sz w:val="22"/>
          <w:szCs w:val="22"/>
        </w:rPr>
        <w:t xml:space="preserve"> was required to engage in a formal turnaround process, as specified in state law, and submit a turnaround </w:t>
      </w:r>
      <w:r w:rsidR="00903B84">
        <w:rPr>
          <w:rFonts w:ascii="Times New Roman" w:hAnsi="Times New Roman" w:cs="Times New Roman"/>
          <w:sz w:val="22"/>
          <w:szCs w:val="22"/>
        </w:rPr>
        <w:t xml:space="preserve">plan </w:t>
      </w:r>
      <w:r w:rsidR="00343E39">
        <w:rPr>
          <w:rFonts w:ascii="Times New Roman" w:hAnsi="Times New Roman" w:cs="Times New Roman"/>
          <w:sz w:val="22"/>
          <w:szCs w:val="22"/>
        </w:rPr>
        <w:t xml:space="preserve">for approval by the Commissioner. </w:t>
      </w:r>
      <w:r w:rsidR="00704903">
        <w:rPr>
          <w:rFonts w:ascii="Times New Roman" w:hAnsi="Times New Roman" w:cs="Times New Roman"/>
          <w:sz w:val="22"/>
          <w:szCs w:val="22"/>
        </w:rPr>
        <w:t>The 34 Level 4</w:t>
      </w:r>
      <w:r w:rsidR="00343E39">
        <w:rPr>
          <w:rFonts w:ascii="Times New Roman" w:hAnsi="Times New Roman" w:cs="Times New Roman"/>
          <w:sz w:val="22"/>
          <w:szCs w:val="22"/>
        </w:rPr>
        <w:t xml:space="preserve"> schools begin implementing turnaround eff</w:t>
      </w:r>
      <w:r w:rsidR="00704903">
        <w:rPr>
          <w:rFonts w:ascii="Times New Roman" w:hAnsi="Times New Roman" w:cs="Times New Roman"/>
          <w:sz w:val="22"/>
          <w:szCs w:val="22"/>
        </w:rPr>
        <w:t>orts in the fall of 2010. All Level 4</w:t>
      </w:r>
      <w:r w:rsidR="00343E39">
        <w:rPr>
          <w:rFonts w:ascii="Times New Roman" w:hAnsi="Times New Roman" w:cs="Times New Roman"/>
          <w:sz w:val="22"/>
          <w:szCs w:val="22"/>
        </w:rPr>
        <w:t xml:space="preserve"> schools were afforded the opportunity to apply for federal and state support to implement prescribed turnaround initiatives.</w:t>
      </w:r>
      <w:r w:rsidR="00343E39" w:rsidRPr="00343E39">
        <w:rPr>
          <w:rStyle w:val="FootnoteReference"/>
          <w:rFonts w:ascii="Times New Roman" w:hAnsi="Times New Roman" w:cs="Times New Roman"/>
          <w:sz w:val="22"/>
          <w:szCs w:val="22"/>
        </w:rPr>
        <w:t xml:space="preserve"> </w:t>
      </w:r>
      <w:r w:rsidR="00343E39" w:rsidRPr="004A39BF">
        <w:rPr>
          <w:rStyle w:val="FootnoteReference"/>
          <w:rFonts w:ascii="Times New Roman" w:hAnsi="Times New Roman" w:cs="Times New Roman"/>
          <w:sz w:val="22"/>
          <w:szCs w:val="22"/>
        </w:rPr>
        <w:footnoteReference w:id="1"/>
      </w:r>
      <w:r w:rsidR="00343E39" w:rsidRPr="004A39BF">
        <w:rPr>
          <w:rFonts w:ascii="Times New Roman" w:hAnsi="Times New Roman" w:cs="Times New Roman"/>
          <w:sz w:val="22"/>
          <w:szCs w:val="22"/>
        </w:rPr>
        <w:t xml:space="preserve">  </w:t>
      </w:r>
    </w:p>
    <w:p w:rsidR="00704903" w:rsidRPr="00704903" w:rsidRDefault="00742690" w:rsidP="00D82359">
      <w:pPr>
        <w:spacing w:before="200" w:line="288" w:lineRule="auto"/>
        <w:rPr>
          <w:rFonts w:ascii="Times New Roman" w:hAnsi="Times New Roman" w:cs="Times New Roman"/>
          <w:b/>
          <w:sz w:val="22"/>
          <w:szCs w:val="22"/>
        </w:rPr>
      </w:pPr>
      <w:r>
        <w:rPr>
          <w:rFonts w:ascii="Times New Roman" w:hAnsi="Times New Roman" w:cs="Times New Roman"/>
          <w:b/>
          <w:sz w:val="22"/>
          <w:szCs w:val="22"/>
        </w:rPr>
        <w:t>Rapid Achievement Gains: Why and How?</w:t>
      </w:r>
    </w:p>
    <w:p w:rsidR="00E56C1D" w:rsidRDefault="00E36574" w:rsidP="00507F38">
      <w:pPr>
        <w:spacing w:before="120" w:line="288" w:lineRule="auto"/>
        <w:rPr>
          <w:rFonts w:ascii="Times New Roman" w:hAnsi="Times New Roman" w:cs="Times New Roman"/>
          <w:sz w:val="22"/>
          <w:szCs w:val="22"/>
        </w:rPr>
      </w:pPr>
      <w:r w:rsidRPr="004A39BF">
        <w:rPr>
          <w:rFonts w:ascii="Times New Roman" w:hAnsi="Times New Roman" w:cs="Times New Roman"/>
          <w:sz w:val="22"/>
          <w:szCs w:val="22"/>
        </w:rPr>
        <w:t xml:space="preserve">A review of the 2010-2011 </w:t>
      </w:r>
      <w:r w:rsidR="00704903">
        <w:rPr>
          <w:rFonts w:ascii="Times New Roman" w:hAnsi="Times New Roman" w:cs="Times New Roman"/>
          <w:sz w:val="22"/>
          <w:szCs w:val="22"/>
        </w:rPr>
        <w:t>Massachusetts Comprehensive Assessment System (</w:t>
      </w:r>
      <w:r w:rsidRPr="004A39BF">
        <w:rPr>
          <w:rFonts w:ascii="Times New Roman" w:hAnsi="Times New Roman" w:cs="Times New Roman"/>
          <w:sz w:val="22"/>
          <w:szCs w:val="22"/>
        </w:rPr>
        <w:t>MCAS</w:t>
      </w:r>
      <w:r w:rsidR="00704903">
        <w:rPr>
          <w:rFonts w:ascii="Times New Roman" w:hAnsi="Times New Roman" w:cs="Times New Roman"/>
          <w:sz w:val="22"/>
          <w:szCs w:val="22"/>
        </w:rPr>
        <w:t>)</w:t>
      </w:r>
      <w:r w:rsidRPr="004A39BF">
        <w:rPr>
          <w:rFonts w:ascii="Times New Roman" w:hAnsi="Times New Roman" w:cs="Times New Roman"/>
          <w:sz w:val="22"/>
          <w:szCs w:val="22"/>
        </w:rPr>
        <w:t xml:space="preserve"> </w:t>
      </w:r>
      <w:r w:rsidRPr="004A39BF">
        <w:rPr>
          <w:rFonts w:ascii="Times New Roman" w:hAnsi="Times New Roman" w:cs="Times New Roman"/>
          <w:sz w:val="22"/>
          <w:szCs w:val="22"/>
        </w:rPr>
        <w:lastRenderedPageBreak/>
        <w:t>r</w:t>
      </w:r>
      <w:r w:rsidR="00247F9E">
        <w:rPr>
          <w:rFonts w:ascii="Times New Roman" w:hAnsi="Times New Roman" w:cs="Times New Roman"/>
          <w:sz w:val="22"/>
          <w:szCs w:val="22"/>
        </w:rPr>
        <w:t>esults identified a number of Level 4</w:t>
      </w:r>
      <w:r w:rsidRPr="004A39BF">
        <w:rPr>
          <w:rFonts w:ascii="Times New Roman" w:hAnsi="Times New Roman" w:cs="Times New Roman"/>
          <w:sz w:val="22"/>
          <w:szCs w:val="22"/>
        </w:rPr>
        <w:t xml:space="preserve"> schools </w:t>
      </w:r>
      <w:r w:rsidR="00704903" w:rsidRPr="00247F9E">
        <w:rPr>
          <w:rFonts w:ascii="Times New Roman" w:hAnsi="Times New Roman" w:cs="Times New Roman"/>
          <w:b/>
          <w:i/>
          <w:sz w:val="22"/>
          <w:szCs w:val="22"/>
        </w:rPr>
        <w:t>that</w:t>
      </w:r>
      <w:r w:rsidRPr="004A39BF">
        <w:rPr>
          <w:rFonts w:ascii="Times New Roman" w:hAnsi="Times New Roman" w:cs="Times New Roman"/>
          <w:sz w:val="22"/>
          <w:szCs w:val="22"/>
        </w:rPr>
        <w:t xml:space="preserve"> </w:t>
      </w:r>
      <w:r w:rsidRPr="00704903">
        <w:rPr>
          <w:rFonts w:ascii="Times New Roman" w:hAnsi="Times New Roman" w:cs="Times New Roman"/>
          <w:b/>
          <w:i/>
          <w:sz w:val="22"/>
          <w:szCs w:val="22"/>
        </w:rPr>
        <w:t>made significant early rapid gains</w:t>
      </w:r>
      <w:r w:rsidRPr="00704903">
        <w:rPr>
          <w:rStyle w:val="FootnoteReference"/>
          <w:rFonts w:ascii="Times New Roman" w:hAnsi="Times New Roman" w:cs="Times New Roman"/>
          <w:b/>
          <w:i/>
          <w:sz w:val="22"/>
          <w:szCs w:val="22"/>
        </w:rPr>
        <w:footnoteReference w:id="2"/>
      </w:r>
      <w:r w:rsidRPr="00704903">
        <w:rPr>
          <w:rFonts w:ascii="Times New Roman" w:hAnsi="Times New Roman" w:cs="Times New Roman"/>
          <w:b/>
          <w:i/>
          <w:sz w:val="22"/>
          <w:szCs w:val="22"/>
        </w:rPr>
        <w:t xml:space="preserve"> in student achievement and decreased the achievement gap</w:t>
      </w:r>
      <w:r w:rsidRPr="004A39BF">
        <w:rPr>
          <w:rFonts w:ascii="Times New Roman" w:hAnsi="Times New Roman" w:cs="Times New Roman"/>
          <w:sz w:val="22"/>
          <w:szCs w:val="22"/>
        </w:rPr>
        <w:t>.  However, more than half of the other Level 4 schools did not evidence gains</w:t>
      </w:r>
      <w:r w:rsidR="00A15632">
        <w:rPr>
          <w:rFonts w:ascii="Times New Roman" w:hAnsi="Times New Roman" w:cs="Times New Roman"/>
          <w:sz w:val="22"/>
          <w:szCs w:val="22"/>
        </w:rPr>
        <w:t xml:space="preserve"> at a similar rate</w:t>
      </w:r>
      <w:r w:rsidRPr="004A39BF">
        <w:rPr>
          <w:rFonts w:ascii="Times New Roman" w:hAnsi="Times New Roman" w:cs="Times New Roman"/>
          <w:sz w:val="22"/>
          <w:szCs w:val="22"/>
        </w:rPr>
        <w:t xml:space="preserve">.  Upon this finding, ESE </w:t>
      </w:r>
      <w:r w:rsidR="00704903">
        <w:rPr>
          <w:rFonts w:ascii="Times New Roman" w:hAnsi="Times New Roman" w:cs="Times New Roman"/>
          <w:sz w:val="22"/>
          <w:szCs w:val="22"/>
        </w:rPr>
        <w:t>commissioned</w:t>
      </w:r>
      <w:r w:rsidRPr="004A39BF">
        <w:rPr>
          <w:rFonts w:ascii="Times New Roman" w:hAnsi="Times New Roman" w:cs="Times New Roman"/>
          <w:sz w:val="22"/>
          <w:szCs w:val="22"/>
        </w:rPr>
        <w:t xml:space="preserve"> an </w:t>
      </w:r>
      <w:r w:rsidR="00704903">
        <w:rPr>
          <w:rFonts w:ascii="Times New Roman" w:hAnsi="Times New Roman" w:cs="Times New Roman"/>
          <w:sz w:val="22"/>
          <w:szCs w:val="22"/>
        </w:rPr>
        <w:t xml:space="preserve">external </w:t>
      </w:r>
      <w:r w:rsidRPr="004A39BF">
        <w:rPr>
          <w:rFonts w:ascii="Times New Roman" w:hAnsi="Times New Roman" w:cs="Times New Roman"/>
          <w:sz w:val="22"/>
          <w:szCs w:val="22"/>
        </w:rPr>
        <w:t xml:space="preserve">analysis of available documents to </w:t>
      </w:r>
      <w:r w:rsidR="00E56C1D">
        <w:rPr>
          <w:rFonts w:ascii="Times New Roman" w:hAnsi="Times New Roman" w:cs="Times New Roman"/>
          <w:sz w:val="22"/>
          <w:szCs w:val="22"/>
        </w:rPr>
        <w:t xml:space="preserve">better understand why and how certain schools had been able </w:t>
      </w:r>
      <w:r w:rsidR="00903B84">
        <w:rPr>
          <w:rFonts w:ascii="Times New Roman" w:hAnsi="Times New Roman" w:cs="Times New Roman"/>
          <w:sz w:val="22"/>
          <w:szCs w:val="22"/>
        </w:rPr>
        <w:t xml:space="preserve">to </w:t>
      </w:r>
      <w:r w:rsidR="00E56C1D">
        <w:rPr>
          <w:rFonts w:ascii="Times New Roman" w:hAnsi="Times New Roman" w:cs="Times New Roman"/>
          <w:sz w:val="22"/>
          <w:szCs w:val="22"/>
        </w:rPr>
        <w:t xml:space="preserve">dramatically improve student achievement over the course of one school year. </w:t>
      </w:r>
    </w:p>
    <w:p w:rsidR="00742690" w:rsidRPr="00742690" w:rsidRDefault="00E36574" w:rsidP="00D82359">
      <w:pPr>
        <w:spacing w:before="200" w:line="288" w:lineRule="auto"/>
        <w:rPr>
          <w:rFonts w:ascii="Times New Roman" w:hAnsi="Times New Roman" w:cs="Times New Roman"/>
          <w:sz w:val="22"/>
          <w:szCs w:val="22"/>
        </w:rPr>
      </w:pPr>
      <w:r w:rsidRPr="004A39BF">
        <w:rPr>
          <w:rFonts w:ascii="Times New Roman" w:hAnsi="Times New Roman" w:cs="Times New Roman"/>
          <w:sz w:val="22"/>
          <w:szCs w:val="22"/>
        </w:rPr>
        <w:t xml:space="preserve">The </w:t>
      </w:r>
      <w:r w:rsidR="00742690">
        <w:rPr>
          <w:rFonts w:ascii="Times New Roman" w:hAnsi="Times New Roman" w:cs="Times New Roman"/>
          <w:sz w:val="22"/>
          <w:szCs w:val="22"/>
        </w:rPr>
        <w:t>goal</w:t>
      </w:r>
      <w:r w:rsidRPr="004A39BF">
        <w:rPr>
          <w:rFonts w:ascii="Times New Roman" w:hAnsi="Times New Roman" w:cs="Times New Roman"/>
          <w:sz w:val="22"/>
          <w:szCs w:val="22"/>
        </w:rPr>
        <w:t xml:space="preserve"> of this analysis was to identify and then provide a detailed report of any significant common characteristics in school turnaround practices and/or structures between the Level 4 schools making rapid achievement gains in 2010-2011 versus those schools that made little if any gains.  The result of this analysis was subsequently reported to ESE and is detailed in this document.</w:t>
      </w:r>
      <w:r w:rsidRPr="004A39BF">
        <w:rPr>
          <w:rStyle w:val="FootnoteReference"/>
          <w:rFonts w:ascii="Times New Roman" w:hAnsi="Times New Roman" w:cs="Times New Roman"/>
          <w:sz w:val="22"/>
          <w:szCs w:val="22"/>
        </w:rPr>
        <w:footnoteReference w:id="3"/>
      </w:r>
    </w:p>
    <w:p w:rsidR="007B487B" w:rsidRDefault="00742690" w:rsidP="00613810">
      <w:pPr>
        <w:spacing w:before="200" w:line="288" w:lineRule="auto"/>
        <w:rPr>
          <w:rFonts w:ascii="Times New Roman" w:hAnsi="Times New Roman" w:cs="Times New Roman"/>
          <w:b/>
          <w:sz w:val="22"/>
          <w:szCs w:val="22"/>
        </w:rPr>
        <w:sectPr w:rsidR="007B487B" w:rsidSect="001B0D73">
          <w:type w:val="continuous"/>
          <w:pgSz w:w="12240" w:h="15840"/>
          <w:pgMar w:top="1296" w:right="1152" w:bottom="1152" w:left="1152" w:header="720" w:footer="720" w:gutter="0"/>
          <w:cols w:num="2" w:space="720"/>
          <w:docGrid w:linePitch="360"/>
        </w:sectPr>
      </w:pPr>
      <w:r w:rsidRPr="00742690">
        <w:rPr>
          <w:rFonts w:ascii="Times New Roman" w:hAnsi="Times New Roman" w:cs="Times New Roman"/>
          <w:b/>
          <w:sz w:val="22"/>
          <w:szCs w:val="22"/>
        </w:rPr>
        <w:t>Important Caveat</w:t>
      </w:r>
      <w:r>
        <w:rPr>
          <w:rFonts w:ascii="Times New Roman" w:hAnsi="Times New Roman" w:cs="Times New Roman"/>
          <w:b/>
          <w:sz w:val="22"/>
          <w:szCs w:val="22"/>
        </w:rPr>
        <w:t xml:space="preserve">: </w:t>
      </w:r>
      <w:r w:rsidR="00E36574" w:rsidRPr="004A39BF">
        <w:rPr>
          <w:rFonts w:ascii="Times New Roman" w:hAnsi="Times New Roman" w:cs="Times New Roman"/>
          <w:sz w:val="22"/>
          <w:szCs w:val="22"/>
        </w:rPr>
        <w:t>It is important to note that this analysis does not suggest a single best approach to accelerated improvement</w:t>
      </w:r>
      <w:r w:rsidR="007B487B">
        <w:rPr>
          <w:rFonts w:ascii="Times New Roman" w:hAnsi="Times New Roman" w:cs="Times New Roman"/>
          <w:sz w:val="22"/>
          <w:szCs w:val="22"/>
        </w:rPr>
        <w:t xml:space="preserve"> or packaged programs for turning around schools</w:t>
      </w:r>
      <w:r w:rsidR="00E36574" w:rsidRPr="004A39BF">
        <w:rPr>
          <w:rFonts w:ascii="Times New Roman" w:hAnsi="Times New Roman" w:cs="Times New Roman"/>
          <w:sz w:val="22"/>
          <w:szCs w:val="22"/>
        </w:rPr>
        <w:t xml:space="preserve">; rather, this analysis highlights a selection of specific </w:t>
      </w:r>
      <w:r w:rsidR="007B487B">
        <w:rPr>
          <w:rFonts w:ascii="Times New Roman" w:hAnsi="Times New Roman" w:cs="Times New Roman"/>
          <w:sz w:val="22"/>
          <w:szCs w:val="22"/>
        </w:rPr>
        <w:t xml:space="preserve">school-based </w:t>
      </w:r>
      <w:r w:rsidR="00E36574" w:rsidRPr="004A39BF">
        <w:rPr>
          <w:rFonts w:ascii="Times New Roman" w:hAnsi="Times New Roman" w:cs="Times New Roman"/>
          <w:sz w:val="22"/>
          <w:szCs w:val="22"/>
        </w:rPr>
        <w:t>practices</w:t>
      </w:r>
      <w:r w:rsidR="007B487B">
        <w:rPr>
          <w:rStyle w:val="FootnoteReference"/>
          <w:rFonts w:ascii="Times New Roman" w:hAnsi="Times New Roman" w:cs="Times New Roman"/>
          <w:sz w:val="22"/>
          <w:szCs w:val="22"/>
        </w:rPr>
        <w:footnoteReference w:id="4"/>
      </w:r>
      <w:r w:rsidR="00E36574" w:rsidRPr="004A39BF">
        <w:rPr>
          <w:rFonts w:ascii="Times New Roman" w:hAnsi="Times New Roman" w:cs="Times New Roman"/>
          <w:sz w:val="22"/>
          <w:szCs w:val="22"/>
        </w:rPr>
        <w:t xml:space="preserve"> that may, when combined strategically, implemented well, and supported by leadership, significantly contribute to rapid achievement gains in </w:t>
      </w:r>
      <w:r w:rsidR="005E559E">
        <w:rPr>
          <w:rFonts w:ascii="Times New Roman" w:hAnsi="Times New Roman" w:cs="Times New Roman"/>
          <w:sz w:val="22"/>
          <w:szCs w:val="22"/>
        </w:rPr>
        <w:t>the state’s lowest performing</w:t>
      </w:r>
      <w:r w:rsidR="00E36574" w:rsidRPr="004A39BF">
        <w:rPr>
          <w:rFonts w:ascii="Times New Roman" w:hAnsi="Times New Roman" w:cs="Times New Roman"/>
          <w:sz w:val="22"/>
          <w:szCs w:val="22"/>
        </w:rPr>
        <w:t xml:space="preserve"> schools. </w:t>
      </w:r>
    </w:p>
    <w:p w:rsidR="00E36574" w:rsidRPr="001B0D73" w:rsidRDefault="00E36574" w:rsidP="00613810">
      <w:pPr>
        <w:spacing w:line="288" w:lineRule="auto"/>
        <w:rPr>
          <w:rFonts w:ascii="Times New Roman" w:hAnsi="Times New Roman" w:cs="Times New Roman"/>
          <w:b/>
          <w:sz w:val="28"/>
          <w:szCs w:val="28"/>
        </w:rPr>
      </w:pPr>
      <w:r w:rsidRPr="001B0D73">
        <w:rPr>
          <w:rFonts w:ascii="Times New Roman" w:hAnsi="Times New Roman" w:cs="Times New Roman"/>
          <w:b/>
          <w:sz w:val="28"/>
          <w:szCs w:val="28"/>
        </w:rPr>
        <w:lastRenderedPageBreak/>
        <w:t>Purpose of this Report</w:t>
      </w:r>
    </w:p>
    <w:p w:rsidR="008D0D26" w:rsidRDefault="003203A3" w:rsidP="00507F38">
      <w:pPr>
        <w:spacing w:before="120" w:line="288" w:lineRule="auto"/>
        <w:rPr>
          <w:rFonts w:ascii="Times New Roman" w:hAnsi="Times New Roman" w:cs="Times New Roman"/>
          <w:sz w:val="22"/>
          <w:szCs w:val="22"/>
        </w:rPr>
      </w:pPr>
      <w:r>
        <w:rPr>
          <w:rFonts w:ascii="Times New Roman" w:hAnsi="Times New Roman" w:cs="Times New Roman"/>
          <w:noProof/>
          <w:sz w:val="22"/>
          <w:szCs w:val="22"/>
        </w:rPr>
        <w:pict>
          <v:shape id="Text Box 19" o:spid="_x0000_s1027" type="#_x0000_t202" style="position:absolute;margin-left:140.25pt;margin-top:120.95pt;width:222.4pt;height:129.9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" fillcolor="white [3201]" strokecolor="#4f81bd [3204]" strokeweight="2pt">
            <v:path arrowok="t"/>
            <v:textbox>
              <w:txbxContent>
                <w:p w:rsidR="000C4E36" w:rsidRPr="007B487B" w:rsidRDefault="000C4E36" w:rsidP="000C4E36">
                  <w:pPr>
                    <w:spacing w:line="288" w:lineRule="auto"/>
                    <w:jc w:val="center"/>
                    <w:rPr>
                      <w:rFonts w:ascii="Times New Roman" w:hAnsi="Times New Roman" w:cs="Times New Roman"/>
                      <w:b/>
                      <w:i/>
                      <w:sz w:val="22"/>
                      <w:szCs w:val="22"/>
                    </w:rPr>
                  </w:pPr>
                  <w:r>
                    <w:rPr>
                      <w:rFonts w:ascii="Times New Roman" w:hAnsi="Times New Roman" w:cs="Times New Roman"/>
                      <w:b/>
                      <w:i/>
                      <w:sz w:val="22"/>
                      <w:szCs w:val="22"/>
                    </w:rPr>
                    <w:t>I</w:t>
                  </w:r>
                  <w:r w:rsidRPr="001F29B1">
                    <w:rPr>
                      <w:rFonts w:ascii="Times New Roman" w:hAnsi="Times New Roman" w:cs="Times New Roman"/>
                      <w:b/>
                      <w:i/>
                      <w:sz w:val="22"/>
                      <w:szCs w:val="22"/>
                    </w:rPr>
                    <w:t>f there are practices that appear to be working in some Level 4 schools, then it is important that this information be shared with other schools in the spirit of collective inquiry and joint problem solving. Similarly, Level 4 schools having early success should receive confirmation that other schools are using similarly effective practices.</w:t>
                  </w:r>
                </w:p>
                <w:p w:rsidR="000C4E36" w:rsidRDefault="000C4E36" w:rsidP="000C4E36"/>
              </w:txbxContent>
            </v:textbox>
            <w10:wrap type="square"/>
          </v:shape>
        </w:pict>
      </w:r>
      <w:r w:rsidR="00E36574" w:rsidRPr="004A39BF">
        <w:rPr>
          <w:rFonts w:ascii="Times New Roman" w:hAnsi="Times New Roman" w:cs="Times New Roman"/>
          <w:sz w:val="22"/>
          <w:szCs w:val="22"/>
        </w:rPr>
        <w:t xml:space="preserve">The purpose of this report is to share the distinguishing practices </w:t>
      </w:r>
      <w:r w:rsidR="008D0D26">
        <w:rPr>
          <w:rFonts w:ascii="Times New Roman" w:hAnsi="Times New Roman" w:cs="Times New Roman"/>
          <w:sz w:val="22"/>
          <w:szCs w:val="22"/>
        </w:rPr>
        <w:t xml:space="preserve">of rapid achievement gain schools </w:t>
      </w:r>
      <w:r w:rsidR="00E36574" w:rsidRPr="004A39BF">
        <w:rPr>
          <w:rFonts w:ascii="Times New Roman" w:hAnsi="Times New Roman" w:cs="Times New Roman"/>
          <w:sz w:val="22"/>
          <w:szCs w:val="22"/>
        </w:rPr>
        <w:t xml:space="preserve">as identified through </w:t>
      </w:r>
      <w:r w:rsidR="008D0D26">
        <w:rPr>
          <w:rFonts w:ascii="Times New Roman" w:hAnsi="Times New Roman" w:cs="Times New Roman"/>
          <w:sz w:val="22"/>
          <w:szCs w:val="22"/>
        </w:rPr>
        <w:t>a comparative analysis of Level 4</w:t>
      </w:r>
      <w:r w:rsidR="00E36574" w:rsidRPr="004A39BF">
        <w:rPr>
          <w:rFonts w:ascii="Times New Roman" w:hAnsi="Times New Roman" w:cs="Times New Roman"/>
          <w:sz w:val="22"/>
          <w:szCs w:val="22"/>
        </w:rPr>
        <w:t xml:space="preserve"> schools</w:t>
      </w:r>
      <w:r w:rsidR="008D0D26">
        <w:rPr>
          <w:rFonts w:ascii="Times New Roman" w:hAnsi="Times New Roman" w:cs="Times New Roman"/>
          <w:sz w:val="22"/>
          <w:szCs w:val="22"/>
        </w:rPr>
        <w:t>. The literature on schoo</w:t>
      </w:r>
      <w:r w:rsidR="005E559E">
        <w:rPr>
          <w:rFonts w:ascii="Times New Roman" w:hAnsi="Times New Roman" w:cs="Times New Roman"/>
          <w:sz w:val="22"/>
          <w:szCs w:val="22"/>
        </w:rPr>
        <w:t>l “turnaround” is growing but is</w:t>
      </w:r>
      <w:r w:rsidR="008D0D26">
        <w:rPr>
          <w:rFonts w:ascii="Times New Roman" w:hAnsi="Times New Roman" w:cs="Times New Roman"/>
          <w:sz w:val="22"/>
          <w:szCs w:val="22"/>
        </w:rPr>
        <w:t xml:space="preserve"> still in its infancy. What is known, however, is that turning around persistently underperforming schools is difficult work</w:t>
      </w:r>
      <w:r w:rsidR="00247F9E">
        <w:rPr>
          <w:rFonts w:ascii="Times New Roman" w:hAnsi="Times New Roman" w:cs="Times New Roman"/>
          <w:sz w:val="22"/>
          <w:szCs w:val="22"/>
        </w:rPr>
        <w:t xml:space="preserve"> for schools and districts</w:t>
      </w:r>
      <w:r w:rsidR="008D0D26">
        <w:rPr>
          <w:rFonts w:ascii="Times New Roman" w:hAnsi="Times New Roman" w:cs="Times New Roman"/>
          <w:sz w:val="22"/>
          <w:szCs w:val="22"/>
        </w:rPr>
        <w:t xml:space="preserve"> and even more difficult to replicate</w:t>
      </w:r>
      <w:r w:rsidR="00247F9E">
        <w:rPr>
          <w:rFonts w:ascii="Times New Roman" w:hAnsi="Times New Roman" w:cs="Times New Roman"/>
          <w:sz w:val="22"/>
          <w:szCs w:val="22"/>
        </w:rPr>
        <w:t xml:space="preserve"> at scale</w:t>
      </w:r>
      <w:r w:rsidR="008D0D26">
        <w:rPr>
          <w:rFonts w:ascii="Times New Roman" w:hAnsi="Times New Roman" w:cs="Times New Roman"/>
          <w:sz w:val="22"/>
          <w:szCs w:val="22"/>
        </w:rPr>
        <w:t>. Moreover, dramatic and rapid improvement does not happen by accident</w:t>
      </w:r>
      <w:r w:rsidR="00247F9E">
        <w:rPr>
          <w:rFonts w:ascii="Times New Roman" w:hAnsi="Times New Roman" w:cs="Times New Roman"/>
          <w:sz w:val="22"/>
          <w:szCs w:val="22"/>
        </w:rPr>
        <w:t>; it is strategic, planned and requires strong leadership</w:t>
      </w:r>
      <w:r w:rsidR="008D0D26">
        <w:rPr>
          <w:rFonts w:ascii="Times New Roman" w:hAnsi="Times New Roman" w:cs="Times New Roman"/>
          <w:sz w:val="22"/>
          <w:szCs w:val="22"/>
        </w:rPr>
        <w:t xml:space="preserve">. </w:t>
      </w:r>
    </w:p>
    <w:p w:rsidR="003C77AE" w:rsidRDefault="008D0D26" w:rsidP="00D82359">
      <w:pPr>
        <w:spacing w:before="200" w:line="288" w:lineRule="auto"/>
        <w:rPr>
          <w:rFonts w:ascii="Times New Roman" w:hAnsi="Times New Roman" w:cs="Times New Roman"/>
          <w:sz w:val="22"/>
          <w:szCs w:val="22"/>
        </w:rPr>
      </w:pPr>
      <w:r>
        <w:rPr>
          <w:rFonts w:ascii="Times New Roman" w:hAnsi="Times New Roman" w:cs="Times New Roman"/>
          <w:sz w:val="22"/>
          <w:szCs w:val="22"/>
        </w:rPr>
        <w:t>Through this comparative analysis, our goal is to provide eviden</w:t>
      </w:r>
      <w:r w:rsidR="004C2E1E">
        <w:rPr>
          <w:rFonts w:ascii="Times New Roman" w:hAnsi="Times New Roman" w:cs="Times New Roman"/>
          <w:sz w:val="22"/>
          <w:szCs w:val="22"/>
        </w:rPr>
        <w:t>ce-based and timely information regarding a set of emerging pr</w:t>
      </w:r>
      <w:r w:rsidR="005E559E">
        <w:rPr>
          <w:rFonts w:ascii="Times New Roman" w:hAnsi="Times New Roman" w:cs="Times New Roman"/>
          <w:sz w:val="22"/>
          <w:szCs w:val="22"/>
        </w:rPr>
        <w:t xml:space="preserve">actices that can be used by ESE, </w:t>
      </w:r>
      <w:r w:rsidR="002502F8">
        <w:rPr>
          <w:rFonts w:ascii="Times New Roman" w:hAnsi="Times New Roman" w:cs="Times New Roman"/>
          <w:sz w:val="22"/>
          <w:szCs w:val="22"/>
        </w:rPr>
        <w:t xml:space="preserve">by </w:t>
      </w:r>
      <w:r w:rsidR="004C2E1E">
        <w:rPr>
          <w:rFonts w:ascii="Times New Roman" w:hAnsi="Times New Roman" w:cs="Times New Roman"/>
          <w:sz w:val="22"/>
          <w:szCs w:val="22"/>
        </w:rPr>
        <w:t>districts</w:t>
      </w:r>
      <w:r w:rsidR="005E559E">
        <w:rPr>
          <w:rFonts w:ascii="Times New Roman" w:hAnsi="Times New Roman" w:cs="Times New Roman"/>
          <w:sz w:val="22"/>
          <w:szCs w:val="22"/>
        </w:rPr>
        <w:t>,</w:t>
      </w:r>
      <w:r w:rsidR="004C2E1E">
        <w:rPr>
          <w:rFonts w:ascii="Times New Roman" w:hAnsi="Times New Roman" w:cs="Times New Roman"/>
          <w:sz w:val="22"/>
          <w:szCs w:val="22"/>
        </w:rPr>
        <w:t xml:space="preserve"> and</w:t>
      </w:r>
      <w:r w:rsidR="005E559E">
        <w:rPr>
          <w:rFonts w:ascii="Times New Roman" w:hAnsi="Times New Roman" w:cs="Times New Roman"/>
          <w:sz w:val="22"/>
          <w:szCs w:val="22"/>
        </w:rPr>
        <w:t xml:space="preserve"> by </w:t>
      </w:r>
      <w:r w:rsidR="004C2E1E">
        <w:rPr>
          <w:rFonts w:ascii="Times New Roman" w:hAnsi="Times New Roman" w:cs="Times New Roman"/>
          <w:sz w:val="22"/>
          <w:szCs w:val="22"/>
        </w:rPr>
        <w:t xml:space="preserve"> schools—</w:t>
      </w:r>
      <w:r w:rsidR="005E559E">
        <w:rPr>
          <w:rFonts w:ascii="Times New Roman" w:hAnsi="Times New Roman" w:cs="Times New Roman"/>
          <w:sz w:val="22"/>
          <w:szCs w:val="22"/>
        </w:rPr>
        <w:t>current</w:t>
      </w:r>
      <w:r w:rsidR="004C2E1E">
        <w:rPr>
          <w:rFonts w:ascii="Times New Roman" w:hAnsi="Times New Roman" w:cs="Times New Roman"/>
          <w:sz w:val="22"/>
          <w:szCs w:val="22"/>
        </w:rPr>
        <w:t xml:space="preserve"> and future Level 4 schools and other schools striving to close the achievement gap—to carefully reflect upon current practice and </w:t>
      </w:r>
      <w:r w:rsidR="003C77AE">
        <w:rPr>
          <w:rFonts w:ascii="Times New Roman" w:hAnsi="Times New Roman" w:cs="Times New Roman"/>
          <w:sz w:val="22"/>
          <w:szCs w:val="22"/>
        </w:rPr>
        <w:t xml:space="preserve">subsequently </w:t>
      </w:r>
      <w:r w:rsidR="004C2E1E">
        <w:rPr>
          <w:rFonts w:ascii="Times New Roman" w:hAnsi="Times New Roman" w:cs="Times New Roman"/>
          <w:sz w:val="22"/>
          <w:szCs w:val="22"/>
        </w:rPr>
        <w:t xml:space="preserve">accelerate implementation efforts. </w:t>
      </w:r>
    </w:p>
    <w:p w:rsidR="00D82359" w:rsidRDefault="003C77AE" w:rsidP="00D82359">
      <w:pPr>
        <w:spacing w:before="200" w:line="288" w:lineRule="auto"/>
        <w:rPr>
          <w:rFonts w:ascii="Times New Roman" w:hAnsi="Times New Roman" w:cs="Times New Roman"/>
          <w:b/>
          <w:i/>
          <w:sz w:val="22"/>
          <w:szCs w:val="22"/>
        </w:rPr>
      </w:pPr>
      <w:r>
        <w:rPr>
          <w:rFonts w:ascii="Times New Roman" w:hAnsi="Times New Roman" w:cs="Times New Roman"/>
          <w:sz w:val="22"/>
          <w:szCs w:val="22"/>
        </w:rPr>
        <w:t xml:space="preserve">As confirmed through this analysis and by </w:t>
      </w:r>
      <w:r w:rsidR="002502F8">
        <w:rPr>
          <w:rFonts w:ascii="Times New Roman" w:hAnsi="Times New Roman" w:cs="Times New Roman"/>
          <w:sz w:val="22"/>
          <w:szCs w:val="22"/>
        </w:rPr>
        <w:t>the 2011</w:t>
      </w:r>
      <w:r>
        <w:rPr>
          <w:rFonts w:ascii="Times New Roman" w:hAnsi="Times New Roman" w:cs="Times New Roman"/>
          <w:sz w:val="22"/>
          <w:szCs w:val="22"/>
        </w:rPr>
        <w:t xml:space="preserve"> </w:t>
      </w:r>
      <w:r w:rsidR="0057630B">
        <w:rPr>
          <w:rFonts w:ascii="Times New Roman" w:hAnsi="Times New Roman" w:cs="Times New Roman"/>
          <w:sz w:val="22"/>
          <w:szCs w:val="22"/>
        </w:rPr>
        <w:t>M</w:t>
      </w:r>
      <w:r w:rsidR="005E559E">
        <w:rPr>
          <w:rFonts w:ascii="Times New Roman" w:hAnsi="Times New Roman" w:cs="Times New Roman"/>
          <w:sz w:val="22"/>
          <w:szCs w:val="22"/>
        </w:rPr>
        <w:t xml:space="preserve">onitoring </w:t>
      </w:r>
      <w:r w:rsidR="0057630B">
        <w:rPr>
          <w:rFonts w:ascii="Times New Roman" w:hAnsi="Times New Roman" w:cs="Times New Roman"/>
          <w:sz w:val="22"/>
          <w:szCs w:val="22"/>
        </w:rPr>
        <w:t>Site V</w:t>
      </w:r>
      <w:r>
        <w:rPr>
          <w:rFonts w:ascii="Times New Roman" w:hAnsi="Times New Roman" w:cs="Times New Roman"/>
          <w:sz w:val="22"/>
          <w:szCs w:val="22"/>
        </w:rPr>
        <w:t xml:space="preserve">isit </w:t>
      </w:r>
      <w:r w:rsidR="0057630B">
        <w:rPr>
          <w:rFonts w:ascii="Times New Roman" w:hAnsi="Times New Roman" w:cs="Times New Roman"/>
          <w:sz w:val="22"/>
          <w:szCs w:val="22"/>
        </w:rPr>
        <w:t>(MSV)</w:t>
      </w:r>
      <w:r w:rsidR="00A15632">
        <w:rPr>
          <w:rStyle w:val="FootnoteReference"/>
          <w:rFonts w:ascii="Times New Roman" w:hAnsi="Times New Roman" w:cs="Times New Roman"/>
          <w:sz w:val="22"/>
          <w:szCs w:val="22"/>
        </w:rPr>
        <w:footnoteReference w:id="5"/>
      </w:r>
      <w:r w:rsidR="0057630B">
        <w:rPr>
          <w:rFonts w:ascii="Times New Roman" w:hAnsi="Times New Roman" w:cs="Times New Roman"/>
          <w:sz w:val="22"/>
          <w:szCs w:val="22"/>
        </w:rPr>
        <w:t xml:space="preserve"> </w:t>
      </w:r>
      <w:r>
        <w:rPr>
          <w:rFonts w:ascii="Times New Roman" w:hAnsi="Times New Roman" w:cs="Times New Roman"/>
          <w:sz w:val="22"/>
          <w:szCs w:val="22"/>
        </w:rPr>
        <w:t xml:space="preserve">reports, there are a number of Level 4 schools that are struggling to implement planned turnaround efforts. </w:t>
      </w:r>
      <w:r w:rsidR="001F29B1">
        <w:rPr>
          <w:rFonts w:ascii="Times New Roman" w:hAnsi="Times New Roman" w:cs="Times New Roman"/>
          <w:sz w:val="22"/>
          <w:szCs w:val="22"/>
        </w:rPr>
        <w:t xml:space="preserve">Their </w:t>
      </w:r>
      <w:r w:rsidR="002502F8">
        <w:rPr>
          <w:rFonts w:ascii="Times New Roman" w:hAnsi="Times New Roman" w:cs="Times New Roman"/>
          <w:sz w:val="22"/>
          <w:szCs w:val="22"/>
        </w:rPr>
        <w:t xml:space="preserve">potential </w:t>
      </w:r>
      <w:r w:rsidR="001F29B1">
        <w:rPr>
          <w:rFonts w:ascii="Times New Roman" w:hAnsi="Times New Roman" w:cs="Times New Roman"/>
          <w:sz w:val="22"/>
          <w:szCs w:val="22"/>
        </w:rPr>
        <w:t>failure</w:t>
      </w:r>
      <w:r w:rsidR="002502F8">
        <w:rPr>
          <w:rFonts w:ascii="Times New Roman" w:hAnsi="Times New Roman" w:cs="Times New Roman"/>
          <w:sz w:val="22"/>
          <w:szCs w:val="22"/>
        </w:rPr>
        <w:t xml:space="preserve"> to engage in successful turnaround</w:t>
      </w:r>
      <w:r w:rsidR="001F29B1">
        <w:rPr>
          <w:rFonts w:ascii="Times New Roman" w:hAnsi="Times New Roman" w:cs="Times New Roman"/>
          <w:sz w:val="22"/>
          <w:szCs w:val="22"/>
        </w:rPr>
        <w:t xml:space="preserve"> should not be considered an option. </w:t>
      </w:r>
      <w:r>
        <w:rPr>
          <w:rFonts w:ascii="Times New Roman" w:hAnsi="Times New Roman" w:cs="Times New Roman"/>
          <w:sz w:val="22"/>
          <w:szCs w:val="22"/>
        </w:rPr>
        <w:t xml:space="preserve">It is crucial that </w:t>
      </w:r>
      <w:r w:rsidR="001F29B1">
        <w:rPr>
          <w:rFonts w:ascii="Times New Roman" w:hAnsi="Times New Roman" w:cs="Times New Roman"/>
          <w:sz w:val="22"/>
          <w:szCs w:val="22"/>
        </w:rPr>
        <w:t xml:space="preserve">all </w:t>
      </w:r>
      <w:r>
        <w:rPr>
          <w:rFonts w:ascii="Times New Roman" w:hAnsi="Times New Roman" w:cs="Times New Roman"/>
          <w:sz w:val="22"/>
          <w:szCs w:val="22"/>
        </w:rPr>
        <w:t xml:space="preserve">Level 4 schools have access to information and supports that can assist them as they grapple with the real challenge of implementing </w:t>
      </w:r>
      <w:r w:rsidR="001F29B1">
        <w:rPr>
          <w:rFonts w:ascii="Times New Roman" w:hAnsi="Times New Roman" w:cs="Times New Roman"/>
          <w:sz w:val="22"/>
          <w:szCs w:val="22"/>
        </w:rPr>
        <w:t>strategies designed to lead to rapid changes in school culture, instruction, professional learning, and student achievement.</w:t>
      </w:r>
      <w:r>
        <w:rPr>
          <w:rFonts w:ascii="Times New Roman" w:hAnsi="Times New Roman" w:cs="Times New Roman"/>
          <w:sz w:val="22"/>
          <w:szCs w:val="22"/>
        </w:rPr>
        <w:t xml:space="preserve"> </w:t>
      </w:r>
    </w:p>
    <w:p w:rsidR="00D82359" w:rsidRDefault="00D82359" w:rsidP="00D82359">
      <w:pPr>
        <w:spacing w:before="200" w:line="288" w:lineRule="auto"/>
        <w:rPr>
          <w:rFonts w:ascii="Times New Roman" w:hAnsi="Times New Roman" w:cs="Times New Roman"/>
          <w:b/>
          <w:i/>
          <w:sz w:val="22"/>
          <w:szCs w:val="22"/>
        </w:rPr>
      </w:pPr>
    </w:p>
    <w:p w:rsidR="00D82359" w:rsidRDefault="00D82359" w:rsidP="00D82359">
      <w:pPr>
        <w:spacing w:before="200" w:line="288" w:lineRule="auto"/>
        <w:rPr>
          <w:rFonts w:ascii="Times New Roman" w:hAnsi="Times New Roman" w:cs="Times New Roman"/>
          <w:b/>
          <w:i/>
          <w:sz w:val="22"/>
          <w:szCs w:val="22"/>
        </w:rPr>
      </w:pPr>
    </w:p>
    <w:p w:rsidR="00E36574" w:rsidRPr="00D82359" w:rsidRDefault="004C2E1E" w:rsidP="001B0D73">
      <w:pPr>
        <w:spacing w:before="120" w:line="288" w:lineRule="auto"/>
        <w:rPr>
          <w:rFonts w:ascii="Times New Roman" w:hAnsi="Times New Roman" w:cs="Times New Roman"/>
          <w:b/>
          <w:i/>
          <w:sz w:val="22"/>
          <w:szCs w:val="22"/>
        </w:rPr>
      </w:pPr>
      <w:r>
        <w:rPr>
          <w:rFonts w:ascii="Times New Roman" w:hAnsi="Times New Roman" w:cs="Times New Roman"/>
          <w:sz w:val="22"/>
          <w:szCs w:val="22"/>
        </w:rPr>
        <w:t xml:space="preserve">We invite districts and schools to reflect on the practices depicted in this report from </w:t>
      </w:r>
      <w:r w:rsidR="00D82359">
        <w:rPr>
          <w:rFonts w:ascii="Times New Roman" w:hAnsi="Times New Roman" w:cs="Times New Roman"/>
          <w:sz w:val="22"/>
          <w:szCs w:val="22"/>
        </w:rPr>
        <w:t>their</w:t>
      </w:r>
      <w:r w:rsidR="00570338">
        <w:rPr>
          <w:rFonts w:ascii="Times New Roman" w:hAnsi="Times New Roman" w:cs="Times New Roman"/>
          <w:sz w:val="22"/>
          <w:szCs w:val="22"/>
        </w:rPr>
        <w:t xml:space="preserve"> own</w:t>
      </w:r>
      <w:r>
        <w:rPr>
          <w:rFonts w:ascii="Times New Roman" w:hAnsi="Times New Roman" w:cs="Times New Roman"/>
          <w:sz w:val="22"/>
          <w:szCs w:val="22"/>
        </w:rPr>
        <w:t xml:space="preserve"> vantage point and </w:t>
      </w:r>
      <w:r w:rsidR="00C06994">
        <w:rPr>
          <w:rFonts w:ascii="Times New Roman" w:hAnsi="Times New Roman" w:cs="Times New Roman"/>
          <w:sz w:val="22"/>
          <w:szCs w:val="22"/>
        </w:rPr>
        <w:t xml:space="preserve">to </w:t>
      </w:r>
      <w:r>
        <w:rPr>
          <w:rFonts w:ascii="Times New Roman" w:hAnsi="Times New Roman" w:cs="Times New Roman"/>
          <w:sz w:val="22"/>
          <w:szCs w:val="22"/>
        </w:rPr>
        <w:t xml:space="preserve">consider the </w:t>
      </w:r>
      <w:r w:rsidR="00E36574" w:rsidRPr="004A39BF">
        <w:rPr>
          <w:rFonts w:ascii="Times New Roman" w:hAnsi="Times New Roman" w:cs="Times New Roman"/>
          <w:sz w:val="22"/>
          <w:szCs w:val="22"/>
        </w:rPr>
        <w:t xml:space="preserve">potential value of </w:t>
      </w:r>
      <w:r w:rsidR="00C06994">
        <w:rPr>
          <w:rFonts w:ascii="Times New Roman" w:hAnsi="Times New Roman" w:cs="Times New Roman"/>
          <w:sz w:val="22"/>
          <w:szCs w:val="22"/>
        </w:rPr>
        <w:t>the</w:t>
      </w:r>
      <w:r w:rsidR="00E36574" w:rsidRPr="004A39BF">
        <w:rPr>
          <w:rFonts w:ascii="Times New Roman" w:hAnsi="Times New Roman" w:cs="Times New Roman"/>
          <w:sz w:val="22"/>
          <w:szCs w:val="22"/>
        </w:rPr>
        <w:t xml:space="preserve"> implementation</w:t>
      </w:r>
      <w:r w:rsidR="00C06994">
        <w:rPr>
          <w:rFonts w:ascii="Times New Roman" w:hAnsi="Times New Roman" w:cs="Times New Roman"/>
          <w:sz w:val="22"/>
          <w:szCs w:val="22"/>
        </w:rPr>
        <w:t xml:space="preserve"> of such practices</w:t>
      </w:r>
      <w:r w:rsidR="00E36574" w:rsidRPr="004A39BF">
        <w:rPr>
          <w:rFonts w:ascii="Times New Roman" w:hAnsi="Times New Roman" w:cs="Times New Roman"/>
          <w:sz w:val="22"/>
          <w:szCs w:val="22"/>
        </w:rPr>
        <w:t xml:space="preserve"> in </w:t>
      </w:r>
      <w:r w:rsidR="00903B84">
        <w:rPr>
          <w:rFonts w:ascii="Times New Roman" w:hAnsi="Times New Roman" w:cs="Times New Roman"/>
          <w:sz w:val="22"/>
          <w:szCs w:val="22"/>
        </w:rPr>
        <w:t xml:space="preserve">their </w:t>
      </w:r>
      <w:r w:rsidR="00742EEA">
        <w:rPr>
          <w:rFonts w:ascii="Times New Roman" w:hAnsi="Times New Roman" w:cs="Times New Roman"/>
          <w:sz w:val="22"/>
          <w:szCs w:val="22"/>
        </w:rPr>
        <w:t xml:space="preserve">own </w:t>
      </w:r>
      <w:r w:rsidR="00742EEA" w:rsidRPr="004A39BF">
        <w:rPr>
          <w:rFonts w:ascii="Times New Roman" w:hAnsi="Times New Roman" w:cs="Times New Roman"/>
          <w:sz w:val="22"/>
          <w:szCs w:val="22"/>
        </w:rPr>
        <w:t>context</w:t>
      </w:r>
      <w:r w:rsidR="00E36574" w:rsidRPr="004A39BF">
        <w:rPr>
          <w:rFonts w:ascii="Times New Roman" w:hAnsi="Times New Roman" w:cs="Times New Roman"/>
          <w:sz w:val="22"/>
          <w:szCs w:val="22"/>
        </w:rPr>
        <w:t xml:space="preserve">.  </w:t>
      </w:r>
      <w:r>
        <w:rPr>
          <w:rFonts w:ascii="Times New Roman" w:hAnsi="Times New Roman" w:cs="Times New Roman"/>
          <w:sz w:val="22"/>
          <w:szCs w:val="22"/>
        </w:rPr>
        <w:t>Each</w:t>
      </w:r>
      <w:r w:rsidR="00E36574" w:rsidRPr="004A39BF">
        <w:rPr>
          <w:rFonts w:ascii="Times New Roman" w:hAnsi="Times New Roman" w:cs="Times New Roman"/>
          <w:sz w:val="22"/>
          <w:szCs w:val="22"/>
        </w:rPr>
        <w:t xml:space="preserve"> school and district should assess the degree to which they are or are not already implementing each of these practices </w:t>
      </w:r>
      <w:r w:rsidR="00E36574" w:rsidRPr="004A39BF">
        <w:rPr>
          <w:rFonts w:ascii="Times New Roman" w:hAnsi="Times New Roman" w:cs="Times New Roman"/>
          <w:i/>
          <w:sz w:val="22"/>
          <w:szCs w:val="22"/>
        </w:rPr>
        <w:t>as specifically communicated</w:t>
      </w:r>
      <w:r w:rsidR="00E36574" w:rsidRPr="004A39BF">
        <w:rPr>
          <w:rFonts w:ascii="Times New Roman" w:hAnsi="Times New Roman" w:cs="Times New Roman"/>
          <w:sz w:val="22"/>
          <w:szCs w:val="22"/>
        </w:rPr>
        <w:t xml:space="preserve"> in this document.  Then each school and district should </w:t>
      </w:r>
      <w:r w:rsidR="00E36574" w:rsidRPr="004C2E1E">
        <w:rPr>
          <w:rFonts w:ascii="Times New Roman" w:hAnsi="Times New Roman" w:cs="Times New Roman"/>
          <w:i/>
          <w:sz w:val="22"/>
          <w:szCs w:val="22"/>
        </w:rPr>
        <w:t>carefully consider</w:t>
      </w:r>
      <w:r w:rsidR="00E36574" w:rsidRPr="004A39BF">
        <w:rPr>
          <w:rFonts w:ascii="Times New Roman" w:hAnsi="Times New Roman" w:cs="Times New Roman"/>
          <w:sz w:val="22"/>
          <w:szCs w:val="22"/>
        </w:rPr>
        <w:t xml:space="preserve"> </w:t>
      </w:r>
      <w:r w:rsidR="00E36574" w:rsidRPr="004C2E1E">
        <w:rPr>
          <w:rFonts w:ascii="Times New Roman" w:hAnsi="Times New Roman" w:cs="Times New Roman"/>
          <w:i/>
          <w:sz w:val="22"/>
          <w:szCs w:val="22"/>
        </w:rPr>
        <w:t>the degree to which these practices can</w:t>
      </w:r>
      <w:r w:rsidR="0026608F">
        <w:rPr>
          <w:rFonts w:ascii="Times New Roman" w:hAnsi="Times New Roman" w:cs="Times New Roman"/>
          <w:i/>
          <w:sz w:val="22"/>
          <w:szCs w:val="22"/>
        </w:rPr>
        <w:t xml:space="preserve"> be adapted to</w:t>
      </w:r>
      <w:r w:rsidR="00E36574" w:rsidRPr="004C2E1E">
        <w:rPr>
          <w:rFonts w:ascii="Times New Roman" w:hAnsi="Times New Roman" w:cs="Times New Roman"/>
          <w:i/>
          <w:sz w:val="22"/>
          <w:szCs w:val="22"/>
        </w:rPr>
        <w:t xml:space="preserve"> inform and contribute to their own strategic improvement efforts.</w:t>
      </w:r>
      <w:r w:rsidR="00E36574" w:rsidRPr="004A39BF">
        <w:rPr>
          <w:rFonts w:ascii="Times New Roman" w:hAnsi="Times New Roman" w:cs="Times New Roman"/>
          <w:sz w:val="22"/>
          <w:szCs w:val="22"/>
        </w:rPr>
        <w:t xml:space="preserve">  </w:t>
      </w:r>
    </w:p>
    <w:p w:rsidR="00E36574" w:rsidRPr="004A39BF" w:rsidRDefault="00E36574" w:rsidP="00D82359">
      <w:pPr>
        <w:spacing w:before="200" w:line="288" w:lineRule="auto"/>
        <w:rPr>
          <w:rFonts w:ascii="Times New Roman" w:hAnsi="Times New Roman" w:cs="Times New Roman"/>
          <w:sz w:val="22"/>
          <w:szCs w:val="22"/>
        </w:rPr>
      </w:pPr>
      <w:r w:rsidRPr="004A39BF">
        <w:rPr>
          <w:rFonts w:ascii="Times New Roman" w:hAnsi="Times New Roman" w:cs="Times New Roman"/>
          <w:sz w:val="22"/>
          <w:szCs w:val="22"/>
        </w:rPr>
        <w:t>The primary data sources</w:t>
      </w:r>
      <w:r w:rsidR="0057630B">
        <w:rPr>
          <w:rStyle w:val="FootnoteReference"/>
          <w:rFonts w:ascii="Times New Roman" w:hAnsi="Times New Roman" w:cs="Times New Roman"/>
          <w:sz w:val="22"/>
          <w:szCs w:val="22"/>
        </w:rPr>
        <w:footnoteReference w:id="6"/>
      </w:r>
      <w:r w:rsidRPr="004A39BF">
        <w:rPr>
          <w:rFonts w:ascii="Times New Roman" w:hAnsi="Times New Roman" w:cs="Times New Roman"/>
          <w:sz w:val="22"/>
          <w:szCs w:val="22"/>
        </w:rPr>
        <w:t xml:space="preserve"> for this analysis </w:t>
      </w:r>
      <w:r w:rsidR="00BD4942">
        <w:rPr>
          <w:rFonts w:ascii="Times New Roman" w:hAnsi="Times New Roman" w:cs="Times New Roman"/>
          <w:sz w:val="22"/>
          <w:szCs w:val="22"/>
        </w:rPr>
        <w:t>were the s</w:t>
      </w:r>
      <w:r w:rsidR="00D82359">
        <w:rPr>
          <w:rFonts w:ascii="Times New Roman" w:hAnsi="Times New Roman" w:cs="Times New Roman"/>
          <w:sz w:val="22"/>
          <w:szCs w:val="22"/>
        </w:rPr>
        <w:t>pring 2010 monitoring site visit reports and the School Redesign G</w:t>
      </w:r>
      <w:r w:rsidR="0057630B">
        <w:rPr>
          <w:rFonts w:ascii="Times New Roman" w:hAnsi="Times New Roman" w:cs="Times New Roman"/>
          <w:sz w:val="22"/>
          <w:szCs w:val="22"/>
        </w:rPr>
        <w:t>rant (SRG) renewal applications for cohort I SRG funded schools. S</w:t>
      </w:r>
      <w:r w:rsidR="00D82359">
        <w:rPr>
          <w:rFonts w:ascii="Times New Roman" w:hAnsi="Times New Roman" w:cs="Times New Roman"/>
          <w:sz w:val="22"/>
          <w:szCs w:val="22"/>
        </w:rPr>
        <w:t xml:space="preserve">tate-mandated Turnaround Plans </w:t>
      </w:r>
      <w:r w:rsidRPr="004A39BF">
        <w:rPr>
          <w:rFonts w:ascii="Times New Roman" w:hAnsi="Times New Roman" w:cs="Times New Roman"/>
          <w:sz w:val="22"/>
          <w:szCs w:val="22"/>
        </w:rPr>
        <w:t>were also examined to corroborate and inform the analysis.</w:t>
      </w:r>
      <w:r w:rsidR="004C2E1E">
        <w:rPr>
          <w:rFonts w:ascii="Times New Roman" w:hAnsi="Times New Roman" w:cs="Times New Roman"/>
          <w:sz w:val="22"/>
          <w:szCs w:val="22"/>
        </w:rPr>
        <w:t xml:space="preserve"> </w:t>
      </w:r>
      <w:r w:rsidR="004C2E1E" w:rsidRPr="004A39BF">
        <w:rPr>
          <w:rFonts w:ascii="Times New Roman" w:hAnsi="Times New Roman" w:cs="Times New Roman"/>
          <w:sz w:val="22"/>
          <w:szCs w:val="22"/>
        </w:rPr>
        <w:t>As the purpose of this document is support and guidance and not identification (i.e., informative as opposed to evaluative), specific schools and districts are not identified.</w:t>
      </w:r>
    </w:p>
    <w:p w:rsidR="00E36574" w:rsidRPr="004A39BF" w:rsidRDefault="00E36574" w:rsidP="00D82359">
      <w:pPr>
        <w:spacing w:before="200" w:line="288" w:lineRule="auto"/>
        <w:rPr>
          <w:rFonts w:ascii="Times New Roman" w:hAnsi="Times New Roman" w:cs="Times New Roman"/>
          <w:sz w:val="22"/>
          <w:szCs w:val="22"/>
        </w:rPr>
      </w:pPr>
      <w:r w:rsidRPr="004A39BF">
        <w:rPr>
          <w:rFonts w:ascii="Times New Roman" w:hAnsi="Times New Roman" w:cs="Times New Roman"/>
          <w:b/>
          <w:sz w:val="22"/>
          <w:szCs w:val="22"/>
        </w:rPr>
        <w:t>Organization of the Report</w:t>
      </w:r>
    </w:p>
    <w:p w:rsidR="00105ABB" w:rsidRDefault="00E36574" w:rsidP="00CD6276">
      <w:pPr>
        <w:spacing w:before="120" w:line="288" w:lineRule="auto"/>
        <w:rPr>
          <w:rFonts w:ascii="Times New Roman" w:hAnsi="Times New Roman" w:cs="Times New Roman"/>
          <w:sz w:val="22"/>
          <w:szCs w:val="22"/>
        </w:rPr>
      </w:pPr>
      <w:r w:rsidRPr="004A39BF">
        <w:rPr>
          <w:rFonts w:ascii="Times New Roman" w:hAnsi="Times New Roman" w:cs="Times New Roman"/>
          <w:sz w:val="22"/>
          <w:szCs w:val="22"/>
        </w:rPr>
        <w:t>The distinctive features of</w:t>
      </w:r>
      <w:r w:rsidR="00247F9E">
        <w:rPr>
          <w:rFonts w:ascii="Times New Roman" w:hAnsi="Times New Roman" w:cs="Times New Roman"/>
          <w:sz w:val="22"/>
          <w:szCs w:val="22"/>
        </w:rPr>
        <w:t xml:space="preserve"> the</w:t>
      </w:r>
      <w:r w:rsidRPr="004A39BF">
        <w:rPr>
          <w:rFonts w:ascii="Times New Roman" w:hAnsi="Times New Roman" w:cs="Times New Roman"/>
          <w:sz w:val="22"/>
          <w:szCs w:val="22"/>
        </w:rPr>
        <w:t xml:space="preserve"> </w:t>
      </w:r>
      <w:r w:rsidR="00247F9E">
        <w:rPr>
          <w:rFonts w:ascii="Times New Roman" w:hAnsi="Times New Roman" w:cs="Times New Roman"/>
          <w:sz w:val="22"/>
          <w:szCs w:val="22"/>
        </w:rPr>
        <w:t>emerging</w:t>
      </w:r>
      <w:r w:rsidRPr="004A39BF">
        <w:rPr>
          <w:rFonts w:ascii="Times New Roman" w:hAnsi="Times New Roman" w:cs="Times New Roman"/>
          <w:sz w:val="22"/>
          <w:szCs w:val="22"/>
        </w:rPr>
        <w:t xml:space="preserve"> practices are presented </w:t>
      </w:r>
      <w:r w:rsidR="00613810">
        <w:rPr>
          <w:rFonts w:ascii="Times New Roman" w:hAnsi="Times New Roman" w:cs="Times New Roman"/>
          <w:sz w:val="22"/>
          <w:szCs w:val="22"/>
        </w:rPr>
        <w:t xml:space="preserve">in a </w:t>
      </w:r>
      <w:r w:rsidR="00613810" w:rsidRPr="00613810">
        <w:rPr>
          <w:rFonts w:ascii="Times New Roman" w:hAnsi="Times New Roman" w:cs="Times New Roman"/>
          <w:sz w:val="22"/>
          <w:szCs w:val="22"/>
        </w:rPr>
        <w:t>one-page summary</w:t>
      </w:r>
      <w:r w:rsidR="00613810">
        <w:rPr>
          <w:rFonts w:ascii="Times New Roman" w:hAnsi="Times New Roman" w:cs="Times New Roman"/>
          <w:sz w:val="22"/>
          <w:szCs w:val="22"/>
        </w:rPr>
        <w:t xml:space="preserve">, </w:t>
      </w:r>
      <w:r w:rsidR="00613810" w:rsidRPr="00613810">
        <w:rPr>
          <w:rFonts w:ascii="Times New Roman" w:hAnsi="Times New Roman" w:cs="Times New Roman"/>
          <w:i/>
          <w:sz w:val="22"/>
          <w:szCs w:val="22"/>
        </w:rPr>
        <w:t>Emerging Practices in Brief</w:t>
      </w:r>
      <w:r w:rsidR="00903B84" w:rsidRPr="00903B84">
        <w:rPr>
          <w:rFonts w:ascii="Times New Roman" w:hAnsi="Times New Roman" w:cs="Times New Roman"/>
          <w:sz w:val="22"/>
          <w:szCs w:val="22"/>
        </w:rPr>
        <w:t>,</w:t>
      </w:r>
      <w:r w:rsidR="00903B84">
        <w:rPr>
          <w:rFonts w:ascii="Times New Roman" w:hAnsi="Times New Roman" w:cs="Times New Roman"/>
          <w:i/>
          <w:sz w:val="22"/>
          <w:szCs w:val="22"/>
        </w:rPr>
        <w:t xml:space="preserve"> </w:t>
      </w:r>
      <w:r w:rsidR="00613810">
        <w:rPr>
          <w:rFonts w:ascii="Times New Roman" w:hAnsi="Times New Roman" w:cs="Times New Roman"/>
          <w:sz w:val="22"/>
          <w:szCs w:val="22"/>
        </w:rPr>
        <w:t>and then separately, as three two-pagers that provide additional detail and</w:t>
      </w:r>
      <w:r w:rsidRPr="004A39BF">
        <w:rPr>
          <w:rFonts w:ascii="Times New Roman" w:hAnsi="Times New Roman" w:cs="Times New Roman"/>
          <w:sz w:val="22"/>
          <w:szCs w:val="22"/>
        </w:rPr>
        <w:t xml:space="preserve"> a bulleted comparison of the practices in the top </w:t>
      </w:r>
      <w:r w:rsidR="00BD4942">
        <w:rPr>
          <w:rFonts w:ascii="Times New Roman" w:hAnsi="Times New Roman" w:cs="Times New Roman"/>
          <w:sz w:val="22"/>
          <w:szCs w:val="22"/>
        </w:rPr>
        <w:t>10</w:t>
      </w:r>
      <w:r w:rsidRPr="004A39BF">
        <w:rPr>
          <w:rFonts w:ascii="Times New Roman" w:hAnsi="Times New Roman" w:cs="Times New Roman"/>
          <w:sz w:val="22"/>
          <w:szCs w:val="22"/>
        </w:rPr>
        <w:t xml:space="preserve"> rapid achievement gain schools relative to the comparison little or no-gain schools</w:t>
      </w:r>
      <w:r w:rsidR="0057630B">
        <w:rPr>
          <w:rFonts w:ascii="Times New Roman" w:hAnsi="Times New Roman" w:cs="Times New Roman"/>
          <w:sz w:val="22"/>
          <w:szCs w:val="22"/>
        </w:rPr>
        <w:t>, in 2010-11.</w:t>
      </w:r>
      <w:r w:rsidR="00823E2B">
        <w:rPr>
          <w:rFonts w:ascii="Times New Roman" w:hAnsi="Times New Roman" w:cs="Times New Roman"/>
          <w:sz w:val="22"/>
          <w:szCs w:val="22"/>
        </w:rPr>
        <w:t xml:space="preserve"> </w:t>
      </w:r>
    </w:p>
    <w:p w:rsidR="00C06994" w:rsidRDefault="00823E2B" w:rsidP="00CD6276">
      <w:pPr>
        <w:spacing w:before="120" w:line="288" w:lineRule="auto"/>
        <w:rPr>
          <w:rFonts w:ascii="Times New Roman" w:hAnsi="Times New Roman" w:cs="Times New Roman"/>
          <w:sz w:val="22"/>
          <w:szCs w:val="22"/>
        </w:rPr>
        <w:sectPr w:rsidR="00C06994" w:rsidSect="001B0D73">
          <w:pgSz w:w="12240" w:h="15840"/>
          <w:pgMar w:top="1296" w:right="1152" w:bottom="1152" w:left="1152" w:header="720" w:footer="720" w:gutter="0"/>
          <w:cols w:num="2" w:space="720"/>
          <w:docGrid w:linePitch="360"/>
        </w:sectPr>
      </w:pPr>
      <w:r>
        <w:rPr>
          <w:rFonts w:ascii="Times New Roman" w:hAnsi="Times New Roman" w:cs="Times New Roman"/>
          <w:sz w:val="22"/>
          <w:szCs w:val="22"/>
        </w:rPr>
        <w:t xml:space="preserve">Complementing the two-page descriptions is a one-page synthesis of how </w:t>
      </w:r>
      <w:r w:rsidRPr="00823E2B">
        <w:rPr>
          <w:rFonts w:ascii="Times New Roman" w:hAnsi="Times New Roman" w:cs="Times New Roman"/>
          <w:sz w:val="22"/>
          <w:szCs w:val="22"/>
        </w:rPr>
        <w:t xml:space="preserve">the emerging practices </w:t>
      </w:r>
      <w:r w:rsidR="000779C5">
        <w:rPr>
          <w:rFonts w:ascii="Times New Roman" w:hAnsi="Times New Roman" w:cs="Times New Roman"/>
          <w:sz w:val="22"/>
          <w:szCs w:val="22"/>
        </w:rPr>
        <w:t xml:space="preserve">work together to accelerate </w:t>
      </w:r>
      <w:r w:rsidR="00126CB5">
        <w:rPr>
          <w:rFonts w:ascii="Times New Roman" w:hAnsi="Times New Roman" w:cs="Times New Roman"/>
          <w:sz w:val="22"/>
          <w:szCs w:val="22"/>
        </w:rPr>
        <w:t>improvement</w:t>
      </w:r>
      <w:r w:rsidR="000779C5">
        <w:rPr>
          <w:rFonts w:ascii="Times New Roman" w:hAnsi="Times New Roman" w:cs="Times New Roman"/>
          <w:sz w:val="22"/>
          <w:szCs w:val="22"/>
        </w:rPr>
        <w:t>, framed by the</w:t>
      </w:r>
      <w:r w:rsidRPr="00823E2B">
        <w:rPr>
          <w:rFonts w:ascii="Times New Roman" w:hAnsi="Times New Roman" w:cs="Times New Roman"/>
          <w:sz w:val="22"/>
          <w:szCs w:val="22"/>
        </w:rPr>
        <w:t xml:space="preserve"> Conditions for School Effectiveness</w:t>
      </w:r>
      <w:r w:rsidR="00126CB5">
        <w:rPr>
          <w:rFonts w:ascii="Times New Roman" w:hAnsi="Times New Roman" w:cs="Times New Roman"/>
          <w:sz w:val="22"/>
          <w:szCs w:val="22"/>
        </w:rPr>
        <w:t>.</w:t>
      </w:r>
      <w:r w:rsidRPr="00823E2B">
        <w:rPr>
          <w:rFonts w:ascii="Times New Roman" w:hAnsi="Times New Roman" w:cs="Times New Roman"/>
          <w:sz w:val="22"/>
          <w:szCs w:val="22"/>
        </w:rPr>
        <w:t xml:space="preserve"> </w:t>
      </w:r>
    </w:p>
    <w:p w:rsidR="00984658" w:rsidRPr="00984658" w:rsidRDefault="00984658" w:rsidP="00984658">
      <w:pPr>
        <w:spacing w:line="288" w:lineRule="auto"/>
        <w:rPr>
          <w:rFonts w:ascii="Times New Roman" w:hAnsi="Times New Roman" w:cs="Times New Roman"/>
          <w:b/>
          <w:sz w:val="28"/>
          <w:szCs w:val="28"/>
        </w:rPr>
      </w:pPr>
      <w:r w:rsidRPr="00984658">
        <w:rPr>
          <w:rFonts w:ascii="Times New Roman" w:hAnsi="Times New Roman" w:cs="Times New Roman"/>
          <w:b/>
          <w:sz w:val="28"/>
          <w:szCs w:val="28"/>
        </w:rPr>
        <w:lastRenderedPageBreak/>
        <w:t>Emerging Practices in Brief</w:t>
      </w:r>
    </w:p>
    <w:p w:rsidR="00B02258" w:rsidRDefault="003203A3" w:rsidP="00984658">
      <w:pPr>
        <w:spacing w:before="120" w:line="288" w:lineRule="auto"/>
        <w:rPr>
          <w:rFonts w:ascii="Times New Roman" w:hAnsi="Times New Roman" w:cs="Times New Roman"/>
          <w:b/>
          <w:i/>
          <w:sz w:val="22"/>
          <w:szCs w:val="22"/>
        </w:rPr>
      </w:pPr>
      <w:r w:rsidRPr="003203A3">
        <w:rPr>
          <w:rFonts w:ascii="Times New Roman" w:hAnsi="Times New Roman" w:cs="Times New Roman"/>
          <w:noProof/>
          <w:sz w:val="22"/>
          <w:szCs w:val="22"/>
        </w:rPr>
        <w:pict>
          <v:shape id="Text Box 28" o:spid="_x0000_s1028" type="#_x0000_t202" style="position:absolute;margin-left:345.95pt;margin-top:130.3pt;width:149.15pt;height:223.4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" fillcolor="white [3201]" strokecolor="#4f81bd [3204]" strokeweight="2pt">
            <v:path arrowok="t"/>
            <v:textbox>
              <w:txbxContent>
                <w:p w:rsidR="000C4E36" w:rsidRPr="00E827C4" w:rsidRDefault="000C4E36" w:rsidP="00E827C4">
                  <w:pPr>
                    <w:spacing w:before="120" w:line="288" w:lineRule="auto"/>
                    <w:rPr>
                      <w:rFonts w:ascii="Times New Roman" w:hAnsi="Times New Roman" w:cs="Times New Roman"/>
                      <w:b/>
                      <w:i/>
                      <w:sz w:val="22"/>
                      <w:szCs w:val="22"/>
                    </w:rPr>
                  </w:pPr>
                  <w:r w:rsidRPr="00E827C4">
                    <w:rPr>
                      <w:rFonts w:ascii="Times New Roman" w:hAnsi="Times New Roman" w:cs="Times New Roman"/>
                      <w:i/>
                      <w:sz w:val="22"/>
                      <w:szCs w:val="22"/>
                    </w:rPr>
                    <w:t xml:space="preserve">While each of these strategies or practices may have been implemented in different ways across each of the rapid achievement gain schools, </w:t>
                  </w:r>
                  <w:r w:rsidRPr="00E827C4">
                    <w:rPr>
                      <w:rFonts w:ascii="Times New Roman" w:hAnsi="Times New Roman" w:cs="Times New Roman"/>
                      <w:b/>
                      <w:i/>
                      <w:sz w:val="22"/>
                      <w:szCs w:val="22"/>
                    </w:rPr>
                    <w:t xml:space="preserve">the degree to which they were employed and the sophistication </w:t>
                  </w:r>
                  <w:r>
                    <w:rPr>
                      <w:rFonts w:ascii="Times New Roman" w:hAnsi="Times New Roman" w:cs="Times New Roman"/>
                      <w:b/>
                      <w:i/>
                      <w:sz w:val="22"/>
                      <w:szCs w:val="22"/>
                    </w:rPr>
                    <w:t>with</w:t>
                  </w:r>
                  <w:r w:rsidRPr="00E827C4">
                    <w:rPr>
                      <w:rFonts w:ascii="Times New Roman" w:hAnsi="Times New Roman" w:cs="Times New Roman"/>
                      <w:b/>
                      <w:i/>
                      <w:sz w:val="22"/>
                      <w:szCs w:val="22"/>
                    </w:rPr>
                    <w:t xml:space="preserve"> which they were employed were observed to be </w:t>
                  </w:r>
                  <w:r>
                    <w:rPr>
                      <w:rFonts w:ascii="Times New Roman" w:hAnsi="Times New Roman" w:cs="Times New Roman"/>
                      <w:b/>
                      <w:i/>
                      <w:sz w:val="22"/>
                      <w:szCs w:val="22"/>
                    </w:rPr>
                    <w:t>substantively</w:t>
                  </w:r>
                  <w:r w:rsidRPr="00E827C4">
                    <w:rPr>
                      <w:rFonts w:ascii="Times New Roman" w:hAnsi="Times New Roman" w:cs="Times New Roman"/>
                      <w:b/>
                      <w:i/>
                      <w:sz w:val="22"/>
                      <w:szCs w:val="22"/>
                    </w:rPr>
                    <w:t xml:space="preserve"> different than those schools with little or no immediate achievement gains.</w:t>
                  </w:r>
                </w:p>
                <w:p w:rsidR="000C4E36" w:rsidRDefault="000C4E36"/>
              </w:txbxContent>
            </v:textbox>
            <w10:wrap type="square"/>
          </v:shape>
        </w:pict>
      </w:r>
      <w:r w:rsidR="00F23EF3" w:rsidRPr="00B02258">
        <w:rPr>
          <w:rFonts w:ascii="Times New Roman" w:hAnsi="Times New Roman" w:cs="Times New Roman"/>
          <w:sz w:val="22"/>
          <w:szCs w:val="22"/>
        </w:rPr>
        <w:t>Level 4 schools exhibiting rapid achievement</w:t>
      </w:r>
      <w:r w:rsidR="00B02258" w:rsidRPr="00B02258">
        <w:rPr>
          <w:rFonts w:ascii="Times New Roman" w:hAnsi="Times New Roman" w:cs="Times New Roman"/>
          <w:sz w:val="22"/>
          <w:szCs w:val="22"/>
        </w:rPr>
        <w:t xml:space="preserve"> gains</w:t>
      </w:r>
      <w:r w:rsidR="00F23EF3" w:rsidRPr="00B02258">
        <w:rPr>
          <w:rFonts w:ascii="Times New Roman" w:hAnsi="Times New Roman" w:cs="Times New Roman"/>
          <w:sz w:val="22"/>
          <w:szCs w:val="22"/>
        </w:rPr>
        <w:t xml:space="preserve"> in the first year of implementation come from different districts, serve students from a range of socio-economic and cultural backgrounds, </w:t>
      </w:r>
      <w:r w:rsidR="00B02258" w:rsidRPr="00B02258">
        <w:rPr>
          <w:rFonts w:ascii="Times New Roman" w:hAnsi="Times New Roman" w:cs="Times New Roman"/>
          <w:sz w:val="22"/>
          <w:szCs w:val="22"/>
        </w:rPr>
        <w:t xml:space="preserve">and have taken different approaches to school turnaround (e.g., some schools made dramatic changes in staffing and leadership while others chose not to do so.) While there are no </w:t>
      </w:r>
      <w:r w:rsidR="00444CAA" w:rsidRPr="00B02258">
        <w:rPr>
          <w:rFonts w:ascii="Times New Roman" w:hAnsi="Times New Roman" w:cs="Times New Roman"/>
          <w:sz w:val="22"/>
          <w:szCs w:val="22"/>
        </w:rPr>
        <w:t>discernible</w:t>
      </w:r>
      <w:r w:rsidR="00B02258" w:rsidRPr="00B02258">
        <w:rPr>
          <w:rFonts w:ascii="Times New Roman" w:hAnsi="Times New Roman" w:cs="Times New Roman"/>
          <w:sz w:val="22"/>
          <w:szCs w:val="22"/>
        </w:rPr>
        <w:t xml:space="preserve"> trends (at least after one year) with respect to the turnaround model used by schools (</w:t>
      </w:r>
      <w:r w:rsidR="00444CAA">
        <w:rPr>
          <w:rFonts w:ascii="Times New Roman" w:hAnsi="Times New Roman" w:cs="Times New Roman"/>
          <w:sz w:val="22"/>
          <w:szCs w:val="22"/>
        </w:rPr>
        <w:t xml:space="preserve">e.g., </w:t>
      </w:r>
      <w:r w:rsidR="00B02258" w:rsidRPr="00B02258">
        <w:rPr>
          <w:rFonts w:ascii="Times New Roman" w:hAnsi="Times New Roman" w:cs="Times New Roman"/>
          <w:sz w:val="22"/>
          <w:szCs w:val="22"/>
        </w:rPr>
        <w:t xml:space="preserve">turnaround, transformation, restart), specific educational programs, or even with respect to the use of additional funding, </w:t>
      </w:r>
      <w:r w:rsidR="00B02258" w:rsidRPr="00B02258">
        <w:rPr>
          <w:rFonts w:ascii="Times New Roman" w:hAnsi="Times New Roman" w:cs="Times New Roman"/>
          <w:b/>
          <w:i/>
          <w:sz w:val="22"/>
          <w:szCs w:val="22"/>
        </w:rPr>
        <w:t xml:space="preserve">the analysis did identify three </w:t>
      </w:r>
      <w:r w:rsidR="00E56C1D" w:rsidRPr="00B02258">
        <w:rPr>
          <w:rFonts w:ascii="Times New Roman" w:hAnsi="Times New Roman" w:cs="Times New Roman"/>
          <w:b/>
          <w:i/>
          <w:sz w:val="22"/>
          <w:szCs w:val="22"/>
        </w:rPr>
        <w:t xml:space="preserve">significant commonalities </w:t>
      </w:r>
      <w:r w:rsidR="00B02258" w:rsidRPr="00B02258">
        <w:rPr>
          <w:rFonts w:ascii="Times New Roman" w:hAnsi="Times New Roman" w:cs="Times New Roman"/>
          <w:b/>
          <w:i/>
          <w:sz w:val="22"/>
          <w:szCs w:val="22"/>
        </w:rPr>
        <w:t>among Level 4 schools with rapid achievement gains.</w:t>
      </w:r>
    </w:p>
    <w:p w:rsidR="00507F38" w:rsidRDefault="003203A3" w:rsidP="00E56C1D">
      <w:pPr>
        <w:spacing w:before="120" w:line="288" w:lineRule="auto"/>
        <w:rPr>
          <w:rFonts w:ascii="Times New Roman" w:hAnsi="Times New Roman" w:cs="Times New Roman"/>
          <w:b/>
          <w:i/>
          <w:sz w:val="22"/>
          <w:szCs w:val="22"/>
        </w:rPr>
      </w:pPr>
      <w:r>
        <w:rPr>
          <w:rFonts w:ascii="Times New Roman" w:hAnsi="Times New Roman" w:cs="Times New Roman"/>
          <w:b/>
          <w:i/>
          <w:noProof/>
          <w:sz w:val="22"/>
          <w:szCs w:val="22"/>
        </w:rPr>
        <w:pict>
          <v:shape id="Text Box 27" o:spid="_x0000_s1029" type="#_x0000_t202" style="position:absolute;margin-left:0;margin-top:14.5pt;width:336.65pt;height:227.9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" fillcolor="white [3201]" strokecolor="#4f81bd [3204]" strokeweight="2pt">
            <v:path arrowok="t"/>
            <v:textbox>
              <w:txbxContent>
                <w:p w:rsidR="000C4E36" w:rsidRDefault="000C4E36" w:rsidP="00725B40">
                  <w:pPr>
                    <w:jc w:val="center"/>
                    <w:rPr>
                      <w:rFonts w:ascii="Times New Roman" w:hAnsi="Times New Roman" w:cs="Times New Roman"/>
                      <w:b/>
                      <w:sz w:val="22"/>
                      <w:szCs w:val="22"/>
                    </w:rPr>
                  </w:pPr>
                  <w:r>
                    <w:rPr>
                      <w:rFonts w:ascii="Times New Roman" w:hAnsi="Times New Roman" w:cs="Times New Roman"/>
                      <w:b/>
                      <w:sz w:val="22"/>
                      <w:szCs w:val="22"/>
                    </w:rPr>
                    <w:t xml:space="preserve">Emerging Practices </w:t>
                  </w:r>
                  <w:proofErr w:type="gramStart"/>
                  <w:r>
                    <w:rPr>
                      <w:rFonts w:ascii="Times New Roman" w:hAnsi="Times New Roman" w:cs="Times New Roman"/>
                      <w:b/>
                      <w:sz w:val="22"/>
                      <w:szCs w:val="22"/>
                    </w:rPr>
                    <w:t>A</w:t>
                  </w:r>
                  <w:r w:rsidRPr="00E827C4">
                    <w:rPr>
                      <w:rFonts w:ascii="Times New Roman" w:hAnsi="Times New Roman" w:cs="Times New Roman"/>
                      <w:b/>
                      <w:sz w:val="22"/>
                      <w:szCs w:val="22"/>
                    </w:rPr>
                    <w:t>mong</w:t>
                  </w:r>
                  <w:proofErr w:type="gramEnd"/>
                  <w:r w:rsidRPr="00E827C4">
                    <w:rPr>
                      <w:rFonts w:ascii="Times New Roman" w:hAnsi="Times New Roman" w:cs="Times New Roman"/>
                      <w:b/>
                      <w:sz w:val="22"/>
                      <w:szCs w:val="22"/>
                    </w:rPr>
                    <w:t xml:space="preserve"> Level 4 Rapid </w:t>
                  </w:r>
                </w:p>
                <w:p w:rsidR="000C4E36" w:rsidRPr="00E827C4" w:rsidRDefault="000C4E36" w:rsidP="00725B40">
                  <w:pPr>
                    <w:jc w:val="center"/>
                    <w:rPr>
                      <w:rFonts w:ascii="Times New Roman" w:hAnsi="Times New Roman" w:cs="Times New Roman"/>
                      <w:b/>
                      <w:sz w:val="22"/>
                      <w:szCs w:val="22"/>
                    </w:rPr>
                  </w:pPr>
                  <w:r w:rsidRPr="00E827C4">
                    <w:rPr>
                      <w:rFonts w:ascii="Times New Roman" w:hAnsi="Times New Roman" w:cs="Times New Roman"/>
                      <w:b/>
                      <w:sz w:val="22"/>
                      <w:szCs w:val="22"/>
                    </w:rPr>
                    <w:t>Achievement Gain schools</w:t>
                  </w:r>
                </w:p>
                <w:p w:rsidR="000C4E36" w:rsidRPr="00E827C4" w:rsidRDefault="000C4E36" w:rsidP="002B7551">
                  <w:pPr>
                    <w:pStyle w:val="ListParagraph"/>
                    <w:numPr>
                      <w:ilvl w:val="0"/>
                      <w:numId w:val="41"/>
                    </w:numPr>
                    <w:tabs>
                      <w:tab w:val="left" w:pos="6750"/>
                    </w:tabs>
                    <w:spacing w:before="160" w:line="288" w:lineRule="auto"/>
                    <w:ind w:right="144"/>
                    <w:contextualSpacing w:val="0"/>
                    <w:rPr>
                      <w:rFonts w:ascii="Times New Roman" w:hAnsi="Times New Roman" w:cs="Times New Roman"/>
                      <w:sz w:val="22"/>
                      <w:szCs w:val="22"/>
                    </w:rPr>
                  </w:pPr>
                  <w:r w:rsidRPr="00E827C4">
                    <w:rPr>
                      <w:rFonts w:ascii="Times New Roman" w:hAnsi="Times New Roman" w:cs="Times New Roman"/>
                      <w:sz w:val="22"/>
                      <w:szCs w:val="22"/>
                    </w:rPr>
                    <w:t>The school has an instruction- and results-oriented principal who has galvanized both individual and collective responsibility for the improved achievement of all students through a variety of deliberate improvement structures, expectations, practices, and continuous feedback</w:t>
                  </w:r>
                  <w:r>
                    <w:rPr>
                      <w:rFonts w:ascii="Times New Roman" w:hAnsi="Times New Roman" w:cs="Times New Roman"/>
                      <w:sz w:val="22"/>
                      <w:szCs w:val="22"/>
                    </w:rPr>
                    <w:t>.</w:t>
                  </w:r>
                </w:p>
                <w:p w:rsidR="000C4E36" w:rsidRPr="00E827C4" w:rsidRDefault="000C4E36" w:rsidP="002B7551">
                  <w:pPr>
                    <w:pStyle w:val="ListParagraph"/>
                    <w:numPr>
                      <w:ilvl w:val="0"/>
                      <w:numId w:val="41"/>
                    </w:numPr>
                    <w:spacing w:before="160" w:line="288" w:lineRule="auto"/>
                    <w:ind w:right="144"/>
                    <w:contextualSpacing w:val="0"/>
                    <w:rPr>
                      <w:rFonts w:ascii="Times New Roman" w:hAnsi="Times New Roman" w:cs="Times New Roman"/>
                      <w:sz w:val="22"/>
                      <w:szCs w:val="22"/>
                    </w:rPr>
                  </w:pPr>
                  <w:r w:rsidRPr="00E827C4">
                    <w:rPr>
                      <w:rFonts w:ascii="Times New Roman" w:hAnsi="Times New Roman" w:cs="Times New Roman"/>
                      <w:sz w:val="22"/>
                      <w:szCs w:val="22"/>
                    </w:rPr>
                    <w:t>The school has created instruction-specific teaming and teacher-specific coaching for pursuing ongoing instructional improvement</w:t>
                  </w:r>
                  <w:r>
                    <w:rPr>
                      <w:rFonts w:ascii="Times New Roman" w:hAnsi="Times New Roman" w:cs="Times New Roman"/>
                      <w:sz w:val="22"/>
                      <w:szCs w:val="22"/>
                    </w:rPr>
                    <w:t>.</w:t>
                  </w:r>
                </w:p>
                <w:p w:rsidR="000C4E36" w:rsidRPr="00E827C4" w:rsidRDefault="000C4E36" w:rsidP="002B7551">
                  <w:pPr>
                    <w:pStyle w:val="ListParagraph"/>
                    <w:numPr>
                      <w:ilvl w:val="0"/>
                      <w:numId w:val="41"/>
                    </w:numPr>
                    <w:spacing w:before="160" w:line="288" w:lineRule="auto"/>
                    <w:ind w:right="144"/>
                    <w:contextualSpacing w:val="0"/>
                    <w:rPr>
                      <w:rFonts w:ascii="Times New Roman" w:hAnsi="Times New Roman" w:cs="Times New Roman"/>
                      <w:sz w:val="22"/>
                      <w:szCs w:val="22"/>
                    </w:rPr>
                  </w:pPr>
                  <w:r w:rsidRPr="00E827C4">
                    <w:rPr>
                      <w:rFonts w:ascii="Times New Roman" w:hAnsi="Times New Roman" w:cs="Times New Roman"/>
                      <w:sz w:val="22"/>
                      <w:szCs w:val="22"/>
                    </w:rPr>
                    <w:t>The school has developed a well-orchestrated system of ongoing data collection and analysis that informs a continuously responsive and adaptive system of tiered instruction directly attentive to students’ specific academic needs</w:t>
                  </w:r>
                  <w:r>
                    <w:rPr>
                      <w:rFonts w:ascii="Times New Roman" w:hAnsi="Times New Roman" w:cs="Times New Roman"/>
                      <w:sz w:val="22"/>
                      <w:szCs w:val="22"/>
                    </w:rPr>
                    <w:t>.</w:t>
                  </w:r>
                </w:p>
                <w:p w:rsidR="000C4E36" w:rsidRDefault="000C4E36"/>
              </w:txbxContent>
            </v:textbox>
            <w10:wrap type="square"/>
          </v:shape>
        </w:pict>
      </w:r>
    </w:p>
    <w:p w:rsidR="004C7CBE" w:rsidRPr="00E827C4" w:rsidRDefault="0070362F" w:rsidP="00E56C1D">
      <w:pPr>
        <w:spacing w:line="288" w:lineRule="auto"/>
        <w:rPr>
          <w:rFonts w:ascii="Times New Roman" w:hAnsi="Times New Roman" w:cs="Times New Roman"/>
          <w:b/>
          <w:sz w:val="22"/>
          <w:szCs w:val="22"/>
        </w:rPr>
      </w:pPr>
      <w:r>
        <w:rPr>
          <w:rFonts w:ascii="Times New Roman" w:hAnsi="Times New Roman" w:cs="Times New Roman"/>
          <w:b/>
          <w:sz w:val="22"/>
          <w:szCs w:val="22"/>
        </w:rPr>
        <w:t>Setting the Foundation for Accelerated Improvement</w:t>
      </w:r>
    </w:p>
    <w:p w:rsidR="00353EFE" w:rsidRPr="00353EFE" w:rsidRDefault="00725B40" w:rsidP="00413B15">
      <w:pPr>
        <w:tabs>
          <w:tab w:val="left" w:pos="450"/>
        </w:tabs>
        <w:spacing w:before="120" w:line="288" w:lineRule="auto"/>
        <w:ind w:right="432"/>
        <w:outlineLvl w:val="0"/>
        <w:rPr>
          <w:rFonts w:ascii="Times New Roman" w:hAnsi="Times New Roman" w:cs="Times New Roman"/>
          <w:sz w:val="22"/>
          <w:szCs w:val="22"/>
        </w:rPr>
      </w:pPr>
      <w:r>
        <w:rPr>
          <w:rFonts w:ascii="Times New Roman" w:hAnsi="Times New Roman" w:cs="Times New Roman"/>
          <w:sz w:val="22"/>
          <w:szCs w:val="22"/>
        </w:rPr>
        <w:t xml:space="preserve">Many of the Level 4 schools have made significant progress in </w:t>
      </w:r>
      <w:r w:rsidRPr="00725B40">
        <w:rPr>
          <w:rFonts w:ascii="Times New Roman" w:hAnsi="Times New Roman" w:cs="Times New Roman"/>
          <w:b/>
          <w:sz w:val="22"/>
          <w:szCs w:val="22"/>
        </w:rPr>
        <w:t>developing robust systems for assessing and analyzing data</w:t>
      </w:r>
      <w:r>
        <w:rPr>
          <w:rFonts w:ascii="Times New Roman" w:hAnsi="Times New Roman" w:cs="Times New Roman"/>
          <w:sz w:val="22"/>
          <w:szCs w:val="22"/>
        </w:rPr>
        <w:t xml:space="preserve"> and </w:t>
      </w:r>
      <w:r w:rsidRPr="00725B40">
        <w:rPr>
          <w:rFonts w:ascii="Times New Roman" w:hAnsi="Times New Roman" w:cs="Times New Roman"/>
          <w:b/>
          <w:sz w:val="22"/>
          <w:szCs w:val="22"/>
        </w:rPr>
        <w:t>in improving school climate and culture</w:t>
      </w:r>
      <w:r>
        <w:rPr>
          <w:rFonts w:ascii="Times New Roman" w:hAnsi="Times New Roman" w:cs="Times New Roman"/>
          <w:sz w:val="22"/>
          <w:szCs w:val="22"/>
        </w:rPr>
        <w:t xml:space="preserve">. </w:t>
      </w:r>
      <w:r w:rsidR="00413B15">
        <w:rPr>
          <w:rFonts w:ascii="Times New Roman" w:hAnsi="Times New Roman" w:cs="Times New Roman"/>
          <w:sz w:val="22"/>
          <w:szCs w:val="22"/>
        </w:rPr>
        <w:t>O</w:t>
      </w:r>
      <w:r>
        <w:rPr>
          <w:rFonts w:ascii="Times New Roman" w:hAnsi="Times New Roman" w:cs="Times New Roman"/>
          <w:sz w:val="22"/>
          <w:szCs w:val="22"/>
        </w:rPr>
        <w:t xml:space="preserve">ur analysis suggests that these </w:t>
      </w:r>
      <w:r w:rsidR="00413B15">
        <w:rPr>
          <w:rFonts w:ascii="Times New Roman" w:hAnsi="Times New Roman" w:cs="Times New Roman"/>
          <w:sz w:val="22"/>
          <w:szCs w:val="22"/>
        </w:rPr>
        <w:t xml:space="preserve">two practices (or collection of practices) </w:t>
      </w:r>
      <w:r w:rsidR="0070362F">
        <w:rPr>
          <w:rFonts w:ascii="Times New Roman" w:hAnsi="Times New Roman" w:cs="Times New Roman"/>
          <w:sz w:val="22"/>
          <w:szCs w:val="22"/>
        </w:rPr>
        <w:t>are pieces</w:t>
      </w:r>
      <w:r w:rsidR="00413B15">
        <w:rPr>
          <w:rFonts w:ascii="Times New Roman" w:hAnsi="Times New Roman" w:cs="Times New Roman"/>
          <w:sz w:val="22"/>
          <w:szCs w:val="22"/>
        </w:rPr>
        <w:t xml:space="preserve"> of the foundation necessary to accelerate </w:t>
      </w:r>
      <w:r w:rsidR="00903B84">
        <w:rPr>
          <w:rFonts w:ascii="Times New Roman" w:hAnsi="Times New Roman" w:cs="Times New Roman"/>
          <w:sz w:val="22"/>
          <w:szCs w:val="22"/>
        </w:rPr>
        <w:t>students’ academic achievement.</w:t>
      </w:r>
      <w:r w:rsidR="0070362F">
        <w:rPr>
          <w:rFonts w:ascii="Times New Roman" w:hAnsi="Times New Roman" w:cs="Times New Roman"/>
          <w:sz w:val="22"/>
          <w:szCs w:val="22"/>
        </w:rPr>
        <w:t xml:space="preserve"> </w:t>
      </w:r>
      <w:r w:rsidR="00903B84">
        <w:rPr>
          <w:rFonts w:ascii="Times New Roman" w:hAnsi="Times New Roman" w:cs="Times New Roman"/>
          <w:sz w:val="22"/>
          <w:szCs w:val="22"/>
        </w:rPr>
        <w:t>T</w:t>
      </w:r>
      <w:r w:rsidR="0070362F">
        <w:rPr>
          <w:rFonts w:ascii="Times New Roman" w:hAnsi="Times New Roman" w:cs="Times New Roman"/>
          <w:sz w:val="22"/>
          <w:szCs w:val="22"/>
        </w:rPr>
        <w:t xml:space="preserve">hey are </w:t>
      </w:r>
      <w:r w:rsidR="00413B15">
        <w:rPr>
          <w:rFonts w:ascii="Times New Roman" w:hAnsi="Times New Roman" w:cs="Times New Roman"/>
          <w:sz w:val="22"/>
          <w:szCs w:val="22"/>
        </w:rPr>
        <w:t>necessary but not sufficient to trigger rapid improvement. The capacity of a school to actively build upon these practices is, in part, what distinguishes</w:t>
      </w:r>
      <w:r w:rsidR="0070362F">
        <w:rPr>
          <w:rFonts w:ascii="Times New Roman" w:hAnsi="Times New Roman" w:cs="Times New Roman"/>
          <w:sz w:val="22"/>
          <w:szCs w:val="22"/>
        </w:rPr>
        <w:t xml:space="preserve"> rapid achievement gain schools. </w:t>
      </w:r>
    </w:p>
    <w:p w:rsidR="004C7CBE" w:rsidRPr="00B02258" w:rsidRDefault="0002572E" w:rsidP="00413B15">
      <w:pPr>
        <w:tabs>
          <w:tab w:val="left" w:pos="180"/>
        </w:tabs>
        <w:spacing w:before="200" w:line="288" w:lineRule="auto"/>
        <w:ind w:left="180" w:right="432"/>
        <w:outlineLvl w:val="0"/>
        <w:rPr>
          <w:rFonts w:ascii="Times New Roman" w:hAnsi="Times New Roman" w:cs="Times New Roman"/>
          <w:sz w:val="22"/>
          <w:szCs w:val="22"/>
        </w:rPr>
      </w:pPr>
      <w:r>
        <w:rPr>
          <w:rFonts w:ascii="Times New Roman" w:hAnsi="Times New Roman" w:cs="Times New Roman"/>
          <w:b/>
          <w:sz w:val="22"/>
          <w:szCs w:val="22"/>
        </w:rPr>
        <w:t xml:space="preserve">Active </w:t>
      </w:r>
      <w:r w:rsidR="00903B84">
        <w:rPr>
          <w:rFonts w:ascii="Times New Roman" w:hAnsi="Times New Roman" w:cs="Times New Roman"/>
          <w:b/>
          <w:sz w:val="22"/>
          <w:szCs w:val="22"/>
        </w:rPr>
        <w:t xml:space="preserve">Use </w:t>
      </w:r>
      <w:r>
        <w:rPr>
          <w:rFonts w:ascii="Times New Roman" w:hAnsi="Times New Roman" w:cs="Times New Roman"/>
          <w:b/>
          <w:sz w:val="22"/>
          <w:szCs w:val="22"/>
        </w:rPr>
        <w:t xml:space="preserve">of </w:t>
      </w:r>
      <w:r w:rsidR="004C7CBE" w:rsidRPr="00B02258">
        <w:rPr>
          <w:rFonts w:ascii="Times New Roman" w:hAnsi="Times New Roman" w:cs="Times New Roman"/>
          <w:b/>
          <w:sz w:val="22"/>
          <w:szCs w:val="22"/>
        </w:rPr>
        <w:t>Data and Assessments</w:t>
      </w:r>
      <w:r w:rsidR="004C7CBE" w:rsidRPr="00B02258">
        <w:rPr>
          <w:rFonts w:ascii="Times New Roman" w:hAnsi="Times New Roman" w:cs="Times New Roman"/>
          <w:sz w:val="22"/>
          <w:szCs w:val="22"/>
        </w:rPr>
        <w:t xml:space="preserve">: In </w:t>
      </w:r>
      <w:r w:rsidR="00413B15">
        <w:rPr>
          <w:rFonts w:ascii="Times New Roman" w:hAnsi="Times New Roman" w:cs="Times New Roman"/>
          <w:sz w:val="22"/>
          <w:szCs w:val="22"/>
        </w:rPr>
        <w:t xml:space="preserve">rapid achievement gain Level 4 </w:t>
      </w:r>
      <w:r w:rsidR="004C7CBE" w:rsidRPr="00B02258">
        <w:rPr>
          <w:rFonts w:ascii="Times New Roman" w:hAnsi="Times New Roman" w:cs="Times New Roman"/>
          <w:sz w:val="22"/>
          <w:szCs w:val="22"/>
        </w:rPr>
        <w:t xml:space="preserve">schools, teachers and coaches are </w:t>
      </w:r>
      <w:r w:rsidR="004C7CBE" w:rsidRPr="00B02258">
        <w:rPr>
          <w:rFonts w:ascii="Times New Roman" w:hAnsi="Times New Roman" w:cs="Times New Roman"/>
          <w:sz w:val="22"/>
          <w:szCs w:val="22"/>
          <w:u w:val="single"/>
        </w:rPr>
        <w:t>actively</w:t>
      </w:r>
      <w:r w:rsidR="004C7CBE" w:rsidRPr="00B02258">
        <w:rPr>
          <w:rFonts w:ascii="Times New Roman" w:hAnsi="Times New Roman" w:cs="Times New Roman"/>
          <w:sz w:val="22"/>
          <w:szCs w:val="22"/>
        </w:rPr>
        <w:t xml:space="preserve"> using a wide array of formativ</w:t>
      </w:r>
      <w:r w:rsidR="0070362F">
        <w:rPr>
          <w:rFonts w:ascii="Times New Roman" w:hAnsi="Times New Roman" w:cs="Times New Roman"/>
          <w:sz w:val="22"/>
          <w:szCs w:val="22"/>
        </w:rPr>
        <w:t xml:space="preserve">e and summative assessments to inform the </w:t>
      </w:r>
      <w:r w:rsidR="004C7CBE" w:rsidRPr="00B02258">
        <w:rPr>
          <w:rFonts w:ascii="Times New Roman" w:hAnsi="Times New Roman" w:cs="Times New Roman"/>
          <w:sz w:val="22"/>
          <w:szCs w:val="22"/>
        </w:rPr>
        <w:t>instructional strategies employed in their classrooms</w:t>
      </w:r>
      <w:r w:rsidR="00903B84">
        <w:rPr>
          <w:rFonts w:ascii="Times New Roman" w:hAnsi="Times New Roman" w:cs="Times New Roman"/>
          <w:sz w:val="22"/>
          <w:szCs w:val="22"/>
        </w:rPr>
        <w:t>,</w:t>
      </w:r>
      <w:r w:rsidR="004C7CBE" w:rsidRPr="00B02258">
        <w:rPr>
          <w:rFonts w:ascii="Times New Roman" w:hAnsi="Times New Roman" w:cs="Times New Roman"/>
          <w:sz w:val="22"/>
          <w:szCs w:val="22"/>
        </w:rPr>
        <w:t xml:space="preserve"> </w:t>
      </w:r>
      <w:r w:rsidR="0070362F">
        <w:rPr>
          <w:rFonts w:ascii="Times New Roman" w:hAnsi="Times New Roman" w:cs="Times New Roman"/>
          <w:sz w:val="22"/>
          <w:szCs w:val="22"/>
        </w:rPr>
        <w:t>and to</w:t>
      </w:r>
      <w:r w:rsidR="004C7CBE" w:rsidRPr="00B02258">
        <w:rPr>
          <w:rFonts w:ascii="Times New Roman" w:hAnsi="Times New Roman" w:cs="Times New Roman"/>
          <w:sz w:val="22"/>
          <w:szCs w:val="22"/>
        </w:rPr>
        <w:t xml:space="preserve"> provide responsive Tier II and III interventions. </w:t>
      </w:r>
      <w:r w:rsidR="00413B15">
        <w:rPr>
          <w:rFonts w:ascii="Times New Roman" w:hAnsi="Times New Roman" w:cs="Times New Roman"/>
          <w:sz w:val="22"/>
          <w:szCs w:val="22"/>
        </w:rPr>
        <w:t xml:space="preserve">Low achievement gain </w:t>
      </w:r>
      <w:r w:rsidR="004C7CBE" w:rsidRPr="00B02258">
        <w:rPr>
          <w:rFonts w:ascii="Times New Roman" w:hAnsi="Times New Roman" w:cs="Times New Roman"/>
          <w:sz w:val="22"/>
          <w:szCs w:val="22"/>
        </w:rPr>
        <w:t>schools have data, but are not using the data nearly as effectively</w:t>
      </w:r>
      <w:r w:rsidR="0070362F">
        <w:rPr>
          <w:rFonts w:ascii="Times New Roman" w:hAnsi="Times New Roman" w:cs="Times New Roman"/>
          <w:sz w:val="22"/>
          <w:szCs w:val="22"/>
        </w:rPr>
        <w:t>.</w:t>
      </w:r>
    </w:p>
    <w:p w:rsidR="00AD0486" w:rsidRPr="00D81B77" w:rsidRDefault="0002572E" w:rsidP="00D81B77">
      <w:pPr>
        <w:tabs>
          <w:tab w:val="left" w:pos="180"/>
        </w:tabs>
        <w:spacing w:before="200" w:line="288" w:lineRule="auto"/>
        <w:ind w:left="180" w:right="432"/>
        <w:outlineLvl w:val="0"/>
        <w:rPr>
          <w:rFonts w:ascii="Times New Roman" w:hAnsi="Times New Roman" w:cs="Times New Roman"/>
          <w:b/>
          <w:sz w:val="22"/>
          <w:szCs w:val="22"/>
        </w:rPr>
        <w:sectPr w:rsidR="00AD0486" w:rsidRPr="00D81B77" w:rsidSect="001B0D73">
          <w:headerReference w:type="even" r:id="rId23"/>
          <w:headerReference w:type="default" r:id="rId24"/>
          <w:headerReference w:type="first" r:id="rId25"/>
          <w:pgSz w:w="12240" w:h="15840"/>
          <w:pgMar w:top="1296" w:right="1152" w:bottom="1152" w:left="1152" w:header="720" w:footer="720" w:gutter="0"/>
          <w:cols w:space="720"/>
          <w:docGrid w:linePitch="360"/>
        </w:sectPr>
      </w:pPr>
      <w:r>
        <w:rPr>
          <w:rFonts w:ascii="Times New Roman" w:hAnsi="Times New Roman" w:cs="Times New Roman"/>
          <w:b/>
          <w:sz w:val="22"/>
          <w:szCs w:val="22"/>
        </w:rPr>
        <w:t xml:space="preserve">Safe and Respectful </w:t>
      </w:r>
      <w:r w:rsidR="004C7CBE" w:rsidRPr="00B02258">
        <w:rPr>
          <w:rFonts w:ascii="Times New Roman" w:hAnsi="Times New Roman" w:cs="Times New Roman"/>
          <w:b/>
          <w:sz w:val="22"/>
          <w:szCs w:val="22"/>
        </w:rPr>
        <w:t>School Climate</w:t>
      </w:r>
      <w:r w:rsidR="004C7CBE" w:rsidRPr="00B02258">
        <w:rPr>
          <w:rFonts w:ascii="Times New Roman" w:hAnsi="Times New Roman" w:cs="Times New Roman"/>
          <w:sz w:val="22"/>
          <w:szCs w:val="22"/>
        </w:rPr>
        <w:t xml:space="preserve">: </w:t>
      </w:r>
      <w:r w:rsidR="00413B15">
        <w:rPr>
          <w:rFonts w:ascii="Times New Roman" w:hAnsi="Times New Roman" w:cs="Times New Roman"/>
          <w:sz w:val="22"/>
          <w:szCs w:val="22"/>
        </w:rPr>
        <w:t>Improving</w:t>
      </w:r>
      <w:r>
        <w:rPr>
          <w:rFonts w:ascii="Times New Roman" w:hAnsi="Times New Roman" w:cs="Times New Roman"/>
          <w:sz w:val="22"/>
          <w:szCs w:val="22"/>
        </w:rPr>
        <w:t>, rapid achievement gain</w:t>
      </w:r>
      <w:r w:rsidR="00413B15">
        <w:rPr>
          <w:rFonts w:ascii="Times New Roman" w:hAnsi="Times New Roman" w:cs="Times New Roman"/>
          <w:sz w:val="22"/>
          <w:szCs w:val="22"/>
        </w:rPr>
        <w:t xml:space="preserve"> Level 4</w:t>
      </w:r>
      <w:r w:rsidR="004C7CBE" w:rsidRPr="00B02258">
        <w:rPr>
          <w:rFonts w:ascii="Times New Roman" w:hAnsi="Times New Roman" w:cs="Times New Roman"/>
          <w:sz w:val="22"/>
          <w:szCs w:val="22"/>
        </w:rPr>
        <w:t xml:space="preserve"> schools are predominately characterized by a safe</w:t>
      </w:r>
      <w:r>
        <w:rPr>
          <w:rFonts w:ascii="Times New Roman" w:hAnsi="Times New Roman" w:cs="Times New Roman"/>
          <w:sz w:val="22"/>
          <w:szCs w:val="22"/>
        </w:rPr>
        <w:t>, orderly,</w:t>
      </w:r>
      <w:r w:rsidR="004C7CBE" w:rsidRPr="00B02258">
        <w:rPr>
          <w:rFonts w:ascii="Times New Roman" w:hAnsi="Times New Roman" w:cs="Times New Roman"/>
          <w:sz w:val="22"/>
          <w:szCs w:val="22"/>
        </w:rPr>
        <w:t xml:space="preserve"> and respectful school </w:t>
      </w:r>
      <w:r>
        <w:rPr>
          <w:rFonts w:ascii="Times New Roman" w:hAnsi="Times New Roman" w:cs="Times New Roman"/>
          <w:sz w:val="22"/>
          <w:szCs w:val="22"/>
        </w:rPr>
        <w:t>environment for students and teachers</w:t>
      </w:r>
      <w:r w:rsidR="004C7CBE" w:rsidRPr="00B02258">
        <w:rPr>
          <w:rFonts w:ascii="Times New Roman" w:hAnsi="Times New Roman" w:cs="Times New Roman"/>
          <w:sz w:val="22"/>
          <w:szCs w:val="22"/>
        </w:rPr>
        <w:t>. Some comparison L4 schools continue to have significant challenges in developing a safe and respectful climate to the extent that school climate has undermined positive efforts to improve classroom instruction.</w:t>
      </w:r>
      <w:r w:rsidR="004C7CBE" w:rsidRPr="00B02258">
        <w:rPr>
          <w:rFonts w:ascii="Times New Roman" w:hAnsi="Times New Roman" w:cs="Times New Roman"/>
          <w:b/>
          <w:sz w:val="22"/>
          <w:szCs w:val="22"/>
        </w:rPr>
        <w:t xml:space="preserve"> </w:t>
      </w:r>
    </w:p>
    <w:p w:rsidR="00CD6276" w:rsidRPr="004A39BF" w:rsidRDefault="003203A3" w:rsidP="00CD6276">
      <w:pPr>
        <w:spacing w:line="288" w:lineRule="auto"/>
        <w:rPr>
          <w:rFonts w:ascii="Times New Roman" w:hAnsi="Times New Roman" w:cs="Times New Roman"/>
          <w:noProof/>
          <w:sz w:val="22"/>
          <w:szCs w:val="22"/>
        </w:rPr>
      </w:pPr>
      <w:r>
        <w:rPr>
          <w:rFonts w:ascii="Times New Roman" w:hAnsi="Times New Roman" w:cs="Times New Roman"/>
          <w:noProof/>
          <w:sz w:val="22"/>
          <w:szCs w:val="22"/>
        </w:rPr>
        <w:lastRenderedPageBreak/>
        <w:pict>
          <v:shape id="Text Box 6" o:spid="_x0000_s1030" type="#_x0000_t202" style="position:absolute;margin-left:18.7pt;margin-top:16.75pt;width:645.15pt;height:177.7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" fillcolor="white [3201]" strokecolor="#4f81bd [3204]" strokeweight="2pt">
            <v:path arrowok="t"/>
            <v:textbox>
              <w:txbxContent>
                <w:p w:rsidR="000C4E36" w:rsidRDefault="000C4E36" w:rsidP="00A92796">
                  <w:pPr>
                    <w:tabs>
                      <w:tab w:val="left" w:pos="6750"/>
                    </w:tabs>
                    <w:spacing w:line="312" w:lineRule="auto"/>
                    <w:ind w:left="90"/>
                    <w:suppressOverlap/>
                    <w:rPr>
                      <w:rFonts w:ascii="Times New Roman" w:hAnsi="Times New Roman" w:cs="Times New Roman"/>
                      <w:b/>
                      <w:sz w:val="22"/>
                      <w:szCs w:val="22"/>
                    </w:rPr>
                  </w:pPr>
                  <w:r w:rsidRPr="007939DD">
                    <w:rPr>
                      <w:rFonts w:ascii="Times New Roman" w:hAnsi="Times New Roman" w:cs="Times New Roman"/>
                      <w:b/>
                      <w:sz w:val="28"/>
                      <w:szCs w:val="28"/>
                    </w:rPr>
                    <w:t>The school has an instruction- and results-oriented principal who has galvanized both individual and collective responsibility for the improved achievement of all students through a variety of deliberate improvement structures, expectations, practices and continuous feedback.</w:t>
                  </w:r>
                  <w:r w:rsidRPr="004A39BF">
                    <w:rPr>
                      <w:rFonts w:ascii="Times New Roman" w:hAnsi="Times New Roman" w:cs="Times New Roman"/>
                      <w:b/>
                      <w:sz w:val="22"/>
                      <w:szCs w:val="22"/>
                    </w:rPr>
                    <w:t xml:space="preserve">  </w:t>
                  </w:r>
                </w:p>
                <w:p w:rsidR="000C4E36" w:rsidRPr="00744945" w:rsidRDefault="000C4E36" w:rsidP="00A92796">
                  <w:pPr>
                    <w:tabs>
                      <w:tab w:val="left" w:pos="6750"/>
                    </w:tabs>
                    <w:spacing w:before="120" w:line="312" w:lineRule="auto"/>
                    <w:ind w:left="360"/>
                    <w:suppressOverlap/>
                    <w:rPr>
                      <w:rFonts w:ascii="Times New Roman" w:hAnsi="Times New Roman" w:cs="Times New Roman"/>
                    </w:rPr>
                  </w:pPr>
                  <w:r>
                    <w:rPr>
                      <w:rFonts w:ascii="Times New Roman" w:hAnsi="Times New Roman" w:cs="Times New Roman"/>
                      <w:b/>
                    </w:rPr>
                    <w:t>The Principal</w:t>
                  </w:r>
                  <w:r w:rsidRPr="00744945">
                    <w:rPr>
                      <w:rFonts w:ascii="Times New Roman" w:hAnsi="Times New Roman" w:cs="Times New Roman"/>
                    </w:rPr>
                    <w:t>:</w:t>
                  </w:r>
                </w:p>
                <w:p w:rsidR="000C4E36" w:rsidRPr="00744945" w:rsidRDefault="000C4E36" w:rsidP="00A92796">
                  <w:pPr>
                    <w:pStyle w:val="ListParagraph"/>
                    <w:numPr>
                      <w:ilvl w:val="0"/>
                      <w:numId w:val="16"/>
                    </w:numPr>
                    <w:tabs>
                      <w:tab w:val="left" w:pos="6822"/>
                    </w:tabs>
                    <w:spacing w:before="40" w:line="312" w:lineRule="auto"/>
                    <w:ind w:left="900"/>
                    <w:contextualSpacing w:val="0"/>
                    <w:suppressOverlap/>
                    <w:rPr>
                      <w:rFonts w:ascii="Times New Roman" w:hAnsi="Times New Roman" w:cs="Times New Roman"/>
                    </w:rPr>
                  </w:pPr>
                  <w:r>
                    <w:rPr>
                      <w:rFonts w:ascii="Times New Roman" w:hAnsi="Times New Roman" w:cs="Times New Roman"/>
                    </w:rPr>
                    <w:t>Creates and communicates</w:t>
                  </w:r>
                  <w:r w:rsidRPr="00744945">
                    <w:rPr>
                      <w:rFonts w:ascii="Times New Roman" w:hAnsi="Times New Roman" w:cs="Times New Roman"/>
                    </w:rPr>
                    <w:t xml:space="preserve"> an explicit focus on the continuous improvement of instruction </w:t>
                  </w:r>
                  <w:r w:rsidRPr="00744945">
                    <w:rPr>
                      <w:rFonts w:ascii="Times New Roman" w:hAnsi="Times New Roman" w:cs="Times New Roman"/>
                      <w:i/>
                      <w:u w:val="single"/>
                    </w:rPr>
                    <w:t>using regular structures for collecting and analyzing data that directly informs teacher-specific instruction</w:t>
                  </w:r>
                  <w:r w:rsidRPr="00744945">
                    <w:rPr>
                      <w:rFonts w:ascii="Times New Roman" w:hAnsi="Times New Roman" w:cs="Times New Roman"/>
                    </w:rPr>
                    <w:t>;</w:t>
                  </w:r>
                </w:p>
                <w:p w:rsidR="000C4E36" w:rsidRPr="00744945" w:rsidRDefault="000C4E36" w:rsidP="00A92796">
                  <w:pPr>
                    <w:pStyle w:val="ListParagraph"/>
                    <w:numPr>
                      <w:ilvl w:val="0"/>
                      <w:numId w:val="16"/>
                    </w:numPr>
                    <w:tabs>
                      <w:tab w:val="left" w:pos="6822"/>
                    </w:tabs>
                    <w:spacing w:before="40" w:line="312" w:lineRule="auto"/>
                    <w:ind w:left="900" w:right="-18"/>
                    <w:contextualSpacing w:val="0"/>
                    <w:suppressOverlap/>
                    <w:rPr>
                      <w:rFonts w:ascii="Times New Roman" w:hAnsi="Times New Roman" w:cs="Times New Roman"/>
                    </w:rPr>
                  </w:pPr>
                  <w:r w:rsidRPr="00744945">
                    <w:rPr>
                      <w:rFonts w:ascii="Times New Roman" w:hAnsi="Times New Roman" w:cs="Times New Roman"/>
                    </w:rPr>
                    <w:t>Regu</w:t>
                  </w:r>
                  <w:r>
                    <w:rPr>
                      <w:rFonts w:ascii="Times New Roman" w:hAnsi="Times New Roman" w:cs="Times New Roman"/>
                    </w:rPr>
                    <w:t>larly visits</w:t>
                  </w:r>
                  <w:r w:rsidRPr="00744945">
                    <w:rPr>
                      <w:rFonts w:ascii="Times New Roman" w:hAnsi="Times New Roman" w:cs="Times New Roman"/>
                    </w:rPr>
                    <w:t xml:space="preserve"> classrooms providing </w:t>
                  </w:r>
                  <w:r w:rsidRPr="00744945">
                    <w:rPr>
                      <w:rFonts w:ascii="Times New Roman" w:hAnsi="Times New Roman" w:cs="Times New Roman"/>
                      <w:i/>
                      <w:u w:val="single"/>
                    </w:rPr>
                    <w:t>positive and useful feedback to teachers</w:t>
                  </w:r>
                  <w:r w:rsidRPr="00744945">
                    <w:rPr>
                      <w:rFonts w:ascii="Times New Roman" w:hAnsi="Times New Roman" w:cs="Times New Roman"/>
                      <w:i/>
                    </w:rPr>
                    <w:t xml:space="preserve"> (as perceived by them)</w:t>
                  </w:r>
                  <w:r w:rsidRPr="00744945">
                    <w:rPr>
                      <w:rFonts w:ascii="Times New Roman" w:hAnsi="Times New Roman" w:cs="Times New Roman"/>
                    </w:rPr>
                    <w:t>; and</w:t>
                  </w:r>
                </w:p>
                <w:p w:rsidR="000C4E36" w:rsidRPr="00744945" w:rsidRDefault="000C4E36" w:rsidP="00A92796">
                  <w:pPr>
                    <w:pStyle w:val="ListParagraph"/>
                    <w:numPr>
                      <w:ilvl w:val="0"/>
                      <w:numId w:val="16"/>
                    </w:numPr>
                    <w:tabs>
                      <w:tab w:val="left" w:pos="6822"/>
                    </w:tabs>
                    <w:spacing w:before="40" w:line="312" w:lineRule="auto"/>
                    <w:ind w:left="900" w:right="-18"/>
                    <w:contextualSpacing w:val="0"/>
                    <w:suppressOverlap/>
                    <w:rPr>
                      <w:rFonts w:ascii="Times New Roman" w:hAnsi="Times New Roman" w:cs="Times New Roman"/>
                    </w:rPr>
                  </w:pPr>
                  <w:r>
                    <w:rPr>
                      <w:rFonts w:ascii="Times New Roman" w:hAnsi="Times New Roman" w:cs="Times New Roman"/>
                    </w:rPr>
                    <w:t xml:space="preserve">Models and supports </w:t>
                  </w:r>
                  <w:r w:rsidRPr="00744945">
                    <w:rPr>
                      <w:rFonts w:ascii="Times New Roman" w:hAnsi="Times New Roman" w:cs="Times New Roman"/>
                    </w:rPr>
                    <w:t xml:space="preserve">the creation of </w:t>
                  </w:r>
                  <w:r w:rsidRPr="00744945">
                    <w:rPr>
                      <w:rFonts w:ascii="Times New Roman" w:hAnsi="Times New Roman" w:cs="Times New Roman"/>
                      <w:i/>
                    </w:rPr>
                    <w:t xml:space="preserve">a </w:t>
                  </w:r>
                  <w:r w:rsidRPr="00744945">
                    <w:rPr>
                      <w:rFonts w:ascii="Times New Roman" w:hAnsi="Times New Roman" w:cs="Times New Roman"/>
                      <w:i/>
                      <w:u w:val="single"/>
                    </w:rPr>
                    <w:t>safe, orderly, and engaging learning environment for both teachers and students</w:t>
                  </w:r>
                  <w:r w:rsidRPr="00744945">
                    <w:rPr>
                      <w:rFonts w:ascii="Times New Roman" w:hAnsi="Times New Roman" w:cs="Times New Roman"/>
                    </w:rPr>
                    <w:t>.</w:t>
                  </w:r>
                </w:p>
                <w:p w:rsidR="000C4E36" w:rsidRPr="00E55D7E" w:rsidRDefault="000C4E36" w:rsidP="00D81B77">
                  <w:pPr>
                    <w:pStyle w:val="ListParagraph"/>
                    <w:numPr>
                      <w:ilvl w:val="0"/>
                      <w:numId w:val="16"/>
                    </w:numPr>
                    <w:tabs>
                      <w:tab w:val="left" w:pos="6822"/>
                    </w:tabs>
                    <w:spacing w:before="40" w:line="288" w:lineRule="auto"/>
                    <w:ind w:left="810"/>
                    <w:contextualSpacing w:val="0"/>
                    <w:suppressOverlap/>
                    <w:rPr>
                      <w:rFonts w:ascii="Times New Roman" w:hAnsi="Times New Roman" w:cs="Times New Roman"/>
                    </w:rPr>
                  </w:pPr>
                </w:p>
              </w:txbxContent>
            </v:textbox>
            <w10:wrap type="square"/>
          </v:shape>
        </w:pict>
      </w:r>
    </w:p>
    <w:p w:rsidR="00D81B77" w:rsidRDefault="00D81B77"/>
    <w:tbl>
      <w:tblPr>
        <w:tblStyle w:val="TableGrid"/>
        <w:tblW w:w="4757" w:type="pct"/>
        <w:jc w:val="center"/>
        <w:tblInd w:w="121" w:type="dxa"/>
        <w:tblBorders>
          <w:top w:val="none" w:sz="0" w:space="0" w:color="auto"/>
          <w:left w:val="none" w:sz="0" w:space="0" w:color="auto"/>
          <w:bottom w:val="none" w:sz="0" w:space="0" w:color="auto"/>
          <w:right w:val="none" w:sz="0" w:space="0" w:color="auto"/>
        </w:tblBorders>
        <w:tblCellMar>
          <w:top w:w="43" w:type="dxa"/>
          <w:left w:w="115" w:type="dxa"/>
          <w:bottom w:w="43" w:type="dxa"/>
          <w:right w:w="115" w:type="dxa"/>
        </w:tblCellMar>
        <w:tblLook w:val="04A0"/>
      </w:tblPr>
      <w:tblGrid>
        <w:gridCol w:w="6981"/>
        <w:gridCol w:w="6116"/>
      </w:tblGrid>
      <w:tr w:rsidR="00D81B77" w:rsidRPr="004A39BF" w:rsidTr="00D81B77">
        <w:trPr>
          <w:jc w:val="center"/>
        </w:trPr>
        <w:tc>
          <w:tcPr>
            <w:tcW w:w="6981" w:type="dxa"/>
            <w:tcBorders>
              <w:top w:val="nil"/>
              <w:bottom w:val="single" w:sz="4" w:space="0" w:color="1F497D" w:themeColor="text2"/>
              <w:right w:val="nil"/>
            </w:tcBorders>
            <w:shd w:val="clear" w:color="auto" w:fill="FFFFFF" w:themeFill="background1"/>
          </w:tcPr>
          <w:p w:rsidR="00D81B77" w:rsidRPr="004A39BF" w:rsidRDefault="00D81B77" w:rsidP="00F43132">
            <w:pPr>
              <w:spacing w:line="288" w:lineRule="auto"/>
              <w:jc w:val="center"/>
              <w:rPr>
                <w:rFonts w:ascii="Times New Roman" w:hAnsi="Times New Roman" w:cs="Times New Roman"/>
                <w:b/>
                <w:sz w:val="22"/>
                <w:szCs w:val="22"/>
              </w:rPr>
            </w:pPr>
            <w:r w:rsidRPr="00744945">
              <w:rPr>
                <w:rFonts w:ascii="Times New Roman" w:hAnsi="Times New Roman" w:cs="Times New Roman"/>
                <w:b/>
              </w:rPr>
              <w:t>In early rapid achievement gain schools…</w:t>
            </w:r>
          </w:p>
        </w:tc>
        <w:tc>
          <w:tcPr>
            <w:tcW w:w="6116" w:type="dxa"/>
            <w:tcBorders>
              <w:top w:val="nil"/>
              <w:left w:val="nil"/>
              <w:bottom w:val="single" w:sz="4" w:space="0" w:color="1F497D" w:themeColor="text2"/>
            </w:tcBorders>
            <w:shd w:val="clear" w:color="auto" w:fill="FFFFFF" w:themeFill="background1"/>
          </w:tcPr>
          <w:p w:rsidR="00D81B77" w:rsidRPr="004A39BF" w:rsidRDefault="00D81B77" w:rsidP="00F43132">
            <w:pPr>
              <w:spacing w:line="288" w:lineRule="auto"/>
              <w:jc w:val="center"/>
              <w:rPr>
                <w:rFonts w:ascii="Times New Roman" w:hAnsi="Times New Roman" w:cs="Times New Roman"/>
                <w:b/>
                <w:sz w:val="22"/>
                <w:szCs w:val="22"/>
              </w:rPr>
            </w:pPr>
            <w:r w:rsidRPr="00E55D7E">
              <w:rPr>
                <w:rFonts w:ascii="Times New Roman" w:hAnsi="Times New Roman" w:cs="Times New Roman"/>
                <w:b/>
              </w:rPr>
              <w:t>In contrast…</w:t>
            </w:r>
          </w:p>
        </w:tc>
      </w:tr>
      <w:tr w:rsidR="00A92796" w:rsidRPr="004A39BF" w:rsidTr="00A92796">
        <w:trPr>
          <w:trHeight w:val="4762"/>
          <w:jc w:val="center"/>
        </w:trPr>
        <w:tc>
          <w:tcPr>
            <w:tcW w:w="6981" w:type="dxa"/>
            <w:tcBorders>
              <w:top w:val="single" w:sz="4" w:space="0" w:color="1F497D" w:themeColor="text2"/>
              <w:bottom w:val="single" w:sz="4" w:space="0" w:color="1F497D" w:themeColor="text2"/>
              <w:right w:val="nil"/>
            </w:tcBorders>
          </w:tcPr>
          <w:p w:rsidR="00A92796" w:rsidRPr="004A39BF" w:rsidRDefault="00A92796" w:rsidP="00F43132">
            <w:pPr>
              <w:spacing w:before="120" w:after="120" w:line="288" w:lineRule="auto"/>
              <w:rPr>
                <w:rFonts w:ascii="Times New Roman" w:hAnsi="Times New Roman" w:cs="Times New Roman"/>
                <w:sz w:val="22"/>
                <w:szCs w:val="22"/>
              </w:rPr>
            </w:pPr>
            <w:r>
              <w:rPr>
                <w:rFonts w:ascii="Times New Roman" w:hAnsi="Times New Roman" w:cs="Times New Roman"/>
                <w:sz w:val="22"/>
                <w:szCs w:val="22"/>
              </w:rPr>
              <w:t>The</w:t>
            </w:r>
            <w:r w:rsidRPr="004A39BF">
              <w:rPr>
                <w:rFonts w:ascii="Times New Roman" w:hAnsi="Times New Roman" w:cs="Times New Roman"/>
                <w:sz w:val="22"/>
                <w:szCs w:val="22"/>
              </w:rPr>
              <w:t xml:space="preserve"> principal actively creates a strong collective focus on results and a shared responsibility for the implementation of turnaround efforts. </w:t>
            </w:r>
          </w:p>
          <w:p w:rsidR="00A92796" w:rsidRDefault="00A92796" w:rsidP="00F43132">
            <w:pPr>
              <w:spacing w:before="120" w:after="120" w:line="288" w:lineRule="auto"/>
              <w:rPr>
                <w:rFonts w:ascii="Times New Roman" w:hAnsi="Times New Roman" w:cs="Times New Roman"/>
                <w:sz w:val="22"/>
                <w:szCs w:val="22"/>
              </w:rPr>
            </w:pPr>
            <w:r w:rsidRPr="004A39BF">
              <w:rPr>
                <w:rFonts w:ascii="Times New Roman" w:hAnsi="Times New Roman" w:cs="Times New Roman"/>
                <w:sz w:val="22"/>
                <w:szCs w:val="22"/>
              </w:rPr>
              <w:t xml:space="preserve">The principal’s actions, such as visiting classrooms daily or inviting teachers to take on leadership roles, and the deliberate use of professional learning structures involving focused discussions on improving classroom instruction, work in tandem to reinforce collective responsibility. </w:t>
            </w:r>
          </w:p>
          <w:p w:rsidR="00A92796" w:rsidRPr="004A39BF" w:rsidRDefault="00A92796" w:rsidP="00F43132">
            <w:pPr>
              <w:spacing w:before="120" w:after="120" w:line="288" w:lineRule="auto"/>
              <w:rPr>
                <w:rFonts w:ascii="Times New Roman" w:hAnsi="Times New Roman" w:cs="Times New Roman"/>
                <w:sz w:val="22"/>
                <w:szCs w:val="22"/>
              </w:rPr>
            </w:pPr>
            <w:r>
              <w:rPr>
                <w:rFonts w:ascii="Times New Roman" w:hAnsi="Times New Roman" w:cs="Times New Roman"/>
                <w:sz w:val="22"/>
                <w:szCs w:val="22"/>
              </w:rPr>
              <w:t>The principal’s leadership decisions</w:t>
            </w:r>
            <w:r w:rsidRPr="004A39BF">
              <w:rPr>
                <w:rFonts w:ascii="Times New Roman" w:hAnsi="Times New Roman" w:cs="Times New Roman"/>
                <w:sz w:val="22"/>
                <w:szCs w:val="22"/>
              </w:rPr>
              <w:t xml:space="preserve"> regarding the hiring of staff, organizing and managing the school, and changes in instructional practice, are driven by a focus on improving instruction and cultivating shared responsibility. </w:t>
            </w:r>
          </w:p>
          <w:p w:rsidR="00A92796" w:rsidRPr="004A39BF" w:rsidRDefault="00A92796" w:rsidP="00903B84">
            <w:pPr>
              <w:spacing w:before="120" w:after="120" w:line="288" w:lineRule="auto"/>
              <w:rPr>
                <w:rFonts w:ascii="Times New Roman" w:hAnsi="Times New Roman" w:cs="Times New Roman"/>
                <w:sz w:val="22"/>
                <w:szCs w:val="22"/>
              </w:rPr>
            </w:pPr>
            <w:r w:rsidRPr="004A39BF">
              <w:rPr>
                <w:rFonts w:ascii="Times New Roman" w:hAnsi="Times New Roman" w:cs="Times New Roman"/>
                <w:sz w:val="22"/>
                <w:szCs w:val="22"/>
              </w:rPr>
              <w:t>Additional components of the turnaround plan, such as having access to formative assessment data and using an agreed upon set of tiered</w:t>
            </w:r>
            <w:r w:rsidR="00903B84">
              <w:rPr>
                <w:rFonts w:ascii="Times New Roman" w:hAnsi="Times New Roman" w:cs="Times New Roman"/>
                <w:sz w:val="22"/>
                <w:szCs w:val="22"/>
              </w:rPr>
              <w:t xml:space="preserve"> </w:t>
            </w:r>
            <w:r w:rsidRPr="004A39BF">
              <w:rPr>
                <w:rFonts w:ascii="Times New Roman" w:hAnsi="Times New Roman" w:cs="Times New Roman"/>
                <w:sz w:val="22"/>
                <w:szCs w:val="22"/>
              </w:rPr>
              <w:t>instruction</w:t>
            </w:r>
            <w:r w:rsidR="00903B84">
              <w:rPr>
                <w:rFonts w:ascii="Times New Roman" w:hAnsi="Times New Roman" w:cs="Times New Roman"/>
                <w:sz w:val="22"/>
                <w:szCs w:val="22"/>
              </w:rPr>
              <w:t>al</w:t>
            </w:r>
            <w:r w:rsidRPr="004A39BF">
              <w:rPr>
                <w:rFonts w:ascii="Times New Roman" w:hAnsi="Times New Roman" w:cs="Times New Roman"/>
                <w:sz w:val="22"/>
                <w:szCs w:val="22"/>
              </w:rPr>
              <w:t xml:space="preserve"> practices and interventions, also reinforce collective responsibility</w:t>
            </w:r>
          </w:p>
        </w:tc>
        <w:tc>
          <w:tcPr>
            <w:tcW w:w="6116" w:type="dxa"/>
            <w:tcBorders>
              <w:top w:val="single" w:sz="4" w:space="0" w:color="1F497D" w:themeColor="text2"/>
              <w:left w:val="nil"/>
              <w:bottom w:val="single" w:sz="4" w:space="0" w:color="1F497D" w:themeColor="text2"/>
            </w:tcBorders>
          </w:tcPr>
          <w:p w:rsidR="00A92796" w:rsidRPr="004A39BF" w:rsidRDefault="00A92796" w:rsidP="00F43132">
            <w:pPr>
              <w:spacing w:before="120" w:after="120" w:line="288" w:lineRule="auto"/>
              <w:rPr>
                <w:rFonts w:ascii="Times New Roman" w:hAnsi="Times New Roman" w:cs="Times New Roman"/>
                <w:sz w:val="22"/>
                <w:szCs w:val="22"/>
              </w:rPr>
            </w:pPr>
            <w:r>
              <w:rPr>
                <w:rFonts w:ascii="Times New Roman" w:hAnsi="Times New Roman" w:cs="Times New Roman"/>
                <w:sz w:val="22"/>
                <w:szCs w:val="22"/>
              </w:rPr>
              <w:t>Many</w:t>
            </w:r>
            <w:r w:rsidRPr="004A39BF">
              <w:rPr>
                <w:rFonts w:ascii="Times New Roman" w:hAnsi="Times New Roman" w:cs="Times New Roman"/>
                <w:sz w:val="22"/>
                <w:szCs w:val="22"/>
              </w:rPr>
              <w:t xml:space="preserve"> of the comparison</w:t>
            </w:r>
            <w:r>
              <w:rPr>
                <w:rFonts w:ascii="Times New Roman" w:hAnsi="Times New Roman" w:cs="Times New Roman"/>
                <w:sz w:val="22"/>
                <w:szCs w:val="22"/>
              </w:rPr>
              <w:t>, low achievement gain</w:t>
            </w:r>
            <w:r w:rsidRPr="004A39BF">
              <w:rPr>
                <w:rFonts w:ascii="Times New Roman" w:hAnsi="Times New Roman" w:cs="Times New Roman"/>
                <w:sz w:val="22"/>
                <w:szCs w:val="22"/>
              </w:rPr>
              <w:t xml:space="preserve"> schools were characterized by a lack of common expectations regarding high-quality instruction, insufficient prioritization of goals, and an absence of </w:t>
            </w:r>
            <w:r>
              <w:rPr>
                <w:rFonts w:ascii="Times New Roman" w:hAnsi="Times New Roman" w:cs="Times New Roman"/>
                <w:sz w:val="22"/>
                <w:szCs w:val="22"/>
              </w:rPr>
              <w:t>leadership actions</w:t>
            </w:r>
            <w:r w:rsidR="00903B84">
              <w:rPr>
                <w:rFonts w:ascii="Times New Roman" w:hAnsi="Times New Roman" w:cs="Times New Roman"/>
                <w:sz w:val="22"/>
                <w:szCs w:val="22"/>
              </w:rPr>
              <w:t>, such as classroom visits,</w:t>
            </w:r>
            <w:r w:rsidRPr="004A39BF">
              <w:rPr>
                <w:rFonts w:ascii="Times New Roman" w:hAnsi="Times New Roman" w:cs="Times New Roman"/>
                <w:sz w:val="22"/>
                <w:szCs w:val="22"/>
              </w:rPr>
              <w:t xml:space="preserve"> to hold teachers accountable for improving instructional strategies.</w:t>
            </w:r>
          </w:p>
          <w:p w:rsidR="00A92796" w:rsidRPr="004A39BF" w:rsidRDefault="00A92796" w:rsidP="00F43132">
            <w:pPr>
              <w:spacing w:before="120" w:after="120" w:line="288" w:lineRule="auto"/>
              <w:rPr>
                <w:rFonts w:ascii="Times New Roman" w:hAnsi="Times New Roman" w:cs="Times New Roman"/>
                <w:sz w:val="22"/>
                <w:szCs w:val="22"/>
              </w:rPr>
            </w:pPr>
            <w:r w:rsidRPr="004A39BF">
              <w:rPr>
                <w:rFonts w:ascii="Times New Roman" w:hAnsi="Times New Roman" w:cs="Times New Roman"/>
                <w:sz w:val="22"/>
                <w:szCs w:val="22"/>
              </w:rPr>
              <w:t>Comparison schools did not exhibit the same level of urgency or laser-like focus on improving instruction and student achievement.</w:t>
            </w:r>
          </w:p>
          <w:p w:rsidR="00A92796" w:rsidRPr="004A39BF" w:rsidRDefault="00A92796" w:rsidP="00F43132">
            <w:pPr>
              <w:spacing w:before="120" w:after="120" w:line="288" w:lineRule="auto"/>
              <w:rPr>
                <w:rFonts w:ascii="Times New Roman" w:hAnsi="Times New Roman" w:cs="Times New Roman"/>
                <w:sz w:val="22"/>
                <w:szCs w:val="22"/>
              </w:rPr>
            </w:pPr>
            <w:r w:rsidRPr="004A39BF">
              <w:rPr>
                <w:rFonts w:ascii="Times New Roman" w:hAnsi="Times New Roman" w:cs="Times New Roman"/>
                <w:sz w:val="22"/>
                <w:szCs w:val="22"/>
              </w:rPr>
              <w:t>In some comparison schools, leadership was not</w:t>
            </w:r>
            <w:r w:rsidRPr="004A39BF">
              <w:rPr>
                <w:rFonts w:ascii="Times New Roman" w:hAnsi="Times New Roman" w:cs="Times New Roman"/>
                <w:b/>
                <w:sz w:val="22"/>
                <w:szCs w:val="22"/>
              </w:rPr>
              <w:t xml:space="preserve"> </w:t>
            </w:r>
            <w:r w:rsidRPr="004A39BF">
              <w:rPr>
                <w:rFonts w:ascii="Times New Roman" w:hAnsi="Times New Roman" w:cs="Times New Roman"/>
                <w:sz w:val="22"/>
                <w:szCs w:val="22"/>
              </w:rPr>
              <w:t>yet acting purposefully to establish a focused and coherent vision-driven improvement strategy. As a result, staff lacked clearly delineated roles and responsibilities and som</w:t>
            </w:r>
            <w:r w:rsidR="00444CAA">
              <w:rPr>
                <w:rFonts w:ascii="Times New Roman" w:hAnsi="Times New Roman" w:cs="Times New Roman"/>
                <w:sz w:val="22"/>
                <w:szCs w:val="22"/>
              </w:rPr>
              <w:t>e teachers reported that they did</w:t>
            </w:r>
            <w:r w:rsidRPr="004A39BF">
              <w:rPr>
                <w:rFonts w:ascii="Times New Roman" w:hAnsi="Times New Roman" w:cs="Times New Roman"/>
                <w:sz w:val="22"/>
                <w:szCs w:val="22"/>
              </w:rPr>
              <w:t xml:space="preserve"> not fully understand why certain strategies were being used, contributing to a lack of buy-in among staff.</w:t>
            </w:r>
          </w:p>
        </w:tc>
      </w:tr>
    </w:tbl>
    <w:p w:rsidR="00D81B77" w:rsidRDefault="00D81B77" w:rsidP="00CD6276">
      <w:pPr>
        <w:spacing w:after="80" w:line="288" w:lineRule="auto"/>
        <w:rPr>
          <w:rFonts w:ascii="Times New Roman" w:hAnsi="Times New Roman" w:cs="Times New Roman"/>
          <w:b/>
          <w:sz w:val="22"/>
          <w:szCs w:val="22"/>
        </w:rPr>
      </w:pPr>
    </w:p>
    <w:tbl>
      <w:tblPr>
        <w:tblStyle w:val="TableGrid"/>
        <w:tblW w:w="0" w:type="auto"/>
        <w:tblBorders>
          <w:left w:val="none" w:sz="0" w:space="0" w:color="auto"/>
          <w:right w:val="none" w:sz="0" w:space="0" w:color="auto"/>
          <w:insideV w:val="none" w:sz="0" w:space="0" w:color="auto"/>
        </w:tblBorders>
        <w:tblLook w:val="04A0"/>
      </w:tblPr>
      <w:tblGrid>
        <w:gridCol w:w="7578"/>
        <w:gridCol w:w="6174"/>
      </w:tblGrid>
      <w:tr w:rsidR="00D81B77" w:rsidTr="00D81B77">
        <w:tc>
          <w:tcPr>
            <w:tcW w:w="13752" w:type="dxa"/>
            <w:gridSpan w:val="2"/>
            <w:tcBorders>
              <w:top w:val="nil"/>
              <w:bottom w:val="single" w:sz="4" w:space="0" w:color="1F497D" w:themeColor="text2"/>
            </w:tcBorders>
            <w:vAlign w:val="center"/>
          </w:tcPr>
          <w:p w:rsidR="00A33C6A" w:rsidRDefault="00A33C6A" w:rsidP="00D81B77">
            <w:pPr>
              <w:spacing w:after="80" w:line="288" w:lineRule="auto"/>
              <w:jc w:val="center"/>
              <w:rPr>
                <w:rFonts w:ascii="Times New Roman" w:hAnsi="Times New Roman" w:cs="Times New Roman"/>
                <w:b/>
              </w:rPr>
            </w:pPr>
          </w:p>
          <w:p w:rsidR="00D81B77" w:rsidRPr="004C744A" w:rsidRDefault="00D81B77" w:rsidP="00D81B77">
            <w:pPr>
              <w:spacing w:after="80" w:line="288" w:lineRule="auto"/>
              <w:jc w:val="center"/>
              <w:rPr>
                <w:rFonts w:ascii="Times New Roman" w:hAnsi="Times New Roman" w:cs="Times New Roman"/>
                <w:b/>
              </w:rPr>
            </w:pPr>
            <w:r>
              <w:rPr>
                <w:rFonts w:ascii="Times New Roman" w:hAnsi="Times New Roman" w:cs="Times New Roman"/>
                <w:b/>
              </w:rPr>
              <w:t>Examples from the Level 4 Schools in 2010-2011</w:t>
            </w:r>
          </w:p>
        </w:tc>
      </w:tr>
      <w:tr w:rsidR="00D81B77" w:rsidTr="00D81B77">
        <w:tc>
          <w:tcPr>
            <w:tcW w:w="7578" w:type="dxa"/>
            <w:tcBorders>
              <w:top w:val="single" w:sz="4" w:space="0" w:color="1F497D" w:themeColor="text2"/>
              <w:bottom w:val="single" w:sz="4" w:space="0" w:color="1F497D" w:themeColor="text2"/>
            </w:tcBorders>
            <w:vAlign w:val="center"/>
          </w:tcPr>
          <w:p w:rsidR="00D81B77" w:rsidRDefault="00D81B77" w:rsidP="00D81B77">
            <w:pPr>
              <w:spacing w:after="80" w:line="288" w:lineRule="auto"/>
              <w:jc w:val="center"/>
              <w:rPr>
                <w:rFonts w:ascii="Times New Roman" w:hAnsi="Times New Roman" w:cs="Times New Roman"/>
                <w:b/>
                <w:sz w:val="22"/>
                <w:szCs w:val="22"/>
              </w:rPr>
            </w:pPr>
            <w:r w:rsidRPr="004C744A">
              <w:rPr>
                <w:rFonts w:ascii="Times New Roman" w:hAnsi="Times New Roman" w:cs="Times New Roman"/>
                <w:b/>
              </w:rPr>
              <w:t xml:space="preserve">Schools </w:t>
            </w:r>
            <w:r>
              <w:rPr>
                <w:rFonts w:ascii="Times New Roman" w:hAnsi="Times New Roman" w:cs="Times New Roman"/>
                <w:b/>
              </w:rPr>
              <w:t>with</w:t>
            </w:r>
            <w:r w:rsidRPr="004C744A">
              <w:rPr>
                <w:rFonts w:ascii="Times New Roman" w:hAnsi="Times New Roman" w:cs="Times New Roman"/>
                <w:b/>
              </w:rPr>
              <w:t xml:space="preserve"> early rapid achievement gains …</w:t>
            </w:r>
          </w:p>
        </w:tc>
        <w:tc>
          <w:tcPr>
            <w:tcW w:w="6174" w:type="dxa"/>
            <w:tcBorders>
              <w:top w:val="single" w:sz="4" w:space="0" w:color="1F497D" w:themeColor="text2"/>
              <w:bottom w:val="single" w:sz="4" w:space="0" w:color="1F497D" w:themeColor="text2"/>
            </w:tcBorders>
            <w:vAlign w:val="center"/>
          </w:tcPr>
          <w:p w:rsidR="00D81B77" w:rsidRDefault="00D81B77" w:rsidP="00D81B77">
            <w:pPr>
              <w:spacing w:after="80" w:line="288" w:lineRule="auto"/>
              <w:jc w:val="center"/>
              <w:rPr>
                <w:rFonts w:ascii="Times New Roman" w:hAnsi="Times New Roman" w:cs="Times New Roman"/>
                <w:b/>
                <w:sz w:val="22"/>
                <w:szCs w:val="22"/>
              </w:rPr>
            </w:pPr>
            <w:r w:rsidRPr="004C744A">
              <w:rPr>
                <w:rFonts w:ascii="Times New Roman" w:hAnsi="Times New Roman" w:cs="Times New Roman"/>
                <w:b/>
              </w:rPr>
              <w:t>In contrast, schools showing little or no gains…</w:t>
            </w:r>
          </w:p>
        </w:tc>
      </w:tr>
      <w:tr w:rsidR="00A92796" w:rsidTr="00D81B77">
        <w:tc>
          <w:tcPr>
            <w:tcW w:w="7578" w:type="dxa"/>
            <w:tcBorders>
              <w:top w:val="single" w:sz="4" w:space="0" w:color="1F497D" w:themeColor="text2"/>
              <w:bottom w:val="nil"/>
            </w:tcBorders>
          </w:tcPr>
          <w:p w:rsidR="00A92796" w:rsidRPr="00903B84" w:rsidRDefault="00A92796" w:rsidP="00A92796">
            <w:pPr>
              <w:spacing w:before="120" w:after="40" w:line="264" w:lineRule="auto"/>
              <w:rPr>
                <w:rFonts w:ascii="Times New Roman" w:hAnsi="Times New Roman" w:cs="Times New Roman"/>
                <w:b/>
                <w:sz w:val="22"/>
                <w:szCs w:val="22"/>
              </w:rPr>
            </w:pPr>
            <w:r w:rsidRPr="004A39BF">
              <w:rPr>
                <w:rFonts w:ascii="Times New Roman" w:hAnsi="Times New Roman" w:cs="Times New Roman"/>
                <w:b/>
                <w:i/>
                <w:sz w:val="22"/>
                <w:szCs w:val="22"/>
              </w:rPr>
              <w:t>Regularly collected and analyzed data that directly informs teacher-specific instruction</w:t>
            </w:r>
            <w:r w:rsidR="00903B84" w:rsidRPr="004A39BF">
              <w:rPr>
                <w:rFonts w:ascii="Times New Roman" w:hAnsi="Times New Roman" w:cs="Times New Roman"/>
                <w:b/>
                <w:i/>
                <w:sz w:val="22"/>
                <w:szCs w:val="22"/>
              </w:rPr>
              <w:t xml:space="preserve"> (whole group, small group, and individual</w:t>
            </w:r>
            <w:r w:rsidR="00903B84">
              <w:rPr>
                <w:rFonts w:ascii="Times New Roman" w:hAnsi="Times New Roman" w:cs="Times New Roman"/>
                <w:b/>
                <w:i/>
                <w:sz w:val="22"/>
                <w:szCs w:val="22"/>
              </w:rPr>
              <w:t>).</w:t>
            </w:r>
          </w:p>
          <w:p w:rsidR="00A92796" w:rsidRPr="004A39BF" w:rsidRDefault="00A92796" w:rsidP="00A92796">
            <w:pPr>
              <w:pStyle w:val="ListParagraph"/>
              <w:numPr>
                <w:ilvl w:val="0"/>
                <w:numId w:val="21"/>
              </w:numPr>
              <w:spacing w:before="120" w:line="264" w:lineRule="auto"/>
              <w:ind w:left="540" w:hanging="336"/>
              <w:rPr>
                <w:rFonts w:ascii="Times New Roman" w:hAnsi="Times New Roman" w:cs="Times New Roman"/>
                <w:sz w:val="22"/>
                <w:szCs w:val="22"/>
              </w:rPr>
            </w:pPr>
            <w:r w:rsidRPr="004A39BF">
              <w:rPr>
                <w:rFonts w:ascii="Times New Roman" w:hAnsi="Times New Roman" w:cs="Times New Roman"/>
                <w:sz w:val="22"/>
                <w:szCs w:val="22"/>
              </w:rPr>
              <w:t xml:space="preserve">The Principal, with school leadership and staff, </w:t>
            </w:r>
            <w:r w:rsidRPr="004A39BF">
              <w:rPr>
                <w:rFonts w:ascii="Times New Roman" w:hAnsi="Times New Roman" w:cs="Times New Roman"/>
                <w:b/>
                <w:sz w:val="22"/>
                <w:szCs w:val="22"/>
              </w:rPr>
              <w:t>created multiple collaborative structures for the ongoing collection and analysis of data</w:t>
            </w:r>
            <w:r w:rsidRPr="004A39BF">
              <w:rPr>
                <w:rFonts w:ascii="Times New Roman" w:hAnsi="Times New Roman" w:cs="Times New Roman"/>
                <w:sz w:val="22"/>
                <w:szCs w:val="22"/>
              </w:rPr>
              <w:t xml:space="preserve">. Meetings were </w:t>
            </w:r>
            <w:r w:rsidRPr="004A39BF">
              <w:rPr>
                <w:rFonts w:ascii="Times New Roman" w:hAnsi="Times New Roman" w:cs="Times New Roman"/>
                <w:b/>
                <w:sz w:val="22"/>
                <w:szCs w:val="22"/>
              </w:rPr>
              <w:t>focused on improving classroom instruction</w:t>
            </w:r>
            <w:r w:rsidRPr="004A39BF">
              <w:rPr>
                <w:rFonts w:ascii="Times New Roman" w:hAnsi="Times New Roman" w:cs="Times New Roman"/>
                <w:sz w:val="22"/>
                <w:szCs w:val="22"/>
              </w:rPr>
              <w:t xml:space="preserve"> and provided for frequent review of data</w:t>
            </w:r>
            <w:r w:rsidR="00903B84">
              <w:rPr>
                <w:rFonts w:ascii="Times New Roman" w:hAnsi="Times New Roman" w:cs="Times New Roman"/>
                <w:sz w:val="22"/>
                <w:szCs w:val="22"/>
              </w:rPr>
              <w:t xml:space="preserve"> (e.g., weekly)</w:t>
            </w:r>
            <w:r w:rsidRPr="004A39BF">
              <w:rPr>
                <w:rFonts w:ascii="Times New Roman" w:hAnsi="Times New Roman" w:cs="Times New Roman"/>
                <w:sz w:val="22"/>
                <w:szCs w:val="22"/>
              </w:rPr>
              <w:t xml:space="preserve">. </w:t>
            </w:r>
          </w:p>
          <w:p w:rsidR="00A92796" w:rsidRPr="00D81B77" w:rsidRDefault="00A92796" w:rsidP="00A92796">
            <w:pPr>
              <w:pStyle w:val="ListParagraph"/>
              <w:numPr>
                <w:ilvl w:val="0"/>
                <w:numId w:val="24"/>
              </w:numPr>
              <w:spacing w:line="288" w:lineRule="auto"/>
              <w:ind w:left="450"/>
              <w:rPr>
                <w:rFonts w:ascii="Times New Roman" w:hAnsi="Times New Roman" w:cs="Times New Roman"/>
                <w:sz w:val="22"/>
                <w:szCs w:val="22"/>
              </w:rPr>
            </w:pPr>
            <w:r w:rsidRPr="004A39BF">
              <w:rPr>
                <w:rFonts w:ascii="Times New Roman" w:hAnsi="Times New Roman" w:cs="Times New Roman"/>
                <w:sz w:val="22"/>
                <w:szCs w:val="22"/>
              </w:rPr>
              <w:t xml:space="preserve">Analysis occurred </w:t>
            </w:r>
            <w:r w:rsidRPr="004A39BF">
              <w:rPr>
                <w:rFonts w:ascii="Times New Roman" w:hAnsi="Times New Roman" w:cs="Times New Roman"/>
                <w:b/>
                <w:sz w:val="22"/>
                <w:szCs w:val="22"/>
              </w:rPr>
              <w:t>in grade level teams and with the assistance of school staff or consultants</w:t>
            </w:r>
            <w:r w:rsidRPr="004A39BF">
              <w:rPr>
                <w:rFonts w:ascii="Times New Roman" w:hAnsi="Times New Roman" w:cs="Times New Roman"/>
                <w:sz w:val="22"/>
                <w:szCs w:val="22"/>
              </w:rPr>
              <w:t xml:space="preserve"> dedicated to the improvement of instruction.</w:t>
            </w:r>
          </w:p>
        </w:tc>
        <w:tc>
          <w:tcPr>
            <w:tcW w:w="6174" w:type="dxa"/>
            <w:tcBorders>
              <w:top w:val="single" w:sz="4" w:space="0" w:color="1F497D" w:themeColor="text2"/>
              <w:bottom w:val="nil"/>
            </w:tcBorders>
          </w:tcPr>
          <w:p w:rsidR="00A92796" w:rsidRPr="004A39BF" w:rsidRDefault="00A92796" w:rsidP="00A92796">
            <w:pPr>
              <w:spacing w:before="120" w:after="120" w:line="264" w:lineRule="auto"/>
              <w:rPr>
                <w:rFonts w:ascii="Times New Roman" w:hAnsi="Times New Roman" w:cs="Times New Roman"/>
                <w:i/>
                <w:sz w:val="22"/>
                <w:szCs w:val="22"/>
              </w:rPr>
            </w:pPr>
            <w:r>
              <w:rPr>
                <w:rFonts w:ascii="Times New Roman" w:hAnsi="Times New Roman" w:cs="Times New Roman"/>
                <w:b/>
                <w:i/>
                <w:sz w:val="22"/>
                <w:szCs w:val="22"/>
              </w:rPr>
              <w:t xml:space="preserve">Had not established formal expectations and procedures for actively </w:t>
            </w:r>
            <w:r w:rsidR="00444CAA">
              <w:rPr>
                <w:rFonts w:ascii="Times New Roman" w:hAnsi="Times New Roman" w:cs="Times New Roman"/>
                <w:b/>
                <w:i/>
                <w:sz w:val="22"/>
                <w:szCs w:val="22"/>
              </w:rPr>
              <w:t>using data to inform instruction</w:t>
            </w:r>
            <w:r w:rsidR="00444CAA">
              <w:rPr>
                <w:rFonts w:ascii="Times New Roman" w:hAnsi="Times New Roman" w:cs="Times New Roman"/>
                <w:i/>
                <w:sz w:val="22"/>
                <w:szCs w:val="22"/>
              </w:rPr>
              <w:t>.</w:t>
            </w:r>
          </w:p>
          <w:p w:rsidR="00A92796" w:rsidRPr="00980AEC" w:rsidRDefault="00A92796" w:rsidP="00A92796">
            <w:pPr>
              <w:pStyle w:val="ListParagraph"/>
              <w:numPr>
                <w:ilvl w:val="0"/>
                <w:numId w:val="42"/>
              </w:numPr>
              <w:spacing w:line="264" w:lineRule="auto"/>
              <w:ind w:left="432"/>
              <w:rPr>
                <w:rFonts w:ascii="Times New Roman" w:hAnsi="Times New Roman" w:cs="Times New Roman"/>
                <w:sz w:val="22"/>
                <w:szCs w:val="22"/>
              </w:rPr>
            </w:pPr>
            <w:r w:rsidRPr="00980AEC">
              <w:rPr>
                <w:rFonts w:ascii="Times New Roman" w:hAnsi="Times New Roman" w:cs="Times New Roman"/>
                <w:sz w:val="22"/>
                <w:szCs w:val="22"/>
              </w:rPr>
              <w:t>Expectations and clear routines for collecting and analyzing student data had not been fully established among teacher teams so that teachers could use data to directly inform their daily practice.</w:t>
            </w:r>
          </w:p>
          <w:p w:rsidR="00A92796" w:rsidRPr="00A92796" w:rsidRDefault="00A92796" w:rsidP="00A92796">
            <w:pPr>
              <w:pStyle w:val="ListParagraph"/>
              <w:numPr>
                <w:ilvl w:val="0"/>
                <w:numId w:val="42"/>
              </w:numPr>
              <w:spacing w:line="264" w:lineRule="auto"/>
              <w:ind w:left="432"/>
              <w:rPr>
                <w:rFonts w:ascii="Times New Roman" w:hAnsi="Times New Roman" w:cs="Times New Roman"/>
                <w:sz w:val="22"/>
                <w:szCs w:val="22"/>
              </w:rPr>
            </w:pPr>
            <w:r w:rsidRPr="00980AEC">
              <w:rPr>
                <w:rFonts w:ascii="Times New Roman" w:hAnsi="Times New Roman" w:cs="Times New Roman"/>
                <w:sz w:val="22"/>
                <w:szCs w:val="22"/>
              </w:rPr>
              <w:t>Instructional leaders (e.g., coaches and administrators) were not using formal routines or setting clear expectations related to the collection and</w:t>
            </w:r>
            <w:r w:rsidRPr="004A39BF">
              <w:rPr>
                <w:rFonts w:ascii="Times New Roman" w:hAnsi="Times New Roman" w:cs="Times New Roman"/>
                <w:sz w:val="22"/>
                <w:szCs w:val="22"/>
              </w:rPr>
              <w:t xml:space="preserve"> analysis of data with the explicit purpose of informing instruction.</w:t>
            </w:r>
          </w:p>
        </w:tc>
      </w:tr>
      <w:tr w:rsidR="00A92796" w:rsidTr="00F43132">
        <w:tc>
          <w:tcPr>
            <w:tcW w:w="7578" w:type="dxa"/>
            <w:tcBorders>
              <w:top w:val="nil"/>
              <w:bottom w:val="nil"/>
            </w:tcBorders>
          </w:tcPr>
          <w:p w:rsidR="00A92796" w:rsidRPr="004A39BF" w:rsidRDefault="00903B84" w:rsidP="00A92796">
            <w:pPr>
              <w:spacing w:before="120" w:line="264" w:lineRule="auto"/>
              <w:rPr>
                <w:rFonts w:ascii="Times New Roman" w:hAnsi="Times New Roman" w:cs="Times New Roman"/>
                <w:b/>
                <w:i/>
                <w:sz w:val="22"/>
                <w:szCs w:val="22"/>
              </w:rPr>
            </w:pPr>
            <w:r>
              <w:rPr>
                <w:rFonts w:ascii="Times New Roman" w:hAnsi="Times New Roman" w:cs="Times New Roman"/>
                <w:b/>
                <w:i/>
                <w:sz w:val="22"/>
                <w:szCs w:val="22"/>
              </w:rPr>
              <w:t>Had a p</w:t>
            </w:r>
            <w:r w:rsidR="00A92796" w:rsidRPr="004A39BF">
              <w:rPr>
                <w:rFonts w:ascii="Times New Roman" w:hAnsi="Times New Roman" w:cs="Times New Roman"/>
                <w:b/>
                <w:i/>
                <w:sz w:val="22"/>
                <w:szCs w:val="22"/>
              </w:rPr>
              <w:t>rincipal that frequently visited classrooms and provided specific, positive, and useful feedback to teachers (as perceived by them</w:t>
            </w:r>
            <w:r w:rsidR="00444CAA">
              <w:rPr>
                <w:rFonts w:ascii="Times New Roman" w:hAnsi="Times New Roman" w:cs="Times New Roman"/>
                <w:b/>
                <w:i/>
                <w:sz w:val="22"/>
                <w:szCs w:val="22"/>
              </w:rPr>
              <w:t>.</w:t>
            </w:r>
            <w:r w:rsidR="00A92796" w:rsidRPr="004A39BF">
              <w:rPr>
                <w:rFonts w:ascii="Times New Roman" w:hAnsi="Times New Roman" w:cs="Times New Roman"/>
                <w:b/>
                <w:i/>
                <w:sz w:val="22"/>
                <w:szCs w:val="22"/>
              </w:rPr>
              <w:t>)</w:t>
            </w:r>
          </w:p>
          <w:p w:rsidR="00A92796" w:rsidRPr="004A39BF" w:rsidRDefault="00A92796" w:rsidP="00A92796">
            <w:pPr>
              <w:pStyle w:val="ListParagraph"/>
              <w:numPr>
                <w:ilvl w:val="0"/>
                <w:numId w:val="22"/>
              </w:numPr>
              <w:spacing w:before="40" w:line="264" w:lineRule="auto"/>
              <w:ind w:left="540" w:hanging="270"/>
              <w:rPr>
                <w:rFonts w:ascii="Times New Roman" w:hAnsi="Times New Roman" w:cs="Times New Roman"/>
                <w:sz w:val="22"/>
                <w:szCs w:val="22"/>
              </w:rPr>
            </w:pPr>
            <w:r w:rsidRPr="004A39BF">
              <w:rPr>
                <w:rFonts w:ascii="Times New Roman" w:hAnsi="Times New Roman" w:cs="Times New Roman"/>
                <w:sz w:val="22"/>
                <w:szCs w:val="22"/>
              </w:rPr>
              <w:t xml:space="preserve">The principal </w:t>
            </w:r>
            <w:r w:rsidRPr="004A39BF">
              <w:rPr>
                <w:rFonts w:ascii="Times New Roman" w:hAnsi="Times New Roman" w:cs="Times New Roman"/>
                <w:b/>
                <w:sz w:val="22"/>
                <w:szCs w:val="22"/>
              </w:rPr>
              <w:t>dedicated the majority of his or her time to visiting classrooms</w:t>
            </w:r>
            <w:r w:rsidRPr="004A39BF">
              <w:rPr>
                <w:rFonts w:ascii="Times New Roman" w:hAnsi="Times New Roman" w:cs="Times New Roman"/>
                <w:sz w:val="22"/>
                <w:szCs w:val="22"/>
              </w:rPr>
              <w:t xml:space="preserve"> and providing immediate, positive, and useful feedback to teachers.</w:t>
            </w:r>
          </w:p>
          <w:p w:rsidR="00A92796" w:rsidRPr="004A39BF" w:rsidRDefault="00A92796" w:rsidP="00A92796">
            <w:pPr>
              <w:pStyle w:val="ListParagraph"/>
              <w:numPr>
                <w:ilvl w:val="0"/>
                <w:numId w:val="22"/>
              </w:numPr>
              <w:spacing w:line="264" w:lineRule="auto"/>
              <w:ind w:left="540" w:hanging="270"/>
              <w:rPr>
                <w:rFonts w:ascii="Times New Roman" w:hAnsi="Times New Roman" w:cs="Times New Roman"/>
                <w:sz w:val="22"/>
                <w:szCs w:val="22"/>
              </w:rPr>
            </w:pPr>
            <w:r w:rsidRPr="004A39BF">
              <w:rPr>
                <w:rFonts w:ascii="Times New Roman" w:hAnsi="Times New Roman" w:cs="Times New Roman"/>
                <w:sz w:val="22"/>
                <w:szCs w:val="22"/>
              </w:rPr>
              <w:t xml:space="preserve">The principal </w:t>
            </w:r>
            <w:r w:rsidRPr="004A39BF">
              <w:rPr>
                <w:rFonts w:ascii="Times New Roman" w:hAnsi="Times New Roman" w:cs="Times New Roman"/>
                <w:b/>
                <w:sz w:val="22"/>
                <w:szCs w:val="22"/>
              </w:rPr>
              <w:t>organized administrative staffing so that they would have a great deal of time (as much as 50%) to visit classrooms.</w:t>
            </w:r>
          </w:p>
          <w:p w:rsidR="00A92796" w:rsidRPr="00D81B77" w:rsidRDefault="00A92796" w:rsidP="00A92796">
            <w:pPr>
              <w:pStyle w:val="ListParagraph"/>
              <w:numPr>
                <w:ilvl w:val="0"/>
                <w:numId w:val="29"/>
              </w:numPr>
              <w:spacing w:line="288" w:lineRule="auto"/>
              <w:ind w:left="450"/>
              <w:rPr>
                <w:rFonts w:ascii="Times New Roman" w:hAnsi="Times New Roman" w:cs="Times New Roman"/>
                <w:sz w:val="22"/>
                <w:szCs w:val="22"/>
              </w:rPr>
            </w:pPr>
            <w:r w:rsidRPr="004A39BF">
              <w:rPr>
                <w:rFonts w:ascii="Times New Roman" w:hAnsi="Times New Roman" w:cs="Times New Roman"/>
                <w:b/>
                <w:sz w:val="22"/>
                <w:szCs w:val="22"/>
              </w:rPr>
              <w:t>Teachers perceived principal feedback as usable, useful, and supportive</w:t>
            </w:r>
            <w:r w:rsidRPr="004A39BF">
              <w:rPr>
                <w:rFonts w:ascii="Times New Roman" w:hAnsi="Times New Roman" w:cs="Times New Roman"/>
                <w:sz w:val="22"/>
                <w:szCs w:val="22"/>
              </w:rPr>
              <w:t xml:space="preserve"> of teachers’ instructional development.</w:t>
            </w:r>
          </w:p>
        </w:tc>
        <w:tc>
          <w:tcPr>
            <w:tcW w:w="6174" w:type="dxa"/>
            <w:vMerge w:val="restart"/>
            <w:tcBorders>
              <w:top w:val="nil"/>
            </w:tcBorders>
          </w:tcPr>
          <w:p w:rsidR="00A92796" w:rsidRDefault="00A92796" w:rsidP="00A92796">
            <w:pPr>
              <w:spacing w:before="120" w:line="264" w:lineRule="auto"/>
              <w:rPr>
                <w:rFonts w:ascii="Times New Roman" w:hAnsi="Times New Roman" w:cs="Times New Roman"/>
                <w:b/>
                <w:i/>
                <w:sz w:val="22"/>
                <w:szCs w:val="22"/>
              </w:rPr>
            </w:pPr>
          </w:p>
          <w:p w:rsidR="00A92796" w:rsidRPr="004A39BF" w:rsidRDefault="00A92796" w:rsidP="00A92796">
            <w:pPr>
              <w:spacing w:before="120" w:line="264" w:lineRule="auto"/>
              <w:rPr>
                <w:rFonts w:ascii="Times New Roman" w:hAnsi="Times New Roman" w:cs="Times New Roman"/>
                <w:b/>
                <w:i/>
                <w:sz w:val="22"/>
                <w:szCs w:val="22"/>
              </w:rPr>
            </w:pPr>
            <w:r w:rsidRPr="004A39BF">
              <w:rPr>
                <w:rFonts w:ascii="Times New Roman" w:hAnsi="Times New Roman" w:cs="Times New Roman"/>
                <w:b/>
                <w:i/>
                <w:sz w:val="22"/>
                <w:szCs w:val="22"/>
              </w:rPr>
              <w:t>Had less frequent and qualitatively less useful classroom visits, by the principal or administrative staff</w:t>
            </w:r>
            <w:r w:rsidR="00444CAA">
              <w:rPr>
                <w:rFonts w:ascii="Times New Roman" w:hAnsi="Times New Roman" w:cs="Times New Roman"/>
                <w:b/>
                <w:i/>
                <w:sz w:val="22"/>
                <w:szCs w:val="22"/>
              </w:rPr>
              <w:t>.</w:t>
            </w:r>
            <w:r w:rsidRPr="004A39BF">
              <w:rPr>
                <w:rFonts w:ascii="Times New Roman" w:hAnsi="Times New Roman" w:cs="Times New Roman"/>
                <w:b/>
                <w:i/>
                <w:sz w:val="22"/>
                <w:szCs w:val="22"/>
              </w:rPr>
              <w:t xml:space="preserve"> </w:t>
            </w:r>
          </w:p>
          <w:p w:rsidR="00A92796" w:rsidRPr="00980AEC" w:rsidRDefault="00A92796" w:rsidP="00A92796">
            <w:pPr>
              <w:pStyle w:val="ListParagraph"/>
              <w:numPr>
                <w:ilvl w:val="0"/>
                <w:numId w:val="22"/>
              </w:numPr>
              <w:spacing w:line="264" w:lineRule="auto"/>
              <w:ind w:left="450" w:hanging="270"/>
              <w:rPr>
                <w:rFonts w:ascii="Times New Roman" w:hAnsi="Times New Roman" w:cs="Times New Roman"/>
                <w:sz w:val="22"/>
                <w:szCs w:val="22"/>
              </w:rPr>
            </w:pPr>
            <w:r w:rsidRPr="00980AEC">
              <w:rPr>
                <w:rFonts w:ascii="Times New Roman" w:hAnsi="Times New Roman" w:cs="Times New Roman"/>
                <w:sz w:val="22"/>
                <w:szCs w:val="22"/>
              </w:rPr>
              <w:t>Principals visited classrooms on an infrequent basis, and when classroom visits were made feedback to teachers was not considered to be sufficiently targeted or useful to directly inform teachers’ practices.</w:t>
            </w:r>
          </w:p>
          <w:p w:rsidR="00A92796" w:rsidRPr="004A39BF" w:rsidRDefault="00A92796" w:rsidP="00A92796">
            <w:pPr>
              <w:pStyle w:val="ListParagraph"/>
              <w:numPr>
                <w:ilvl w:val="0"/>
                <w:numId w:val="22"/>
              </w:numPr>
              <w:spacing w:line="264" w:lineRule="auto"/>
              <w:ind w:left="450" w:hanging="270"/>
              <w:rPr>
                <w:rFonts w:ascii="Times New Roman" w:hAnsi="Times New Roman" w:cs="Times New Roman"/>
                <w:sz w:val="22"/>
                <w:szCs w:val="22"/>
              </w:rPr>
            </w:pPr>
            <w:r w:rsidRPr="00980AEC">
              <w:rPr>
                <w:rFonts w:ascii="Times New Roman" w:hAnsi="Times New Roman" w:cs="Times New Roman"/>
                <w:sz w:val="22"/>
                <w:szCs w:val="22"/>
              </w:rPr>
              <w:t>Principals did not prioritize their daily actions around</w:t>
            </w:r>
            <w:r w:rsidRPr="004A39BF">
              <w:rPr>
                <w:rFonts w:ascii="Times New Roman" w:hAnsi="Times New Roman" w:cs="Times New Roman"/>
                <w:sz w:val="22"/>
                <w:szCs w:val="22"/>
              </w:rPr>
              <w:t xml:space="preserve"> the ongoing observation of classroom practice and provision of feedback to teachers.</w:t>
            </w:r>
          </w:p>
          <w:p w:rsidR="00A92796" w:rsidRPr="00A92796" w:rsidRDefault="00A92796" w:rsidP="00A92796">
            <w:pPr>
              <w:spacing w:line="288" w:lineRule="auto"/>
              <w:ind w:left="90"/>
              <w:rPr>
                <w:rFonts w:ascii="Times New Roman" w:hAnsi="Times New Roman" w:cs="Times New Roman"/>
                <w:sz w:val="22"/>
                <w:szCs w:val="22"/>
              </w:rPr>
            </w:pPr>
          </w:p>
        </w:tc>
      </w:tr>
      <w:tr w:rsidR="00A92796" w:rsidTr="00F43132">
        <w:tc>
          <w:tcPr>
            <w:tcW w:w="7578" w:type="dxa"/>
            <w:tcBorders>
              <w:top w:val="nil"/>
              <w:bottom w:val="single" w:sz="4" w:space="0" w:color="1F497D" w:themeColor="text2"/>
            </w:tcBorders>
          </w:tcPr>
          <w:p w:rsidR="00A92796" w:rsidRPr="004A39BF" w:rsidRDefault="00A92796" w:rsidP="00A92796">
            <w:pPr>
              <w:spacing w:before="120" w:line="288" w:lineRule="auto"/>
              <w:rPr>
                <w:rFonts w:ascii="Times New Roman" w:hAnsi="Times New Roman" w:cs="Times New Roman"/>
                <w:b/>
                <w:i/>
                <w:sz w:val="22"/>
                <w:szCs w:val="22"/>
              </w:rPr>
            </w:pPr>
            <w:r w:rsidRPr="004A39BF">
              <w:rPr>
                <w:rFonts w:ascii="Times New Roman" w:hAnsi="Times New Roman" w:cs="Times New Roman"/>
                <w:b/>
                <w:i/>
                <w:sz w:val="22"/>
                <w:szCs w:val="22"/>
              </w:rPr>
              <w:t>Created and supported a safe and orderly school learning environment for both teachers and students with a collective focus on student achievement</w:t>
            </w:r>
            <w:r w:rsidR="00444CAA">
              <w:rPr>
                <w:rFonts w:ascii="Times New Roman" w:hAnsi="Times New Roman" w:cs="Times New Roman"/>
                <w:b/>
                <w:i/>
                <w:sz w:val="22"/>
                <w:szCs w:val="22"/>
              </w:rPr>
              <w:t>.</w:t>
            </w:r>
          </w:p>
          <w:p w:rsidR="00A92796" w:rsidRPr="00A92796" w:rsidRDefault="00A92796" w:rsidP="00A92796">
            <w:pPr>
              <w:pStyle w:val="ListParagraph"/>
              <w:numPr>
                <w:ilvl w:val="0"/>
                <w:numId w:val="29"/>
              </w:numPr>
              <w:spacing w:before="120" w:line="264" w:lineRule="auto"/>
              <w:ind w:left="450"/>
              <w:rPr>
                <w:rFonts w:ascii="Times New Roman" w:hAnsi="Times New Roman" w:cs="Times New Roman"/>
                <w:b/>
                <w:i/>
                <w:sz w:val="22"/>
                <w:szCs w:val="22"/>
              </w:rPr>
            </w:pPr>
            <w:r w:rsidRPr="00A92796">
              <w:rPr>
                <w:rFonts w:ascii="Times New Roman" w:hAnsi="Times New Roman" w:cs="Times New Roman"/>
                <w:sz w:val="22"/>
                <w:szCs w:val="22"/>
              </w:rPr>
              <w:t>The principal created a culture of shared responsibility for the success of the school through positive interactions in the class</w:t>
            </w:r>
            <w:r w:rsidR="00903B84">
              <w:rPr>
                <w:rFonts w:ascii="Times New Roman" w:hAnsi="Times New Roman" w:cs="Times New Roman"/>
                <w:sz w:val="22"/>
                <w:szCs w:val="22"/>
              </w:rPr>
              <w:t xml:space="preserve">room, team meetings, and </w:t>
            </w:r>
            <w:r w:rsidR="00742EEA">
              <w:rPr>
                <w:rFonts w:ascii="Times New Roman" w:hAnsi="Times New Roman" w:cs="Times New Roman"/>
                <w:sz w:val="22"/>
                <w:szCs w:val="22"/>
              </w:rPr>
              <w:t>school-wide</w:t>
            </w:r>
            <w:r w:rsidRPr="00A92796">
              <w:rPr>
                <w:rFonts w:ascii="Times New Roman" w:hAnsi="Times New Roman" w:cs="Times New Roman"/>
                <w:sz w:val="22"/>
                <w:szCs w:val="22"/>
              </w:rPr>
              <w:t xml:space="preserve"> communication.</w:t>
            </w:r>
          </w:p>
        </w:tc>
        <w:tc>
          <w:tcPr>
            <w:tcW w:w="6174" w:type="dxa"/>
            <w:vMerge/>
            <w:tcBorders>
              <w:bottom w:val="single" w:sz="4" w:space="0" w:color="1F497D" w:themeColor="text2"/>
            </w:tcBorders>
          </w:tcPr>
          <w:p w:rsidR="00A92796" w:rsidRPr="00A92796" w:rsidRDefault="00A92796" w:rsidP="00A92796">
            <w:pPr>
              <w:spacing w:line="288" w:lineRule="auto"/>
              <w:ind w:left="90"/>
              <w:rPr>
                <w:rFonts w:ascii="Times New Roman" w:hAnsi="Times New Roman" w:cs="Times New Roman"/>
                <w:sz w:val="22"/>
                <w:szCs w:val="22"/>
              </w:rPr>
            </w:pPr>
          </w:p>
        </w:tc>
      </w:tr>
    </w:tbl>
    <w:p w:rsidR="00D81B77" w:rsidRPr="004A39BF" w:rsidRDefault="00D81B77" w:rsidP="00CD6276">
      <w:pPr>
        <w:spacing w:after="80" w:line="288" w:lineRule="auto"/>
        <w:rPr>
          <w:rFonts w:ascii="Times New Roman" w:hAnsi="Times New Roman" w:cs="Times New Roman"/>
          <w:b/>
          <w:sz w:val="22"/>
          <w:szCs w:val="22"/>
        </w:rPr>
      </w:pPr>
    </w:p>
    <w:p w:rsidR="00650AC9" w:rsidRPr="004A39BF" w:rsidRDefault="00650AC9" w:rsidP="00CD6276">
      <w:pPr>
        <w:spacing w:line="288" w:lineRule="auto"/>
        <w:rPr>
          <w:rFonts w:ascii="Times New Roman" w:hAnsi="Times New Roman" w:cs="Times New Roman"/>
          <w:sz w:val="22"/>
          <w:szCs w:val="22"/>
        </w:rPr>
        <w:sectPr w:rsidR="00650AC9" w:rsidRPr="004A39BF" w:rsidSect="006A03CD">
          <w:headerReference w:type="even" r:id="rId26"/>
          <w:headerReference w:type="default" r:id="rId27"/>
          <w:footerReference w:type="default" r:id="rId28"/>
          <w:headerReference w:type="first" r:id="rId29"/>
          <w:pgSz w:w="15840" w:h="12240" w:orient="landscape"/>
          <w:pgMar w:top="1152" w:right="1152" w:bottom="1152" w:left="1152" w:header="720" w:footer="720" w:gutter="0"/>
          <w:cols w:space="720"/>
          <w:docGrid w:linePitch="360"/>
        </w:sectPr>
      </w:pPr>
    </w:p>
    <w:p w:rsidR="00650AC9" w:rsidRPr="004A39BF" w:rsidRDefault="003203A3" w:rsidP="00650AC9">
      <w:pPr>
        <w:spacing w:line="288" w:lineRule="auto"/>
        <w:rPr>
          <w:rFonts w:ascii="Times New Roman" w:hAnsi="Times New Roman" w:cs="Times New Roman"/>
          <w:noProof/>
          <w:sz w:val="22"/>
          <w:szCs w:val="22"/>
        </w:rPr>
      </w:pPr>
      <w:r>
        <w:rPr>
          <w:rFonts w:ascii="Times New Roman" w:hAnsi="Times New Roman" w:cs="Times New Roman"/>
          <w:noProof/>
          <w:sz w:val="22"/>
          <w:szCs w:val="22"/>
        </w:rPr>
        <w:lastRenderedPageBreak/>
        <w:pict>
          <v:shape id="Text Box 22" o:spid="_x0000_s1031" type="#_x0000_t202" style="position:absolute;margin-left:18.7pt;margin-top:16.8pt;width:645.15pt;height:158.9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" fillcolor="white [3201]" strokecolor="#4f81bd [3204]" strokeweight="2pt">
            <v:path arrowok="t"/>
            <v:textbox>
              <w:txbxContent>
                <w:p w:rsidR="000C4E36" w:rsidRDefault="000C4E36" w:rsidP="00DB74D5">
                  <w:pPr>
                    <w:tabs>
                      <w:tab w:val="left" w:pos="6750"/>
                    </w:tabs>
                    <w:spacing w:line="288" w:lineRule="auto"/>
                    <w:ind w:left="43"/>
                    <w:suppressOverlap/>
                    <w:rPr>
                      <w:rFonts w:ascii="Times New Roman" w:hAnsi="Times New Roman" w:cs="Times New Roman"/>
                      <w:b/>
                      <w:sz w:val="22"/>
                      <w:szCs w:val="22"/>
                    </w:rPr>
                  </w:pPr>
                  <w:r w:rsidRPr="00E55D7E">
                    <w:rPr>
                      <w:rFonts w:ascii="Times New Roman" w:hAnsi="Times New Roman" w:cs="Times New Roman"/>
                      <w:b/>
                      <w:sz w:val="28"/>
                      <w:szCs w:val="28"/>
                    </w:rPr>
                    <w:t>T</w:t>
                  </w:r>
                  <w:r>
                    <w:rPr>
                      <w:rFonts w:ascii="Times New Roman" w:hAnsi="Times New Roman" w:cs="Times New Roman"/>
                      <w:b/>
                      <w:sz w:val="28"/>
                      <w:szCs w:val="28"/>
                    </w:rPr>
                    <w:t>he school is actively using</w:t>
                  </w:r>
                  <w:r w:rsidRPr="00E55D7E">
                    <w:rPr>
                      <w:rFonts w:ascii="Times New Roman" w:hAnsi="Times New Roman" w:cs="Times New Roman"/>
                      <w:b/>
                      <w:sz w:val="28"/>
                      <w:szCs w:val="28"/>
                    </w:rPr>
                    <w:t xml:space="preserve"> instruction-specific </w:t>
                  </w:r>
                  <w:r>
                    <w:rPr>
                      <w:rFonts w:ascii="Times New Roman" w:hAnsi="Times New Roman" w:cs="Times New Roman"/>
                      <w:b/>
                      <w:sz w:val="28"/>
                      <w:szCs w:val="28"/>
                    </w:rPr>
                    <w:t>teacher teaming</w:t>
                  </w:r>
                  <w:r w:rsidRPr="00E55D7E">
                    <w:rPr>
                      <w:rFonts w:ascii="Times New Roman" w:hAnsi="Times New Roman" w:cs="Times New Roman"/>
                      <w:b/>
                      <w:sz w:val="28"/>
                      <w:szCs w:val="28"/>
                    </w:rPr>
                    <w:t xml:space="preserve"> and teacher-specific coaching and professional development for pursuing ongoing instructional improvement.</w:t>
                  </w:r>
                  <w:r w:rsidRPr="004A39BF">
                    <w:rPr>
                      <w:rFonts w:ascii="Times New Roman" w:hAnsi="Times New Roman" w:cs="Times New Roman"/>
                      <w:b/>
                      <w:sz w:val="22"/>
                      <w:szCs w:val="22"/>
                    </w:rPr>
                    <w:t xml:space="preserve">  </w:t>
                  </w:r>
                </w:p>
                <w:p w:rsidR="000C4E36" w:rsidRPr="00E55D7E" w:rsidRDefault="000C4E36" w:rsidP="00E55D7E">
                  <w:pPr>
                    <w:tabs>
                      <w:tab w:val="left" w:pos="6750"/>
                    </w:tabs>
                    <w:spacing w:before="120" w:line="288" w:lineRule="auto"/>
                    <w:ind w:left="360"/>
                    <w:suppressOverlap/>
                    <w:rPr>
                      <w:rFonts w:ascii="Times New Roman" w:hAnsi="Times New Roman" w:cs="Times New Roman"/>
                    </w:rPr>
                  </w:pPr>
                  <w:r w:rsidRPr="00E55D7E">
                    <w:rPr>
                      <w:rFonts w:ascii="Times New Roman" w:hAnsi="Times New Roman" w:cs="Times New Roman"/>
                      <w:b/>
                    </w:rPr>
                    <w:t>Specific practices include:</w:t>
                  </w:r>
                </w:p>
                <w:p w:rsidR="000C4E36" w:rsidRPr="00E55D7E" w:rsidRDefault="000C4E36" w:rsidP="00E55D7E">
                  <w:pPr>
                    <w:pStyle w:val="ListParagraph"/>
                    <w:numPr>
                      <w:ilvl w:val="0"/>
                      <w:numId w:val="16"/>
                    </w:numPr>
                    <w:tabs>
                      <w:tab w:val="left" w:pos="6822"/>
                    </w:tabs>
                    <w:spacing w:before="40" w:line="288" w:lineRule="auto"/>
                    <w:ind w:left="810"/>
                    <w:contextualSpacing w:val="0"/>
                    <w:suppressOverlap/>
                    <w:rPr>
                      <w:rFonts w:ascii="Times New Roman" w:hAnsi="Times New Roman" w:cs="Times New Roman"/>
                    </w:rPr>
                  </w:pPr>
                  <w:r w:rsidRPr="00E55D7E">
                    <w:rPr>
                      <w:rFonts w:ascii="Times New Roman" w:hAnsi="Times New Roman" w:cs="Times New Roman"/>
                    </w:rPr>
                    <w:t xml:space="preserve">Pervasive and ongoing coaching </w:t>
                  </w:r>
                  <w:r w:rsidRPr="00E55D7E">
                    <w:rPr>
                      <w:rFonts w:ascii="Times New Roman" w:hAnsi="Times New Roman" w:cs="Times New Roman"/>
                      <w:i/>
                      <w:u w:val="single"/>
                    </w:rPr>
                    <w:t>to individual teachers informed by classroom observations, student assessments, and teacher need</w:t>
                  </w:r>
                  <w:r w:rsidRPr="00E55D7E">
                    <w:rPr>
                      <w:rFonts w:ascii="Times New Roman" w:hAnsi="Times New Roman" w:cs="Times New Roman"/>
                    </w:rPr>
                    <w:t xml:space="preserve">; </w:t>
                  </w:r>
                  <w:r>
                    <w:rPr>
                      <w:rFonts w:ascii="Times New Roman" w:hAnsi="Times New Roman" w:cs="Times New Roman"/>
                    </w:rPr>
                    <w:t>and</w:t>
                  </w:r>
                </w:p>
                <w:p w:rsidR="000C4E36" w:rsidRPr="00E55D7E" w:rsidRDefault="000C4E36" w:rsidP="00E55D7E">
                  <w:pPr>
                    <w:pStyle w:val="ListParagraph"/>
                    <w:numPr>
                      <w:ilvl w:val="0"/>
                      <w:numId w:val="16"/>
                    </w:numPr>
                    <w:tabs>
                      <w:tab w:val="left" w:pos="6822"/>
                    </w:tabs>
                    <w:spacing w:before="40" w:line="288" w:lineRule="auto"/>
                    <w:ind w:left="810"/>
                    <w:contextualSpacing w:val="0"/>
                    <w:suppressOverlap/>
                    <w:rPr>
                      <w:rFonts w:ascii="Times New Roman" w:hAnsi="Times New Roman" w:cs="Times New Roman"/>
                    </w:rPr>
                  </w:pPr>
                  <w:r w:rsidRPr="00E55D7E">
                    <w:rPr>
                      <w:rFonts w:ascii="Times New Roman" w:hAnsi="Times New Roman" w:cs="Times New Roman"/>
                    </w:rPr>
                    <w:t>Weekly if not daily common planning time</w:t>
                  </w:r>
                  <w:r>
                    <w:rPr>
                      <w:rFonts w:ascii="Times New Roman" w:hAnsi="Times New Roman" w:cs="Times New Roman"/>
                    </w:rPr>
                    <w:t>, typically among grade-level teams,</w:t>
                  </w:r>
                  <w:r w:rsidRPr="00E55D7E">
                    <w:rPr>
                      <w:rFonts w:ascii="Times New Roman" w:hAnsi="Times New Roman" w:cs="Times New Roman"/>
                    </w:rPr>
                    <w:t xml:space="preserve"> for </w:t>
                  </w:r>
                  <w:r w:rsidRPr="00E55D7E">
                    <w:rPr>
                      <w:rFonts w:ascii="Times New Roman" w:hAnsi="Times New Roman" w:cs="Times New Roman"/>
                      <w:i/>
                      <w:u w:val="single"/>
                    </w:rPr>
                    <w:t>ongoing teacher collaboration with a focus on students’ specific academic needs</w:t>
                  </w:r>
                  <w:r w:rsidRPr="00E55D7E">
                    <w:rPr>
                      <w:rFonts w:ascii="Times New Roman" w:hAnsi="Times New Roman" w:cs="Times New Roman"/>
                    </w:rPr>
                    <w:t xml:space="preserve"> through ongoing analysis of data and the provision of instructional strategies in direct response to these needs</w:t>
                  </w:r>
                  <w:r>
                    <w:rPr>
                      <w:rFonts w:ascii="Times New Roman" w:hAnsi="Times New Roman" w:cs="Times New Roman"/>
                    </w:rPr>
                    <w:t>.</w:t>
                  </w:r>
                </w:p>
              </w:txbxContent>
            </v:textbox>
            <w10:wrap type="square"/>
          </v:shape>
        </w:pict>
      </w:r>
    </w:p>
    <w:tbl>
      <w:tblPr>
        <w:tblStyle w:val="TableGrid"/>
        <w:tblW w:w="4757" w:type="pct"/>
        <w:jc w:val="center"/>
        <w:tblInd w:w="121" w:type="dxa"/>
        <w:tblBorders>
          <w:top w:val="none" w:sz="0" w:space="0" w:color="auto"/>
          <w:left w:val="none" w:sz="0" w:space="0" w:color="auto"/>
          <w:bottom w:val="none" w:sz="0" w:space="0" w:color="auto"/>
          <w:right w:val="none" w:sz="0" w:space="0" w:color="auto"/>
        </w:tblBorders>
        <w:tblCellMar>
          <w:top w:w="43" w:type="dxa"/>
          <w:left w:w="115" w:type="dxa"/>
          <w:bottom w:w="43" w:type="dxa"/>
          <w:right w:w="115" w:type="dxa"/>
        </w:tblCellMar>
        <w:tblLook w:val="04A0"/>
      </w:tblPr>
      <w:tblGrid>
        <w:gridCol w:w="6891"/>
        <w:gridCol w:w="6206"/>
      </w:tblGrid>
      <w:tr w:rsidR="00755661" w:rsidRPr="004A39BF" w:rsidTr="00D81B77">
        <w:trPr>
          <w:jc w:val="center"/>
        </w:trPr>
        <w:tc>
          <w:tcPr>
            <w:tcW w:w="6891" w:type="dxa"/>
            <w:tcBorders>
              <w:top w:val="nil"/>
              <w:bottom w:val="single" w:sz="4" w:space="0" w:color="1F497D" w:themeColor="text2"/>
              <w:right w:val="nil"/>
            </w:tcBorders>
            <w:shd w:val="clear" w:color="auto" w:fill="FFFFFF" w:themeFill="background1"/>
          </w:tcPr>
          <w:p w:rsidR="00D81B77" w:rsidRDefault="00D81B77" w:rsidP="00650AC9">
            <w:pPr>
              <w:spacing w:line="288" w:lineRule="auto"/>
              <w:jc w:val="center"/>
              <w:rPr>
                <w:rFonts w:ascii="Times New Roman" w:hAnsi="Times New Roman" w:cs="Times New Roman"/>
                <w:b/>
              </w:rPr>
            </w:pPr>
          </w:p>
          <w:p w:rsidR="00755661" w:rsidRPr="004A39BF" w:rsidRDefault="00755661" w:rsidP="00650AC9">
            <w:pPr>
              <w:spacing w:line="288" w:lineRule="auto"/>
              <w:jc w:val="center"/>
              <w:rPr>
                <w:rFonts w:ascii="Times New Roman" w:hAnsi="Times New Roman" w:cs="Times New Roman"/>
                <w:b/>
                <w:sz w:val="22"/>
                <w:szCs w:val="22"/>
              </w:rPr>
            </w:pPr>
            <w:r w:rsidRPr="00744945">
              <w:rPr>
                <w:rFonts w:ascii="Times New Roman" w:hAnsi="Times New Roman" w:cs="Times New Roman"/>
                <w:b/>
              </w:rPr>
              <w:t>In early rapid achievement gain schools…</w:t>
            </w:r>
          </w:p>
        </w:tc>
        <w:tc>
          <w:tcPr>
            <w:tcW w:w="6206" w:type="dxa"/>
            <w:tcBorders>
              <w:top w:val="nil"/>
              <w:left w:val="nil"/>
              <w:bottom w:val="single" w:sz="4" w:space="0" w:color="1F497D" w:themeColor="text2"/>
            </w:tcBorders>
            <w:shd w:val="clear" w:color="auto" w:fill="FFFFFF" w:themeFill="background1"/>
          </w:tcPr>
          <w:p w:rsidR="00D81B77" w:rsidRDefault="00D81B77" w:rsidP="00650AC9">
            <w:pPr>
              <w:spacing w:line="288" w:lineRule="auto"/>
              <w:jc w:val="center"/>
              <w:rPr>
                <w:rFonts w:ascii="Times New Roman" w:hAnsi="Times New Roman" w:cs="Times New Roman"/>
                <w:b/>
              </w:rPr>
            </w:pPr>
          </w:p>
          <w:p w:rsidR="00755661" w:rsidRPr="004A39BF" w:rsidRDefault="00755661" w:rsidP="00650AC9">
            <w:pPr>
              <w:spacing w:line="288" w:lineRule="auto"/>
              <w:jc w:val="center"/>
              <w:rPr>
                <w:rFonts w:ascii="Times New Roman" w:hAnsi="Times New Roman" w:cs="Times New Roman"/>
                <w:b/>
                <w:sz w:val="22"/>
                <w:szCs w:val="22"/>
              </w:rPr>
            </w:pPr>
            <w:r w:rsidRPr="00E55D7E">
              <w:rPr>
                <w:rFonts w:ascii="Times New Roman" w:hAnsi="Times New Roman" w:cs="Times New Roman"/>
                <w:b/>
              </w:rPr>
              <w:t>In contrast…</w:t>
            </w:r>
          </w:p>
        </w:tc>
      </w:tr>
      <w:tr w:rsidR="00650AC9" w:rsidRPr="004A39BF" w:rsidTr="00D81B77">
        <w:trPr>
          <w:jc w:val="center"/>
        </w:trPr>
        <w:tc>
          <w:tcPr>
            <w:tcW w:w="6891" w:type="dxa"/>
            <w:tcBorders>
              <w:top w:val="single" w:sz="4" w:space="0" w:color="1F497D" w:themeColor="text2"/>
              <w:bottom w:val="single" w:sz="4" w:space="0" w:color="1F497D" w:themeColor="text2"/>
              <w:right w:val="nil"/>
            </w:tcBorders>
          </w:tcPr>
          <w:p w:rsidR="00DB74D5" w:rsidRPr="004A39BF" w:rsidRDefault="00755661" w:rsidP="000D787C">
            <w:pPr>
              <w:spacing w:before="120" w:after="120" w:line="288" w:lineRule="auto"/>
              <w:rPr>
                <w:rFonts w:ascii="Times New Roman" w:hAnsi="Times New Roman" w:cs="Times New Roman"/>
                <w:sz w:val="22"/>
                <w:szCs w:val="22"/>
              </w:rPr>
            </w:pPr>
            <w:r>
              <w:rPr>
                <w:rFonts w:ascii="Times New Roman" w:hAnsi="Times New Roman" w:cs="Times New Roman"/>
                <w:sz w:val="22"/>
                <w:szCs w:val="22"/>
              </w:rPr>
              <w:t>School leaders and teachers engaged in a</w:t>
            </w:r>
            <w:r w:rsidR="00DB74D5" w:rsidRPr="004A39BF">
              <w:rPr>
                <w:rFonts w:ascii="Times New Roman" w:hAnsi="Times New Roman" w:cs="Times New Roman"/>
                <w:sz w:val="22"/>
                <w:szCs w:val="22"/>
              </w:rPr>
              <w:t xml:space="preserve"> focused effort to improve teacher-specific instructional strategies. </w:t>
            </w:r>
            <w:r>
              <w:rPr>
                <w:rFonts w:ascii="Times New Roman" w:hAnsi="Times New Roman" w:cs="Times New Roman"/>
                <w:sz w:val="22"/>
                <w:szCs w:val="22"/>
              </w:rPr>
              <w:t>P</w:t>
            </w:r>
            <w:r w:rsidR="00DB74D5" w:rsidRPr="004A39BF">
              <w:rPr>
                <w:rFonts w:ascii="Times New Roman" w:hAnsi="Times New Roman" w:cs="Times New Roman"/>
                <w:sz w:val="22"/>
                <w:szCs w:val="22"/>
              </w:rPr>
              <w:t xml:space="preserve">rofessional teaming structures </w:t>
            </w:r>
            <w:r w:rsidR="004A39BF" w:rsidRPr="004A39BF">
              <w:rPr>
                <w:rFonts w:ascii="Times New Roman" w:hAnsi="Times New Roman" w:cs="Times New Roman"/>
                <w:sz w:val="22"/>
                <w:szCs w:val="22"/>
              </w:rPr>
              <w:t xml:space="preserve">(e.g., grade-level teams, common planning time, data teams) were created and </w:t>
            </w:r>
            <w:r w:rsidR="004A39BF">
              <w:rPr>
                <w:rFonts w:ascii="Times New Roman" w:hAnsi="Times New Roman" w:cs="Times New Roman"/>
                <w:sz w:val="22"/>
                <w:szCs w:val="22"/>
              </w:rPr>
              <w:t xml:space="preserve">are </w:t>
            </w:r>
            <w:r w:rsidR="004A39BF" w:rsidRPr="004A39BF">
              <w:rPr>
                <w:rFonts w:ascii="Times New Roman" w:hAnsi="Times New Roman" w:cs="Times New Roman"/>
                <w:sz w:val="22"/>
                <w:szCs w:val="22"/>
              </w:rPr>
              <w:t xml:space="preserve">being used to ensure continuous attention to the improvement of instruction in the classroom.  Professional teaming structures are </w:t>
            </w:r>
            <w:r>
              <w:rPr>
                <w:rFonts w:ascii="Times New Roman" w:hAnsi="Times New Roman" w:cs="Times New Roman"/>
                <w:sz w:val="22"/>
                <w:szCs w:val="22"/>
              </w:rPr>
              <w:t>intentionally organized—</w:t>
            </w:r>
            <w:r w:rsidR="004A39BF" w:rsidRPr="004A39BF">
              <w:rPr>
                <w:rFonts w:ascii="Times New Roman" w:hAnsi="Times New Roman" w:cs="Times New Roman"/>
                <w:sz w:val="22"/>
                <w:szCs w:val="22"/>
              </w:rPr>
              <w:t xml:space="preserve">through </w:t>
            </w:r>
            <w:r w:rsidR="004A39BF">
              <w:rPr>
                <w:rFonts w:ascii="Times New Roman" w:hAnsi="Times New Roman" w:cs="Times New Roman"/>
                <w:sz w:val="22"/>
                <w:szCs w:val="22"/>
              </w:rPr>
              <w:t>common agendas,</w:t>
            </w:r>
            <w:r w:rsidR="004A39BF" w:rsidRPr="004A39BF">
              <w:rPr>
                <w:rFonts w:ascii="Times New Roman" w:hAnsi="Times New Roman" w:cs="Times New Roman"/>
                <w:sz w:val="22"/>
                <w:szCs w:val="22"/>
              </w:rPr>
              <w:t xml:space="preserve"> protocols, and </w:t>
            </w:r>
            <w:r w:rsidR="004A39BF">
              <w:rPr>
                <w:rFonts w:ascii="Times New Roman" w:hAnsi="Times New Roman" w:cs="Times New Roman"/>
                <w:sz w:val="22"/>
                <w:szCs w:val="22"/>
              </w:rPr>
              <w:t>shared expectations</w:t>
            </w:r>
            <w:r>
              <w:rPr>
                <w:rFonts w:ascii="Times New Roman" w:hAnsi="Times New Roman" w:cs="Times New Roman"/>
                <w:sz w:val="22"/>
                <w:szCs w:val="22"/>
              </w:rPr>
              <w:t>—</w:t>
            </w:r>
            <w:r w:rsidR="004A39BF" w:rsidRPr="004A39BF">
              <w:rPr>
                <w:rFonts w:ascii="Times New Roman" w:hAnsi="Times New Roman" w:cs="Times New Roman"/>
                <w:sz w:val="22"/>
                <w:szCs w:val="22"/>
              </w:rPr>
              <w:t>to focus conversations on the actual classroom practices of specific teachers and the impact of instructional practices on student performance, based on student data, student work, and direct observations of instruction in the classroom.</w:t>
            </w:r>
          </w:p>
          <w:p w:rsidR="00650AC9" w:rsidRPr="004A39BF" w:rsidRDefault="00755661" w:rsidP="00903B84">
            <w:pPr>
              <w:spacing w:before="120" w:after="120" w:line="288" w:lineRule="auto"/>
              <w:rPr>
                <w:rFonts w:ascii="Times New Roman" w:hAnsi="Times New Roman" w:cs="Times New Roman"/>
                <w:sz w:val="22"/>
                <w:szCs w:val="22"/>
              </w:rPr>
            </w:pPr>
            <w:r>
              <w:rPr>
                <w:rFonts w:ascii="Times New Roman" w:hAnsi="Times New Roman" w:cs="Times New Roman"/>
                <w:sz w:val="22"/>
                <w:szCs w:val="22"/>
              </w:rPr>
              <w:t>Instructional</w:t>
            </w:r>
            <w:r w:rsidR="00DB74D5" w:rsidRPr="004A39BF">
              <w:rPr>
                <w:rFonts w:ascii="Times New Roman" w:hAnsi="Times New Roman" w:cs="Times New Roman"/>
                <w:sz w:val="22"/>
                <w:szCs w:val="22"/>
              </w:rPr>
              <w:t xml:space="preserve"> coaches </w:t>
            </w:r>
            <w:r>
              <w:rPr>
                <w:rFonts w:ascii="Times New Roman" w:hAnsi="Times New Roman" w:cs="Times New Roman"/>
                <w:sz w:val="22"/>
                <w:szCs w:val="22"/>
              </w:rPr>
              <w:t xml:space="preserve">work </w:t>
            </w:r>
            <w:r w:rsidR="00DB74D5" w:rsidRPr="004A39BF">
              <w:rPr>
                <w:rFonts w:ascii="Times New Roman" w:hAnsi="Times New Roman" w:cs="Times New Roman"/>
                <w:sz w:val="22"/>
                <w:szCs w:val="22"/>
              </w:rPr>
              <w:t>one-on-one</w:t>
            </w:r>
            <w:r w:rsidR="00903B84">
              <w:rPr>
                <w:rFonts w:ascii="Times New Roman" w:hAnsi="Times New Roman" w:cs="Times New Roman"/>
                <w:sz w:val="22"/>
                <w:szCs w:val="22"/>
              </w:rPr>
              <w:t xml:space="preserve"> </w:t>
            </w:r>
            <w:r w:rsidR="00DB74D5" w:rsidRPr="004A39BF">
              <w:rPr>
                <w:rFonts w:ascii="Times New Roman" w:hAnsi="Times New Roman" w:cs="Times New Roman"/>
                <w:sz w:val="22"/>
                <w:szCs w:val="22"/>
              </w:rPr>
              <w:t xml:space="preserve">with teachers in and out of the classroom, </w:t>
            </w:r>
            <w:r>
              <w:rPr>
                <w:rFonts w:ascii="Times New Roman" w:hAnsi="Times New Roman" w:cs="Times New Roman"/>
                <w:sz w:val="22"/>
                <w:szCs w:val="22"/>
              </w:rPr>
              <w:t xml:space="preserve">modeling instruction and </w:t>
            </w:r>
            <w:r w:rsidR="00DB74D5" w:rsidRPr="004A39BF">
              <w:rPr>
                <w:rFonts w:ascii="Times New Roman" w:hAnsi="Times New Roman" w:cs="Times New Roman"/>
                <w:sz w:val="22"/>
                <w:szCs w:val="22"/>
              </w:rPr>
              <w:t xml:space="preserve">providing </w:t>
            </w:r>
            <w:r>
              <w:rPr>
                <w:rFonts w:ascii="Times New Roman" w:hAnsi="Times New Roman" w:cs="Times New Roman"/>
                <w:sz w:val="22"/>
                <w:szCs w:val="22"/>
              </w:rPr>
              <w:t xml:space="preserve">targeted </w:t>
            </w:r>
            <w:r w:rsidR="00DB74D5" w:rsidRPr="004A39BF">
              <w:rPr>
                <w:rFonts w:ascii="Times New Roman" w:hAnsi="Times New Roman" w:cs="Times New Roman"/>
                <w:sz w:val="22"/>
                <w:szCs w:val="22"/>
              </w:rPr>
              <w:t xml:space="preserve">classroom-based support based on their specific observations of classroom practice and identified </w:t>
            </w:r>
            <w:r>
              <w:rPr>
                <w:rFonts w:ascii="Times New Roman" w:hAnsi="Times New Roman" w:cs="Times New Roman"/>
                <w:sz w:val="22"/>
                <w:szCs w:val="22"/>
              </w:rPr>
              <w:t xml:space="preserve">teacher or </w:t>
            </w:r>
            <w:r w:rsidR="00DB74D5" w:rsidRPr="004A39BF">
              <w:rPr>
                <w:rFonts w:ascii="Times New Roman" w:hAnsi="Times New Roman" w:cs="Times New Roman"/>
                <w:sz w:val="22"/>
                <w:szCs w:val="22"/>
              </w:rPr>
              <w:t xml:space="preserve">student needs.  Examples of best practice in instructional coaching include </w:t>
            </w:r>
            <w:proofErr w:type="spellStart"/>
            <w:r w:rsidR="00DB74D5" w:rsidRPr="004A39BF">
              <w:rPr>
                <w:rFonts w:ascii="Times New Roman" w:hAnsi="Times New Roman" w:cs="Times New Roman"/>
                <w:sz w:val="22"/>
                <w:szCs w:val="22"/>
              </w:rPr>
              <w:t>Murkland’s</w:t>
            </w:r>
            <w:proofErr w:type="spellEnd"/>
            <w:r w:rsidR="00DB74D5" w:rsidRPr="004A39BF">
              <w:rPr>
                <w:rFonts w:ascii="Times New Roman" w:hAnsi="Times New Roman" w:cs="Times New Roman"/>
                <w:sz w:val="22"/>
                <w:szCs w:val="22"/>
              </w:rPr>
              <w:t xml:space="preserve"> use of the 9-day coaching cycle and J.F. Kennedy’s Collaborative and Coaching Learning (CCL) cycle.</w:t>
            </w:r>
          </w:p>
        </w:tc>
        <w:tc>
          <w:tcPr>
            <w:tcW w:w="6206" w:type="dxa"/>
            <w:tcBorders>
              <w:top w:val="single" w:sz="4" w:space="0" w:color="1F497D" w:themeColor="text2"/>
              <w:left w:val="nil"/>
              <w:bottom w:val="single" w:sz="4" w:space="0" w:color="1F497D" w:themeColor="text2"/>
            </w:tcBorders>
          </w:tcPr>
          <w:p w:rsidR="000D787C" w:rsidRDefault="00755661" w:rsidP="000D787C">
            <w:pPr>
              <w:spacing w:before="120" w:after="120" w:line="288" w:lineRule="auto"/>
              <w:rPr>
                <w:rFonts w:ascii="Times New Roman" w:hAnsi="Times New Roman" w:cs="Times New Roman"/>
                <w:sz w:val="22"/>
                <w:szCs w:val="22"/>
              </w:rPr>
            </w:pPr>
            <w:r>
              <w:rPr>
                <w:rFonts w:ascii="Times New Roman" w:hAnsi="Times New Roman" w:cs="Times New Roman"/>
                <w:sz w:val="22"/>
                <w:szCs w:val="22"/>
              </w:rPr>
              <w:t xml:space="preserve">Many of the </w:t>
            </w:r>
            <w:r w:rsidR="006A34F1" w:rsidRPr="004A39BF">
              <w:rPr>
                <w:rFonts w:ascii="Times New Roman" w:hAnsi="Times New Roman" w:cs="Times New Roman"/>
                <w:sz w:val="22"/>
                <w:szCs w:val="22"/>
              </w:rPr>
              <w:t>comparison</w:t>
            </w:r>
            <w:r w:rsidR="006A34F1">
              <w:rPr>
                <w:rFonts w:ascii="Times New Roman" w:hAnsi="Times New Roman" w:cs="Times New Roman"/>
                <w:sz w:val="22"/>
                <w:szCs w:val="22"/>
              </w:rPr>
              <w:t>, low achievement gain</w:t>
            </w:r>
            <w:r w:rsidR="006A34F1" w:rsidRPr="004A39BF">
              <w:rPr>
                <w:rFonts w:ascii="Times New Roman" w:hAnsi="Times New Roman" w:cs="Times New Roman"/>
                <w:sz w:val="22"/>
                <w:szCs w:val="22"/>
              </w:rPr>
              <w:t xml:space="preserve"> schools </w:t>
            </w:r>
            <w:r w:rsidR="000D787C">
              <w:rPr>
                <w:rFonts w:ascii="Times New Roman" w:hAnsi="Times New Roman" w:cs="Times New Roman"/>
                <w:sz w:val="22"/>
                <w:szCs w:val="22"/>
              </w:rPr>
              <w:t>have</w:t>
            </w:r>
            <w:r w:rsidR="00903B84">
              <w:rPr>
                <w:rFonts w:ascii="Times New Roman" w:hAnsi="Times New Roman" w:cs="Times New Roman"/>
                <w:sz w:val="22"/>
                <w:szCs w:val="22"/>
              </w:rPr>
              <w:t xml:space="preserve"> implemented teaming structures. H</w:t>
            </w:r>
            <w:r w:rsidR="000D787C">
              <w:rPr>
                <w:rFonts w:ascii="Times New Roman" w:hAnsi="Times New Roman" w:cs="Times New Roman"/>
                <w:sz w:val="22"/>
                <w:szCs w:val="22"/>
              </w:rPr>
              <w:t xml:space="preserve">owever, the activities and discussions that occur during meeting times is not as intentional or as focused on instruction as that observed in </w:t>
            </w:r>
            <w:r w:rsidR="006A34F1">
              <w:rPr>
                <w:rFonts w:ascii="Times New Roman" w:hAnsi="Times New Roman" w:cs="Times New Roman"/>
                <w:sz w:val="22"/>
                <w:szCs w:val="22"/>
              </w:rPr>
              <w:t>the rapid achievement gain</w:t>
            </w:r>
            <w:r w:rsidR="000D787C">
              <w:rPr>
                <w:rFonts w:ascii="Times New Roman" w:hAnsi="Times New Roman" w:cs="Times New Roman"/>
                <w:sz w:val="22"/>
                <w:szCs w:val="22"/>
              </w:rPr>
              <w:t xml:space="preserve"> schools. When data is available, </w:t>
            </w:r>
            <w:r w:rsidR="006A34F1">
              <w:rPr>
                <w:rFonts w:ascii="Times New Roman" w:hAnsi="Times New Roman" w:cs="Times New Roman"/>
                <w:sz w:val="22"/>
                <w:szCs w:val="22"/>
              </w:rPr>
              <w:t>comparison</w:t>
            </w:r>
            <w:r>
              <w:rPr>
                <w:rFonts w:ascii="Times New Roman" w:hAnsi="Times New Roman" w:cs="Times New Roman"/>
                <w:sz w:val="22"/>
                <w:szCs w:val="22"/>
              </w:rPr>
              <w:t xml:space="preserve"> </w:t>
            </w:r>
            <w:r w:rsidR="000D787C">
              <w:rPr>
                <w:rFonts w:ascii="Times New Roman" w:hAnsi="Times New Roman" w:cs="Times New Roman"/>
                <w:sz w:val="22"/>
                <w:szCs w:val="22"/>
              </w:rPr>
              <w:t>schools are less capable of analyzing the data to direc</w:t>
            </w:r>
            <w:r w:rsidR="006A34F1">
              <w:rPr>
                <w:rFonts w:ascii="Times New Roman" w:hAnsi="Times New Roman" w:cs="Times New Roman"/>
                <w:sz w:val="22"/>
                <w:szCs w:val="22"/>
              </w:rPr>
              <w:t xml:space="preserve">tly </w:t>
            </w:r>
            <w:r w:rsidR="000D787C">
              <w:rPr>
                <w:rFonts w:ascii="Times New Roman" w:hAnsi="Times New Roman" w:cs="Times New Roman"/>
                <w:sz w:val="22"/>
                <w:szCs w:val="22"/>
              </w:rPr>
              <w:t xml:space="preserve">inform teachers’ instruction. </w:t>
            </w:r>
          </w:p>
          <w:p w:rsidR="000D787C" w:rsidRDefault="006A34F1" w:rsidP="000D787C">
            <w:pPr>
              <w:spacing w:before="120" w:after="120" w:line="288" w:lineRule="auto"/>
              <w:rPr>
                <w:rFonts w:ascii="Times New Roman" w:hAnsi="Times New Roman" w:cs="Times New Roman"/>
                <w:sz w:val="22"/>
                <w:szCs w:val="22"/>
              </w:rPr>
            </w:pPr>
            <w:r>
              <w:rPr>
                <w:rFonts w:ascii="Times New Roman" w:hAnsi="Times New Roman" w:cs="Times New Roman"/>
                <w:sz w:val="22"/>
                <w:szCs w:val="22"/>
              </w:rPr>
              <w:t xml:space="preserve">The </w:t>
            </w:r>
            <w:r w:rsidR="000D787C">
              <w:rPr>
                <w:rFonts w:ascii="Times New Roman" w:hAnsi="Times New Roman" w:cs="Times New Roman"/>
                <w:sz w:val="22"/>
                <w:szCs w:val="22"/>
              </w:rPr>
              <w:t xml:space="preserve">professional development employed in </w:t>
            </w:r>
            <w:r>
              <w:rPr>
                <w:rFonts w:ascii="Times New Roman" w:hAnsi="Times New Roman" w:cs="Times New Roman"/>
                <w:sz w:val="22"/>
                <w:szCs w:val="22"/>
              </w:rPr>
              <w:t>comparison schools</w:t>
            </w:r>
            <w:r w:rsidR="000D787C">
              <w:rPr>
                <w:rFonts w:ascii="Times New Roman" w:hAnsi="Times New Roman" w:cs="Times New Roman"/>
                <w:sz w:val="22"/>
                <w:szCs w:val="22"/>
              </w:rPr>
              <w:t xml:space="preserve"> </w:t>
            </w:r>
            <w:r>
              <w:rPr>
                <w:rFonts w:ascii="Times New Roman" w:hAnsi="Times New Roman" w:cs="Times New Roman"/>
                <w:sz w:val="22"/>
                <w:szCs w:val="22"/>
              </w:rPr>
              <w:t xml:space="preserve">is “generic” and school-wide rather than classroom- and teacher-specific. Individualized teacher professional develop is infrequent and not systematically driven by data and observations. </w:t>
            </w:r>
          </w:p>
          <w:p w:rsidR="00650AC9" w:rsidRPr="004A39BF" w:rsidRDefault="000D787C" w:rsidP="00444CAA">
            <w:pPr>
              <w:spacing w:before="120" w:after="120" w:line="288" w:lineRule="auto"/>
              <w:rPr>
                <w:rFonts w:ascii="Times New Roman" w:hAnsi="Times New Roman" w:cs="Times New Roman"/>
                <w:sz w:val="22"/>
                <w:szCs w:val="22"/>
              </w:rPr>
            </w:pPr>
            <w:r>
              <w:rPr>
                <w:rFonts w:ascii="Times New Roman" w:hAnsi="Times New Roman" w:cs="Times New Roman"/>
                <w:sz w:val="22"/>
                <w:szCs w:val="22"/>
              </w:rPr>
              <w:t xml:space="preserve">Coaching and instructional support in comparison schools is sporadic and less structured, with teachers reporting that coaches provide little directly useful feedback. </w:t>
            </w:r>
            <w:r w:rsidR="00444CAA">
              <w:rPr>
                <w:rFonts w:ascii="Times New Roman" w:hAnsi="Times New Roman" w:cs="Times New Roman"/>
                <w:sz w:val="22"/>
                <w:szCs w:val="22"/>
              </w:rPr>
              <w:t>When</w:t>
            </w:r>
            <w:r w:rsidRPr="00AB195B">
              <w:rPr>
                <w:rFonts w:ascii="Times New Roman" w:hAnsi="Times New Roman" w:cs="Times New Roman"/>
                <w:sz w:val="22"/>
                <w:szCs w:val="22"/>
              </w:rPr>
              <w:t xml:space="preserve"> school</w:t>
            </w:r>
            <w:r w:rsidR="00444CAA">
              <w:rPr>
                <w:rFonts w:ascii="Times New Roman" w:hAnsi="Times New Roman" w:cs="Times New Roman"/>
                <w:sz w:val="22"/>
                <w:szCs w:val="22"/>
              </w:rPr>
              <w:t xml:space="preserve"> leaders were in the classroom, </w:t>
            </w:r>
            <w:r>
              <w:rPr>
                <w:rFonts w:ascii="Times New Roman" w:hAnsi="Times New Roman" w:cs="Times New Roman"/>
                <w:sz w:val="22"/>
                <w:szCs w:val="22"/>
              </w:rPr>
              <w:t>their presence was sporadic</w:t>
            </w:r>
            <w:r w:rsidRPr="00AB195B">
              <w:rPr>
                <w:rFonts w:ascii="Times New Roman" w:hAnsi="Times New Roman" w:cs="Times New Roman"/>
                <w:sz w:val="22"/>
                <w:szCs w:val="22"/>
              </w:rPr>
              <w:t xml:space="preserve"> and </w:t>
            </w:r>
            <w:r w:rsidR="00444CAA">
              <w:rPr>
                <w:rFonts w:ascii="Times New Roman" w:hAnsi="Times New Roman" w:cs="Times New Roman"/>
                <w:sz w:val="22"/>
                <w:szCs w:val="22"/>
              </w:rPr>
              <w:t xml:space="preserve">oftentimes </w:t>
            </w:r>
            <w:r>
              <w:rPr>
                <w:rFonts w:ascii="Times New Roman" w:hAnsi="Times New Roman" w:cs="Times New Roman"/>
                <w:sz w:val="22"/>
                <w:szCs w:val="22"/>
              </w:rPr>
              <w:t>not perceived as providing</w:t>
            </w:r>
            <w:r w:rsidRPr="00AB195B">
              <w:rPr>
                <w:rFonts w:ascii="Times New Roman" w:hAnsi="Times New Roman" w:cs="Times New Roman"/>
                <w:sz w:val="22"/>
                <w:szCs w:val="22"/>
              </w:rPr>
              <w:t xml:space="preserve"> </w:t>
            </w:r>
            <w:r>
              <w:rPr>
                <w:rFonts w:ascii="Times New Roman" w:hAnsi="Times New Roman" w:cs="Times New Roman"/>
                <w:sz w:val="22"/>
                <w:szCs w:val="22"/>
              </w:rPr>
              <w:t>meaningful feedback</w:t>
            </w:r>
            <w:r w:rsidRPr="00AB195B">
              <w:rPr>
                <w:rFonts w:ascii="Times New Roman" w:hAnsi="Times New Roman" w:cs="Times New Roman"/>
                <w:sz w:val="22"/>
                <w:szCs w:val="22"/>
              </w:rPr>
              <w:t xml:space="preserve">.  </w:t>
            </w:r>
          </w:p>
        </w:tc>
      </w:tr>
    </w:tbl>
    <w:p w:rsidR="00650AC9" w:rsidRPr="004A39BF" w:rsidRDefault="00650AC9" w:rsidP="00CD6276">
      <w:pPr>
        <w:spacing w:line="288" w:lineRule="auto"/>
        <w:rPr>
          <w:rFonts w:ascii="Times New Roman" w:hAnsi="Times New Roman" w:cs="Times New Roman"/>
          <w:sz w:val="22"/>
          <w:szCs w:val="22"/>
        </w:rPr>
        <w:sectPr w:rsidR="00650AC9" w:rsidRPr="004A39BF" w:rsidSect="00CD6276">
          <w:headerReference w:type="even" r:id="rId30"/>
          <w:headerReference w:type="default" r:id="rId31"/>
          <w:headerReference w:type="first" r:id="rId32"/>
          <w:pgSz w:w="15840" w:h="12240" w:orient="landscape"/>
          <w:pgMar w:top="1152" w:right="1152" w:bottom="1152" w:left="1152" w:header="720" w:footer="720" w:gutter="0"/>
          <w:cols w:space="720"/>
          <w:docGrid w:linePitch="360"/>
        </w:sectPr>
      </w:pPr>
    </w:p>
    <w:p w:rsidR="00D81B77" w:rsidRDefault="00D81B77" w:rsidP="00CD6276">
      <w:pPr>
        <w:spacing w:line="288" w:lineRule="auto"/>
        <w:rPr>
          <w:rFonts w:ascii="Times New Roman" w:hAnsi="Times New Roman" w:cs="Times New Roman"/>
          <w:sz w:val="22"/>
          <w:szCs w:val="22"/>
        </w:rPr>
      </w:pPr>
    </w:p>
    <w:tbl>
      <w:tblPr>
        <w:tblStyle w:val="TableGrid"/>
        <w:tblW w:w="0" w:type="auto"/>
        <w:tblBorders>
          <w:left w:val="none" w:sz="0" w:space="0" w:color="auto"/>
          <w:right w:val="none" w:sz="0" w:space="0" w:color="auto"/>
          <w:insideV w:val="none" w:sz="0" w:space="0" w:color="auto"/>
        </w:tblBorders>
        <w:tblLook w:val="04A0"/>
      </w:tblPr>
      <w:tblGrid>
        <w:gridCol w:w="7578"/>
        <w:gridCol w:w="6174"/>
      </w:tblGrid>
      <w:tr w:rsidR="00D81B77" w:rsidTr="00F43132">
        <w:tc>
          <w:tcPr>
            <w:tcW w:w="13752" w:type="dxa"/>
            <w:gridSpan w:val="2"/>
            <w:tcBorders>
              <w:top w:val="nil"/>
              <w:bottom w:val="single" w:sz="4" w:space="0" w:color="1F497D" w:themeColor="text2"/>
            </w:tcBorders>
            <w:vAlign w:val="center"/>
          </w:tcPr>
          <w:p w:rsidR="00D81B77" w:rsidRPr="004C744A" w:rsidRDefault="00D81B77" w:rsidP="00F43132">
            <w:pPr>
              <w:spacing w:after="80" w:line="288" w:lineRule="auto"/>
              <w:jc w:val="center"/>
              <w:rPr>
                <w:rFonts w:ascii="Times New Roman" w:hAnsi="Times New Roman" w:cs="Times New Roman"/>
                <w:b/>
              </w:rPr>
            </w:pPr>
            <w:r>
              <w:rPr>
                <w:rFonts w:ascii="Times New Roman" w:hAnsi="Times New Roman" w:cs="Times New Roman"/>
                <w:b/>
              </w:rPr>
              <w:t>Examples from the Level 4 Schools in 2010-2011</w:t>
            </w:r>
          </w:p>
        </w:tc>
      </w:tr>
      <w:tr w:rsidR="00D81B77" w:rsidTr="00F43132">
        <w:tc>
          <w:tcPr>
            <w:tcW w:w="7578" w:type="dxa"/>
            <w:tcBorders>
              <w:top w:val="single" w:sz="4" w:space="0" w:color="1F497D" w:themeColor="text2"/>
              <w:bottom w:val="single" w:sz="4" w:space="0" w:color="1F497D" w:themeColor="text2"/>
            </w:tcBorders>
            <w:vAlign w:val="center"/>
          </w:tcPr>
          <w:p w:rsidR="00D81B77" w:rsidRDefault="00D81B77" w:rsidP="00F43132">
            <w:pPr>
              <w:spacing w:after="80" w:line="288" w:lineRule="auto"/>
              <w:jc w:val="center"/>
              <w:rPr>
                <w:rFonts w:ascii="Times New Roman" w:hAnsi="Times New Roman" w:cs="Times New Roman"/>
                <w:b/>
                <w:sz w:val="22"/>
                <w:szCs w:val="22"/>
              </w:rPr>
            </w:pPr>
            <w:r w:rsidRPr="004C744A">
              <w:rPr>
                <w:rFonts w:ascii="Times New Roman" w:hAnsi="Times New Roman" w:cs="Times New Roman"/>
                <w:b/>
              </w:rPr>
              <w:t xml:space="preserve">Schools </w:t>
            </w:r>
            <w:r>
              <w:rPr>
                <w:rFonts w:ascii="Times New Roman" w:hAnsi="Times New Roman" w:cs="Times New Roman"/>
                <w:b/>
              </w:rPr>
              <w:t>with</w:t>
            </w:r>
            <w:r w:rsidRPr="004C744A">
              <w:rPr>
                <w:rFonts w:ascii="Times New Roman" w:hAnsi="Times New Roman" w:cs="Times New Roman"/>
                <w:b/>
              </w:rPr>
              <w:t xml:space="preserve"> early rapid achievement gains …</w:t>
            </w:r>
          </w:p>
        </w:tc>
        <w:tc>
          <w:tcPr>
            <w:tcW w:w="6174" w:type="dxa"/>
            <w:tcBorders>
              <w:top w:val="single" w:sz="4" w:space="0" w:color="1F497D" w:themeColor="text2"/>
              <w:bottom w:val="single" w:sz="4" w:space="0" w:color="1F497D" w:themeColor="text2"/>
            </w:tcBorders>
            <w:vAlign w:val="center"/>
          </w:tcPr>
          <w:p w:rsidR="00D81B77" w:rsidRDefault="00D81B77" w:rsidP="00F43132">
            <w:pPr>
              <w:spacing w:after="80" w:line="288" w:lineRule="auto"/>
              <w:jc w:val="center"/>
              <w:rPr>
                <w:rFonts w:ascii="Times New Roman" w:hAnsi="Times New Roman" w:cs="Times New Roman"/>
                <w:b/>
                <w:sz w:val="22"/>
                <w:szCs w:val="22"/>
              </w:rPr>
            </w:pPr>
            <w:r w:rsidRPr="004C744A">
              <w:rPr>
                <w:rFonts w:ascii="Times New Roman" w:hAnsi="Times New Roman" w:cs="Times New Roman"/>
                <w:b/>
              </w:rPr>
              <w:t>In contrast, schools showing little or no gains…</w:t>
            </w:r>
          </w:p>
        </w:tc>
      </w:tr>
      <w:tr w:rsidR="00D81B77" w:rsidTr="00F43132">
        <w:tc>
          <w:tcPr>
            <w:tcW w:w="7578" w:type="dxa"/>
            <w:tcBorders>
              <w:top w:val="single" w:sz="4" w:space="0" w:color="1F497D" w:themeColor="text2"/>
              <w:bottom w:val="nil"/>
            </w:tcBorders>
          </w:tcPr>
          <w:p w:rsidR="00D81B77" w:rsidRPr="0020323F" w:rsidRDefault="00D81B77" w:rsidP="00F43132">
            <w:pPr>
              <w:spacing w:before="120" w:after="40" w:line="288" w:lineRule="auto"/>
              <w:rPr>
                <w:rFonts w:ascii="Times New Roman" w:hAnsi="Times New Roman" w:cs="Times New Roman"/>
                <w:b/>
                <w:i/>
                <w:sz w:val="22"/>
                <w:szCs w:val="22"/>
              </w:rPr>
            </w:pPr>
            <w:r>
              <w:rPr>
                <w:rFonts w:ascii="Times New Roman" w:hAnsi="Times New Roman" w:cs="Times New Roman"/>
                <w:b/>
                <w:i/>
                <w:sz w:val="22"/>
                <w:szCs w:val="22"/>
              </w:rPr>
              <w:t>Ensured that coaches provided teachers with ongoing, differentiated coaching that was</w:t>
            </w:r>
            <w:r w:rsidRPr="0020323F">
              <w:rPr>
                <w:rFonts w:ascii="Times New Roman" w:hAnsi="Times New Roman" w:cs="Times New Roman"/>
                <w:b/>
                <w:i/>
                <w:sz w:val="22"/>
                <w:szCs w:val="22"/>
              </w:rPr>
              <w:t xml:space="preserve"> informed by classroom observations, student assessments, and teacher need</w:t>
            </w:r>
            <w:r w:rsidR="00444CAA">
              <w:rPr>
                <w:rFonts w:ascii="Times New Roman" w:hAnsi="Times New Roman" w:cs="Times New Roman"/>
                <w:b/>
                <w:i/>
                <w:sz w:val="22"/>
                <w:szCs w:val="22"/>
              </w:rPr>
              <w:t>.</w:t>
            </w:r>
          </w:p>
          <w:p w:rsidR="00D81B77" w:rsidRDefault="00D81B77" w:rsidP="00F43132">
            <w:pPr>
              <w:pStyle w:val="ListParagraph"/>
              <w:numPr>
                <w:ilvl w:val="0"/>
                <w:numId w:val="24"/>
              </w:numPr>
              <w:spacing w:line="288" w:lineRule="auto"/>
              <w:ind w:left="450"/>
              <w:rPr>
                <w:rFonts w:ascii="Times New Roman" w:hAnsi="Times New Roman" w:cs="Times New Roman"/>
                <w:sz w:val="22"/>
                <w:szCs w:val="22"/>
              </w:rPr>
            </w:pPr>
            <w:r w:rsidRPr="004E1D37">
              <w:rPr>
                <w:rFonts w:ascii="Times New Roman" w:hAnsi="Times New Roman" w:cs="Times New Roman"/>
                <w:b/>
                <w:sz w:val="22"/>
                <w:szCs w:val="22"/>
              </w:rPr>
              <w:t>Job-embedded professional development</w:t>
            </w:r>
            <w:r w:rsidRPr="004E1D37">
              <w:rPr>
                <w:rFonts w:ascii="Times New Roman" w:hAnsi="Times New Roman" w:cs="Times New Roman"/>
                <w:sz w:val="22"/>
                <w:szCs w:val="22"/>
              </w:rPr>
              <w:t xml:space="preserve">, such as instructional coaching, modeling of instruction in the classroom, and peer-review (e.g., instructional rounds), </w:t>
            </w:r>
            <w:r w:rsidRPr="004E1D37">
              <w:rPr>
                <w:rFonts w:ascii="Times New Roman" w:hAnsi="Times New Roman" w:cs="Times New Roman"/>
                <w:b/>
                <w:sz w:val="22"/>
                <w:szCs w:val="22"/>
              </w:rPr>
              <w:t>was directly linked to teacher and classroom-specific observations and teachers’ instructional goals</w:t>
            </w:r>
            <w:r w:rsidRPr="004E1D37">
              <w:rPr>
                <w:rFonts w:ascii="Times New Roman" w:hAnsi="Times New Roman" w:cs="Times New Roman"/>
                <w:sz w:val="22"/>
                <w:szCs w:val="22"/>
              </w:rPr>
              <w:t>.</w:t>
            </w:r>
          </w:p>
          <w:p w:rsidR="00D81B77" w:rsidRPr="00D81B77" w:rsidRDefault="00D81B77" w:rsidP="00F43132">
            <w:pPr>
              <w:pStyle w:val="ListParagraph"/>
              <w:numPr>
                <w:ilvl w:val="0"/>
                <w:numId w:val="24"/>
              </w:numPr>
              <w:spacing w:line="288" w:lineRule="auto"/>
              <w:ind w:left="450"/>
              <w:rPr>
                <w:rFonts w:ascii="Times New Roman" w:hAnsi="Times New Roman" w:cs="Times New Roman"/>
                <w:sz w:val="22"/>
                <w:szCs w:val="22"/>
              </w:rPr>
            </w:pPr>
            <w:r w:rsidRPr="00D81B77">
              <w:rPr>
                <w:rFonts w:ascii="Times New Roman" w:hAnsi="Times New Roman" w:cs="Times New Roman"/>
                <w:sz w:val="22"/>
                <w:szCs w:val="22"/>
              </w:rPr>
              <w:t xml:space="preserve">Instructional leaders and coaches grounded their ongoing support and assistance to teachers’ </w:t>
            </w:r>
            <w:r w:rsidRPr="000D28B4">
              <w:rPr>
                <w:rFonts w:ascii="Times New Roman" w:hAnsi="Times New Roman" w:cs="Times New Roman"/>
                <w:b/>
                <w:sz w:val="22"/>
                <w:szCs w:val="22"/>
              </w:rPr>
              <w:t>classroom-specific practices</w:t>
            </w:r>
            <w:r w:rsidRPr="00D81B77">
              <w:rPr>
                <w:rFonts w:ascii="Times New Roman" w:hAnsi="Times New Roman" w:cs="Times New Roman"/>
                <w:sz w:val="22"/>
                <w:szCs w:val="22"/>
              </w:rPr>
              <w:t xml:space="preserve"> based on teacher-specific goals, observations, and student assessments.</w:t>
            </w:r>
          </w:p>
        </w:tc>
        <w:tc>
          <w:tcPr>
            <w:tcW w:w="6174" w:type="dxa"/>
            <w:tcBorders>
              <w:top w:val="single" w:sz="4" w:space="0" w:color="1F497D" w:themeColor="text2"/>
              <w:bottom w:val="nil"/>
            </w:tcBorders>
          </w:tcPr>
          <w:p w:rsidR="00D81B77" w:rsidRPr="005D451D" w:rsidRDefault="00D81B77" w:rsidP="00F43132">
            <w:pPr>
              <w:spacing w:before="120" w:line="288" w:lineRule="auto"/>
              <w:rPr>
                <w:rFonts w:ascii="Times New Roman" w:hAnsi="Times New Roman" w:cs="Times New Roman"/>
                <w:b/>
                <w:i/>
                <w:sz w:val="22"/>
                <w:szCs w:val="22"/>
              </w:rPr>
            </w:pPr>
            <w:r w:rsidRPr="005D451D">
              <w:rPr>
                <w:rFonts w:ascii="Times New Roman" w:hAnsi="Times New Roman" w:cs="Times New Roman"/>
                <w:b/>
                <w:i/>
                <w:sz w:val="22"/>
                <w:szCs w:val="22"/>
              </w:rPr>
              <w:t xml:space="preserve">Provided teachers with professional development opportunities, </w:t>
            </w:r>
            <w:r>
              <w:rPr>
                <w:rFonts w:ascii="Times New Roman" w:hAnsi="Times New Roman" w:cs="Times New Roman"/>
                <w:b/>
                <w:i/>
                <w:sz w:val="22"/>
                <w:szCs w:val="22"/>
                <w:u w:val="single"/>
              </w:rPr>
              <w:t>however</w:t>
            </w:r>
            <w:r w:rsidRPr="005D451D">
              <w:rPr>
                <w:rFonts w:ascii="Times New Roman" w:hAnsi="Times New Roman" w:cs="Times New Roman"/>
                <w:b/>
                <w:i/>
                <w:sz w:val="22"/>
                <w:szCs w:val="22"/>
              </w:rPr>
              <w:t>:</w:t>
            </w:r>
          </w:p>
          <w:p w:rsidR="00D81B77" w:rsidRPr="00D81B77" w:rsidRDefault="00D81B77" w:rsidP="00903B84">
            <w:pPr>
              <w:pStyle w:val="ListParagraph"/>
              <w:numPr>
                <w:ilvl w:val="0"/>
                <w:numId w:val="42"/>
              </w:numPr>
              <w:spacing w:after="80" w:line="288" w:lineRule="auto"/>
              <w:ind w:left="414"/>
              <w:rPr>
                <w:rFonts w:ascii="Times New Roman" w:hAnsi="Times New Roman" w:cs="Times New Roman"/>
                <w:b/>
                <w:sz w:val="22"/>
                <w:szCs w:val="22"/>
              </w:rPr>
            </w:pPr>
            <w:r w:rsidRPr="00D81B77">
              <w:rPr>
                <w:rFonts w:ascii="Times New Roman" w:hAnsi="Times New Roman" w:cs="Times New Roman"/>
                <w:sz w:val="22"/>
                <w:szCs w:val="22"/>
              </w:rPr>
              <w:t>Professional development was not specific to teachers’ instructional needs, goals, or based upon teachers’ observed teaching practice observations and informal clas</w:t>
            </w:r>
            <w:r w:rsidR="00903B84">
              <w:rPr>
                <w:rFonts w:ascii="Times New Roman" w:hAnsi="Times New Roman" w:cs="Times New Roman"/>
                <w:sz w:val="22"/>
                <w:szCs w:val="22"/>
              </w:rPr>
              <w:t>sroom visits</w:t>
            </w:r>
            <w:r w:rsidRPr="00D81B77">
              <w:rPr>
                <w:rFonts w:ascii="Times New Roman" w:hAnsi="Times New Roman" w:cs="Times New Roman"/>
                <w:sz w:val="22"/>
                <w:szCs w:val="22"/>
              </w:rPr>
              <w:t xml:space="preserve"> conducted by instructional leaders.</w:t>
            </w:r>
          </w:p>
        </w:tc>
      </w:tr>
      <w:tr w:rsidR="00D81B77" w:rsidTr="00F43132">
        <w:tc>
          <w:tcPr>
            <w:tcW w:w="7578" w:type="dxa"/>
            <w:tcBorders>
              <w:top w:val="nil"/>
              <w:bottom w:val="single" w:sz="4" w:space="0" w:color="1F497D" w:themeColor="text2"/>
            </w:tcBorders>
          </w:tcPr>
          <w:p w:rsidR="00353368" w:rsidRDefault="00353368" w:rsidP="00F43132">
            <w:pPr>
              <w:spacing w:after="40" w:line="288" w:lineRule="auto"/>
              <w:rPr>
                <w:rFonts w:ascii="Times New Roman" w:hAnsi="Times New Roman" w:cs="Times New Roman"/>
                <w:b/>
                <w:i/>
                <w:sz w:val="22"/>
                <w:szCs w:val="22"/>
              </w:rPr>
            </w:pPr>
          </w:p>
          <w:p w:rsidR="00D81B77" w:rsidRPr="005D451D" w:rsidRDefault="00D81B77" w:rsidP="00F43132">
            <w:pPr>
              <w:spacing w:after="40" w:line="288" w:lineRule="auto"/>
              <w:rPr>
                <w:rFonts w:ascii="Times New Roman" w:hAnsi="Times New Roman" w:cs="Times New Roman"/>
                <w:b/>
                <w:i/>
                <w:sz w:val="22"/>
                <w:szCs w:val="22"/>
              </w:rPr>
            </w:pPr>
            <w:r>
              <w:rPr>
                <w:rFonts w:ascii="Times New Roman" w:hAnsi="Times New Roman" w:cs="Times New Roman"/>
                <w:b/>
                <w:i/>
                <w:sz w:val="22"/>
                <w:szCs w:val="22"/>
              </w:rPr>
              <w:t>Used w</w:t>
            </w:r>
            <w:r w:rsidRPr="0020323F">
              <w:rPr>
                <w:rFonts w:ascii="Times New Roman" w:hAnsi="Times New Roman" w:cs="Times New Roman"/>
                <w:b/>
                <w:i/>
                <w:sz w:val="22"/>
                <w:szCs w:val="22"/>
              </w:rPr>
              <w:t>eekly and sometimes daily common planning time</w:t>
            </w:r>
            <w:r w:rsidR="00444CAA">
              <w:rPr>
                <w:rFonts w:ascii="Times New Roman" w:hAnsi="Times New Roman" w:cs="Times New Roman"/>
                <w:b/>
                <w:i/>
                <w:sz w:val="22"/>
                <w:szCs w:val="22"/>
              </w:rPr>
              <w:t xml:space="preserve"> and </w:t>
            </w:r>
            <w:r>
              <w:rPr>
                <w:rFonts w:ascii="Times New Roman" w:hAnsi="Times New Roman" w:cs="Times New Roman"/>
                <w:b/>
                <w:i/>
                <w:sz w:val="22"/>
                <w:szCs w:val="22"/>
              </w:rPr>
              <w:t xml:space="preserve">other teaming </w:t>
            </w:r>
            <w:r w:rsidR="00444CAA">
              <w:rPr>
                <w:rFonts w:ascii="Times New Roman" w:hAnsi="Times New Roman" w:cs="Times New Roman"/>
                <w:b/>
                <w:i/>
                <w:sz w:val="22"/>
                <w:szCs w:val="22"/>
              </w:rPr>
              <w:t xml:space="preserve">structures </w:t>
            </w:r>
            <w:r w:rsidRPr="005D451D">
              <w:rPr>
                <w:rFonts w:ascii="Times New Roman" w:hAnsi="Times New Roman" w:cs="Times New Roman"/>
                <w:b/>
                <w:i/>
                <w:sz w:val="22"/>
                <w:szCs w:val="22"/>
              </w:rPr>
              <w:t>f</w:t>
            </w:r>
            <w:r w:rsidR="00903B84">
              <w:rPr>
                <w:rFonts w:ascii="Times New Roman" w:hAnsi="Times New Roman" w:cs="Times New Roman"/>
                <w:b/>
                <w:i/>
                <w:sz w:val="22"/>
                <w:szCs w:val="22"/>
              </w:rPr>
              <w:t xml:space="preserve">or ongoing teacher </w:t>
            </w:r>
            <w:r w:rsidR="00742EEA">
              <w:rPr>
                <w:rFonts w:ascii="Times New Roman" w:hAnsi="Times New Roman" w:cs="Times New Roman"/>
                <w:b/>
                <w:i/>
                <w:sz w:val="22"/>
                <w:szCs w:val="22"/>
              </w:rPr>
              <w:t xml:space="preserve">collaboration </w:t>
            </w:r>
            <w:r w:rsidR="00742EEA" w:rsidRPr="005D451D">
              <w:rPr>
                <w:rFonts w:ascii="Times New Roman" w:hAnsi="Times New Roman" w:cs="Times New Roman"/>
                <w:b/>
                <w:i/>
                <w:sz w:val="22"/>
                <w:szCs w:val="22"/>
              </w:rPr>
              <w:t>focused</w:t>
            </w:r>
            <w:r w:rsidRPr="005D451D">
              <w:rPr>
                <w:rFonts w:ascii="Times New Roman" w:hAnsi="Times New Roman" w:cs="Times New Roman"/>
                <w:b/>
                <w:i/>
                <w:sz w:val="22"/>
                <w:szCs w:val="22"/>
              </w:rPr>
              <w:t xml:space="preserve"> on attending to students’ academic and</w:t>
            </w:r>
            <w:r w:rsidR="00903B84">
              <w:rPr>
                <w:rFonts w:ascii="Times New Roman" w:hAnsi="Times New Roman" w:cs="Times New Roman"/>
                <w:b/>
                <w:i/>
                <w:sz w:val="22"/>
                <w:szCs w:val="22"/>
              </w:rPr>
              <w:t xml:space="preserve"> social-emotional needs through</w:t>
            </w:r>
            <w:r w:rsidRPr="005D451D">
              <w:rPr>
                <w:rFonts w:ascii="Times New Roman" w:hAnsi="Times New Roman" w:cs="Times New Roman"/>
                <w:b/>
                <w:i/>
                <w:sz w:val="22"/>
                <w:szCs w:val="22"/>
              </w:rPr>
              <w:t xml:space="preserve"> ongoing analysis of data and the provision of instructional strategies in direct response to these needs</w:t>
            </w:r>
            <w:r w:rsidR="00444CAA">
              <w:rPr>
                <w:rFonts w:ascii="Times New Roman" w:hAnsi="Times New Roman" w:cs="Times New Roman"/>
                <w:b/>
                <w:i/>
                <w:sz w:val="22"/>
                <w:szCs w:val="22"/>
              </w:rPr>
              <w:t>.</w:t>
            </w:r>
          </w:p>
          <w:p w:rsidR="00D81B77" w:rsidRPr="005D451D" w:rsidRDefault="00D81B77" w:rsidP="00F43132">
            <w:pPr>
              <w:pStyle w:val="ListParagraph"/>
              <w:numPr>
                <w:ilvl w:val="0"/>
                <w:numId w:val="29"/>
              </w:numPr>
              <w:spacing w:line="288" w:lineRule="auto"/>
              <w:ind w:left="450"/>
              <w:rPr>
                <w:rFonts w:ascii="Times New Roman" w:hAnsi="Times New Roman" w:cs="Times New Roman"/>
                <w:sz w:val="22"/>
                <w:szCs w:val="22"/>
              </w:rPr>
            </w:pPr>
            <w:r w:rsidRPr="005D451D">
              <w:rPr>
                <w:rFonts w:ascii="Times New Roman" w:hAnsi="Times New Roman" w:cs="Times New Roman"/>
                <w:b/>
                <w:sz w:val="22"/>
                <w:szCs w:val="22"/>
              </w:rPr>
              <w:t xml:space="preserve">Formal common planning time was used to assess </w:t>
            </w:r>
            <w:r w:rsidR="00742EEA" w:rsidRPr="005D451D">
              <w:rPr>
                <w:rFonts w:ascii="Times New Roman" w:hAnsi="Times New Roman" w:cs="Times New Roman"/>
                <w:b/>
                <w:sz w:val="22"/>
                <w:szCs w:val="22"/>
              </w:rPr>
              <w:t>student’s</w:t>
            </w:r>
            <w:r w:rsidRPr="005D451D">
              <w:rPr>
                <w:rFonts w:ascii="Times New Roman" w:hAnsi="Times New Roman" w:cs="Times New Roman"/>
                <w:b/>
                <w:sz w:val="22"/>
                <w:szCs w:val="22"/>
              </w:rPr>
              <w:t xml:space="preserve"> instructional and socio-emotional needs</w:t>
            </w:r>
            <w:r w:rsidRPr="005D451D">
              <w:rPr>
                <w:rFonts w:ascii="Times New Roman" w:hAnsi="Times New Roman" w:cs="Times New Roman"/>
                <w:sz w:val="22"/>
                <w:szCs w:val="22"/>
              </w:rPr>
              <w:t xml:space="preserve">, grounded in assessments and teacher experience. </w:t>
            </w:r>
          </w:p>
          <w:p w:rsidR="00D81B77" w:rsidRDefault="00D81B77" w:rsidP="00F43132">
            <w:pPr>
              <w:pStyle w:val="ListParagraph"/>
              <w:numPr>
                <w:ilvl w:val="0"/>
                <w:numId w:val="29"/>
              </w:numPr>
              <w:spacing w:line="288" w:lineRule="auto"/>
              <w:ind w:left="450"/>
              <w:rPr>
                <w:rFonts w:ascii="Times New Roman" w:hAnsi="Times New Roman" w:cs="Times New Roman"/>
                <w:sz w:val="22"/>
                <w:szCs w:val="22"/>
              </w:rPr>
            </w:pPr>
            <w:r w:rsidRPr="005D451D">
              <w:rPr>
                <w:rFonts w:ascii="Times New Roman" w:hAnsi="Times New Roman" w:cs="Times New Roman"/>
                <w:b/>
                <w:sz w:val="22"/>
                <w:szCs w:val="22"/>
              </w:rPr>
              <w:t>Common planning time and other teaming opportunities</w:t>
            </w:r>
            <w:r w:rsidRPr="005D451D">
              <w:rPr>
                <w:rFonts w:ascii="Times New Roman" w:hAnsi="Times New Roman" w:cs="Times New Roman"/>
                <w:sz w:val="22"/>
                <w:szCs w:val="22"/>
              </w:rPr>
              <w:t xml:space="preserve"> (e.g., whole school meetings, data meetings) </w:t>
            </w:r>
            <w:r w:rsidRPr="005D451D">
              <w:rPr>
                <w:rFonts w:ascii="Times New Roman" w:hAnsi="Times New Roman" w:cs="Times New Roman"/>
                <w:b/>
                <w:sz w:val="22"/>
                <w:szCs w:val="22"/>
              </w:rPr>
              <w:t>were used to plan for specific student needs and instructional responses</w:t>
            </w:r>
            <w:r w:rsidRPr="005D451D">
              <w:rPr>
                <w:rFonts w:ascii="Times New Roman" w:hAnsi="Times New Roman" w:cs="Times New Roman"/>
                <w:sz w:val="22"/>
                <w:szCs w:val="22"/>
              </w:rPr>
              <w:t xml:space="preserve"> at the whole group, small group, and individual level</w:t>
            </w:r>
            <w:r w:rsidR="00444CAA">
              <w:rPr>
                <w:rFonts w:ascii="Times New Roman" w:hAnsi="Times New Roman" w:cs="Times New Roman"/>
                <w:sz w:val="22"/>
                <w:szCs w:val="22"/>
              </w:rPr>
              <w:t>.</w:t>
            </w:r>
          </w:p>
          <w:p w:rsidR="00D81B77" w:rsidRPr="00D81B77" w:rsidRDefault="00D81B77" w:rsidP="00903B84">
            <w:pPr>
              <w:pStyle w:val="ListParagraph"/>
              <w:numPr>
                <w:ilvl w:val="0"/>
                <w:numId w:val="29"/>
              </w:numPr>
              <w:spacing w:line="288" w:lineRule="auto"/>
              <w:ind w:left="450"/>
              <w:rPr>
                <w:rFonts w:ascii="Times New Roman" w:hAnsi="Times New Roman" w:cs="Times New Roman"/>
                <w:sz w:val="22"/>
                <w:szCs w:val="22"/>
              </w:rPr>
            </w:pPr>
            <w:r w:rsidRPr="00D81B77">
              <w:rPr>
                <w:rFonts w:ascii="Times New Roman" w:hAnsi="Times New Roman" w:cs="Times New Roman"/>
                <w:sz w:val="22"/>
                <w:szCs w:val="22"/>
              </w:rPr>
              <w:t xml:space="preserve">Data used during teaming included standard formative and summative assessments, such as DIBELS, but also included a variety of computer- or web-based assessments and classroom assessments.  These assessments </w:t>
            </w:r>
            <w:r w:rsidRPr="00D81B77">
              <w:rPr>
                <w:rFonts w:ascii="Times New Roman" w:hAnsi="Times New Roman" w:cs="Times New Roman"/>
                <w:b/>
                <w:sz w:val="22"/>
                <w:szCs w:val="22"/>
              </w:rPr>
              <w:t xml:space="preserve">were given </w:t>
            </w:r>
            <w:r w:rsidRPr="00D81B77">
              <w:rPr>
                <w:rFonts w:ascii="Times New Roman" w:hAnsi="Times New Roman" w:cs="Times New Roman"/>
                <w:b/>
                <w:i/>
                <w:sz w:val="22"/>
                <w:szCs w:val="22"/>
              </w:rPr>
              <w:t>and</w:t>
            </w:r>
            <w:r w:rsidRPr="00D81B77">
              <w:rPr>
                <w:rFonts w:ascii="Times New Roman" w:hAnsi="Times New Roman" w:cs="Times New Roman"/>
                <w:b/>
                <w:sz w:val="22"/>
                <w:szCs w:val="22"/>
              </w:rPr>
              <w:t xml:space="preserve"> analyzed frequently</w:t>
            </w:r>
            <w:r w:rsidR="00903B84">
              <w:rPr>
                <w:rFonts w:ascii="Times New Roman" w:hAnsi="Times New Roman" w:cs="Times New Roman"/>
                <w:b/>
                <w:sz w:val="22"/>
                <w:szCs w:val="22"/>
              </w:rPr>
              <w:t>,</w:t>
            </w:r>
            <w:r w:rsidRPr="00D81B77">
              <w:rPr>
                <w:rFonts w:ascii="Times New Roman" w:hAnsi="Times New Roman" w:cs="Times New Roman"/>
                <w:b/>
                <w:sz w:val="22"/>
                <w:szCs w:val="22"/>
              </w:rPr>
              <w:t xml:space="preserve"> </w:t>
            </w:r>
            <w:r w:rsidR="00903B84">
              <w:rPr>
                <w:rFonts w:ascii="Times New Roman" w:hAnsi="Times New Roman" w:cs="Times New Roman"/>
                <w:b/>
                <w:sz w:val="22"/>
                <w:szCs w:val="22"/>
              </w:rPr>
              <w:t>as often as weekly,</w:t>
            </w:r>
            <w:r w:rsidRPr="00D81B77">
              <w:rPr>
                <w:rFonts w:ascii="Times New Roman" w:hAnsi="Times New Roman" w:cs="Times New Roman"/>
                <w:b/>
                <w:sz w:val="22"/>
                <w:szCs w:val="22"/>
              </w:rPr>
              <w:t xml:space="preserve"> for the explicit purpose of immediately informing instruction (whole clas</w:t>
            </w:r>
            <w:r w:rsidR="00444CAA">
              <w:rPr>
                <w:rFonts w:ascii="Times New Roman" w:hAnsi="Times New Roman" w:cs="Times New Roman"/>
                <w:b/>
                <w:sz w:val="22"/>
                <w:szCs w:val="22"/>
              </w:rPr>
              <w:t>s, small group, and individual.)</w:t>
            </w:r>
          </w:p>
        </w:tc>
        <w:tc>
          <w:tcPr>
            <w:tcW w:w="6174" w:type="dxa"/>
            <w:tcBorders>
              <w:top w:val="nil"/>
              <w:bottom w:val="single" w:sz="4" w:space="0" w:color="1F497D" w:themeColor="text2"/>
            </w:tcBorders>
          </w:tcPr>
          <w:p w:rsidR="00D81B77" w:rsidRPr="005D451D" w:rsidRDefault="00D81B77" w:rsidP="00F43132">
            <w:pPr>
              <w:spacing w:before="120" w:after="120" w:line="264" w:lineRule="auto"/>
              <w:rPr>
                <w:rFonts w:ascii="Times New Roman" w:hAnsi="Times New Roman" w:cs="Times New Roman"/>
                <w:i/>
                <w:sz w:val="22"/>
                <w:szCs w:val="22"/>
              </w:rPr>
            </w:pPr>
            <w:r w:rsidRPr="005D451D">
              <w:rPr>
                <w:rFonts w:ascii="Times New Roman" w:hAnsi="Times New Roman" w:cs="Times New Roman"/>
                <w:b/>
                <w:i/>
                <w:sz w:val="22"/>
                <w:szCs w:val="22"/>
              </w:rPr>
              <w:t xml:space="preserve">Typically had access to data and meeting structures that could be used to analyze data, </w:t>
            </w:r>
            <w:r w:rsidRPr="005D451D">
              <w:rPr>
                <w:rFonts w:ascii="Times New Roman" w:hAnsi="Times New Roman" w:cs="Times New Roman"/>
                <w:b/>
                <w:i/>
                <w:sz w:val="22"/>
                <w:szCs w:val="22"/>
                <w:u w:val="single"/>
              </w:rPr>
              <w:t>however</w:t>
            </w:r>
            <w:r w:rsidRPr="005D451D">
              <w:rPr>
                <w:rFonts w:ascii="Times New Roman" w:hAnsi="Times New Roman" w:cs="Times New Roman"/>
                <w:i/>
                <w:sz w:val="22"/>
                <w:szCs w:val="22"/>
              </w:rPr>
              <w:t>:</w:t>
            </w:r>
          </w:p>
          <w:p w:rsidR="00D81B77" w:rsidRPr="00980AEC" w:rsidRDefault="00D81B77" w:rsidP="00F43132">
            <w:pPr>
              <w:pStyle w:val="ListParagraph"/>
              <w:numPr>
                <w:ilvl w:val="0"/>
                <w:numId w:val="27"/>
              </w:numPr>
              <w:spacing w:line="264" w:lineRule="auto"/>
              <w:ind w:left="450"/>
              <w:rPr>
                <w:rFonts w:ascii="Times New Roman" w:hAnsi="Times New Roman" w:cs="Times New Roman"/>
                <w:sz w:val="22"/>
                <w:szCs w:val="22"/>
              </w:rPr>
            </w:pPr>
            <w:r w:rsidRPr="005D451D">
              <w:rPr>
                <w:rFonts w:ascii="Times New Roman" w:hAnsi="Times New Roman" w:cs="Times New Roman"/>
                <w:sz w:val="22"/>
                <w:szCs w:val="22"/>
              </w:rPr>
              <w:t xml:space="preserve">Data </w:t>
            </w:r>
            <w:r w:rsidRPr="00980AEC">
              <w:rPr>
                <w:rFonts w:ascii="Times New Roman" w:hAnsi="Times New Roman" w:cs="Times New Roman"/>
                <w:sz w:val="22"/>
                <w:szCs w:val="22"/>
              </w:rPr>
              <w:t>was not collected frequently enough to inform the revision or refinement of whole group, small group, and individual instruction on a weekly or daily basis.</w:t>
            </w:r>
          </w:p>
          <w:p w:rsidR="00D81B77" w:rsidRDefault="00D81B77" w:rsidP="00F43132">
            <w:pPr>
              <w:pStyle w:val="ListParagraph"/>
              <w:numPr>
                <w:ilvl w:val="0"/>
                <w:numId w:val="27"/>
              </w:numPr>
              <w:spacing w:line="288" w:lineRule="auto"/>
              <w:ind w:left="450"/>
              <w:rPr>
                <w:rFonts w:ascii="Times New Roman" w:hAnsi="Times New Roman" w:cs="Times New Roman"/>
                <w:sz w:val="22"/>
                <w:szCs w:val="22"/>
              </w:rPr>
            </w:pPr>
            <w:r w:rsidRPr="00980AEC">
              <w:rPr>
                <w:rFonts w:ascii="Times New Roman" w:hAnsi="Times New Roman" w:cs="Times New Roman"/>
                <w:sz w:val="22"/>
                <w:szCs w:val="22"/>
              </w:rPr>
              <w:t>Common planning time was not used for the specific identification of individual student needs based on relevant and applicable student data</w:t>
            </w:r>
            <w:r w:rsidR="00444CAA">
              <w:rPr>
                <w:rFonts w:ascii="Times New Roman" w:hAnsi="Times New Roman" w:cs="Times New Roman"/>
                <w:sz w:val="22"/>
                <w:szCs w:val="22"/>
              </w:rPr>
              <w:t>.</w:t>
            </w:r>
          </w:p>
          <w:p w:rsidR="00D81B77" w:rsidRPr="00D81B77" w:rsidRDefault="00D81B77" w:rsidP="00F43132">
            <w:pPr>
              <w:pStyle w:val="ListParagraph"/>
              <w:numPr>
                <w:ilvl w:val="0"/>
                <w:numId w:val="27"/>
              </w:numPr>
              <w:spacing w:line="288" w:lineRule="auto"/>
              <w:ind w:left="450"/>
              <w:rPr>
                <w:rFonts w:ascii="Times New Roman" w:hAnsi="Times New Roman" w:cs="Times New Roman"/>
                <w:sz w:val="22"/>
                <w:szCs w:val="22"/>
              </w:rPr>
            </w:pPr>
            <w:r w:rsidRPr="00D81B77">
              <w:rPr>
                <w:rFonts w:ascii="Times New Roman" w:hAnsi="Times New Roman" w:cs="Times New Roman"/>
                <w:sz w:val="22"/>
                <w:szCs w:val="22"/>
              </w:rPr>
              <w:t>Revisions and refinement of whole-class instruction and small group and individual interventions was not made through a careful and deliberate analysis of individual student need via a careful examination of student work and multiple assessments</w:t>
            </w:r>
            <w:r w:rsidR="00444CAA">
              <w:rPr>
                <w:rFonts w:ascii="Times New Roman" w:hAnsi="Times New Roman" w:cs="Times New Roman"/>
                <w:sz w:val="22"/>
                <w:szCs w:val="22"/>
              </w:rPr>
              <w:t>.</w:t>
            </w:r>
          </w:p>
        </w:tc>
      </w:tr>
    </w:tbl>
    <w:p w:rsidR="00D81B77" w:rsidRPr="004A39BF" w:rsidRDefault="00D81B77" w:rsidP="00CD6276">
      <w:pPr>
        <w:spacing w:line="288" w:lineRule="auto"/>
        <w:rPr>
          <w:rFonts w:ascii="Times New Roman" w:hAnsi="Times New Roman" w:cs="Times New Roman"/>
          <w:sz w:val="22"/>
          <w:szCs w:val="22"/>
        </w:rPr>
        <w:sectPr w:rsidR="00D81B77" w:rsidRPr="004A39BF" w:rsidSect="00CD6276">
          <w:pgSz w:w="15840" w:h="12240" w:orient="landscape"/>
          <w:pgMar w:top="1152" w:right="1152" w:bottom="1152" w:left="1152" w:header="720" w:footer="720" w:gutter="0"/>
          <w:cols w:space="720"/>
          <w:docGrid w:linePitch="360"/>
        </w:sectPr>
      </w:pPr>
    </w:p>
    <w:p w:rsidR="00153400" w:rsidRPr="004A39BF" w:rsidRDefault="003203A3" w:rsidP="00CD6276">
      <w:pPr>
        <w:spacing w:line="288" w:lineRule="auto"/>
        <w:rPr>
          <w:rFonts w:ascii="Times New Roman" w:hAnsi="Times New Roman" w:cs="Times New Roman"/>
          <w:sz w:val="22"/>
          <w:szCs w:val="22"/>
        </w:rPr>
      </w:pPr>
      <w:r>
        <w:rPr>
          <w:rFonts w:ascii="Times New Roman" w:hAnsi="Times New Roman" w:cs="Times New Roman"/>
          <w:noProof/>
          <w:sz w:val="22"/>
          <w:szCs w:val="22"/>
        </w:rPr>
        <w:lastRenderedPageBreak/>
        <w:pict>
          <v:shape id="Text Box 15" o:spid="_x0000_s1032" type="#_x0000_t202" style="position:absolute;margin-left:9.3pt;margin-top:16.8pt;width:663.85pt;height:168.3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" fillcolor="white [3201]" strokecolor="#4f81bd [3204]" strokeweight="2pt">
            <v:path arrowok="t"/>
            <v:textbox>
              <w:txbxContent>
                <w:p w:rsidR="000C4E36" w:rsidRPr="004C744A" w:rsidRDefault="000C4E36" w:rsidP="004C744A">
                  <w:pPr>
                    <w:tabs>
                      <w:tab w:val="left" w:pos="6750"/>
                    </w:tabs>
                    <w:spacing w:line="288" w:lineRule="auto"/>
                    <w:ind w:left="58"/>
                    <w:suppressOverlap/>
                    <w:rPr>
                      <w:rFonts w:ascii="Times New Roman" w:hAnsi="Times New Roman" w:cs="Times New Roman"/>
                      <w:b/>
                      <w:sz w:val="28"/>
                      <w:szCs w:val="28"/>
                    </w:rPr>
                  </w:pPr>
                  <w:r w:rsidRPr="004C744A">
                    <w:rPr>
                      <w:rFonts w:ascii="Times New Roman" w:hAnsi="Times New Roman" w:cs="Times New Roman"/>
                      <w:b/>
                      <w:sz w:val="28"/>
                      <w:szCs w:val="28"/>
                    </w:rPr>
                    <w:t>The school has developed a well-orchestrated system of ongoing data collection and analysis that inform</w:t>
                  </w:r>
                  <w:r>
                    <w:rPr>
                      <w:rFonts w:ascii="Times New Roman" w:hAnsi="Times New Roman" w:cs="Times New Roman"/>
                      <w:b/>
                      <w:sz w:val="28"/>
                      <w:szCs w:val="28"/>
                    </w:rPr>
                    <w:t xml:space="preserve">s a continuously responsive </w:t>
                  </w:r>
                  <w:r w:rsidRPr="004C744A">
                    <w:rPr>
                      <w:rFonts w:ascii="Times New Roman" w:hAnsi="Times New Roman" w:cs="Times New Roman"/>
                      <w:b/>
                      <w:sz w:val="28"/>
                      <w:szCs w:val="28"/>
                    </w:rPr>
                    <w:t xml:space="preserve">system of tiered instruction directly attentive to students’ specific academic needs.  </w:t>
                  </w:r>
                </w:p>
                <w:p w:rsidR="000C4E36" w:rsidRPr="00824F7D" w:rsidRDefault="000C4E36" w:rsidP="00824F7D">
                  <w:pPr>
                    <w:tabs>
                      <w:tab w:val="left" w:pos="6750"/>
                    </w:tabs>
                    <w:spacing w:line="288" w:lineRule="auto"/>
                    <w:ind w:left="360"/>
                    <w:suppressOverlap/>
                    <w:rPr>
                      <w:rFonts w:ascii="Times New Roman" w:hAnsi="Times New Roman" w:cs="Times New Roman"/>
                    </w:rPr>
                  </w:pPr>
                  <w:r w:rsidRPr="00824F7D">
                    <w:rPr>
                      <w:rFonts w:ascii="Times New Roman" w:hAnsi="Times New Roman" w:cs="Times New Roman"/>
                      <w:b/>
                    </w:rPr>
                    <w:t>This system</w:t>
                  </w:r>
                  <w:r w:rsidRPr="00824F7D">
                    <w:rPr>
                      <w:rFonts w:ascii="Times New Roman" w:hAnsi="Times New Roman" w:cs="Times New Roman"/>
                    </w:rPr>
                    <w:t xml:space="preserve"> </w:t>
                  </w:r>
                  <w:r w:rsidRPr="00824F7D">
                    <w:rPr>
                      <w:rFonts w:ascii="Times New Roman" w:hAnsi="Times New Roman" w:cs="Times New Roman"/>
                      <w:b/>
                    </w:rPr>
                    <w:t>includes</w:t>
                  </w:r>
                  <w:r w:rsidRPr="00824F7D">
                    <w:rPr>
                      <w:rFonts w:ascii="Times New Roman" w:hAnsi="Times New Roman" w:cs="Times New Roman"/>
                    </w:rPr>
                    <w:t>:</w:t>
                  </w:r>
                </w:p>
                <w:p w:rsidR="000C4E36" w:rsidRPr="00824F7D" w:rsidRDefault="000C4E36" w:rsidP="00824F7D">
                  <w:pPr>
                    <w:pStyle w:val="ListParagraph"/>
                    <w:numPr>
                      <w:ilvl w:val="0"/>
                      <w:numId w:val="16"/>
                    </w:numPr>
                    <w:tabs>
                      <w:tab w:val="left" w:pos="6822"/>
                    </w:tabs>
                    <w:spacing w:before="40" w:line="288" w:lineRule="auto"/>
                    <w:ind w:left="810"/>
                    <w:contextualSpacing w:val="0"/>
                    <w:suppressOverlap/>
                    <w:rPr>
                      <w:rFonts w:ascii="Times New Roman" w:hAnsi="Times New Roman" w:cs="Times New Roman"/>
                    </w:rPr>
                  </w:pPr>
                  <w:r w:rsidRPr="00824F7D">
                    <w:rPr>
                      <w:rFonts w:ascii="Times New Roman" w:hAnsi="Times New Roman" w:cs="Times New Roman"/>
                    </w:rPr>
                    <w:t xml:space="preserve">Ongoing identification and placement of students throughout the school year into flexible groupings </w:t>
                  </w:r>
                  <w:r w:rsidRPr="00824F7D">
                    <w:rPr>
                      <w:rFonts w:ascii="Times New Roman" w:hAnsi="Times New Roman" w:cs="Times New Roman"/>
                      <w:i/>
                      <w:u w:val="single"/>
                    </w:rPr>
                    <w:t>directly attentive to the specific needs of students in Tier I instruction as well as Tier II and Tier III interventions</w:t>
                  </w:r>
                  <w:r w:rsidRPr="00824F7D">
                    <w:rPr>
                      <w:rFonts w:ascii="Times New Roman" w:hAnsi="Times New Roman" w:cs="Times New Roman"/>
                    </w:rPr>
                    <w:t xml:space="preserve">; </w:t>
                  </w:r>
                </w:p>
                <w:p w:rsidR="000C4E36" w:rsidRPr="00824F7D" w:rsidRDefault="000C4E36" w:rsidP="00824F7D">
                  <w:pPr>
                    <w:pStyle w:val="ListParagraph"/>
                    <w:numPr>
                      <w:ilvl w:val="0"/>
                      <w:numId w:val="16"/>
                    </w:numPr>
                    <w:tabs>
                      <w:tab w:val="left" w:pos="6822"/>
                    </w:tabs>
                    <w:spacing w:before="40" w:line="288" w:lineRule="auto"/>
                    <w:ind w:left="810"/>
                    <w:contextualSpacing w:val="0"/>
                    <w:suppressOverlap/>
                    <w:rPr>
                      <w:rFonts w:ascii="Times New Roman" w:hAnsi="Times New Roman" w:cs="Times New Roman"/>
                    </w:rPr>
                  </w:pPr>
                  <w:r w:rsidRPr="00824F7D">
                    <w:rPr>
                      <w:rFonts w:ascii="Times New Roman" w:hAnsi="Times New Roman" w:cs="Times New Roman"/>
                      <w:i/>
                      <w:u w:val="single"/>
                    </w:rPr>
                    <w:t xml:space="preserve">Application of Tier II and III responses </w:t>
                  </w:r>
                  <w:r w:rsidRPr="008B1301">
                    <w:rPr>
                      <w:rFonts w:ascii="Times New Roman" w:hAnsi="Times New Roman" w:cs="Times New Roman"/>
                      <w:i/>
                      <w:u w:val="single"/>
                    </w:rPr>
                    <w:t>that are</w:t>
                  </w:r>
                  <w:r w:rsidRPr="008B1301">
                    <w:rPr>
                      <w:rFonts w:ascii="Times New Roman" w:hAnsi="Times New Roman" w:cs="Times New Roman"/>
                      <w:u w:val="single"/>
                    </w:rPr>
                    <w:t xml:space="preserve"> </w:t>
                  </w:r>
                  <w:r w:rsidRPr="008B1301">
                    <w:rPr>
                      <w:rFonts w:ascii="Times New Roman" w:hAnsi="Times New Roman" w:cs="Times New Roman"/>
                      <w:i/>
                      <w:u w:val="single"/>
                    </w:rPr>
                    <w:t>attentive</w:t>
                  </w:r>
                  <w:r w:rsidRPr="00824F7D">
                    <w:rPr>
                      <w:rFonts w:ascii="Times New Roman" w:hAnsi="Times New Roman" w:cs="Times New Roman"/>
                      <w:i/>
                      <w:u w:val="single"/>
                    </w:rPr>
                    <w:t xml:space="preserve"> to the specific needs of students</w:t>
                  </w:r>
                  <w:r w:rsidRPr="00824F7D">
                    <w:rPr>
                      <w:rFonts w:ascii="Times New Roman" w:hAnsi="Times New Roman" w:cs="Times New Roman"/>
                    </w:rPr>
                    <w:t>, not a general response to perceived needs of the larger group; and</w:t>
                  </w:r>
                </w:p>
                <w:p w:rsidR="000C4E36" w:rsidRPr="00824F7D" w:rsidRDefault="000C4E36" w:rsidP="00824F7D">
                  <w:pPr>
                    <w:pStyle w:val="ListParagraph"/>
                    <w:numPr>
                      <w:ilvl w:val="0"/>
                      <w:numId w:val="16"/>
                    </w:numPr>
                    <w:tabs>
                      <w:tab w:val="left" w:pos="6822"/>
                    </w:tabs>
                    <w:spacing w:before="40" w:line="288" w:lineRule="auto"/>
                    <w:ind w:left="810"/>
                    <w:contextualSpacing w:val="0"/>
                    <w:suppressOverlap/>
                    <w:rPr>
                      <w:rFonts w:ascii="Times New Roman" w:hAnsi="Times New Roman" w:cs="Times New Roman"/>
                    </w:rPr>
                  </w:pPr>
                  <w:r w:rsidRPr="00824F7D">
                    <w:rPr>
                      <w:rFonts w:ascii="Times New Roman" w:hAnsi="Times New Roman" w:cs="Times New Roman"/>
                    </w:rPr>
                    <w:t xml:space="preserve">The allocation (or reallocation) of staff, including coaches, support staff, and interventionists, </w:t>
                  </w:r>
                  <w:r>
                    <w:rPr>
                      <w:rFonts w:ascii="Times New Roman" w:hAnsi="Times New Roman" w:cs="Times New Roman"/>
                    </w:rPr>
                    <w:t xml:space="preserve">and time </w:t>
                  </w:r>
                  <w:r w:rsidRPr="00824F7D">
                    <w:rPr>
                      <w:rFonts w:ascii="Times New Roman" w:hAnsi="Times New Roman" w:cs="Times New Roman"/>
                    </w:rPr>
                    <w:t xml:space="preserve">to </w:t>
                  </w:r>
                  <w:r w:rsidRPr="00824F7D">
                    <w:rPr>
                      <w:rFonts w:ascii="Times New Roman" w:hAnsi="Times New Roman" w:cs="Times New Roman"/>
                      <w:i/>
                      <w:u w:val="single"/>
                    </w:rPr>
                    <w:t>provide a continuously responsive system of tiered instruction for all students</w:t>
                  </w:r>
                  <w:r w:rsidRPr="00824F7D">
                    <w:rPr>
                      <w:rFonts w:ascii="Times New Roman" w:hAnsi="Times New Roman" w:cs="Times New Roman"/>
                    </w:rPr>
                    <w:t>.</w:t>
                  </w:r>
                </w:p>
              </w:txbxContent>
            </v:textbox>
            <w10:wrap type="square"/>
          </v:shape>
        </w:pict>
      </w:r>
    </w:p>
    <w:tbl>
      <w:tblPr>
        <w:tblStyle w:val="TableGrid"/>
        <w:tblW w:w="4757" w:type="pct"/>
        <w:jc w:val="center"/>
        <w:tblInd w:w="121" w:type="dxa"/>
        <w:tblBorders>
          <w:top w:val="none" w:sz="0" w:space="0" w:color="auto"/>
          <w:left w:val="none" w:sz="0" w:space="0" w:color="auto"/>
          <w:bottom w:val="none" w:sz="0" w:space="0" w:color="auto"/>
          <w:right w:val="none" w:sz="0" w:space="0" w:color="auto"/>
        </w:tblBorders>
        <w:tblCellMar>
          <w:top w:w="43" w:type="dxa"/>
          <w:left w:w="115" w:type="dxa"/>
          <w:bottom w:w="43" w:type="dxa"/>
          <w:right w:w="115" w:type="dxa"/>
        </w:tblCellMar>
        <w:tblLook w:val="04A0"/>
      </w:tblPr>
      <w:tblGrid>
        <w:gridCol w:w="6891"/>
        <w:gridCol w:w="6206"/>
      </w:tblGrid>
      <w:tr w:rsidR="00066F3B" w:rsidRPr="004A39BF" w:rsidTr="00D81B77">
        <w:trPr>
          <w:jc w:val="center"/>
        </w:trPr>
        <w:tc>
          <w:tcPr>
            <w:tcW w:w="6891" w:type="dxa"/>
            <w:tcBorders>
              <w:top w:val="nil"/>
              <w:bottom w:val="single" w:sz="4" w:space="0" w:color="1F497D" w:themeColor="text2"/>
              <w:right w:val="nil"/>
            </w:tcBorders>
            <w:shd w:val="clear" w:color="auto" w:fill="FFFFFF" w:themeFill="background1"/>
          </w:tcPr>
          <w:p w:rsidR="00824F7D" w:rsidRPr="004A39BF" w:rsidRDefault="00824F7D" w:rsidP="00F43132">
            <w:pPr>
              <w:spacing w:before="120" w:line="288" w:lineRule="auto"/>
              <w:jc w:val="center"/>
              <w:rPr>
                <w:rFonts w:ascii="Times New Roman" w:hAnsi="Times New Roman" w:cs="Times New Roman"/>
                <w:b/>
                <w:sz w:val="22"/>
                <w:szCs w:val="22"/>
              </w:rPr>
            </w:pPr>
            <w:r w:rsidRPr="00744945">
              <w:rPr>
                <w:rFonts w:ascii="Times New Roman" w:hAnsi="Times New Roman" w:cs="Times New Roman"/>
                <w:b/>
              </w:rPr>
              <w:t>In early rapid achievement gain schools…</w:t>
            </w:r>
          </w:p>
        </w:tc>
        <w:tc>
          <w:tcPr>
            <w:tcW w:w="6206" w:type="dxa"/>
            <w:tcBorders>
              <w:top w:val="nil"/>
              <w:left w:val="nil"/>
              <w:bottom w:val="single" w:sz="4" w:space="0" w:color="1F497D" w:themeColor="text2"/>
            </w:tcBorders>
            <w:shd w:val="clear" w:color="auto" w:fill="FFFFFF" w:themeFill="background1"/>
          </w:tcPr>
          <w:p w:rsidR="00824F7D" w:rsidRPr="004A39BF" w:rsidRDefault="00824F7D" w:rsidP="00F43132">
            <w:pPr>
              <w:spacing w:before="120" w:line="288" w:lineRule="auto"/>
              <w:jc w:val="center"/>
              <w:rPr>
                <w:rFonts w:ascii="Times New Roman" w:hAnsi="Times New Roman" w:cs="Times New Roman"/>
                <w:b/>
                <w:sz w:val="22"/>
                <w:szCs w:val="22"/>
              </w:rPr>
            </w:pPr>
            <w:r w:rsidRPr="00E55D7E">
              <w:rPr>
                <w:rFonts w:ascii="Times New Roman" w:hAnsi="Times New Roman" w:cs="Times New Roman"/>
                <w:b/>
              </w:rPr>
              <w:t>In contrast…</w:t>
            </w:r>
          </w:p>
        </w:tc>
      </w:tr>
      <w:tr w:rsidR="00066F3B" w:rsidRPr="004A39BF" w:rsidTr="00F43132">
        <w:trPr>
          <w:trHeight w:val="5401"/>
          <w:jc w:val="center"/>
        </w:trPr>
        <w:tc>
          <w:tcPr>
            <w:tcW w:w="6891" w:type="dxa"/>
            <w:tcBorders>
              <w:top w:val="single" w:sz="4" w:space="0" w:color="1F497D" w:themeColor="text2"/>
              <w:bottom w:val="single" w:sz="4" w:space="0" w:color="1F497D" w:themeColor="text2"/>
              <w:right w:val="nil"/>
            </w:tcBorders>
          </w:tcPr>
          <w:p w:rsidR="004021E2" w:rsidRDefault="00824F7D" w:rsidP="00066F3B">
            <w:pPr>
              <w:spacing w:before="120" w:after="120" w:line="288" w:lineRule="auto"/>
              <w:rPr>
                <w:rFonts w:ascii="Times New Roman" w:hAnsi="Times New Roman" w:cs="Times New Roman"/>
                <w:sz w:val="22"/>
                <w:szCs w:val="22"/>
              </w:rPr>
            </w:pPr>
            <w:r>
              <w:rPr>
                <w:rFonts w:ascii="Times New Roman" w:hAnsi="Times New Roman" w:cs="Times New Roman"/>
                <w:sz w:val="22"/>
                <w:szCs w:val="22"/>
              </w:rPr>
              <w:t>School leaders have developed</w:t>
            </w:r>
            <w:r w:rsidRPr="004A39BF">
              <w:rPr>
                <w:rFonts w:ascii="Times New Roman" w:hAnsi="Times New Roman" w:cs="Times New Roman"/>
                <w:sz w:val="22"/>
                <w:szCs w:val="22"/>
              </w:rPr>
              <w:t xml:space="preserve"> </w:t>
            </w:r>
            <w:r>
              <w:rPr>
                <w:rFonts w:ascii="Times New Roman" w:hAnsi="Times New Roman" w:cs="Times New Roman"/>
                <w:sz w:val="22"/>
                <w:szCs w:val="22"/>
              </w:rPr>
              <w:t>an organized process, or system,</w:t>
            </w:r>
            <w:r w:rsidRPr="004A39BF">
              <w:rPr>
                <w:rFonts w:ascii="Times New Roman" w:hAnsi="Times New Roman" w:cs="Times New Roman"/>
                <w:sz w:val="22"/>
                <w:szCs w:val="22"/>
              </w:rPr>
              <w:t xml:space="preserve"> for implementing tiered instruction in an ongoing and deliberate fashion.  </w:t>
            </w:r>
          </w:p>
          <w:p w:rsidR="00824F7D" w:rsidRPr="004A39BF" w:rsidRDefault="00B074A5" w:rsidP="00066F3B">
            <w:pPr>
              <w:spacing w:before="120" w:after="120" w:line="288" w:lineRule="auto"/>
              <w:rPr>
                <w:rFonts w:ascii="Times New Roman" w:hAnsi="Times New Roman" w:cs="Times New Roman"/>
                <w:sz w:val="22"/>
                <w:szCs w:val="22"/>
              </w:rPr>
            </w:pPr>
            <w:r>
              <w:rPr>
                <w:rFonts w:ascii="Times New Roman" w:hAnsi="Times New Roman" w:cs="Times New Roman"/>
                <w:sz w:val="22"/>
                <w:szCs w:val="22"/>
              </w:rPr>
              <w:t>Coaches and/or teacher teams</w:t>
            </w:r>
            <w:r w:rsidR="00824F7D">
              <w:rPr>
                <w:rFonts w:ascii="Times New Roman" w:hAnsi="Times New Roman" w:cs="Times New Roman"/>
                <w:sz w:val="22"/>
                <w:szCs w:val="22"/>
              </w:rPr>
              <w:t xml:space="preserve"> </w:t>
            </w:r>
            <w:r w:rsidR="004021E2">
              <w:rPr>
                <w:rFonts w:ascii="Times New Roman" w:hAnsi="Times New Roman" w:cs="Times New Roman"/>
                <w:sz w:val="22"/>
                <w:szCs w:val="22"/>
              </w:rPr>
              <w:t>use</w:t>
            </w:r>
            <w:r w:rsidR="00824F7D" w:rsidRPr="004A39BF">
              <w:rPr>
                <w:rFonts w:ascii="Times New Roman" w:hAnsi="Times New Roman" w:cs="Times New Roman"/>
                <w:sz w:val="22"/>
                <w:szCs w:val="22"/>
              </w:rPr>
              <w:t xml:space="preserve"> assessment data to </w:t>
            </w:r>
            <w:r w:rsidR="00D37BD1">
              <w:rPr>
                <w:rFonts w:ascii="Times New Roman" w:hAnsi="Times New Roman" w:cs="Times New Roman"/>
                <w:sz w:val="22"/>
                <w:szCs w:val="22"/>
              </w:rPr>
              <w:t xml:space="preserve">(a) </w:t>
            </w:r>
            <w:r w:rsidR="00824F7D" w:rsidRPr="004A39BF">
              <w:rPr>
                <w:rFonts w:ascii="Times New Roman" w:hAnsi="Times New Roman" w:cs="Times New Roman"/>
                <w:sz w:val="22"/>
                <w:szCs w:val="22"/>
              </w:rPr>
              <w:t>place students in appr</w:t>
            </w:r>
            <w:r w:rsidR="00D37BD1">
              <w:rPr>
                <w:rFonts w:ascii="Times New Roman" w:hAnsi="Times New Roman" w:cs="Times New Roman"/>
                <w:sz w:val="22"/>
                <w:szCs w:val="22"/>
              </w:rPr>
              <w:t xml:space="preserve">opriate and fluid groups and (b) </w:t>
            </w:r>
            <w:r w:rsidR="00824F7D" w:rsidRPr="004A39BF">
              <w:rPr>
                <w:rFonts w:ascii="Times New Roman" w:hAnsi="Times New Roman" w:cs="Times New Roman"/>
                <w:sz w:val="22"/>
                <w:szCs w:val="22"/>
              </w:rPr>
              <w:t xml:space="preserve">accurately target interventions to small </w:t>
            </w:r>
            <w:r w:rsidR="004021E2">
              <w:rPr>
                <w:rFonts w:ascii="Times New Roman" w:hAnsi="Times New Roman" w:cs="Times New Roman"/>
                <w:sz w:val="22"/>
                <w:szCs w:val="22"/>
              </w:rPr>
              <w:t>groups and individual students. P</w:t>
            </w:r>
            <w:r w:rsidR="004021E2" w:rsidRPr="004A39BF">
              <w:rPr>
                <w:rFonts w:ascii="Times New Roman" w:hAnsi="Times New Roman" w:cs="Times New Roman"/>
                <w:sz w:val="22"/>
                <w:szCs w:val="22"/>
              </w:rPr>
              <w:t xml:space="preserve">rofessional collaboration structures, such as common planning time and </w:t>
            </w:r>
            <w:r w:rsidR="00066F3B">
              <w:rPr>
                <w:rFonts w:ascii="Times New Roman" w:hAnsi="Times New Roman" w:cs="Times New Roman"/>
                <w:sz w:val="22"/>
                <w:szCs w:val="22"/>
              </w:rPr>
              <w:t>professional</w:t>
            </w:r>
            <w:r w:rsidR="004021E2" w:rsidRPr="004A39BF">
              <w:rPr>
                <w:rFonts w:ascii="Times New Roman" w:hAnsi="Times New Roman" w:cs="Times New Roman"/>
                <w:sz w:val="22"/>
                <w:szCs w:val="22"/>
              </w:rPr>
              <w:t xml:space="preserve"> learning teams</w:t>
            </w:r>
            <w:r w:rsidR="004021E2">
              <w:rPr>
                <w:rFonts w:ascii="Times New Roman" w:hAnsi="Times New Roman" w:cs="Times New Roman"/>
                <w:sz w:val="22"/>
                <w:szCs w:val="22"/>
              </w:rPr>
              <w:t xml:space="preserve">, provide a forum for analyzing data and making decisions regarding groupings and interventions. </w:t>
            </w:r>
            <w:r w:rsidR="00066F3B">
              <w:rPr>
                <w:rFonts w:ascii="Times New Roman" w:hAnsi="Times New Roman" w:cs="Times New Roman"/>
                <w:sz w:val="22"/>
                <w:szCs w:val="22"/>
              </w:rPr>
              <w:t>Teachers assess</w:t>
            </w:r>
            <w:r w:rsidR="004021E2">
              <w:rPr>
                <w:rFonts w:ascii="Times New Roman" w:hAnsi="Times New Roman" w:cs="Times New Roman"/>
                <w:sz w:val="22"/>
                <w:szCs w:val="22"/>
              </w:rPr>
              <w:t xml:space="preserve"> the </w:t>
            </w:r>
            <w:r w:rsidR="00824F7D" w:rsidRPr="004A39BF">
              <w:rPr>
                <w:rFonts w:ascii="Times New Roman" w:hAnsi="Times New Roman" w:cs="Times New Roman"/>
                <w:sz w:val="22"/>
                <w:szCs w:val="22"/>
              </w:rPr>
              <w:t>effectiveness of the instructional strategies employed for each student</w:t>
            </w:r>
            <w:r w:rsidR="00E84FCD">
              <w:rPr>
                <w:rFonts w:ascii="Times New Roman" w:hAnsi="Times New Roman" w:cs="Times New Roman"/>
                <w:sz w:val="22"/>
                <w:szCs w:val="22"/>
              </w:rPr>
              <w:t xml:space="preserve">. </w:t>
            </w:r>
            <w:r w:rsidR="004021E2">
              <w:rPr>
                <w:rFonts w:ascii="Times New Roman" w:hAnsi="Times New Roman" w:cs="Times New Roman"/>
                <w:sz w:val="22"/>
                <w:szCs w:val="22"/>
              </w:rPr>
              <w:t>Understood as a way to provide</w:t>
            </w:r>
            <w:r w:rsidR="00824F7D" w:rsidRPr="004A39BF">
              <w:rPr>
                <w:rFonts w:ascii="Times New Roman" w:hAnsi="Times New Roman" w:cs="Times New Roman"/>
                <w:sz w:val="22"/>
                <w:szCs w:val="22"/>
              </w:rPr>
              <w:t xml:space="preserve"> an </w:t>
            </w:r>
            <w:r w:rsidR="004021E2">
              <w:rPr>
                <w:rFonts w:ascii="Times New Roman" w:hAnsi="Times New Roman" w:cs="Times New Roman"/>
                <w:sz w:val="22"/>
                <w:szCs w:val="22"/>
              </w:rPr>
              <w:t xml:space="preserve">adaptive continuum of services to all students, a </w:t>
            </w:r>
            <w:r w:rsidR="00824F7D" w:rsidRPr="004A39BF">
              <w:rPr>
                <w:rFonts w:ascii="Times New Roman" w:hAnsi="Times New Roman" w:cs="Times New Roman"/>
                <w:sz w:val="22"/>
                <w:szCs w:val="22"/>
              </w:rPr>
              <w:t xml:space="preserve">well-structured tiered instruction system </w:t>
            </w:r>
            <w:r w:rsidR="004021E2">
              <w:rPr>
                <w:rFonts w:ascii="Times New Roman" w:hAnsi="Times New Roman" w:cs="Times New Roman"/>
                <w:sz w:val="22"/>
                <w:szCs w:val="22"/>
              </w:rPr>
              <w:t>involves</w:t>
            </w:r>
            <w:r w:rsidR="00824F7D" w:rsidRPr="004A39BF">
              <w:rPr>
                <w:rFonts w:ascii="Times New Roman" w:hAnsi="Times New Roman" w:cs="Times New Roman"/>
                <w:sz w:val="22"/>
                <w:szCs w:val="22"/>
              </w:rPr>
              <w:t xml:space="preserve">: </w:t>
            </w:r>
          </w:p>
          <w:p w:rsidR="00824F7D" w:rsidRPr="00E84FCD" w:rsidRDefault="00066F3B" w:rsidP="00E84FCD">
            <w:pPr>
              <w:pStyle w:val="ListParagraph"/>
              <w:numPr>
                <w:ilvl w:val="0"/>
                <w:numId w:val="25"/>
              </w:numPr>
              <w:spacing w:line="288" w:lineRule="auto"/>
              <w:ind w:left="476"/>
              <w:rPr>
                <w:rFonts w:ascii="Times New Roman" w:hAnsi="Times New Roman" w:cs="Times New Roman"/>
                <w:sz w:val="22"/>
                <w:szCs w:val="22"/>
              </w:rPr>
            </w:pPr>
            <w:r w:rsidRPr="00E84FCD">
              <w:rPr>
                <w:rFonts w:ascii="Times New Roman" w:hAnsi="Times New Roman" w:cs="Times New Roman"/>
                <w:sz w:val="22"/>
                <w:szCs w:val="22"/>
              </w:rPr>
              <w:t>F</w:t>
            </w:r>
            <w:r w:rsidR="00824F7D" w:rsidRPr="00E84FCD">
              <w:rPr>
                <w:rFonts w:ascii="Times New Roman" w:hAnsi="Times New Roman" w:cs="Times New Roman"/>
                <w:sz w:val="22"/>
                <w:szCs w:val="22"/>
              </w:rPr>
              <w:t xml:space="preserve">requent and continual (e.g., weekly) </w:t>
            </w:r>
            <w:r w:rsidRPr="00E84FCD">
              <w:rPr>
                <w:rFonts w:ascii="Times New Roman" w:hAnsi="Times New Roman" w:cs="Times New Roman"/>
                <w:sz w:val="22"/>
                <w:szCs w:val="22"/>
              </w:rPr>
              <w:t>collection and analysis of data;</w:t>
            </w:r>
            <w:r w:rsidR="00824F7D" w:rsidRPr="00E84FCD">
              <w:rPr>
                <w:rFonts w:ascii="Times New Roman" w:hAnsi="Times New Roman" w:cs="Times New Roman"/>
                <w:sz w:val="22"/>
                <w:szCs w:val="22"/>
              </w:rPr>
              <w:t xml:space="preserve"> </w:t>
            </w:r>
          </w:p>
          <w:p w:rsidR="00824F7D" w:rsidRPr="00E84FCD" w:rsidRDefault="00066F3B" w:rsidP="00E84FCD">
            <w:pPr>
              <w:pStyle w:val="ListParagraph"/>
              <w:numPr>
                <w:ilvl w:val="0"/>
                <w:numId w:val="25"/>
              </w:numPr>
              <w:spacing w:line="288" w:lineRule="auto"/>
              <w:ind w:left="476"/>
              <w:rPr>
                <w:rFonts w:ascii="Times New Roman" w:hAnsi="Times New Roman" w:cs="Times New Roman"/>
                <w:sz w:val="22"/>
                <w:szCs w:val="22"/>
              </w:rPr>
            </w:pPr>
            <w:r w:rsidRPr="00E84FCD">
              <w:rPr>
                <w:rFonts w:ascii="Times New Roman" w:hAnsi="Times New Roman" w:cs="Times New Roman"/>
                <w:sz w:val="22"/>
                <w:szCs w:val="22"/>
              </w:rPr>
              <w:t>Ti</w:t>
            </w:r>
            <w:r w:rsidR="00824F7D" w:rsidRPr="00E84FCD">
              <w:rPr>
                <w:rFonts w:ascii="Times New Roman" w:hAnsi="Times New Roman" w:cs="Times New Roman"/>
                <w:sz w:val="22"/>
                <w:szCs w:val="22"/>
              </w:rPr>
              <w:t>me for teachers and staff to make decisions about student placement,</w:t>
            </w:r>
            <w:r w:rsidRPr="00E84FCD">
              <w:rPr>
                <w:rFonts w:ascii="Times New Roman" w:hAnsi="Times New Roman" w:cs="Times New Roman"/>
                <w:sz w:val="22"/>
                <w:szCs w:val="22"/>
              </w:rPr>
              <w:t xml:space="preserve"> interventions, and instruction;</w:t>
            </w:r>
            <w:r w:rsidR="00824F7D" w:rsidRPr="00E84FCD">
              <w:rPr>
                <w:rFonts w:ascii="Times New Roman" w:hAnsi="Times New Roman" w:cs="Times New Roman"/>
                <w:sz w:val="22"/>
                <w:szCs w:val="22"/>
              </w:rPr>
              <w:t xml:space="preserve"> </w:t>
            </w:r>
          </w:p>
          <w:p w:rsidR="00824F7D" w:rsidRPr="00E84FCD" w:rsidRDefault="00066F3B" w:rsidP="00E84FCD">
            <w:pPr>
              <w:pStyle w:val="ListParagraph"/>
              <w:numPr>
                <w:ilvl w:val="0"/>
                <w:numId w:val="25"/>
              </w:numPr>
              <w:spacing w:line="288" w:lineRule="auto"/>
              <w:ind w:left="476"/>
              <w:rPr>
                <w:rFonts w:ascii="Times New Roman" w:hAnsi="Times New Roman" w:cs="Times New Roman"/>
                <w:sz w:val="22"/>
                <w:szCs w:val="22"/>
              </w:rPr>
            </w:pPr>
            <w:r w:rsidRPr="00E84FCD">
              <w:rPr>
                <w:rFonts w:ascii="Times New Roman" w:hAnsi="Times New Roman" w:cs="Times New Roman"/>
                <w:sz w:val="22"/>
                <w:szCs w:val="22"/>
              </w:rPr>
              <w:t>F</w:t>
            </w:r>
            <w:r w:rsidR="00824F7D" w:rsidRPr="00E84FCD">
              <w:rPr>
                <w:rFonts w:ascii="Times New Roman" w:hAnsi="Times New Roman" w:cs="Times New Roman"/>
                <w:sz w:val="22"/>
                <w:szCs w:val="22"/>
              </w:rPr>
              <w:t>lexibility in gro</w:t>
            </w:r>
            <w:r w:rsidRPr="00E84FCD">
              <w:rPr>
                <w:rFonts w:ascii="Times New Roman" w:hAnsi="Times New Roman" w:cs="Times New Roman"/>
                <w:sz w:val="22"/>
                <w:szCs w:val="22"/>
              </w:rPr>
              <w:t>uping, scheduling, and staffing; and</w:t>
            </w:r>
          </w:p>
          <w:p w:rsidR="00824F7D" w:rsidRPr="00E84FCD" w:rsidRDefault="00066F3B" w:rsidP="00E84FCD">
            <w:pPr>
              <w:pStyle w:val="ListParagraph"/>
              <w:numPr>
                <w:ilvl w:val="0"/>
                <w:numId w:val="25"/>
              </w:numPr>
              <w:spacing w:line="288" w:lineRule="auto"/>
              <w:ind w:left="476"/>
              <w:rPr>
                <w:rFonts w:ascii="Times New Roman" w:hAnsi="Times New Roman" w:cs="Times New Roman"/>
                <w:sz w:val="22"/>
                <w:szCs w:val="22"/>
              </w:rPr>
            </w:pPr>
            <w:r w:rsidRPr="00E84FCD">
              <w:rPr>
                <w:rFonts w:ascii="Times New Roman" w:hAnsi="Times New Roman" w:cs="Times New Roman"/>
                <w:sz w:val="22"/>
                <w:szCs w:val="22"/>
              </w:rPr>
              <w:t>O</w:t>
            </w:r>
            <w:r w:rsidR="00824F7D" w:rsidRPr="00E84FCD">
              <w:rPr>
                <w:rFonts w:ascii="Times New Roman" w:hAnsi="Times New Roman" w:cs="Times New Roman"/>
                <w:sz w:val="22"/>
                <w:szCs w:val="22"/>
              </w:rPr>
              <w:t>ngoing access to interventions and support, as needed.</w:t>
            </w:r>
          </w:p>
        </w:tc>
        <w:tc>
          <w:tcPr>
            <w:tcW w:w="6206" w:type="dxa"/>
            <w:tcBorders>
              <w:top w:val="single" w:sz="4" w:space="0" w:color="1F497D" w:themeColor="text2"/>
              <w:left w:val="nil"/>
              <w:bottom w:val="single" w:sz="4" w:space="0" w:color="1F497D" w:themeColor="text2"/>
            </w:tcBorders>
          </w:tcPr>
          <w:p w:rsidR="00824F7D" w:rsidRPr="004A39BF" w:rsidRDefault="008B1301" w:rsidP="00824F7D">
            <w:pPr>
              <w:spacing w:line="288" w:lineRule="auto"/>
              <w:rPr>
                <w:rFonts w:ascii="Times New Roman" w:hAnsi="Times New Roman" w:cs="Times New Roman"/>
                <w:sz w:val="22"/>
                <w:szCs w:val="22"/>
              </w:rPr>
            </w:pPr>
            <w:r>
              <w:rPr>
                <w:rFonts w:ascii="Times New Roman" w:hAnsi="Times New Roman" w:cs="Times New Roman"/>
                <w:sz w:val="22"/>
                <w:szCs w:val="22"/>
              </w:rPr>
              <w:t xml:space="preserve">The </w:t>
            </w:r>
            <w:r w:rsidRPr="004A39BF">
              <w:rPr>
                <w:rFonts w:ascii="Times New Roman" w:hAnsi="Times New Roman" w:cs="Times New Roman"/>
                <w:sz w:val="22"/>
                <w:szCs w:val="22"/>
              </w:rPr>
              <w:t>comparison</w:t>
            </w:r>
            <w:r>
              <w:rPr>
                <w:rFonts w:ascii="Times New Roman" w:hAnsi="Times New Roman" w:cs="Times New Roman"/>
                <w:sz w:val="22"/>
                <w:szCs w:val="22"/>
              </w:rPr>
              <w:t>, low achievement gain</w:t>
            </w:r>
            <w:r w:rsidRPr="004A39BF">
              <w:rPr>
                <w:rFonts w:ascii="Times New Roman" w:hAnsi="Times New Roman" w:cs="Times New Roman"/>
                <w:sz w:val="22"/>
                <w:szCs w:val="22"/>
              </w:rPr>
              <w:t xml:space="preserve"> </w:t>
            </w:r>
            <w:r w:rsidR="00824F7D" w:rsidRPr="004A39BF">
              <w:rPr>
                <w:rFonts w:ascii="Times New Roman" w:hAnsi="Times New Roman" w:cs="Times New Roman"/>
                <w:sz w:val="22"/>
                <w:szCs w:val="22"/>
              </w:rPr>
              <w:t xml:space="preserve">schools </w:t>
            </w:r>
            <w:r w:rsidR="00F43132">
              <w:rPr>
                <w:rFonts w:ascii="Times New Roman" w:hAnsi="Times New Roman" w:cs="Times New Roman"/>
                <w:sz w:val="22"/>
                <w:szCs w:val="22"/>
              </w:rPr>
              <w:t>had</w:t>
            </w:r>
            <w:r w:rsidR="00824F7D" w:rsidRPr="004A39BF">
              <w:rPr>
                <w:rFonts w:ascii="Times New Roman" w:hAnsi="Times New Roman" w:cs="Times New Roman"/>
                <w:sz w:val="22"/>
                <w:szCs w:val="22"/>
              </w:rPr>
              <w:t xml:space="preserve"> a markedly different understanding of what tiered instruction </w:t>
            </w:r>
            <w:r w:rsidR="00820A22">
              <w:rPr>
                <w:rFonts w:ascii="Times New Roman" w:hAnsi="Times New Roman" w:cs="Times New Roman"/>
                <w:sz w:val="22"/>
                <w:szCs w:val="22"/>
              </w:rPr>
              <w:t>meant</w:t>
            </w:r>
            <w:r w:rsidR="00824F7D" w:rsidRPr="004A39BF">
              <w:rPr>
                <w:rFonts w:ascii="Times New Roman" w:hAnsi="Times New Roman" w:cs="Times New Roman"/>
                <w:sz w:val="22"/>
                <w:szCs w:val="22"/>
              </w:rPr>
              <w:t xml:space="preserve"> </w:t>
            </w:r>
            <w:r w:rsidR="00820A22">
              <w:rPr>
                <w:rFonts w:ascii="Times New Roman" w:hAnsi="Times New Roman" w:cs="Times New Roman"/>
                <w:sz w:val="22"/>
                <w:szCs w:val="22"/>
              </w:rPr>
              <w:t>for students and teachers.</w:t>
            </w:r>
          </w:p>
          <w:p w:rsidR="004E68EB" w:rsidRDefault="004E68EB" w:rsidP="008B1301">
            <w:pPr>
              <w:spacing w:before="120" w:line="288" w:lineRule="auto"/>
              <w:rPr>
                <w:rFonts w:ascii="Times New Roman" w:hAnsi="Times New Roman" w:cs="Times New Roman"/>
                <w:sz w:val="22"/>
                <w:szCs w:val="22"/>
              </w:rPr>
            </w:pPr>
            <w:r>
              <w:rPr>
                <w:rFonts w:ascii="Times New Roman" w:hAnsi="Times New Roman" w:cs="Times New Roman"/>
                <w:sz w:val="22"/>
                <w:szCs w:val="22"/>
              </w:rPr>
              <w:t>When</w:t>
            </w:r>
            <w:r w:rsidRPr="004A39BF">
              <w:rPr>
                <w:rFonts w:ascii="Times New Roman" w:hAnsi="Times New Roman" w:cs="Times New Roman"/>
                <w:sz w:val="22"/>
                <w:szCs w:val="22"/>
              </w:rPr>
              <w:t xml:space="preserve"> </w:t>
            </w:r>
            <w:r>
              <w:rPr>
                <w:rFonts w:ascii="Times New Roman" w:hAnsi="Times New Roman" w:cs="Times New Roman"/>
                <w:sz w:val="22"/>
                <w:szCs w:val="22"/>
              </w:rPr>
              <w:t xml:space="preserve">data </w:t>
            </w:r>
            <w:r w:rsidRPr="004A39BF">
              <w:rPr>
                <w:rFonts w:ascii="Times New Roman" w:hAnsi="Times New Roman" w:cs="Times New Roman"/>
                <w:sz w:val="22"/>
                <w:szCs w:val="22"/>
              </w:rPr>
              <w:t xml:space="preserve">was used to place students into groups or interventions, </w:t>
            </w:r>
            <w:r>
              <w:rPr>
                <w:rFonts w:ascii="Times New Roman" w:hAnsi="Times New Roman" w:cs="Times New Roman"/>
                <w:sz w:val="22"/>
                <w:szCs w:val="22"/>
              </w:rPr>
              <w:t>the placement</w:t>
            </w:r>
            <w:r w:rsidRPr="004A39BF">
              <w:rPr>
                <w:rFonts w:ascii="Times New Roman" w:hAnsi="Times New Roman" w:cs="Times New Roman"/>
                <w:sz w:val="22"/>
                <w:szCs w:val="22"/>
              </w:rPr>
              <w:t xml:space="preserve"> typically </w:t>
            </w:r>
            <w:r>
              <w:rPr>
                <w:rFonts w:ascii="Times New Roman" w:hAnsi="Times New Roman" w:cs="Times New Roman"/>
                <w:sz w:val="22"/>
                <w:szCs w:val="22"/>
              </w:rPr>
              <w:t>occurred</w:t>
            </w:r>
            <w:r w:rsidRPr="004A39BF">
              <w:rPr>
                <w:rFonts w:ascii="Times New Roman" w:hAnsi="Times New Roman" w:cs="Times New Roman"/>
                <w:sz w:val="22"/>
                <w:szCs w:val="22"/>
              </w:rPr>
              <w:t xml:space="preserve"> at the beginning of the school year with little re-evaluation of groups or interventions over the course of the year. </w:t>
            </w:r>
            <w:r w:rsidR="00D37BD1">
              <w:rPr>
                <w:rFonts w:ascii="Times New Roman" w:hAnsi="Times New Roman" w:cs="Times New Roman"/>
                <w:sz w:val="22"/>
                <w:szCs w:val="22"/>
              </w:rPr>
              <w:t xml:space="preserve">When students were regrouped, the decision to do so was based on the needs of groups </w:t>
            </w:r>
            <w:r w:rsidR="000D28B4">
              <w:rPr>
                <w:rFonts w:ascii="Times New Roman" w:hAnsi="Times New Roman" w:cs="Times New Roman"/>
                <w:sz w:val="22"/>
                <w:szCs w:val="22"/>
              </w:rPr>
              <w:t>rather than individual students.</w:t>
            </w:r>
            <w:r w:rsidR="00D37BD1">
              <w:rPr>
                <w:rFonts w:ascii="Times New Roman" w:hAnsi="Times New Roman" w:cs="Times New Roman"/>
                <w:sz w:val="22"/>
                <w:szCs w:val="22"/>
              </w:rPr>
              <w:t xml:space="preserve"> </w:t>
            </w:r>
          </w:p>
          <w:p w:rsidR="008B1301" w:rsidRDefault="00824F7D" w:rsidP="008B1301">
            <w:pPr>
              <w:spacing w:before="120" w:line="288" w:lineRule="auto"/>
              <w:rPr>
                <w:rFonts w:ascii="Times New Roman" w:hAnsi="Times New Roman" w:cs="Times New Roman"/>
                <w:sz w:val="22"/>
                <w:szCs w:val="22"/>
              </w:rPr>
            </w:pPr>
            <w:r w:rsidRPr="004A39BF">
              <w:rPr>
                <w:rFonts w:ascii="Times New Roman" w:hAnsi="Times New Roman" w:cs="Times New Roman"/>
                <w:sz w:val="22"/>
                <w:szCs w:val="22"/>
              </w:rPr>
              <w:t>Differentiation of instruction was not observed in most classrooms and tended to be teacher-led with a great deal of assigned individual student work indica</w:t>
            </w:r>
            <w:r w:rsidR="008B1301">
              <w:rPr>
                <w:rFonts w:ascii="Times New Roman" w:hAnsi="Times New Roman" w:cs="Times New Roman"/>
                <w:sz w:val="22"/>
                <w:szCs w:val="22"/>
              </w:rPr>
              <w:t>tive of whole-group instruction.</w:t>
            </w:r>
          </w:p>
          <w:p w:rsidR="00824F7D" w:rsidRPr="004A39BF" w:rsidRDefault="008B1301" w:rsidP="004E68EB">
            <w:pPr>
              <w:spacing w:before="120" w:line="288" w:lineRule="auto"/>
              <w:rPr>
                <w:rFonts w:ascii="Times New Roman" w:hAnsi="Times New Roman" w:cs="Times New Roman"/>
                <w:sz w:val="22"/>
                <w:szCs w:val="22"/>
              </w:rPr>
            </w:pPr>
            <w:r>
              <w:rPr>
                <w:rFonts w:ascii="Times New Roman" w:hAnsi="Times New Roman" w:cs="Times New Roman"/>
                <w:sz w:val="22"/>
                <w:szCs w:val="22"/>
              </w:rPr>
              <w:t xml:space="preserve">In schools that did provide </w:t>
            </w:r>
            <w:r w:rsidR="00824F7D" w:rsidRPr="004A39BF">
              <w:rPr>
                <w:rFonts w:ascii="Times New Roman" w:hAnsi="Times New Roman" w:cs="Times New Roman"/>
                <w:sz w:val="22"/>
                <w:szCs w:val="22"/>
              </w:rPr>
              <w:t xml:space="preserve">support to students outside of the classroom or during a longer school day, the support tended to be generic in nature; there was little evidence that the specific intervention or support was differentiated to meet the identified needs of students as determined by ongoing assessments.  </w:t>
            </w:r>
          </w:p>
        </w:tc>
      </w:tr>
    </w:tbl>
    <w:p w:rsidR="00337F23" w:rsidRPr="004A39BF" w:rsidRDefault="00337F23" w:rsidP="00CD6276">
      <w:pPr>
        <w:spacing w:line="288" w:lineRule="auto"/>
        <w:rPr>
          <w:rFonts w:ascii="Times New Roman" w:hAnsi="Times New Roman" w:cs="Times New Roman"/>
          <w:b/>
          <w:sz w:val="22"/>
          <w:szCs w:val="22"/>
        </w:rPr>
      </w:pPr>
    </w:p>
    <w:tbl>
      <w:tblPr>
        <w:tblStyle w:val="TableGrid"/>
        <w:tblW w:w="4821" w:type="pct"/>
        <w:jc w:val="center"/>
        <w:tblInd w:w="40" w:type="dxa"/>
        <w:tblBorders>
          <w:top w:val="none" w:sz="0" w:space="0" w:color="auto"/>
          <w:left w:val="none" w:sz="0" w:space="0" w:color="auto"/>
          <w:bottom w:val="none" w:sz="0" w:space="0" w:color="auto"/>
          <w:right w:val="none" w:sz="0" w:space="0" w:color="auto"/>
        </w:tblBorders>
        <w:tblCellMar>
          <w:top w:w="43" w:type="dxa"/>
          <w:left w:w="115" w:type="dxa"/>
          <w:bottom w:w="43" w:type="dxa"/>
          <w:right w:w="115" w:type="dxa"/>
        </w:tblCellMar>
        <w:tblLook w:val="04A0"/>
      </w:tblPr>
      <w:tblGrid>
        <w:gridCol w:w="7159"/>
        <w:gridCol w:w="6114"/>
      </w:tblGrid>
      <w:tr w:rsidR="00615F43" w:rsidRPr="004A39BF" w:rsidTr="00D81B77">
        <w:trPr>
          <w:jc w:val="center"/>
        </w:trPr>
        <w:tc>
          <w:tcPr>
            <w:tcW w:w="7159" w:type="dxa"/>
            <w:tcBorders>
              <w:top w:val="nil"/>
              <w:bottom w:val="single" w:sz="4" w:space="0" w:color="1F497D" w:themeColor="text2"/>
              <w:right w:val="nil"/>
            </w:tcBorders>
            <w:shd w:val="clear" w:color="auto" w:fill="FFFFFF" w:themeFill="background1"/>
          </w:tcPr>
          <w:p w:rsidR="00615F43" w:rsidRPr="004C744A" w:rsidRDefault="00615F43" w:rsidP="00824F7D">
            <w:pPr>
              <w:spacing w:line="288" w:lineRule="auto"/>
              <w:jc w:val="center"/>
              <w:rPr>
                <w:rFonts w:ascii="Times New Roman" w:hAnsi="Times New Roman" w:cs="Times New Roman"/>
                <w:b/>
              </w:rPr>
            </w:pPr>
            <w:r w:rsidRPr="004C744A">
              <w:rPr>
                <w:rFonts w:ascii="Times New Roman" w:hAnsi="Times New Roman" w:cs="Times New Roman"/>
                <w:b/>
              </w:rPr>
              <w:t xml:space="preserve">Schools </w:t>
            </w:r>
            <w:r>
              <w:rPr>
                <w:rFonts w:ascii="Times New Roman" w:hAnsi="Times New Roman" w:cs="Times New Roman"/>
                <w:b/>
              </w:rPr>
              <w:t>with</w:t>
            </w:r>
            <w:r w:rsidRPr="004C744A">
              <w:rPr>
                <w:rFonts w:ascii="Times New Roman" w:hAnsi="Times New Roman" w:cs="Times New Roman"/>
                <w:b/>
              </w:rPr>
              <w:t xml:space="preserve"> early rapid achievement gains …</w:t>
            </w:r>
          </w:p>
        </w:tc>
        <w:tc>
          <w:tcPr>
            <w:tcW w:w="6114" w:type="dxa"/>
            <w:tcBorders>
              <w:top w:val="nil"/>
              <w:left w:val="nil"/>
              <w:bottom w:val="single" w:sz="4" w:space="0" w:color="1F497D" w:themeColor="text2"/>
            </w:tcBorders>
            <w:shd w:val="clear" w:color="auto" w:fill="FFFFFF" w:themeFill="background1"/>
          </w:tcPr>
          <w:p w:rsidR="00615F43" w:rsidRPr="004C744A" w:rsidRDefault="00615F43" w:rsidP="00824F7D">
            <w:pPr>
              <w:spacing w:line="288" w:lineRule="auto"/>
              <w:jc w:val="center"/>
              <w:rPr>
                <w:rFonts w:ascii="Times New Roman" w:hAnsi="Times New Roman" w:cs="Times New Roman"/>
                <w:b/>
              </w:rPr>
            </w:pPr>
            <w:r w:rsidRPr="004C744A">
              <w:rPr>
                <w:rFonts w:ascii="Times New Roman" w:hAnsi="Times New Roman" w:cs="Times New Roman"/>
                <w:b/>
              </w:rPr>
              <w:t>In contrast, schools showing little or no gains…</w:t>
            </w:r>
          </w:p>
        </w:tc>
      </w:tr>
      <w:tr w:rsidR="00922C51" w:rsidRPr="004A39BF" w:rsidTr="00D81B77">
        <w:trPr>
          <w:jc w:val="center"/>
        </w:trPr>
        <w:tc>
          <w:tcPr>
            <w:tcW w:w="7159" w:type="dxa"/>
            <w:tcBorders>
              <w:top w:val="single" w:sz="4" w:space="0" w:color="1F497D" w:themeColor="text2"/>
              <w:bottom w:val="nil"/>
              <w:right w:val="nil"/>
            </w:tcBorders>
          </w:tcPr>
          <w:p w:rsidR="00824F7D" w:rsidRPr="004246C9" w:rsidRDefault="004246C9" w:rsidP="00984658">
            <w:pPr>
              <w:spacing w:before="120" w:after="40" w:line="288" w:lineRule="auto"/>
              <w:rPr>
                <w:rFonts w:ascii="Times New Roman" w:hAnsi="Times New Roman" w:cs="Times New Roman"/>
                <w:b/>
                <w:i/>
                <w:sz w:val="22"/>
                <w:szCs w:val="22"/>
              </w:rPr>
            </w:pPr>
            <w:r w:rsidRPr="004246C9">
              <w:rPr>
                <w:rFonts w:ascii="Times New Roman" w:hAnsi="Times New Roman" w:cs="Times New Roman"/>
                <w:b/>
                <w:i/>
                <w:sz w:val="22"/>
                <w:szCs w:val="22"/>
              </w:rPr>
              <w:t xml:space="preserve">Had a system in place to constantly identify and place </w:t>
            </w:r>
            <w:r w:rsidR="00824F7D" w:rsidRPr="004246C9">
              <w:rPr>
                <w:rFonts w:ascii="Times New Roman" w:hAnsi="Times New Roman" w:cs="Times New Roman"/>
                <w:b/>
                <w:i/>
                <w:sz w:val="22"/>
                <w:szCs w:val="22"/>
              </w:rPr>
              <w:t>students into flexible groupings attentive to the specific skill needs of students in Tier I instruction as well as Tier II and Tier III interventions</w:t>
            </w:r>
            <w:r w:rsidR="000D28B4">
              <w:rPr>
                <w:rFonts w:ascii="Times New Roman" w:hAnsi="Times New Roman" w:cs="Times New Roman"/>
                <w:b/>
                <w:i/>
                <w:sz w:val="22"/>
                <w:szCs w:val="22"/>
              </w:rPr>
              <w:t>.</w:t>
            </w:r>
          </w:p>
          <w:p w:rsidR="00824F7D" w:rsidRPr="004246C9" w:rsidRDefault="004246C9" w:rsidP="00CF69D7">
            <w:pPr>
              <w:pStyle w:val="ListParagraph"/>
              <w:numPr>
                <w:ilvl w:val="0"/>
                <w:numId w:val="30"/>
              </w:numPr>
              <w:spacing w:line="288" w:lineRule="auto"/>
              <w:ind w:left="474"/>
              <w:rPr>
                <w:rFonts w:ascii="Times New Roman" w:hAnsi="Times New Roman" w:cs="Times New Roman"/>
                <w:sz w:val="22"/>
                <w:szCs w:val="22"/>
              </w:rPr>
            </w:pPr>
            <w:r w:rsidRPr="00980AEC">
              <w:rPr>
                <w:rFonts w:ascii="Times New Roman" w:hAnsi="Times New Roman" w:cs="Times New Roman"/>
                <w:b/>
                <w:sz w:val="22"/>
                <w:szCs w:val="22"/>
              </w:rPr>
              <w:t>A wide variety of assessments were used to</w:t>
            </w:r>
            <w:r w:rsidR="00824F7D" w:rsidRPr="00980AEC">
              <w:rPr>
                <w:rFonts w:ascii="Times New Roman" w:hAnsi="Times New Roman" w:cs="Times New Roman"/>
                <w:b/>
                <w:sz w:val="22"/>
                <w:szCs w:val="22"/>
              </w:rPr>
              <w:t xml:space="preserve"> determine the specific needs of each individual student</w:t>
            </w:r>
            <w:r w:rsidR="00824F7D" w:rsidRPr="004246C9">
              <w:rPr>
                <w:rFonts w:ascii="Times New Roman" w:hAnsi="Times New Roman" w:cs="Times New Roman"/>
                <w:sz w:val="22"/>
                <w:szCs w:val="22"/>
              </w:rPr>
              <w:t xml:space="preserve">, and based on this need, identified the Tier </w:t>
            </w:r>
            <w:r w:rsidR="000D28B4">
              <w:rPr>
                <w:rFonts w:ascii="Times New Roman" w:hAnsi="Times New Roman" w:cs="Times New Roman"/>
                <w:sz w:val="22"/>
                <w:szCs w:val="22"/>
              </w:rPr>
              <w:t>I, II, or III</w:t>
            </w:r>
            <w:r w:rsidR="00824F7D" w:rsidRPr="004246C9">
              <w:rPr>
                <w:rFonts w:ascii="Times New Roman" w:hAnsi="Times New Roman" w:cs="Times New Roman"/>
                <w:sz w:val="22"/>
                <w:szCs w:val="22"/>
              </w:rPr>
              <w:t xml:space="preserve"> instruction or intervention that </w:t>
            </w:r>
            <w:r w:rsidR="00615F43">
              <w:rPr>
                <w:rFonts w:ascii="Times New Roman" w:hAnsi="Times New Roman" w:cs="Times New Roman"/>
                <w:sz w:val="22"/>
                <w:szCs w:val="22"/>
              </w:rPr>
              <w:t>addressed</w:t>
            </w:r>
            <w:r w:rsidR="00824F7D" w:rsidRPr="004246C9">
              <w:rPr>
                <w:rFonts w:ascii="Times New Roman" w:hAnsi="Times New Roman" w:cs="Times New Roman"/>
                <w:sz w:val="22"/>
                <w:szCs w:val="22"/>
              </w:rPr>
              <w:t xml:space="preserve"> the need of each student specifically</w:t>
            </w:r>
            <w:r w:rsidRPr="004246C9">
              <w:rPr>
                <w:rFonts w:ascii="Times New Roman" w:hAnsi="Times New Roman" w:cs="Times New Roman"/>
                <w:sz w:val="22"/>
                <w:szCs w:val="22"/>
              </w:rPr>
              <w:t>.</w:t>
            </w:r>
          </w:p>
          <w:p w:rsidR="00824F7D" w:rsidRPr="004246C9" w:rsidRDefault="00824F7D" w:rsidP="00CF69D7">
            <w:pPr>
              <w:pStyle w:val="ListParagraph"/>
              <w:numPr>
                <w:ilvl w:val="0"/>
                <w:numId w:val="30"/>
              </w:numPr>
              <w:spacing w:line="288" w:lineRule="auto"/>
              <w:ind w:left="474"/>
              <w:rPr>
                <w:rFonts w:ascii="Times New Roman" w:hAnsi="Times New Roman" w:cs="Times New Roman"/>
                <w:sz w:val="22"/>
                <w:szCs w:val="22"/>
              </w:rPr>
            </w:pPr>
            <w:r w:rsidRPr="004246C9">
              <w:rPr>
                <w:rFonts w:ascii="Times New Roman" w:hAnsi="Times New Roman" w:cs="Times New Roman"/>
                <w:sz w:val="22"/>
                <w:szCs w:val="22"/>
              </w:rPr>
              <w:t xml:space="preserve">This analysis and response </w:t>
            </w:r>
            <w:r w:rsidR="00980AEC" w:rsidRPr="000D28B4">
              <w:rPr>
                <w:rFonts w:ascii="Times New Roman" w:hAnsi="Times New Roman" w:cs="Times New Roman"/>
                <w:b/>
                <w:sz w:val="22"/>
                <w:szCs w:val="22"/>
              </w:rPr>
              <w:t>occurred weekly and sometimes daily</w:t>
            </w:r>
            <w:r w:rsidRPr="004246C9">
              <w:rPr>
                <w:rFonts w:ascii="Times New Roman" w:hAnsi="Times New Roman" w:cs="Times New Roman"/>
                <w:sz w:val="22"/>
                <w:szCs w:val="22"/>
              </w:rPr>
              <w:t>, wherein teams of teachers and/or coaches frequently reassigned kids to small group or individual interventions based on need</w:t>
            </w:r>
            <w:r w:rsidR="00980AEC">
              <w:rPr>
                <w:rFonts w:ascii="Times New Roman" w:hAnsi="Times New Roman" w:cs="Times New Roman"/>
                <w:sz w:val="22"/>
                <w:szCs w:val="22"/>
              </w:rPr>
              <w:t>.</w:t>
            </w:r>
          </w:p>
        </w:tc>
        <w:tc>
          <w:tcPr>
            <w:tcW w:w="6114" w:type="dxa"/>
            <w:tcBorders>
              <w:top w:val="single" w:sz="4" w:space="0" w:color="1F497D" w:themeColor="text2"/>
              <w:left w:val="nil"/>
              <w:bottom w:val="nil"/>
            </w:tcBorders>
          </w:tcPr>
          <w:p w:rsidR="00824F7D" w:rsidRPr="00980AEC" w:rsidRDefault="00980AEC" w:rsidP="00984658">
            <w:pPr>
              <w:spacing w:before="120" w:line="288" w:lineRule="auto"/>
              <w:rPr>
                <w:rFonts w:ascii="Times New Roman" w:hAnsi="Times New Roman" w:cs="Times New Roman"/>
                <w:b/>
                <w:i/>
                <w:sz w:val="22"/>
                <w:szCs w:val="22"/>
              </w:rPr>
            </w:pPr>
            <w:r w:rsidRPr="00980AEC">
              <w:rPr>
                <w:rFonts w:ascii="Times New Roman" w:hAnsi="Times New Roman" w:cs="Times New Roman"/>
                <w:b/>
                <w:i/>
                <w:sz w:val="22"/>
                <w:szCs w:val="22"/>
              </w:rPr>
              <w:t>Did not have a system in place to assess and regroup students during the year</w:t>
            </w:r>
            <w:r w:rsidR="000D28B4">
              <w:rPr>
                <w:rFonts w:ascii="Times New Roman" w:hAnsi="Times New Roman" w:cs="Times New Roman"/>
                <w:b/>
                <w:i/>
                <w:sz w:val="22"/>
                <w:szCs w:val="22"/>
              </w:rPr>
              <w:t>.</w:t>
            </w:r>
          </w:p>
          <w:p w:rsidR="00824F7D" w:rsidRPr="00980AEC" w:rsidRDefault="00824F7D" w:rsidP="00CF69D7">
            <w:pPr>
              <w:pStyle w:val="ListParagraph"/>
              <w:numPr>
                <w:ilvl w:val="0"/>
                <w:numId w:val="35"/>
              </w:numPr>
              <w:spacing w:line="288" w:lineRule="auto"/>
              <w:ind w:left="515"/>
              <w:rPr>
                <w:rFonts w:ascii="Times New Roman" w:hAnsi="Times New Roman" w:cs="Times New Roman"/>
                <w:sz w:val="22"/>
                <w:szCs w:val="22"/>
              </w:rPr>
            </w:pPr>
            <w:r w:rsidRPr="00980AEC">
              <w:rPr>
                <w:rFonts w:ascii="Times New Roman" w:hAnsi="Times New Roman" w:cs="Times New Roman"/>
                <w:sz w:val="22"/>
                <w:szCs w:val="22"/>
              </w:rPr>
              <w:t>General assessments were given at the beginning of the year and/or only semi-frequently throughout the year</w:t>
            </w:r>
            <w:r w:rsidR="000D28B4">
              <w:rPr>
                <w:rFonts w:ascii="Times New Roman" w:hAnsi="Times New Roman" w:cs="Times New Roman"/>
                <w:sz w:val="22"/>
                <w:szCs w:val="22"/>
              </w:rPr>
              <w:t>.</w:t>
            </w:r>
          </w:p>
          <w:p w:rsidR="00824F7D" w:rsidRPr="00980AEC" w:rsidRDefault="00824F7D" w:rsidP="00CF69D7">
            <w:pPr>
              <w:pStyle w:val="ListParagraph"/>
              <w:numPr>
                <w:ilvl w:val="0"/>
                <w:numId w:val="35"/>
              </w:numPr>
              <w:spacing w:line="288" w:lineRule="auto"/>
              <w:ind w:left="515"/>
              <w:rPr>
                <w:rFonts w:ascii="Times New Roman" w:hAnsi="Times New Roman" w:cs="Times New Roman"/>
                <w:sz w:val="22"/>
                <w:szCs w:val="22"/>
              </w:rPr>
            </w:pPr>
            <w:r w:rsidRPr="00980AEC">
              <w:rPr>
                <w:rFonts w:ascii="Times New Roman" w:hAnsi="Times New Roman" w:cs="Times New Roman"/>
                <w:sz w:val="22"/>
                <w:szCs w:val="22"/>
              </w:rPr>
              <w:t xml:space="preserve">In </w:t>
            </w:r>
            <w:r w:rsidR="00980AEC" w:rsidRPr="00980AEC">
              <w:rPr>
                <w:rFonts w:ascii="Times New Roman" w:hAnsi="Times New Roman" w:cs="Times New Roman"/>
                <w:sz w:val="22"/>
                <w:szCs w:val="22"/>
              </w:rPr>
              <w:t>some schools, initial, beginning of the year</w:t>
            </w:r>
            <w:r w:rsidRPr="00980AEC">
              <w:rPr>
                <w:rFonts w:ascii="Times New Roman" w:hAnsi="Times New Roman" w:cs="Times New Roman"/>
                <w:sz w:val="22"/>
                <w:szCs w:val="22"/>
              </w:rPr>
              <w:t xml:space="preserve"> assessments placed students in groups for the entire year, with l</w:t>
            </w:r>
            <w:r w:rsidR="00980AEC" w:rsidRPr="00980AEC">
              <w:rPr>
                <w:rFonts w:ascii="Times New Roman" w:hAnsi="Times New Roman" w:cs="Times New Roman"/>
                <w:sz w:val="22"/>
                <w:szCs w:val="22"/>
              </w:rPr>
              <w:t>ittle or</w:t>
            </w:r>
            <w:r w:rsidRPr="00980AEC">
              <w:rPr>
                <w:rFonts w:ascii="Times New Roman" w:hAnsi="Times New Roman" w:cs="Times New Roman"/>
                <w:sz w:val="22"/>
                <w:szCs w:val="22"/>
              </w:rPr>
              <w:t xml:space="preserve"> no changes in grouping or </w:t>
            </w:r>
            <w:r w:rsidR="00980AEC" w:rsidRPr="00980AEC">
              <w:rPr>
                <w:rFonts w:ascii="Times New Roman" w:hAnsi="Times New Roman" w:cs="Times New Roman"/>
                <w:sz w:val="22"/>
                <w:szCs w:val="22"/>
              </w:rPr>
              <w:t>targeted</w:t>
            </w:r>
            <w:r w:rsidRPr="00980AEC">
              <w:rPr>
                <w:rFonts w:ascii="Times New Roman" w:hAnsi="Times New Roman" w:cs="Times New Roman"/>
                <w:sz w:val="22"/>
                <w:szCs w:val="22"/>
              </w:rPr>
              <w:t xml:space="preserve"> interventions</w:t>
            </w:r>
            <w:r w:rsidR="000D28B4">
              <w:rPr>
                <w:rFonts w:ascii="Times New Roman" w:hAnsi="Times New Roman" w:cs="Times New Roman"/>
                <w:sz w:val="22"/>
                <w:szCs w:val="22"/>
              </w:rPr>
              <w:t>.</w:t>
            </w:r>
          </w:p>
          <w:p w:rsidR="00824F7D" w:rsidRPr="00980AEC" w:rsidRDefault="00824F7D" w:rsidP="00CF69D7">
            <w:pPr>
              <w:pStyle w:val="ListParagraph"/>
              <w:numPr>
                <w:ilvl w:val="0"/>
                <w:numId w:val="35"/>
              </w:numPr>
              <w:spacing w:line="288" w:lineRule="auto"/>
              <w:ind w:left="515"/>
              <w:rPr>
                <w:rFonts w:ascii="Times New Roman" w:hAnsi="Times New Roman" w:cs="Times New Roman"/>
                <w:sz w:val="22"/>
                <w:szCs w:val="22"/>
              </w:rPr>
            </w:pPr>
            <w:r w:rsidRPr="00980AEC">
              <w:rPr>
                <w:rFonts w:ascii="Times New Roman" w:hAnsi="Times New Roman" w:cs="Times New Roman"/>
                <w:sz w:val="22"/>
                <w:szCs w:val="22"/>
              </w:rPr>
              <w:t>Interventions or changes to instruction were based primarily on large or small-group needs, rarely on the specific, individual needs of students</w:t>
            </w:r>
            <w:r w:rsidR="000D28B4">
              <w:rPr>
                <w:rFonts w:ascii="Times New Roman" w:hAnsi="Times New Roman" w:cs="Times New Roman"/>
                <w:sz w:val="22"/>
                <w:szCs w:val="22"/>
              </w:rPr>
              <w:t>.</w:t>
            </w:r>
          </w:p>
        </w:tc>
      </w:tr>
      <w:tr w:rsidR="00922C51" w:rsidRPr="004A39BF" w:rsidTr="00922C51">
        <w:trPr>
          <w:jc w:val="center"/>
        </w:trPr>
        <w:tc>
          <w:tcPr>
            <w:tcW w:w="7159" w:type="dxa"/>
            <w:tcBorders>
              <w:top w:val="nil"/>
              <w:bottom w:val="nil"/>
              <w:right w:val="nil"/>
            </w:tcBorders>
          </w:tcPr>
          <w:p w:rsidR="00824F7D" w:rsidRPr="004246C9" w:rsidRDefault="004246C9" w:rsidP="00824F7D">
            <w:pPr>
              <w:spacing w:after="40" w:line="288" w:lineRule="auto"/>
              <w:rPr>
                <w:rFonts w:ascii="Times New Roman" w:hAnsi="Times New Roman" w:cs="Times New Roman"/>
                <w:b/>
                <w:i/>
                <w:sz w:val="22"/>
                <w:szCs w:val="22"/>
              </w:rPr>
            </w:pPr>
            <w:r w:rsidRPr="004246C9">
              <w:rPr>
                <w:rFonts w:ascii="Times New Roman" w:hAnsi="Times New Roman" w:cs="Times New Roman"/>
                <w:b/>
                <w:i/>
                <w:sz w:val="22"/>
                <w:szCs w:val="22"/>
              </w:rPr>
              <w:t>Applied</w:t>
            </w:r>
            <w:r w:rsidR="00824F7D" w:rsidRPr="004246C9">
              <w:rPr>
                <w:rFonts w:ascii="Times New Roman" w:hAnsi="Times New Roman" w:cs="Times New Roman"/>
                <w:b/>
                <w:i/>
                <w:sz w:val="22"/>
                <w:szCs w:val="22"/>
              </w:rPr>
              <w:t xml:space="preserve"> Tier II and III responses that </w:t>
            </w:r>
            <w:r w:rsidRPr="004246C9">
              <w:rPr>
                <w:rFonts w:ascii="Times New Roman" w:hAnsi="Times New Roman" w:cs="Times New Roman"/>
                <w:b/>
                <w:i/>
                <w:sz w:val="22"/>
                <w:szCs w:val="22"/>
              </w:rPr>
              <w:t>were</w:t>
            </w:r>
            <w:r w:rsidR="00824F7D" w:rsidRPr="004246C9">
              <w:rPr>
                <w:rFonts w:ascii="Times New Roman" w:hAnsi="Times New Roman" w:cs="Times New Roman"/>
                <w:b/>
                <w:i/>
                <w:sz w:val="22"/>
                <w:szCs w:val="22"/>
              </w:rPr>
              <w:t xml:space="preserve"> directly attentive to the specific needs of students, not a general response to perceived needs of the larger group</w:t>
            </w:r>
            <w:r w:rsidR="000D28B4">
              <w:rPr>
                <w:rFonts w:ascii="Times New Roman" w:hAnsi="Times New Roman" w:cs="Times New Roman"/>
                <w:b/>
                <w:i/>
                <w:sz w:val="22"/>
                <w:szCs w:val="22"/>
              </w:rPr>
              <w:t>.</w:t>
            </w:r>
          </w:p>
          <w:p w:rsidR="004246C9" w:rsidRPr="004246C9" w:rsidRDefault="004246C9" w:rsidP="00CF69D7">
            <w:pPr>
              <w:pStyle w:val="ListParagraph"/>
              <w:numPr>
                <w:ilvl w:val="0"/>
                <w:numId w:val="34"/>
              </w:numPr>
              <w:spacing w:line="288" w:lineRule="auto"/>
              <w:ind w:left="474"/>
              <w:rPr>
                <w:rFonts w:ascii="Times New Roman" w:hAnsi="Times New Roman" w:cs="Times New Roman"/>
                <w:sz w:val="22"/>
                <w:szCs w:val="22"/>
              </w:rPr>
            </w:pPr>
            <w:r w:rsidRPr="00E3497D">
              <w:rPr>
                <w:rFonts w:ascii="Times New Roman" w:hAnsi="Times New Roman" w:cs="Times New Roman"/>
                <w:b/>
                <w:sz w:val="22"/>
                <w:szCs w:val="22"/>
              </w:rPr>
              <w:t>Frequent reassessment of students</w:t>
            </w:r>
            <w:r w:rsidRPr="004246C9">
              <w:rPr>
                <w:rFonts w:ascii="Times New Roman" w:hAnsi="Times New Roman" w:cs="Times New Roman"/>
                <w:sz w:val="22"/>
                <w:szCs w:val="22"/>
              </w:rPr>
              <w:t xml:space="preserve"> in response to small group and individual interventions </w:t>
            </w:r>
            <w:r w:rsidRPr="00E3497D">
              <w:rPr>
                <w:rFonts w:ascii="Times New Roman" w:hAnsi="Times New Roman" w:cs="Times New Roman"/>
                <w:b/>
                <w:sz w:val="22"/>
                <w:szCs w:val="22"/>
              </w:rPr>
              <w:t>to evaluate the efficacy of the intervention</w:t>
            </w:r>
            <w:r w:rsidRPr="004246C9">
              <w:rPr>
                <w:rFonts w:ascii="Times New Roman" w:hAnsi="Times New Roman" w:cs="Times New Roman"/>
                <w:sz w:val="22"/>
                <w:szCs w:val="22"/>
              </w:rPr>
              <w:t xml:space="preserve"> and the need for revision or refinement of the intervention.</w:t>
            </w:r>
          </w:p>
        </w:tc>
        <w:tc>
          <w:tcPr>
            <w:tcW w:w="6114" w:type="dxa"/>
            <w:tcBorders>
              <w:top w:val="nil"/>
              <w:left w:val="nil"/>
              <w:bottom w:val="nil"/>
            </w:tcBorders>
          </w:tcPr>
          <w:p w:rsidR="00980AEC" w:rsidRPr="00980AEC" w:rsidRDefault="00980AEC" w:rsidP="00980AEC">
            <w:pPr>
              <w:spacing w:line="288" w:lineRule="auto"/>
              <w:rPr>
                <w:rFonts w:ascii="Times New Roman" w:hAnsi="Times New Roman" w:cs="Times New Roman"/>
                <w:b/>
                <w:i/>
                <w:sz w:val="22"/>
                <w:szCs w:val="22"/>
              </w:rPr>
            </w:pPr>
            <w:r w:rsidRPr="00980AEC">
              <w:rPr>
                <w:rFonts w:ascii="Times New Roman" w:hAnsi="Times New Roman" w:cs="Times New Roman"/>
                <w:b/>
                <w:i/>
                <w:sz w:val="22"/>
                <w:szCs w:val="22"/>
              </w:rPr>
              <w:t xml:space="preserve">Employed </w:t>
            </w:r>
            <w:r w:rsidR="00824F7D" w:rsidRPr="00980AEC">
              <w:rPr>
                <w:rFonts w:ascii="Times New Roman" w:hAnsi="Times New Roman" w:cs="Times New Roman"/>
                <w:b/>
                <w:i/>
                <w:sz w:val="22"/>
                <w:szCs w:val="22"/>
              </w:rPr>
              <w:t xml:space="preserve">Tier II and III interventions and groupings </w:t>
            </w:r>
            <w:r w:rsidRPr="00980AEC">
              <w:rPr>
                <w:rFonts w:ascii="Times New Roman" w:hAnsi="Times New Roman" w:cs="Times New Roman"/>
                <w:b/>
                <w:i/>
                <w:sz w:val="22"/>
                <w:szCs w:val="22"/>
              </w:rPr>
              <w:t>as a generic response to a group of students’ perceived needs.</w:t>
            </w:r>
          </w:p>
          <w:p w:rsidR="00980AEC" w:rsidRDefault="00980AEC" w:rsidP="00CF69D7">
            <w:pPr>
              <w:pStyle w:val="ListParagraph"/>
              <w:numPr>
                <w:ilvl w:val="0"/>
                <w:numId w:val="34"/>
              </w:numPr>
              <w:spacing w:line="288" w:lineRule="auto"/>
              <w:ind w:left="515"/>
              <w:rPr>
                <w:rFonts w:ascii="Times New Roman" w:hAnsi="Times New Roman" w:cs="Times New Roman"/>
                <w:sz w:val="22"/>
                <w:szCs w:val="22"/>
              </w:rPr>
            </w:pPr>
            <w:r w:rsidRPr="00980AEC">
              <w:rPr>
                <w:rFonts w:ascii="Times New Roman" w:hAnsi="Times New Roman" w:cs="Times New Roman"/>
                <w:sz w:val="22"/>
                <w:szCs w:val="22"/>
              </w:rPr>
              <w:t xml:space="preserve">Tier II and III interventions </w:t>
            </w:r>
            <w:r w:rsidR="00824F7D" w:rsidRPr="00980AEC">
              <w:rPr>
                <w:rFonts w:ascii="Times New Roman" w:hAnsi="Times New Roman" w:cs="Times New Roman"/>
                <w:sz w:val="22"/>
                <w:szCs w:val="22"/>
              </w:rPr>
              <w:t>were not in direct response to student-specific needs</w:t>
            </w:r>
            <w:r>
              <w:rPr>
                <w:rFonts w:ascii="Times New Roman" w:hAnsi="Times New Roman" w:cs="Times New Roman"/>
                <w:sz w:val="22"/>
                <w:szCs w:val="22"/>
              </w:rPr>
              <w:t>.</w:t>
            </w:r>
            <w:r w:rsidR="00824F7D" w:rsidRPr="00980AEC">
              <w:rPr>
                <w:rFonts w:ascii="Times New Roman" w:hAnsi="Times New Roman" w:cs="Times New Roman"/>
                <w:sz w:val="22"/>
                <w:szCs w:val="22"/>
              </w:rPr>
              <w:t xml:space="preserve"> </w:t>
            </w:r>
          </w:p>
          <w:p w:rsidR="00824F7D" w:rsidRPr="00980AEC" w:rsidRDefault="00824F7D" w:rsidP="00CF69D7">
            <w:pPr>
              <w:pStyle w:val="ListParagraph"/>
              <w:numPr>
                <w:ilvl w:val="0"/>
                <w:numId w:val="34"/>
              </w:numPr>
              <w:spacing w:line="288" w:lineRule="auto"/>
              <w:ind w:left="515"/>
              <w:rPr>
                <w:rFonts w:ascii="Times New Roman" w:hAnsi="Times New Roman" w:cs="Times New Roman"/>
                <w:sz w:val="22"/>
                <w:szCs w:val="22"/>
              </w:rPr>
            </w:pPr>
            <w:r w:rsidRPr="00980AEC">
              <w:rPr>
                <w:rFonts w:ascii="Times New Roman" w:hAnsi="Times New Roman" w:cs="Times New Roman"/>
                <w:sz w:val="22"/>
                <w:szCs w:val="22"/>
              </w:rPr>
              <w:t xml:space="preserve">Students were </w:t>
            </w:r>
            <w:r w:rsidR="00980AEC">
              <w:rPr>
                <w:rFonts w:ascii="Times New Roman" w:hAnsi="Times New Roman" w:cs="Times New Roman"/>
                <w:sz w:val="22"/>
                <w:szCs w:val="22"/>
              </w:rPr>
              <w:t xml:space="preserve">initially </w:t>
            </w:r>
            <w:r w:rsidRPr="00980AEC">
              <w:rPr>
                <w:rFonts w:ascii="Times New Roman" w:hAnsi="Times New Roman" w:cs="Times New Roman"/>
                <w:sz w:val="22"/>
                <w:szCs w:val="22"/>
              </w:rPr>
              <w:t xml:space="preserve">placed in small groups based on early or infrequent assessments but rarely moved into different Tier II or Tier III interventions </w:t>
            </w:r>
            <w:r w:rsidR="00980AEC">
              <w:rPr>
                <w:rFonts w:ascii="Times New Roman" w:hAnsi="Times New Roman" w:cs="Times New Roman"/>
                <w:sz w:val="22"/>
                <w:szCs w:val="22"/>
              </w:rPr>
              <w:t>as needs changed.</w:t>
            </w:r>
          </w:p>
        </w:tc>
      </w:tr>
      <w:tr w:rsidR="00922C51" w:rsidRPr="004A39BF" w:rsidTr="00D81B77">
        <w:trPr>
          <w:trHeight w:val="523"/>
          <w:jc w:val="center"/>
        </w:trPr>
        <w:tc>
          <w:tcPr>
            <w:tcW w:w="7159" w:type="dxa"/>
            <w:tcBorders>
              <w:top w:val="nil"/>
              <w:bottom w:val="single" w:sz="4" w:space="0" w:color="1F497D" w:themeColor="text2"/>
              <w:right w:val="nil"/>
            </w:tcBorders>
          </w:tcPr>
          <w:p w:rsidR="00824F7D" w:rsidRPr="004246C9" w:rsidRDefault="004246C9" w:rsidP="00824F7D">
            <w:pPr>
              <w:spacing w:after="40" w:line="288" w:lineRule="auto"/>
              <w:rPr>
                <w:rFonts w:ascii="Times New Roman" w:hAnsi="Times New Roman" w:cs="Times New Roman"/>
                <w:b/>
                <w:i/>
                <w:sz w:val="22"/>
                <w:szCs w:val="22"/>
              </w:rPr>
            </w:pPr>
            <w:r w:rsidRPr="004246C9">
              <w:rPr>
                <w:rFonts w:ascii="Times New Roman" w:hAnsi="Times New Roman" w:cs="Times New Roman"/>
                <w:b/>
                <w:i/>
                <w:sz w:val="22"/>
                <w:szCs w:val="22"/>
              </w:rPr>
              <w:t>Allocated (or reallocated)</w:t>
            </w:r>
            <w:r w:rsidR="00824F7D" w:rsidRPr="004246C9">
              <w:rPr>
                <w:rFonts w:ascii="Times New Roman" w:hAnsi="Times New Roman" w:cs="Times New Roman"/>
                <w:b/>
                <w:i/>
                <w:sz w:val="22"/>
                <w:szCs w:val="22"/>
              </w:rPr>
              <w:t xml:space="preserve"> staff, including coaches, support staff, and interventionists, </w:t>
            </w:r>
            <w:r>
              <w:rPr>
                <w:rFonts w:ascii="Times New Roman" w:hAnsi="Times New Roman" w:cs="Times New Roman"/>
                <w:b/>
                <w:i/>
                <w:sz w:val="22"/>
                <w:szCs w:val="22"/>
              </w:rPr>
              <w:t xml:space="preserve">and time </w:t>
            </w:r>
            <w:r w:rsidR="00824F7D" w:rsidRPr="004246C9">
              <w:rPr>
                <w:rFonts w:ascii="Times New Roman" w:hAnsi="Times New Roman" w:cs="Times New Roman"/>
                <w:b/>
                <w:i/>
                <w:sz w:val="22"/>
                <w:szCs w:val="22"/>
              </w:rPr>
              <w:t>to provide a continuously responsive system of tiered instruction for all students</w:t>
            </w:r>
            <w:r w:rsidR="000D28B4">
              <w:rPr>
                <w:rFonts w:ascii="Times New Roman" w:hAnsi="Times New Roman" w:cs="Times New Roman"/>
                <w:b/>
                <w:i/>
                <w:sz w:val="22"/>
                <w:szCs w:val="22"/>
              </w:rPr>
              <w:t>.</w:t>
            </w:r>
          </w:p>
          <w:p w:rsidR="004246C9" w:rsidRPr="004246C9" w:rsidRDefault="004246C9" w:rsidP="00CF69D7">
            <w:pPr>
              <w:pStyle w:val="ListParagraph"/>
              <w:numPr>
                <w:ilvl w:val="0"/>
                <w:numId w:val="33"/>
              </w:numPr>
              <w:spacing w:line="288" w:lineRule="auto"/>
              <w:ind w:left="474"/>
              <w:rPr>
                <w:rFonts w:ascii="Times New Roman" w:hAnsi="Times New Roman" w:cs="Times New Roman"/>
                <w:sz w:val="22"/>
                <w:szCs w:val="22"/>
              </w:rPr>
            </w:pPr>
            <w:r w:rsidRPr="00980AEC">
              <w:rPr>
                <w:rFonts w:ascii="Times New Roman" w:hAnsi="Times New Roman" w:cs="Times New Roman"/>
                <w:b/>
                <w:sz w:val="22"/>
                <w:szCs w:val="22"/>
              </w:rPr>
              <w:t>The school schedule afforded frequent opportunities for student assessment and intervention</w:t>
            </w:r>
            <w:r w:rsidR="00E3497D" w:rsidRPr="00980AEC">
              <w:rPr>
                <w:rFonts w:ascii="Times New Roman" w:hAnsi="Times New Roman" w:cs="Times New Roman"/>
                <w:b/>
                <w:sz w:val="22"/>
                <w:szCs w:val="22"/>
              </w:rPr>
              <w:t>s</w:t>
            </w:r>
            <w:r w:rsidR="00E3497D">
              <w:rPr>
                <w:rFonts w:ascii="Times New Roman" w:hAnsi="Times New Roman" w:cs="Times New Roman"/>
                <w:sz w:val="22"/>
                <w:szCs w:val="22"/>
              </w:rPr>
              <w:t>, such as increased literacy and math blocks, and flexible blocks of time that could be used for multiple purposes.</w:t>
            </w:r>
          </w:p>
          <w:p w:rsidR="00824F7D" w:rsidRPr="00E3497D" w:rsidRDefault="00E3497D" w:rsidP="00CF69D7">
            <w:pPr>
              <w:pStyle w:val="ListParagraph"/>
              <w:numPr>
                <w:ilvl w:val="0"/>
                <w:numId w:val="33"/>
              </w:numPr>
              <w:spacing w:line="288" w:lineRule="auto"/>
              <w:ind w:left="474"/>
              <w:rPr>
                <w:rFonts w:ascii="Times New Roman" w:hAnsi="Times New Roman" w:cs="Times New Roman"/>
                <w:sz w:val="22"/>
                <w:szCs w:val="22"/>
              </w:rPr>
            </w:pPr>
            <w:r w:rsidRPr="00E3497D">
              <w:rPr>
                <w:rFonts w:ascii="Times New Roman" w:hAnsi="Times New Roman" w:cs="Times New Roman"/>
                <w:b/>
                <w:sz w:val="22"/>
                <w:szCs w:val="22"/>
              </w:rPr>
              <w:t>Deliberate allocation of staff</w:t>
            </w:r>
            <w:r>
              <w:rPr>
                <w:rFonts w:ascii="Times New Roman" w:hAnsi="Times New Roman" w:cs="Times New Roman"/>
                <w:sz w:val="22"/>
                <w:szCs w:val="22"/>
              </w:rPr>
              <w:t xml:space="preserve">, such as increased use of “interventionists” to provide one-on-one support, or additional Special Education or ESL teachers, </w:t>
            </w:r>
            <w:r w:rsidRPr="00E3497D">
              <w:rPr>
                <w:rFonts w:ascii="Times New Roman" w:hAnsi="Times New Roman" w:cs="Times New Roman"/>
                <w:b/>
                <w:sz w:val="22"/>
                <w:szCs w:val="22"/>
              </w:rPr>
              <w:t>so that students received appropriate instruction and targeted Tier II</w:t>
            </w:r>
            <w:r w:rsidR="000D28B4">
              <w:rPr>
                <w:rFonts w:ascii="Times New Roman" w:hAnsi="Times New Roman" w:cs="Times New Roman"/>
                <w:b/>
                <w:sz w:val="22"/>
                <w:szCs w:val="22"/>
              </w:rPr>
              <w:t xml:space="preserve"> and III</w:t>
            </w:r>
            <w:r w:rsidRPr="00E3497D">
              <w:rPr>
                <w:rFonts w:ascii="Times New Roman" w:hAnsi="Times New Roman" w:cs="Times New Roman"/>
                <w:b/>
                <w:sz w:val="22"/>
                <w:szCs w:val="22"/>
              </w:rPr>
              <w:t xml:space="preserve"> interventions.</w:t>
            </w:r>
          </w:p>
        </w:tc>
        <w:tc>
          <w:tcPr>
            <w:tcW w:w="6114" w:type="dxa"/>
            <w:tcBorders>
              <w:top w:val="nil"/>
              <w:left w:val="nil"/>
              <w:bottom w:val="single" w:sz="4" w:space="0" w:color="1F497D" w:themeColor="text2"/>
            </w:tcBorders>
          </w:tcPr>
          <w:p w:rsidR="00824F7D" w:rsidRPr="00980AEC" w:rsidRDefault="00980AEC" w:rsidP="00824F7D">
            <w:pPr>
              <w:spacing w:line="288" w:lineRule="auto"/>
              <w:rPr>
                <w:rFonts w:ascii="Times New Roman" w:hAnsi="Times New Roman" w:cs="Times New Roman"/>
                <w:b/>
                <w:i/>
                <w:sz w:val="22"/>
                <w:szCs w:val="22"/>
              </w:rPr>
            </w:pPr>
            <w:r w:rsidRPr="00980AEC">
              <w:rPr>
                <w:rFonts w:ascii="Times New Roman" w:hAnsi="Times New Roman" w:cs="Times New Roman"/>
                <w:b/>
                <w:i/>
                <w:sz w:val="22"/>
                <w:szCs w:val="22"/>
              </w:rPr>
              <w:t>Schedules and staffing patterns were not used effectively or were not structured in a manner that was conducive to an ongoing system of tiered instruction.</w:t>
            </w:r>
          </w:p>
          <w:p w:rsidR="00824F7D" w:rsidRPr="00980AEC" w:rsidRDefault="00824F7D" w:rsidP="00CF69D7">
            <w:pPr>
              <w:pStyle w:val="ListParagraph"/>
              <w:numPr>
                <w:ilvl w:val="0"/>
                <w:numId w:val="36"/>
              </w:numPr>
              <w:spacing w:line="288" w:lineRule="auto"/>
              <w:ind w:left="515"/>
              <w:rPr>
                <w:rFonts w:ascii="Times New Roman" w:hAnsi="Times New Roman" w:cs="Times New Roman"/>
                <w:sz w:val="22"/>
                <w:szCs w:val="22"/>
              </w:rPr>
            </w:pPr>
            <w:r w:rsidRPr="00980AEC">
              <w:rPr>
                <w:rFonts w:ascii="Times New Roman" w:hAnsi="Times New Roman" w:cs="Times New Roman"/>
                <w:sz w:val="22"/>
                <w:szCs w:val="22"/>
              </w:rPr>
              <w:t>The school schedule and professional collaboration structures did not allow for frequent assessments informing the ongoing revision of student interventions and instruction</w:t>
            </w:r>
            <w:r w:rsidR="00980AEC">
              <w:rPr>
                <w:rFonts w:ascii="Times New Roman" w:hAnsi="Times New Roman" w:cs="Times New Roman"/>
                <w:sz w:val="22"/>
                <w:szCs w:val="22"/>
              </w:rPr>
              <w:t>.</w:t>
            </w:r>
            <w:r w:rsidRPr="00980AEC">
              <w:rPr>
                <w:rFonts w:ascii="Times New Roman" w:hAnsi="Times New Roman" w:cs="Times New Roman"/>
                <w:sz w:val="22"/>
                <w:szCs w:val="22"/>
              </w:rPr>
              <w:t xml:space="preserve"> </w:t>
            </w:r>
          </w:p>
          <w:p w:rsidR="00824F7D" w:rsidRPr="00980AEC" w:rsidRDefault="00824F7D" w:rsidP="00CF69D7">
            <w:pPr>
              <w:pStyle w:val="ListParagraph"/>
              <w:numPr>
                <w:ilvl w:val="0"/>
                <w:numId w:val="36"/>
              </w:numPr>
              <w:spacing w:line="288" w:lineRule="auto"/>
              <w:ind w:left="515"/>
              <w:rPr>
                <w:rFonts w:ascii="Times New Roman" w:hAnsi="Times New Roman" w:cs="Times New Roman"/>
                <w:sz w:val="22"/>
                <w:szCs w:val="22"/>
              </w:rPr>
            </w:pPr>
            <w:r w:rsidRPr="00980AEC">
              <w:rPr>
                <w:rFonts w:ascii="Times New Roman" w:hAnsi="Times New Roman" w:cs="Times New Roman"/>
                <w:sz w:val="22"/>
                <w:szCs w:val="22"/>
              </w:rPr>
              <w:t>Staffing and interventions were geared toward “generic” responses to generic/commonly identified student needs, not individually identified needs</w:t>
            </w:r>
            <w:r w:rsidR="00980AEC">
              <w:rPr>
                <w:rFonts w:ascii="Times New Roman" w:hAnsi="Times New Roman" w:cs="Times New Roman"/>
                <w:sz w:val="22"/>
                <w:szCs w:val="22"/>
              </w:rPr>
              <w:t>.</w:t>
            </w:r>
          </w:p>
          <w:p w:rsidR="00824F7D" w:rsidRPr="004A39BF" w:rsidRDefault="00824F7D" w:rsidP="00824F7D">
            <w:pPr>
              <w:spacing w:line="288" w:lineRule="auto"/>
              <w:rPr>
                <w:rFonts w:ascii="Times New Roman" w:hAnsi="Times New Roman" w:cs="Times New Roman"/>
                <w:sz w:val="22"/>
                <w:szCs w:val="22"/>
              </w:rPr>
            </w:pPr>
          </w:p>
        </w:tc>
      </w:tr>
    </w:tbl>
    <w:p w:rsidR="00492DEC" w:rsidRPr="004A39BF" w:rsidRDefault="00492DEC" w:rsidP="00CD6276">
      <w:pPr>
        <w:spacing w:line="288" w:lineRule="auto"/>
        <w:rPr>
          <w:rFonts w:ascii="Times New Roman" w:hAnsi="Times New Roman" w:cs="Times New Roman"/>
          <w:sz w:val="22"/>
          <w:szCs w:val="22"/>
        </w:rPr>
        <w:sectPr w:rsidR="00492DEC" w:rsidRPr="004A39BF" w:rsidSect="00CD6276">
          <w:headerReference w:type="even" r:id="rId33"/>
          <w:headerReference w:type="default" r:id="rId34"/>
          <w:headerReference w:type="first" r:id="rId35"/>
          <w:pgSz w:w="15840" w:h="12240" w:orient="landscape"/>
          <w:pgMar w:top="1152" w:right="1152" w:bottom="1152" w:left="1152" w:header="720" w:footer="720" w:gutter="0"/>
          <w:cols w:space="720"/>
          <w:docGrid w:linePitch="360"/>
        </w:sectPr>
      </w:pPr>
    </w:p>
    <w:p w:rsidR="008626E4" w:rsidRPr="004A39BF" w:rsidRDefault="003203A3" w:rsidP="00CD6276">
      <w:pPr>
        <w:spacing w:line="288" w:lineRule="auto"/>
        <w:rPr>
          <w:rFonts w:ascii="Times New Roman" w:hAnsi="Times New Roman" w:cs="Times New Roman"/>
          <w:sz w:val="22"/>
          <w:szCs w:val="22"/>
        </w:rPr>
      </w:pPr>
      <w:r>
        <w:rPr>
          <w:rFonts w:ascii="Times New Roman" w:hAnsi="Times New Roman" w:cs="Times New Roman"/>
          <w:noProof/>
          <w:sz w:val="22"/>
          <w:szCs w:val="22"/>
        </w:rPr>
        <w:lastRenderedPageBreak/>
        <w:pict>
          <v:shape id="Text Box 13" o:spid="_x0000_s1033" type="#_x0000_t202" style="position:absolute;margin-left:-9.35pt;margin-top:0;width:710.55pt;height:37.4pt;z-index:-251627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" filled="f" stroked="f">
            <v:path arrowok="t"/>
            <v:textbox>
              <w:txbxContent>
                <w:p w:rsidR="000C4E36" w:rsidRDefault="000C4E36" w:rsidP="003D5621">
                  <w:pPr>
                    <w:rPr>
                      <w:rFonts w:ascii="Times New Roman" w:hAnsi="Times New Roman" w:cs="Times New Roman"/>
                      <w:b/>
                      <w:sz w:val="28"/>
                      <w:szCs w:val="28"/>
                    </w:rPr>
                  </w:pPr>
                  <w:r>
                    <w:rPr>
                      <w:rFonts w:ascii="Times New Roman" w:hAnsi="Times New Roman" w:cs="Times New Roman"/>
                      <w:b/>
                      <w:sz w:val="28"/>
                      <w:szCs w:val="28"/>
                    </w:rPr>
                    <w:t>Maximizing</w:t>
                  </w:r>
                  <w:r w:rsidRPr="00252A93">
                    <w:rPr>
                      <w:rFonts w:ascii="Times New Roman" w:hAnsi="Times New Roman" w:cs="Times New Roman"/>
                      <w:b/>
                      <w:sz w:val="28"/>
                      <w:szCs w:val="28"/>
                    </w:rPr>
                    <w:t xml:space="preserve"> the Conditions for School Effectiveness</w:t>
                  </w:r>
                  <w:r>
                    <w:rPr>
                      <w:rFonts w:ascii="Times New Roman" w:hAnsi="Times New Roman" w:cs="Times New Roman"/>
                      <w:b/>
                      <w:sz w:val="28"/>
                      <w:szCs w:val="28"/>
                    </w:rPr>
                    <w:t xml:space="preserve"> to Accelerate Improvement  </w:t>
                  </w:r>
                </w:p>
                <w:p w:rsidR="000C4E36" w:rsidRPr="00252A93" w:rsidRDefault="000C4E36" w:rsidP="000C4E36">
                  <w:pPr>
                    <w:ind w:left="720" w:firstLine="720"/>
                    <w:rPr>
                      <w:rFonts w:ascii="Times New Roman" w:hAnsi="Times New Roman" w:cs="Times New Roman"/>
                      <w:sz w:val="28"/>
                      <w:szCs w:val="28"/>
                    </w:rPr>
                  </w:pPr>
                  <w:r>
                    <w:rPr>
                      <w:rFonts w:ascii="Times New Roman" w:hAnsi="Times New Roman" w:cs="Times New Roman"/>
                      <w:sz w:val="22"/>
                      <w:szCs w:val="22"/>
                    </w:rPr>
                    <w:t xml:space="preserve">How </w:t>
                  </w:r>
                  <w:r w:rsidRPr="00823E2B">
                    <w:rPr>
                      <w:rFonts w:ascii="Times New Roman" w:hAnsi="Times New Roman" w:cs="Times New Roman"/>
                      <w:sz w:val="22"/>
                      <w:szCs w:val="22"/>
                    </w:rPr>
                    <w:t xml:space="preserve">the emerging practices </w:t>
                  </w:r>
                  <w:r>
                    <w:rPr>
                      <w:rFonts w:ascii="Times New Roman" w:hAnsi="Times New Roman" w:cs="Times New Roman"/>
                      <w:sz w:val="22"/>
                      <w:szCs w:val="22"/>
                    </w:rPr>
                    <w:t>work together to accelerate improvement, framed by the</w:t>
                  </w:r>
                  <w:r w:rsidRPr="00823E2B">
                    <w:rPr>
                      <w:rFonts w:ascii="Times New Roman" w:hAnsi="Times New Roman" w:cs="Times New Roman"/>
                      <w:sz w:val="22"/>
                      <w:szCs w:val="22"/>
                    </w:rPr>
                    <w:t xml:space="preserve"> Conditions for School Effectiveness</w:t>
                  </w:r>
                  <w:r>
                    <w:rPr>
                      <w:rFonts w:ascii="Times New Roman" w:hAnsi="Times New Roman" w:cs="Times New Roman"/>
                      <w:sz w:val="22"/>
                      <w:szCs w:val="22"/>
                    </w:rPr>
                    <w:t>.</w:t>
                  </w:r>
                </w:p>
                <w:p w:rsidR="000C4E36" w:rsidRPr="001A5D13" w:rsidRDefault="000C4E36" w:rsidP="003D5621">
                  <w:pPr>
                    <w:rPr>
                      <w:i/>
                    </w:rPr>
                  </w:pPr>
                </w:p>
              </w:txbxContent>
            </v:textbox>
          </v:shape>
        </w:pict>
      </w:r>
    </w:p>
    <w:p w:rsidR="003D5621" w:rsidRPr="004A39BF" w:rsidRDefault="003D5621" w:rsidP="00CD6276">
      <w:pPr>
        <w:spacing w:line="288" w:lineRule="auto"/>
        <w:rPr>
          <w:rFonts w:ascii="Times New Roman" w:hAnsi="Times New Roman" w:cs="Times New Roman"/>
          <w:sz w:val="22"/>
          <w:szCs w:val="22"/>
        </w:rPr>
      </w:pPr>
    </w:p>
    <w:p w:rsidR="003D5621" w:rsidRPr="004A39BF" w:rsidRDefault="003203A3" w:rsidP="00CD6276">
      <w:pPr>
        <w:spacing w:line="288" w:lineRule="auto"/>
        <w:rPr>
          <w:rFonts w:ascii="Times New Roman" w:hAnsi="Times New Roman" w:cs="Times New Roman"/>
          <w:sz w:val="22"/>
          <w:szCs w:val="22"/>
        </w:rPr>
      </w:pPr>
      <w:r>
        <w:rPr>
          <w:rFonts w:ascii="Times New Roman" w:hAnsi="Times New Roman" w:cs="Times New Roman"/>
          <w:noProof/>
          <w:sz w:val="22"/>
          <w:szCs w:val="22"/>
        </w:rPr>
        <w:pict>
          <v:group id="Group 22" o:spid="_x0000_s1034" style="position:absolute;margin-left:-.55pt;margin-top:7.05pt;width:697.15pt;height:448.8pt;z-index:251737088" coordorigin="2427,3989" coordsize="11619,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">
            <v:shape id="Freeform 34" o:spid="_x0000_s1035" style="position:absolute;left:6255;top:3989;width:623;height:7480;flip:x;visibility:visible;mso-wrap-style:square;v-text-anchor:middle" coordsize="609600,559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qZsMEA&#10;AADaAAAADwAAAGRycy9kb3ducmV2LnhtbESPzW7CMBCE70i8g7VI3MAhh6oKGFQhQrn0wM8DLPGS&#10;pInXkW1CeHtcqRLH0cx8o1ltBtOKnpyvLStYzBMQxIXVNZcKLud89gnCB2SNrWVS8CQPm/V4tMJM&#10;2wcfqT+FUkQI+wwVVCF0mZS+qMign9uOOHo36wyGKF0ptcNHhJtWpknyIQ3WHBcq7GhbUdGc7kZB&#10;8y37Q07uh3e7Zn9M+/Z5/c2Vmk6GryWIQEN4h//bB60ghb8r8Qb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ambDBAAAA2gAAAA8AAAAAAAAAAAAAAAAAmAIAAGRycy9kb3du&#10;cmV2LnhtbFBLBQYAAAAABAAEAPUAAACGAwAAAAA=&#10;" path="m568960,l,c3387,1866053,6773,3732107,10160,5598160r599440,e" filled="f" strokecolor="#c0504d [3205]" strokeweight="1.5pt">
              <v:stroke startarrow="diamond" endarrow="diamond"/>
              <v:shadow on="t" opacity="24903f" origin=",.5" offset="0,.55556mm"/>
              <v:path arrowok="t" o:connecttype="custom" o:connectlocs="353,0;0,0;6,7754;378,7754" o:connectangles="0,0,0,0"/>
            </v:shape>
            <v:group id="Group 24" o:spid="_x0000_s1036" style="position:absolute;left:2427;top:3989;width:11619;height:7480" coordorigin="2427,3989" coordsize="11619,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35" o:spid="_x0000_s1037" type="#_x0000_t32" style="position:absolute;left:6878;top:7730;width:93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ubcQAAADaAAAADwAAAGRycy9kb3ducmV2LnhtbESPS2/CMBCE70j9D9ZW6g2c0oKiEAdF&#10;VH0cuPA8r+JtEojXaeyS9N/XSEgcRzPzjSZdDqYRF+pcbVnB8yQCQVxYXXOpYL97H8cgnEfW2Fgm&#10;BX/kYJk9jFJMtO15Q5etL0WAsEtQQeV9m0jpiooMuoltiYP3bTuDPsiulLrDPsBNI6dRNJcGaw4L&#10;Fba0qqg4b3+NgsPgXfFx/OnPZb7/nL3kp3j9dlLq6XHIFyA8Df4evrW/tIJXuF4JN0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y+5txAAAANoAAAAPAAAAAAAAAAAA&#10;AAAAAKECAABkcnMvZG93bnJldi54bWxQSwUGAAAAAAQABAD5AAAAkgMAAAAA&#10;" strokecolor="#c0504d [3205]" strokeweight="1pt">
                <v:stroke endarrow="open"/>
                <v:shadow on="t" opacity="24903f" origin=",.5" offset="0,.55556mm"/>
              </v:shape>
              <v:group id="Group 26" o:spid="_x0000_s1038" style="position:absolute;left:2427;top:3989;width:11619;height:7480" coordorigin="2427,3989" coordsize="11619,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7" o:spid="_x0000_s1039" style="position:absolute;left:2427;top:4625;width:4277;height:4497" coordorigin="2427,4625" coordsize="4277,4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5" o:spid="_x0000_s1040" type="#_x0000_t202" style="position:absolute;left:3381;top:7663;width:2470;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t+YcEA&#10;AADaAAAADwAAAGRycy9kb3ducmV2LnhtbESP3WoCMRSE7wu+QzhC72pWL2xZjSKCKOJNtz7AYXPc&#10;LLs5CZvsT/v0jVDo5TAz3zDb/WRbMVAXascKlosMBHHpdM2VgvvX6e0DRIjIGlvHpOCbAux3s5ct&#10;5tqN/ElDESuRIBxyVGBi9LmUoTRkMSycJ07ew3UWY5JdJXWHY4LbVq6ybC0t1pwWDHo6GiqborcK&#10;Tv35Yocf2ftrUY5sfNPfb41Sr/PpsAERaYr/4b/2RSt4h+eVd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bfmHBAAAA2gAAAA8AAAAAAAAAAAAAAAAAmAIAAGRycy9kb3du&#10;cmV2LnhtbFBLBQYAAAAABAAEAPUAAACGAwAAAAA=&#10;" filled="f" stroked="f">
                    <v:path arrowok="t"/>
                    <v:textbox>
                      <w:txbxContent>
                        <w:p w:rsidR="00416DD1" w:rsidRPr="00327968" w:rsidRDefault="00416DD1" w:rsidP="00416DD1">
                          <w:pPr>
                            <w:jc w:val="center"/>
                            <w:rPr>
                              <w:b/>
                            </w:rPr>
                          </w:pPr>
                          <w:r w:rsidRPr="00327968">
                            <w:rPr>
                              <w:b/>
                            </w:rPr>
                            <w:t>Foundational Elements</w:t>
                          </w:r>
                        </w:p>
                        <w:p w:rsidR="00416DD1" w:rsidRDefault="00416DD1" w:rsidP="00416DD1"/>
                      </w:txbxContent>
                    </v:textbox>
                  </v:shape>
                  <v:group id="Group 29" o:spid="_x0000_s1041" style="position:absolute;left:2427;top:4625;width:4277;height:4497" coordorigin="2427,4625" coordsize="4277,4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30" o:spid="_x0000_s1042" style="position:absolute;left:2527;top:4625;width:4050;height:3416" coordorigin="2527,4625" coordsize="4050,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29" o:spid="_x0000_s1043" type="#_x0000_t202" style="position:absolute;left:2527;top:4625;width:4050;height:2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xsGsUA&#10;AADbAAAADwAAAGRycy9kb3ducmV2LnhtbESPQWvCQBCF74X+h2WE3urGKlFSVylCwYO2mBbscciO&#10;STA7m2S3Gv9951DwNsN78943y/XgGnWhPtSeDUzGCSjiwtuaSwPfX+/PC1AhIltsPJOBGwVYrx4f&#10;lphZf+UDXfJYKgnhkKGBKsY20zoUFTkMY98Si3byvcMoa19q2+NVwl2jX5Ik1Q5rloYKW9pUVJzz&#10;X2dg9zk/5pt9E7qf6ccsrbuOinlqzNNoeHsFFWmId/P/9dYKvtDL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GwaxQAAANsAAAAPAAAAAAAAAAAAAAAAAJgCAABkcnMv&#10;ZG93bnJldi54bWxQSwUGAAAAAAQABAD1AAAAigMAAAAA&#10;" fillcolor="white [3201]" strokecolor="#4f81bd [3204]" strokeweight="2pt">
                        <v:path arrowok="t"/>
                        <v:textbox>
                          <w:txbxContent>
                            <w:p w:rsidR="00416DD1" w:rsidRDefault="00416DD1" w:rsidP="00416DD1">
                              <w:pPr>
                                <w:jc w:val="center"/>
                                <w:rPr>
                                  <w:b/>
                                  <w:sz w:val="28"/>
                                  <w:szCs w:val="28"/>
                                </w:rPr>
                              </w:pPr>
                              <w:r w:rsidRPr="00327968">
                                <w:rPr>
                                  <w:b/>
                                  <w:sz w:val="28"/>
                                  <w:szCs w:val="28"/>
                                </w:rPr>
                                <w:t xml:space="preserve">Emerging Practices </w:t>
                              </w:r>
                              <w:r>
                                <w:rPr>
                                  <w:b/>
                                  <w:sz w:val="28"/>
                                  <w:szCs w:val="28"/>
                                </w:rPr>
                                <w:t>C</w:t>
                              </w:r>
                              <w:r w:rsidRPr="00327968">
                                <w:rPr>
                                  <w:b/>
                                  <w:sz w:val="28"/>
                                  <w:szCs w:val="28"/>
                                </w:rPr>
                                <w:t xml:space="preserve">ontributing to </w:t>
                              </w:r>
                            </w:p>
                            <w:p w:rsidR="00416DD1" w:rsidRPr="00327968" w:rsidRDefault="00416DD1" w:rsidP="00416DD1">
                              <w:pPr>
                                <w:jc w:val="center"/>
                                <w:rPr>
                                  <w:b/>
                                  <w:sz w:val="28"/>
                                  <w:szCs w:val="28"/>
                                </w:rPr>
                              </w:pPr>
                              <w:r w:rsidRPr="00327968">
                                <w:rPr>
                                  <w:b/>
                                  <w:sz w:val="28"/>
                                  <w:szCs w:val="28"/>
                                </w:rPr>
                                <w:t xml:space="preserve">Rapid Achievement </w:t>
                              </w:r>
                            </w:p>
                            <w:p w:rsidR="00416DD1" w:rsidRPr="00327968" w:rsidRDefault="00416DD1" w:rsidP="00416DD1">
                              <w:pPr>
                                <w:pStyle w:val="ListParagraph"/>
                                <w:numPr>
                                  <w:ilvl w:val="0"/>
                                  <w:numId w:val="2"/>
                                </w:numPr>
                                <w:spacing w:before="160" w:line="288" w:lineRule="auto"/>
                                <w:ind w:left="432" w:right="144" w:hanging="288"/>
                                <w:contextualSpacing w:val="0"/>
                                <w:rPr>
                                  <w:rFonts w:ascii="Times New Roman" w:hAnsi="Times New Roman" w:cs="Times New Roman"/>
                                </w:rPr>
                              </w:pPr>
                              <w:r w:rsidRPr="00327968">
                                <w:rPr>
                                  <w:rFonts w:ascii="Times New Roman" w:hAnsi="Times New Roman" w:cs="Times New Roman"/>
                                </w:rPr>
                                <w:t xml:space="preserve">Having an </w:t>
                              </w:r>
                              <w:r>
                                <w:rPr>
                                  <w:rFonts w:ascii="Times New Roman" w:hAnsi="Times New Roman" w:cs="Times New Roman"/>
                                </w:rPr>
                                <w:t>i</w:t>
                              </w:r>
                              <w:r w:rsidRPr="00327968">
                                <w:rPr>
                                  <w:rFonts w:ascii="Times New Roman" w:hAnsi="Times New Roman" w:cs="Times New Roman"/>
                                </w:rPr>
                                <w:t xml:space="preserve">nstruction- and </w:t>
                              </w:r>
                              <w:r>
                                <w:rPr>
                                  <w:rFonts w:ascii="Times New Roman" w:hAnsi="Times New Roman" w:cs="Times New Roman"/>
                                </w:rPr>
                                <w:t>results-oriented p</w:t>
                              </w:r>
                              <w:r w:rsidRPr="00327968">
                                <w:rPr>
                                  <w:rFonts w:ascii="Times New Roman" w:hAnsi="Times New Roman" w:cs="Times New Roman"/>
                                </w:rPr>
                                <w:t>rincipal</w:t>
                              </w:r>
                            </w:p>
                            <w:p w:rsidR="00416DD1" w:rsidRPr="00327968" w:rsidRDefault="00416DD1" w:rsidP="00416DD1">
                              <w:pPr>
                                <w:pStyle w:val="ListParagraph"/>
                                <w:numPr>
                                  <w:ilvl w:val="0"/>
                                  <w:numId w:val="2"/>
                                </w:numPr>
                                <w:spacing w:before="160" w:line="288" w:lineRule="auto"/>
                                <w:ind w:left="432" w:right="144" w:hanging="288"/>
                                <w:contextualSpacing w:val="0"/>
                                <w:rPr>
                                  <w:rFonts w:ascii="Times New Roman" w:hAnsi="Times New Roman" w:cs="Times New Roman"/>
                                </w:rPr>
                              </w:pPr>
                              <w:r w:rsidRPr="00327968">
                                <w:rPr>
                                  <w:rFonts w:ascii="Times New Roman" w:hAnsi="Times New Roman" w:cs="Times New Roman"/>
                                </w:rPr>
                                <w:t>Employing instruction-specific teaming and coaching practices</w:t>
                              </w:r>
                            </w:p>
                            <w:p w:rsidR="00416DD1" w:rsidRPr="00327968" w:rsidRDefault="00416DD1" w:rsidP="00416DD1">
                              <w:pPr>
                                <w:pStyle w:val="ListParagraph"/>
                                <w:numPr>
                                  <w:ilvl w:val="0"/>
                                  <w:numId w:val="2"/>
                                </w:numPr>
                                <w:spacing w:before="160" w:line="288" w:lineRule="auto"/>
                                <w:ind w:left="432" w:right="144" w:hanging="288"/>
                                <w:contextualSpacing w:val="0"/>
                                <w:rPr>
                                  <w:rFonts w:ascii="Times New Roman" w:hAnsi="Times New Roman" w:cs="Times New Roman"/>
                                </w:rPr>
                              </w:pPr>
                              <w:r w:rsidRPr="00327968">
                                <w:rPr>
                                  <w:rFonts w:ascii="Times New Roman" w:hAnsi="Times New Roman" w:cs="Times New Roman"/>
                                </w:rPr>
                                <w:t>Using a well-orchestrated assessment system to drive tiered instruction</w:t>
                              </w:r>
                            </w:p>
                            <w:p w:rsidR="005D0075" w:rsidRDefault="005D0075"/>
                          </w:txbxContent>
                        </v:textbox>
                      </v:shape>
                      <v:shape id="Freeform 2" o:spid="_x0000_s1044" style="position:absolute;left:3224;top:7636;width:2805;height:405;visibility:visible;mso-wrap-style:square;v-text-anchor:middle" coordsize="1930400,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gBcAA&#10;AADbAAAADwAAAGRycy9kb3ducmV2LnhtbERPzWoCMRC+F/oOYQq91ex6ENkaRYWClF6qPsC4mc0u&#10;3ZmsSarbt28Ewdt8fL+zWI3cqwuF2HkxUE4KUCS1t504A8fDx9scVEwoFnsvZOCPIqyWz08LrKy/&#10;yjdd9smpHCKxQgNtSkOldaxbYowTP5BkrvGBMWUYnLYBrzmcez0tiplm7CQ3tDjQtqX6Z//LBmb+&#10;zFvuyq/mcDo3/ebTHQM7Y15fxvU7qERjeojv7p3N80u4/ZIP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NgBcAAAADbAAAADwAAAAAAAAAAAAAAAACYAgAAZHJzL2Rvd25y&#10;ZXYueG1sUEsFBgAAAAAEAAQA9QAAAIUDAAAAAA==&#10;" path="m,172720l,,1930400,r,172720e" filled="f" strokecolor="#4f81bd [3204]" strokeweight="1pt">
                        <v:shadow on="t" opacity="24903f" origin=",.5" offset="0,.55556mm"/>
                        <v:path arrowok="t" o:connecttype="custom" o:connectlocs="0,1293;0,0;3439,0;3439,1293" o:connectangles="0,0,0,0"/>
                      </v:shape>
                    </v:group>
                    <v:shape id="Text Box 3" o:spid="_x0000_s1045" type="#_x0000_t202" style="position:absolute;left:2427;top:8041;width:2088;height:10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X9sMA&#10;AADbAAAADwAAAGRycy9kb3ducmV2LnhtbERPTWvCQBC9C/0Pywi9mY1WkpK6ShEKPWjFtNAeh+w0&#10;Cc3OJtnVxH/vFgRv83ifs9qMphFn6l1tWcE8ikEQF1bXXCr4+nybPYNwHlljY5kUXMjBZv0wWWGm&#10;7cBHOue+FCGEXYYKKu/bTEpXVGTQRbYlDtyv7Q36APtS6h6HEG4auYjjRBqsOTRU2NK2ouIvPxkF&#10;u0P6nW/3jet+nj6WSd11VKSJUo/T8fUFhKfR38U397sO8xfw/0s4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X9sMAAADbAAAADwAAAAAAAAAAAAAAAACYAgAAZHJzL2Rv&#10;d25yZXYueG1sUEsFBgAAAAAEAAQA9QAAAIgDAAAAAA==&#10;" fillcolor="white [3201]" strokecolor="#4f81bd [3204]" strokeweight="2pt">
                      <v:path arrowok="t"/>
                      <v:textbox>
                        <w:txbxContent>
                          <w:p w:rsidR="00416DD1" w:rsidRPr="00327968" w:rsidRDefault="00416DD1" w:rsidP="00416DD1">
                            <w:pPr>
                              <w:jc w:val="center"/>
                              <w:rPr>
                                <w:rFonts w:ascii="Times New Roman" w:hAnsi="Times New Roman" w:cs="Times New Roman"/>
                              </w:rPr>
                            </w:pPr>
                            <w:r>
                              <w:rPr>
                                <w:rFonts w:ascii="Times New Roman" w:hAnsi="Times New Roman" w:cs="Times New Roman"/>
                              </w:rPr>
                              <w:t>R</w:t>
                            </w:r>
                            <w:r w:rsidRPr="00327968">
                              <w:rPr>
                                <w:rFonts w:ascii="Times New Roman" w:hAnsi="Times New Roman" w:cs="Times New Roman"/>
                              </w:rPr>
                              <w:t>obust systems for assessing student progress and analyzing student data</w:t>
                            </w:r>
                          </w:p>
                          <w:p w:rsidR="00416DD1" w:rsidRDefault="00416DD1" w:rsidP="00416DD1">
                            <w:pPr>
                              <w:jc w:val="center"/>
                            </w:pPr>
                          </w:p>
                        </w:txbxContent>
                      </v:textbox>
                    </v:shape>
                    <v:shape id="Text Box 4" o:spid="_x0000_s1046" type="#_x0000_t202" style="position:absolute;left:4754;top:8042;width:195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ybcIA&#10;AADbAAAADwAAAGRycy9kb3ducmV2LnhtbERPS2vCQBC+F/oflhF6azY+iBJdpQhCD1UxLehxyE6T&#10;0Oxskt1q/PeuIHibj+85i1VvanGmzlWWFQyjGARxbnXFhYKf7837DITzyBpry6TgSg5Wy9eXBaba&#10;XvhA58wXIoSwS1FB6X2TSunykgy6yDbEgfu1nUEfYFdI3eElhJtajuI4kQYrDg0lNrQuKf/L/o2C&#10;r/30mK23tWtP490kqdqW8mmi1Nug/5iD8NT7p/jh/tRh/hjuv4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vJtwgAAANsAAAAPAAAAAAAAAAAAAAAAAJgCAABkcnMvZG93&#10;bnJldi54bWxQSwUGAAAAAAQABAD1AAAAhwMAAAAA&#10;" fillcolor="white [3201]" strokecolor="#4f81bd [3204]" strokeweight="2pt">
                      <v:path arrowok="t"/>
                      <v:textbox>
                        <w:txbxContent>
                          <w:p w:rsidR="00416DD1" w:rsidRPr="00327968" w:rsidRDefault="00416DD1" w:rsidP="00416DD1">
                            <w:pPr>
                              <w:jc w:val="center"/>
                              <w:rPr>
                                <w:rFonts w:ascii="Times New Roman" w:hAnsi="Times New Roman" w:cs="Times New Roman"/>
                              </w:rPr>
                            </w:pPr>
                            <w:r w:rsidRPr="00327968">
                              <w:rPr>
                                <w:rFonts w:ascii="Times New Roman" w:hAnsi="Times New Roman" w:cs="Times New Roman"/>
                              </w:rPr>
                              <w:t>Developing and maintaining a saf</w:t>
                            </w:r>
                            <w:r>
                              <w:rPr>
                                <w:rFonts w:ascii="Times New Roman" w:hAnsi="Times New Roman" w:cs="Times New Roman"/>
                              </w:rPr>
                              <w:t>e and respectful school climate</w:t>
                            </w:r>
                          </w:p>
                          <w:p w:rsidR="00416DD1" w:rsidRDefault="00416DD1" w:rsidP="00416DD1"/>
                        </w:txbxContent>
                      </v:textbox>
                    </v:shape>
                  </v:group>
                </v:group>
                <v:shape id="Text Box 31" o:spid="_x0000_s1047" type="#_x0000_t202" alt="This chart &quot;maximizing the conditiosn for school effectiveness to accelerate improvement&quot; show how the emerging practices work together to accelerate improvement, framed by the Conditions for School Effectiveness.&#10;&#10;Emerging Practices Contributing to Rapid Achievement &#10;1. Having an instruction- and results-oriented principal&#10;2. Employing instruction-specific teaming and coaching practices&#10;3. Using a well-orchestrated assessment system to drive tiered instruction&#10;&#10;Foundational Elements:&#10;&#10;Robust systems for assessing student progrss and analyzing student data&#10;Developing and maintaining a safe and respectful school climate&#10;&#10;Related to the Conditions for School Effectiveness:&#10;&#10;Effective school leadership.  Principals in the rapid achievement gain schools galvanized individual and collective responsibility for the achievement of all students AND created deliberate systems to mobilize each school’s pursuit of achievement. Such systems include teacher-specific coaching, instruction-specific teaming, and a well-articulated system of tiered instruction using the frequent collection and analysis of data.&#10;&#10;Effective instruction.  A laser-like focus on instruction was mediated through the ongoing collection and review of student data, instruction-focused teaming, teacher-specific coaching, and a system of tiered of instruction that was continuously adapted to the specific needs of students.&#10;&#10;Student assessment.  A school-based and balanced system of formative and benchmark assessments, administered on a weekly and sometimes daily basis, is used to ensure that students are placed in appropriate groups and receive student-specific interventions.&#10;&#10;Principal’s staffing authority.  Principals reorganized the use of their staff to ensure that Tier I, II, and III instruction and interventions and the time for tiered instruction of whole group, small group, and individual students were well resourced and effective.  New hires were based on teachers’ ability to attend to the specific needs of students. &#10;&#10;Professional development and structures for collaboration.  Each principal established structures for ongoing instruction-focused teacher-specific coaching, feedback, and teaming. Teacher collaboration foregrounded the review of data and student work as well as the design and modification of instructional strategies, which were then immediately applied in support of student-specific learning.&#10;&#10;Tiered instruction and adequate learning time.  The school schedule, including the use of additional learning time, was intentionally designed so that a well-articulated and fully staffed system of tiered instruction could employed to meet the specific needs of students based on a variety of assessments throughout the school year.&#10;&#10;Strategic use of resources and adequate budget authority.  Principals reorganized their staff, time, and other resources to enact new systems of continuous data collection and ongoing review, tiered instruction, and job-embedded, instruction-focused professional development (via coaching, teaming, and frequent principal observations.)&#10;&#10;&#10;&#10;" style="position:absolute;left:7813;top:3989;width:6233;height:7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qGcIA&#10;AADbAAAADwAAAGRycy9kb3ducmV2LnhtbERPTWvCQBC9C/0PywjedKOVWNJspAhCD2oxLbTHITtN&#10;QrOzSXbV+O9doeBtHu9z0vVgGnGm3tWWFcxnEQjiwuqaSwVfn9vpCwjnkTU2lknBlRyss6dRiom2&#10;Fz7SOfelCCHsElRQed8mUrqiIoNuZlviwP3a3qAPsC+l7vESwk0jF1EUS4M1h4YKW9pUVPzlJ6Ng&#10;97H6zjf7xnU/z4dlXHcdFatYqcl4eHsF4WnwD/G/+12H+Uu4/xIO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2oZwgAAANsAAAAPAAAAAAAAAAAAAAAAAJgCAABkcnMvZG93&#10;bnJldi54bWxQSwUGAAAAAAQABAD1AAAAhwMAAAAA&#10;" fillcolor="white [3201]" strokecolor="#4f81bd [3204]" strokeweight="2pt">
                  <v:path arrowok="t"/>
                  <v:textbox>
                    <w:txbxContent>
                      <w:p w:rsidR="00416DD1" w:rsidRPr="008E462A" w:rsidRDefault="00416DD1" w:rsidP="00416DD1">
                        <w:pPr>
                          <w:spacing w:line="288" w:lineRule="auto"/>
                          <w:rPr>
                            <w:rFonts w:ascii="Times New Roman" w:hAnsi="Times New Roman" w:cs="Times New Roman"/>
                            <w:sz w:val="20"/>
                            <w:szCs w:val="20"/>
                          </w:rPr>
                        </w:pPr>
                        <w:bookmarkStart w:id="0" w:name="_GoBack"/>
                        <w:proofErr w:type="gramStart"/>
                        <w:r w:rsidRPr="008E462A">
                          <w:rPr>
                            <w:rFonts w:ascii="Times New Roman" w:hAnsi="Times New Roman" w:cs="Times New Roman"/>
                            <w:b/>
                            <w:sz w:val="20"/>
                            <w:szCs w:val="20"/>
                          </w:rPr>
                          <w:t>Effective school leadership.</w:t>
                        </w:r>
                        <w:proofErr w:type="gramEnd"/>
                        <w:r w:rsidRPr="008E462A">
                          <w:rPr>
                            <w:rFonts w:ascii="Times New Roman" w:hAnsi="Times New Roman" w:cs="Times New Roman"/>
                            <w:sz w:val="20"/>
                            <w:szCs w:val="20"/>
                          </w:rPr>
                          <w:t xml:space="preserve">  Principals in the rapid achievement gain schools galvanized individual and collective responsibility for the achievement of all students </w:t>
                        </w:r>
                        <w:r>
                          <w:rPr>
                            <w:rFonts w:ascii="Times New Roman" w:hAnsi="Times New Roman" w:cs="Times New Roman"/>
                            <w:sz w:val="20"/>
                            <w:szCs w:val="20"/>
                          </w:rPr>
                          <w:t xml:space="preserve">AND created deliberate systems </w:t>
                        </w:r>
                        <w:r w:rsidRPr="008E462A">
                          <w:rPr>
                            <w:rFonts w:ascii="Times New Roman" w:hAnsi="Times New Roman" w:cs="Times New Roman"/>
                            <w:sz w:val="20"/>
                            <w:szCs w:val="20"/>
                          </w:rPr>
                          <w:t xml:space="preserve">to mobilize </w:t>
                        </w:r>
                        <w:r>
                          <w:rPr>
                            <w:rFonts w:ascii="Times New Roman" w:hAnsi="Times New Roman" w:cs="Times New Roman"/>
                            <w:sz w:val="20"/>
                            <w:szCs w:val="20"/>
                          </w:rPr>
                          <w:t>each school’s</w:t>
                        </w:r>
                        <w:r w:rsidRPr="008E462A">
                          <w:rPr>
                            <w:rFonts w:ascii="Times New Roman" w:hAnsi="Times New Roman" w:cs="Times New Roman"/>
                            <w:sz w:val="20"/>
                            <w:szCs w:val="20"/>
                          </w:rPr>
                          <w:t xml:space="preserve"> pursuit of achievement.</w:t>
                        </w:r>
                        <w:r>
                          <w:rPr>
                            <w:rFonts w:ascii="Times New Roman" w:hAnsi="Times New Roman" w:cs="Times New Roman"/>
                            <w:sz w:val="20"/>
                            <w:szCs w:val="20"/>
                          </w:rPr>
                          <w:t xml:space="preserve"> Such systems include </w:t>
                        </w:r>
                        <w:r w:rsidRPr="008E462A">
                          <w:rPr>
                            <w:rFonts w:ascii="Times New Roman" w:hAnsi="Times New Roman" w:cs="Times New Roman"/>
                            <w:sz w:val="20"/>
                            <w:szCs w:val="20"/>
                          </w:rPr>
                          <w:t xml:space="preserve">teacher-specific coaching, instruction-specific teaming, and a well-articulated system of tiered instruction using the frequent </w:t>
                        </w:r>
                        <w:r>
                          <w:rPr>
                            <w:rFonts w:ascii="Times New Roman" w:hAnsi="Times New Roman" w:cs="Times New Roman"/>
                            <w:sz w:val="20"/>
                            <w:szCs w:val="20"/>
                          </w:rPr>
                          <w:t>collection and analysis of data.</w:t>
                        </w:r>
                      </w:p>
                      <w:p w:rsidR="00416DD1" w:rsidRDefault="00416DD1" w:rsidP="00416DD1">
                        <w:pPr>
                          <w:spacing w:before="120" w:line="288" w:lineRule="auto"/>
                          <w:rPr>
                            <w:rFonts w:ascii="Times New Roman" w:hAnsi="Times New Roman" w:cs="Times New Roman"/>
                            <w:sz w:val="20"/>
                            <w:szCs w:val="20"/>
                          </w:rPr>
                        </w:pPr>
                        <w:proofErr w:type="gramStart"/>
                        <w:r w:rsidRPr="008E462A">
                          <w:rPr>
                            <w:rFonts w:ascii="Times New Roman" w:hAnsi="Times New Roman" w:cs="Times New Roman"/>
                            <w:b/>
                            <w:sz w:val="20"/>
                            <w:szCs w:val="20"/>
                          </w:rPr>
                          <w:t>Effective instruction.</w:t>
                        </w:r>
                        <w:proofErr w:type="gramEnd"/>
                        <w:r w:rsidRPr="008E462A">
                          <w:rPr>
                            <w:rFonts w:ascii="Times New Roman" w:hAnsi="Times New Roman" w:cs="Times New Roman"/>
                            <w:b/>
                            <w:sz w:val="20"/>
                            <w:szCs w:val="20"/>
                          </w:rPr>
                          <w:t xml:space="preserve">  </w:t>
                        </w:r>
                        <w:r w:rsidRPr="008E462A">
                          <w:rPr>
                            <w:rFonts w:ascii="Times New Roman" w:hAnsi="Times New Roman" w:cs="Times New Roman"/>
                            <w:sz w:val="20"/>
                            <w:szCs w:val="20"/>
                          </w:rPr>
                          <w:t>A laser-like focus on instruction was mediated through the ongoing collection and review of student data, instruction-focused teaming, teacher-specific coaching, and a system of tiered of instruction that was continuously adapted to the specific needs of students.</w:t>
                        </w:r>
                      </w:p>
                      <w:p w:rsidR="00416DD1" w:rsidRPr="008E462A" w:rsidRDefault="00416DD1" w:rsidP="00416DD1">
                        <w:pPr>
                          <w:spacing w:before="120" w:line="288" w:lineRule="auto"/>
                          <w:rPr>
                            <w:rFonts w:ascii="Times New Roman" w:hAnsi="Times New Roman" w:cs="Times New Roman"/>
                            <w:sz w:val="20"/>
                            <w:szCs w:val="20"/>
                          </w:rPr>
                        </w:pPr>
                        <w:proofErr w:type="gramStart"/>
                        <w:r>
                          <w:rPr>
                            <w:rFonts w:ascii="Times New Roman" w:hAnsi="Times New Roman" w:cs="Times New Roman"/>
                            <w:b/>
                            <w:sz w:val="20"/>
                            <w:szCs w:val="20"/>
                          </w:rPr>
                          <w:t>Student a</w:t>
                        </w:r>
                        <w:r w:rsidRPr="008E462A">
                          <w:rPr>
                            <w:rFonts w:ascii="Times New Roman" w:hAnsi="Times New Roman" w:cs="Times New Roman"/>
                            <w:b/>
                            <w:sz w:val="20"/>
                            <w:szCs w:val="20"/>
                          </w:rPr>
                          <w:t>ssessment.</w:t>
                        </w:r>
                        <w:proofErr w:type="gramEnd"/>
                        <w:r w:rsidRPr="008E462A">
                          <w:rPr>
                            <w:rFonts w:ascii="Times New Roman" w:hAnsi="Times New Roman" w:cs="Times New Roman"/>
                            <w:b/>
                            <w:sz w:val="20"/>
                            <w:szCs w:val="20"/>
                          </w:rPr>
                          <w:t xml:space="preserve">  </w:t>
                        </w:r>
                        <w:r w:rsidRPr="008E462A">
                          <w:rPr>
                            <w:rFonts w:ascii="Times New Roman" w:hAnsi="Times New Roman" w:cs="Times New Roman"/>
                            <w:sz w:val="20"/>
                            <w:szCs w:val="20"/>
                          </w:rPr>
                          <w:t xml:space="preserve">A </w:t>
                        </w:r>
                        <w:r>
                          <w:rPr>
                            <w:rFonts w:ascii="Times New Roman" w:hAnsi="Times New Roman" w:cs="Times New Roman"/>
                            <w:sz w:val="20"/>
                            <w:szCs w:val="20"/>
                          </w:rPr>
                          <w:t>school-based and balanced system of formative and benchmark assessments, administered on a weekly and sometimes daily basis, is used to ensure that students are placed in appropriate groups and receive student-specific interventions.</w:t>
                        </w:r>
                      </w:p>
                      <w:p w:rsidR="00416DD1" w:rsidRPr="008E462A" w:rsidRDefault="00416DD1" w:rsidP="00416DD1">
                        <w:pPr>
                          <w:spacing w:before="120" w:line="288" w:lineRule="auto"/>
                          <w:rPr>
                            <w:rFonts w:ascii="Times New Roman" w:hAnsi="Times New Roman" w:cs="Times New Roman"/>
                            <w:sz w:val="20"/>
                            <w:szCs w:val="20"/>
                          </w:rPr>
                        </w:pPr>
                        <w:r w:rsidRPr="008E462A">
                          <w:rPr>
                            <w:rFonts w:ascii="Times New Roman" w:hAnsi="Times New Roman" w:cs="Times New Roman"/>
                            <w:b/>
                            <w:sz w:val="20"/>
                            <w:szCs w:val="20"/>
                          </w:rPr>
                          <w:t xml:space="preserve">Principal’s staffing authority.  </w:t>
                        </w:r>
                        <w:r w:rsidRPr="008E462A">
                          <w:rPr>
                            <w:rFonts w:ascii="Times New Roman" w:hAnsi="Times New Roman" w:cs="Times New Roman"/>
                            <w:sz w:val="20"/>
                            <w:szCs w:val="20"/>
                          </w:rPr>
                          <w:t>Principals reorganized the use of their staff to ensure that Tier I, II, and III instruction and interventions and the time for tiered instruction</w:t>
                        </w:r>
                        <w:r>
                          <w:rPr>
                            <w:rFonts w:ascii="Times New Roman" w:hAnsi="Times New Roman" w:cs="Times New Roman"/>
                            <w:sz w:val="20"/>
                            <w:szCs w:val="20"/>
                          </w:rPr>
                          <w:t xml:space="preserve"> of</w:t>
                        </w:r>
                        <w:r w:rsidRPr="008E462A">
                          <w:rPr>
                            <w:rFonts w:ascii="Times New Roman" w:hAnsi="Times New Roman" w:cs="Times New Roman"/>
                            <w:sz w:val="20"/>
                            <w:szCs w:val="20"/>
                          </w:rPr>
                          <w:t xml:space="preserve"> whole group, small g</w:t>
                        </w:r>
                        <w:r>
                          <w:rPr>
                            <w:rFonts w:ascii="Times New Roman" w:hAnsi="Times New Roman" w:cs="Times New Roman"/>
                            <w:sz w:val="20"/>
                            <w:szCs w:val="20"/>
                          </w:rPr>
                          <w:t xml:space="preserve">roup, and individual students were well </w:t>
                        </w:r>
                        <w:r w:rsidRPr="008E462A">
                          <w:rPr>
                            <w:rFonts w:ascii="Times New Roman" w:hAnsi="Times New Roman" w:cs="Times New Roman"/>
                            <w:sz w:val="20"/>
                            <w:szCs w:val="20"/>
                          </w:rPr>
                          <w:t>resourced and effective.  New hires were based on teachers’ ability to attend to the specific needs of students.</w:t>
                        </w:r>
                        <w:r>
                          <w:rPr>
                            <w:rFonts w:ascii="Times New Roman" w:hAnsi="Times New Roman" w:cs="Times New Roman"/>
                            <w:sz w:val="20"/>
                            <w:szCs w:val="20"/>
                          </w:rPr>
                          <w:t xml:space="preserve"> </w:t>
                        </w:r>
                      </w:p>
                      <w:p w:rsidR="00416DD1" w:rsidRPr="008E462A" w:rsidRDefault="00416DD1" w:rsidP="00416DD1">
                        <w:pPr>
                          <w:spacing w:before="120" w:line="288" w:lineRule="auto"/>
                          <w:rPr>
                            <w:rFonts w:ascii="Times New Roman" w:hAnsi="Times New Roman" w:cs="Times New Roman"/>
                            <w:sz w:val="20"/>
                            <w:szCs w:val="20"/>
                          </w:rPr>
                        </w:pPr>
                        <w:proofErr w:type="gramStart"/>
                        <w:r w:rsidRPr="008E462A">
                          <w:rPr>
                            <w:rFonts w:ascii="Times New Roman" w:hAnsi="Times New Roman" w:cs="Times New Roman"/>
                            <w:b/>
                            <w:sz w:val="20"/>
                            <w:szCs w:val="20"/>
                          </w:rPr>
                          <w:t>Professional development and structures for collaboration.</w:t>
                        </w:r>
                        <w:proofErr w:type="gramEnd"/>
                        <w:r w:rsidRPr="008E462A">
                          <w:rPr>
                            <w:rFonts w:ascii="Times New Roman" w:hAnsi="Times New Roman" w:cs="Times New Roman"/>
                            <w:b/>
                            <w:sz w:val="20"/>
                            <w:szCs w:val="20"/>
                          </w:rPr>
                          <w:t xml:space="preserve">  </w:t>
                        </w:r>
                        <w:r w:rsidRPr="008E462A">
                          <w:rPr>
                            <w:rFonts w:ascii="Times New Roman" w:hAnsi="Times New Roman" w:cs="Times New Roman"/>
                            <w:sz w:val="20"/>
                            <w:szCs w:val="20"/>
                          </w:rPr>
                          <w:t xml:space="preserve">Each </w:t>
                        </w:r>
                        <w:r>
                          <w:rPr>
                            <w:rFonts w:ascii="Times New Roman" w:hAnsi="Times New Roman" w:cs="Times New Roman"/>
                            <w:sz w:val="20"/>
                            <w:szCs w:val="20"/>
                          </w:rPr>
                          <w:t>p</w:t>
                        </w:r>
                        <w:r w:rsidRPr="008E462A">
                          <w:rPr>
                            <w:rFonts w:ascii="Times New Roman" w:hAnsi="Times New Roman" w:cs="Times New Roman"/>
                            <w:sz w:val="20"/>
                            <w:szCs w:val="20"/>
                          </w:rPr>
                          <w:t xml:space="preserve">rincipal </w:t>
                        </w:r>
                        <w:r>
                          <w:rPr>
                            <w:rFonts w:ascii="Times New Roman" w:hAnsi="Times New Roman" w:cs="Times New Roman"/>
                            <w:sz w:val="20"/>
                            <w:szCs w:val="20"/>
                          </w:rPr>
                          <w:t>establish</w:t>
                        </w:r>
                        <w:r w:rsidRPr="008E462A">
                          <w:rPr>
                            <w:rFonts w:ascii="Times New Roman" w:hAnsi="Times New Roman" w:cs="Times New Roman"/>
                            <w:sz w:val="20"/>
                            <w:szCs w:val="20"/>
                          </w:rPr>
                          <w:t>ed structures for ongoing instruction-focused teacher-specific co</w:t>
                        </w:r>
                        <w:r>
                          <w:rPr>
                            <w:rFonts w:ascii="Times New Roman" w:hAnsi="Times New Roman" w:cs="Times New Roman"/>
                            <w:sz w:val="20"/>
                            <w:szCs w:val="20"/>
                          </w:rPr>
                          <w:t>aching, feedback, and teaming. Teacher collaboration</w:t>
                        </w:r>
                        <w:r w:rsidRPr="008E462A">
                          <w:rPr>
                            <w:rFonts w:ascii="Times New Roman" w:hAnsi="Times New Roman" w:cs="Times New Roman"/>
                            <w:sz w:val="20"/>
                            <w:szCs w:val="20"/>
                          </w:rPr>
                          <w:t xml:space="preserve"> </w:t>
                        </w:r>
                        <w:proofErr w:type="spellStart"/>
                        <w:r w:rsidRPr="008E462A">
                          <w:rPr>
                            <w:rFonts w:ascii="Times New Roman" w:hAnsi="Times New Roman" w:cs="Times New Roman"/>
                            <w:sz w:val="20"/>
                            <w:szCs w:val="20"/>
                          </w:rPr>
                          <w:t>for</w:t>
                        </w:r>
                        <w:r>
                          <w:rPr>
                            <w:rFonts w:ascii="Times New Roman" w:hAnsi="Times New Roman" w:cs="Times New Roman"/>
                            <w:sz w:val="20"/>
                            <w:szCs w:val="20"/>
                          </w:rPr>
                          <w:t>egrounded</w:t>
                        </w:r>
                        <w:proofErr w:type="spellEnd"/>
                        <w:r>
                          <w:rPr>
                            <w:rFonts w:ascii="Times New Roman" w:hAnsi="Times New Roman" w:cs="Times New Roman"/>
                            <w:sz w:val="20"/>
                            <w:szCs w:val="20"/>
                          </w:rPr>
                          <w:t xml:space="preserve"> the review of </w:t>
                        </w:r>
                        <w:r w:rsidRPr="008E462A">
                          <w:rPr>
                            <w:rFonts w:ascii="Times New Roman" w:hAnsi="Times New Roman" w:cs="Times New Roman"/>
                            <w:sz w:val="20"/>
                            <w:szCs w:val="20"/>
                          </w:rPr>
                          <w:t xml:space="preserve">data and student work </w:t>
                        </w:r>
                        <w:r>
                          <w:rPr>
                            <w:rFonts w:ascii="Times New Roman" w:hAnsi="Times New Roman" w:cs="Times New Roman"/>
                            <w:sz w:val="20"/>
                            <w:szCs w:val="20"/>
                          </w:rPr>
                          <w:t>as well as</w:t>
                        </w:r>
                        <w:r w:rsidRPr="008E462A">
                          <w:rPr>
                            <w:rFonts w:ascii="Times New Roman" w:hAnsi="Times New Roman" w:cs="Times New Roman"/>
                            <w:sz w:val="20"/>
                            <w:szCs w:val="20"/>
                          </w:rPr>
                          <w:t xml:space="preserve"> the </w:t>
                        </w:r>
                        <w:r>
                          <w:rPr>
                            <w:rFonts w:ascii="Times New Roman" w:hAnsi="Times New Roman" w:cs="Times New Roman"/>
                            <w:sz w:val="20"/>
                            <w:szCs w:val="20"/>
                          </w:rPr>
                          <w:t>design and modification</w:t>
                        </w:r>
                        <w:r w:rsidRPr="008E462A">
                          <w:rPr>
                            <w:rFonts w:ascii="Times New Roman" w:hAnsi="Times New Roman" w:cs="Times New Roman"/>
                            <w:sz w:val="20"/>
                            <w:szCs w:val="20"/>
                          </w:rPr>
                          <w:t xml:space="preserve"> of instructional strategies</w:t>
                        </w:r>
                        <w:r>
                          <w:rPr>
                            <w:rFonts w:ascii="Times New Roman" w:hAnsi="Times New Roman" w:cs="Times New Roman"/>
                            <w:sz w:val="20"/>
                            <w:szCs w:val="20"/>
                          </w:rPr>
                          <w:t>, which were then</w:t>
                        </w:r>
                        <w:r w:rsidRPr="008E462A">
                          <w:rPr>
                            <w:rFonts w:ascii="Times New Roman" w:hAnsi="Times New Roman" w:cs="Times New Roman"/>
                            <w:sz w:val="20"/>
                            <w:szCs w:val="20"/>
                          </w:rPr>
                          <w:t xml:space="preserve"> immediately applied in support of student-specific learning.</w:t>
                        </w:r>
                      </w:p>
                      <w:p w:rsidR="00416DD1" w:rsidRDefault="00416DD1" w:rsidP="00416DD1">
                        <w:pPr>
                          <w:spacing w:before="120" w:line="288" w:lineRule="auto"/>
                          <w:rPr>
                            <w:rFonts w:ascii="Times New Roman" w:hAnsi="Times New Roman" w:cs="Times New Roman"/>
                            <w:sz w:val="20"/>
                            <w:szCs w:val="20"/>
                          </w:rPr>
                        </w:pPr>
                        <w:proofErr w:type="gramStart"/>
                        <w:r>
                          <w:rPr>
                            <w:rFonts w:ascii="Times New Roman" w:hAnsi="Times New Roman" w:cs="Times New Roman"/>
                            <w:b/>
                            <w:sz w:val="20"/>
                            <w:szCs w:val="20"/>
                          </w:rPr>
                          <w:t>Tiered instruction and a</w:t>
                        </w:r>
                        <w:r w:rsidRPr="008E462A">
                          <w:rPr>
                            <w:rFonts w:ascii="Times New Roman" w:hAnsi="Times New Roman" w:cs="Times New Roman"/>
                            <w:b/>
                            <w:sz w:val="20"/>
                            <w:szCs w:val="20"/>
                          </w:rPr>
                          <w:t>dequate learning time.</w:t>
                        </w:r>
                        <w:proofErr w:type="gramEnd"/>
                        <w:r>
                          <w:rPr>
                            <w:rFonts w:ascii="Times New Roman" w:hAnsi="Times New Roman" w:cs="Times New Roman"/>
                            <w:sz w:val="20"/>
                            <w:szCs w:val="20"/>
                          </w:rPr>
                          <w:t xml:space="preserve">  The school schedule, including the use of additional learning time, was intentionally designed so that a well-articulated and fully staffed system of tiered instruction could </w:t>
                        </w:r>
                        <w:r w:rsidRPr="008E462A">
                          <w:rPr>
                            <w:rFonts w:ascii="Times New Roman" w:hAnsi="Times New Roman" w:cs="Times New Roman"/>
                            <w:sz w:val="20"/>
                            <w:szCs w:val="20"/>
                          </w:rPr>
                          <w:t>employed to meet the specific needs of students based on a variety of assessments throughout the school year.</w:t>
                        </w:r>
                      </w:p>
                      <w:p w:rsidR="00416DD1" w:rsidRPr="008E462A" w:rsidRDefault="00416DD1" w:rsidP="00416DD1">
                        <w:pPr>
                          <w:spacing w:before="120" w:line="288" w:lineRule="auto"/>
                          <w:rPr>
                            <w:rFonts w:ascii="Times New Roman" w:hAnsi="Times New Roman" w:cs="Times New Roman"/>
                            <w:sz w:val="20"/>
                            <w:szCs w:val="20"/>
                          </w:rPr>
                        </w:pPr>
                        <w:proofErr w:type="gramStart"/>
                        <w:r>
                          <w:rPr>
                            <w:rFonts w:ascii="Times New Roman" w:hAnsi="Times New Roman" w:cs="Times New Roman"/>
                            <w:b/>
                            <w:sz w:val="20"/>
                            <w:szCs w:val="20"/>
                          </w:rPr>
                          <w:t>Strategic</w:t>
                        </w:r>
                        <w:r w:rsidRPr="008E462A">
                          <w:rPr>
                            <w:rFonts w:ascii="Times New Roman" w:hAnsi="Times New Roman" w:cs="Times New Roman"/>
                            <w:b/>
                            <w:sz w:val="20"/>
                            <w:szCs w:val="20"/>
                          </w:rPr>
                          <w:t xml:space="preserve"> use of resources and adequate budget authority.</w:t>
                        </w:r>
                        <w:proofErr w:type="gramEnd"/>
                        <w:r w:rsidRPr="008E462A">
                          <w:rPr>
                            <w:rFonts w:ascii="Times New Roman" w:hAnsi="Times New Roman" w:cs="Times New Roman"/>
                            <w:b/>
                            <w:sz w:val="20"/>
                            <w:szCs w:val="20"/>
                          </w:rPr>
                          <w:t xml:space="preserve">  </w:t>
                        </w:r>
                        <w:r w:rsidRPr="008E462A">
                          <w:rPr>
                            <w:rFonts w:ascii="Times New Roman" w:hAnsi="Times New Roman" w:cs="Times New Roman"/>
                            <w:sz w:val="20"/>
                            <w:szCs w:val="20"/>
                          </w:rPr>
                          <w:t>Pri</w:t>
                        </w:r>
                        <w:r>
                          <w:rPr>
                            <w:rFonts w:ascii="Times New Roman" w:hAnsi="Times New Roman" w:cs="Times New Roman"/>
                            <w:sz w:val="20"/>
                            <w:szCs w:val="20"/>
                          </w:rPr>
                          <w:t xml:space="preserve">ncipals reorganized their staff, </w:t>
                        </w:r>
                        <w:r w:rsidRPr="008E462A">
                          <w:rPr>
                            <w:rFonts w:ascii="Times New Roman" w:hAnsi="Times New Roman" w:cs="Times New Roman"/>
                            <w:sz w:val="20"/>
                            <w:szCs w:val="20"/>
                          </w:rPr>
                          <w:t>time</w:t>
                        </w:r>
                        <w:r>
                          <w:rPr>
                            <w:rFonts w:ascii="Times New Roman" w:hAnsi="Times New Roman" w:cs="Times New Roman"/>
                            <w:sz w:val="20"/>
                            <w:szCs w:val="20"/>
                          </w:rPr>
                          <w:t>, and other resources</w:t>
                        </w:r>
                        <w:r w:rsidRPr="008E462A">
                          <w:rPr>
                            <w:rFonts w:ascii="Times New Roman" w:hAnsi="Times New Roman" w:cs="Times New Roman"/>
                            <w:sz w:val="20"/>
                            <w:szCs w:val="20"/>
                          </w:rPr>
                          <w:t xml:space="preserve"> to enact new systems of continuous data collection and ongoing review, tiered instruction, and job-embedded, instruction-focused professional development (via c</w:t>
                        </w:r>
                        <w:r>
                          <w:rPr>
                            <w:rFonts w:ascii="Times New Roman" w:hAnsi="Times New Roman" w:cs="Times New Roman"/>
                            <w:sz w:val="20"/>
                            <w:szCs w:val="20"/>
                          </w:rPr>
                          <w:t>oaching, teaming, and frequent principal observations.)</w:t>
                        </w:r>
                      </w:p>
                      <w:p w:rsidR="00416DD1" w:rsidRPr="008E462A" w:rsidRDefault="00416DD1" w:rsidP="00416DD1">
                        <w:pPr>
                          <w:spacing w:before="120" w:line="288" w:lineRule="auto"/>
                          <w:rPr>
                            <w:rFonts w:ascii="Times New Roman" w:hAnsi="Times New Roman" w:cs="Times New Roman"/>
                            <w:b/>
                            <w:sz w:val="20"/>
                            <w:szCs w:val="20"/>
                          </w:rPr>
                        </w:pPr>
                      </w:p>
                      <w:p w:rsidR="00416DD1" w:rsidRPr="004A39BF" w:rsidRDefault="00416DD1" w:rsidP="00416DD1">
                        <w:pPr>
                          <w:spacing w:line="288" w:lineRule="auto"/>
                          <w:rPr>
                            <w:rFonts w:ascii="Times New Roman" w:hAnsi="Times New Roman" w:cs="Times New Roman"/>
                            <w:sz w:val="22"/>
                            <w:szCs w:val="22"/>
                          </w:rPr>
                        </w:pPr>
                      </w:p>
                      <w:bookmarkEnd w:id="0"/>
                      <w:p w:rsidR="00416DD1" w:rsidRDefault="00416DD1" w:rsidP="00416DD1"/>
                    </w:txbxContent>
                  </v:textbox>
                </v:shape>
              </v:group>
            </v:group>
          </v:group>
        </w:pict>
      </w:r>
    </w:p>
    <w:p w:rsidR="00E47BCD" w:rsidRPr="004A39BF" w:rsidRDefault="00E47BCD" w:rsidP="00CD6276">
      <w:pPr>
        <w:spacing w:line="288" w:lineRule="auto"/>
        <w:rPr>
          <w:rFonts w:ascii="Times New Roman" w:hAnsi="Times New Roman" w:cs="Times New Roman"/>
          <w:sz w:val="22"/>
          <w:szCs w:val="22"/>
        </w:rPr>
      </w:pPr>
    </w:p>
    <w:p w:rsidR="003D5621" w:rsidRPr="004A39BF" w:rsidRDefault="003D5621" w:rsidP="00CD6276">
      <w:pPr>
        <w:spacing w:line="288" w:lineRule="auto"/>
        <w:rPr>
          <w:rFonts w:ascii="Times New Roman" w:hAnsi="Times New Roman" w:cs="Times New Roman"/>
          <w:sz w:val="22"/>
          <w:szCs w:val="22"/>
        </w:rPr>
      </w:pPr>
    </w:p>
    <w:p w:rsidR="00A417DC" w:rsidRPr="004A39BF" w:rsidRDefault="00A417DC"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3C2147" w:rsidRPr="004A39BF" w:rsidRDefault="003C2147" w:rsidP="00CD6276">
      <w:pPr>
        <w:spacing w:line="288" w:lineRule="auto"/>
        <w:rPr>
          <w:rFonts w:ascii="Times New Roman" w:hAnsi="Times New Roman" w:cs="Times New Roman"/>
          <w:sz w:val="22"/>
          <w:szCs w:val="22"/>
        </w:rPr>
      </w:pPr>
    </w:p>
    <w:p w:rsidR="00463E1D" w:rsidRPr="004A39BF" w:rsidRDefault="00463E1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5C1A7D" w:rsidRPr="004A39BF" w:rsidRDefault="005C1A7D" w:rsidP="00CD6276">
      <w:pPr>
        <w:spacing w:line="288" w:lineRule="auto"/>
        <w:rPr>
          <w:rFonts w:ascii="Times New Roman" w:hAnsi="Times New Roman" w:cs="Times New Roman"/>
          <w:sz w:val="22"/>
          <w:szCs w:val="22"/>
        </w:rPr>
      </w:pPr>
    </w:p>
    <w:p w:rsidR="00335EB8" w:rsidRDefault="00335EB8" w:rsidP="00CD6276">
      <w:pPr>
        <w:spacing w:line="288" w:lineRule="auto"/>
        <w:rPr>
          <w:rFonts w:ascii="Times New Roman" w:hAnsi="Times New Roman" w:cs="Times New Roman"/>
          <w:sz w:val="22"/>
          <w:szCs w:val="22"/>
        </w:rPr>
      </w:pPr>
    </w:p>
    <w:p w:rsidR="002A359D" w:rsidRDefault="002A359D" w:rsidP="00CD6276">
      <w:pPr>
        <w:spacing w:line="288" w:lineRule="auto"/>
        <w:rPr>
          <w:rFonts w:ascii="Times New Roman" w:hAnsi="Times New Roman" w:cs="Times New Roman"/>
          <w:sz w:val="22"/>
          <w:szCs w:val="22"/>
        </w:rPr>
      </w:pPr>
    </w:p>
    <w:p w:rsidR="002A359D" w:rsidRDefault="002A359D" w:rsidP="00CD6276">
      <w:pPr>
        <w:spacing w:line="288" w:lineRule="auto"/>
        <w:rPr>
          <w:rFonts w:ascii="Times New Roman" w:hAnsi="Times New Roman" w:cs="Times New Roman"/>
          <w:sz w:val="22"/>
          <w:szCs w:val="22"/>
        </w:rPr>
      </w:pPr>
    </w:p>
    <w:p w:rsidR="002A359D" w:rsidRPr="004A39BF" w:rsidRDefault="002A359D" w:rsidP="00CD6276">
      <w:pPr>
        <w:spacing w:line="288" w:lineRule="auto"/>
        <w:rPr>
          <w:rFonts w:ascii="Times New Roman" w:hAnsi="Times New Roman" w:cs="Times New Roman"/>
          <w:sz w:val="22"/>
          <w:szCs w:val="22"/>
        </w:rPr>
        <w:sectPr w:rsidR="002A359D" w:rsidRPr="004A39BF" w:rsidSect="002A359D">
          <w:headerReference w:type="even" r:id="rId36"/>
          <w:headerReference w:type="default" r:id="rId37"/>
          <w:footerReference w:type="default" r:id="rId38"/>
          <w:headerReference w:type="first" r:id="rId39"/>
          <w:pgSz w:w="15840" w:h="12240" w:orient="landscape"/>
          <w:pgMar w:top="1152" w:right="1152" w:bottom="1152" w:left="1152" w:header="720" w:footer="720" w:gutter="0"/>
          <w:cols w:space="720"/>
          <w:docGrid w:linePitch="360"/>
        </w:sectPr>
      </w:pPr>
    </w:p>
    <w:p w:rsidR="002A359D" w:rsidRPr="002A359D" w:rsidRDefault="002A359D" w:rsidP="002A359D">
      <w:pPr>
        <w:spacing w:line="288" w:lineRule="auto"/>
        <w:outlineLvl w:val="0"/>
        <w:rPr>
          <w:rFonts w:ascii="Times New Roman" w:hAnsi="Times New Roman" w:cs="Times New Roman"/>
          <w:b/>
          <w:sz w:val="22"/>
          <w:szCs w:val="22"/>
        </w:rPr>
      </w:pPr>
      <w:r w:rsidRPr="002A359D">
        <w:rPr>
          <w:rFonts w:ascii="Times New Roman" w:hAnsi="Times New Roman" w:cs="Times New Roman"/>
          <w:b/>
          <w:sz w:val="22"/>
          <w:szCs w:val="22"/>
        </w:rPr>
        <w:lastRenderedPageBreak/>
        <w:t>Additional Analysis</w:t>
      </w:r>
    </w:p>
    <w:p w:rsidR="002A359D" w:rsidRPr="002A359D" w:rsidRDefault="002A359D" w:rsidP="002A359D">
      <w:pPr>
        <w:spacing w:line="288" w:lineRule="auto"/>
        <w:outlineLvl w:val="0"/>
        <w:rPr>
          <w:rFonts w:ascii="Times New Roman" w:hAnsi="Times New Roman" w:cs="Times New Roman"/>
          <w:sz w:val="22"/>
          <w:szCs w:val="22"/>
        </w:rPr>
      </w:pPr>
    </w:p>
    <w:p w:rsidR="002A359D" w:rsidRPr="002A359D" w:rsidRDefault="002A359D" w:rsidP="002A359D">
      <w:pPr>
        <w:spacing w:line="288" w:lineRule="auto"/>
        <w:outlineLvl w:val="0"/>
        <w:rPr>
          <w:rFonts w:ascii="Times New Roman" w:hAnsi="Times New Roman" w:cs="Times New Roman"/>
          <w:b/>
          <w:sz w:val="22"/>
          <w:szCs w:val="22"/>
        </w:rPr>
      </w:pPr>
      <w:r w:rsidRPr="002A359D">
        <w:rPr>
          <w:rFonts w:ascii="Times New Roman" w:hAnsi="Times New Roman" w:cs="Times New Roman"/>
          <w:b/>
          <w:sz w:val="22"/>
          <w:szCs w:val="22"/>
        </w:rPr>
        <w:t>Re: Data Systems and Assessments</w:t>
      </w:r>
    </w:p>
    <w:p w:rsidR="002A359D" w:rsidRPr="002A359D" w:rsidRDefault="002A359D" w:rsidP="002A359D">
      <w:pPr>
        <w:spacing w:line="288" w:lineRule="auto"/>
        <w:outlineLvl w:val="0"/>
        <w:rPr>
          <w:rFonts w:ascii="Times New Roman" w:hAnsi="Times New Roman" w:cs="Times New Roman"/>
          <w:sz w:val="22"/>
          <w:szCs w:val="22"/>
        </w:rPr>
      </w:pPr>
      <w:r w:rsidRPr="002A359D">
        <w:rPr>
          <w:rFonts w:ascii="Times New Roman" w:hAnsi="Times New Roman" w:cs="Times New Roman"/>
          <w:sz w:val="22"/>
          <w:szCs w:val="22"/>
        </w:rPr>
        <w:t>Improving, rapid achievement gain Level 4 schools are characterized by teachers’ and coaches’ active use of a wide array of formative and summative assessments to continuously inform the specific instructional strategies to be employed in their classrooms to meet the needs of their students as well as provide responsive Tier II and III interventions.</w:t>
      </w:r>
    </w:p>
    <w:p w:rsidR="002A359D" w:rsidRDefault="002A359D" w:rsidP="002A359D">
      <w:pPr>
        <w:spacing w:line="288" w:lineRule="auto"/>
        <w:outlineLvl w:val="0"/>
        <w:rPr>
          <w:rFonts w:ascii="Times New Roman" w:hAnsi="Times New Roman" w:cs="Times New Roman"/>
          <w:sz w:val="22"/>
          <w:szCs w:val="22"/>
        </w:rPr>
      </w:pPr>
    </w:p>
    <w:p w:rsidR="002A359D" w:rsidRPr="002A359D" w:rsidRDefault="002A359D" w:rsidP="002A359D">
      <w:pPr>
        <w:spacing w:line="288" w:lineRule="auto"/>
        <w:outlineLvl w:val="0"/>
        <w:rPr>
          <w:rFonts w:ascii="Times New Roman" w:hAnsi="Times New Roman" w:cs="Times New Roman"/>
          <w:sz w:val="22"/>
          <w:szCs w:val="22"/>
        </w:rPr>
      </w:pPr>
      <w:r w:rsidRPr="002A359D">
        <w:rPr>
          <w:rFonts w:ascii="Times New Roman" w:hAnsi="Times New Roman" w:cs="Times New Roman"/>
          <w:b/>
          <w:sz w:val="22"/>
          <w:szCs w:val="22"/>
        </w:rPr>
        <w:t>Discussion</w:t>
      </w:r>
      <w:r w:rsidRPr="002A359D">
        <w:rPr>
          <w:rFonts w:ascii="Times New Roman" w:hAnsi="Times New Roman" w:cs="Times New Roman"/>
          <w:sz w:val="22"/>
          <w:szCs w:val="22"/>
        </w:rPr>
        <w:t xml:space="preserve">: Improving Level 4 schools have used the strong data systems and formative assessments that are instituted in all Level 4 schools in a more timely fashion. These schools use data systems to develop knowledge and skills among teachers and administrators so they can inform instruction with student data. Having a strong assessment system is necessary but not sufficient to improve instruction. Many of the comparison Level 4 schools have access to data, but do not yet understand how to effectively use assessment data, how to organize common planning time to look at student data, and perhaps most importantly, do not yet have strategies in place that allow them to use that data to directly inform instruction. </w:t>
      </w:r>
    </w:p>
    <w:p w:rsidR="002A359D" w:rsidRPr="002A359D" w:rsidRDefault="002A359D" w:rsidP="002A359D">
      <w:pPr>
        <w:spacing w:line="288" w:lineRule="auto"/>
        <w:outlineLvl w:val="0"/>
        <w:rPr>
          <w:rFonts w:ascii="Times New Roman" w:hAnsi="Times New Roman" w:cs="Times New Roman"/>
          <w:sz w:val="22"/>
          <w:szCs w:val="22"/>
        </w:rPr>
      </w:pPr>
    </w:p>
    <w:p w:rsidR="002A359D" w:rsidRPr="002A359D" w:rsidRDefault="002A359D" w:rsidP="002A359D">
      <w:pPr>
        <w:spacing w:line="288" w:lineRule="auto"/>
        <w:outlineLvl w:val="0"/>
        <w:rPr>
          <w:rFonts w:ascii="Times New Roman" w:hAnsi="Times New Roman" w:cs="Times New Roman"/>
          <w:b/>
          <w:sz w:val="22"/>
          <w:szCs w:val="22"/>
        </w:rPr>
      </w:pPr>
      <w:r w:rsidRPr="002A359D">
        <w:rPr>
          <w:rFonts w:ascii="Times New Roman" w:hAnsi="Times New Roman" w:cs="Times New Roman"/>
          <w:b/>
          <w:sz w:val="22"/>
          <w:szCs w:val="22"/>
        </w:rPr>
        <w:t>Re: The Importance of a Safe and Respectful School Environment and Climate</w:t>
      </w:r>
    </w:p>
    <w:p w:rsidR="002A359D" w:rsidRPr="002A359D" w:rsidRDefault="002A359D" w:rsidP="002A359D">
      <w:pPr>
        <w:spacing w:line="288" w:lineRule="auto"/>
        <w:outlineLvl w:val="0"/>
        <w:rPr>
          <w:rFonts w:ascii="Times New Roman" w:hAnsi="Times New Roman" w:cs="Times New Roman"/>
          <w:sz w:val="22"/>
          <w:szCs w:val="22"/>
        </w:rPr>
      </w:pPr>
      <w:r w:rsidRPr="002A359D">
        <w:rPr>
          <w:rFonts w:ascii="Times New Roman" w:hAnsi="Times New Roman" w:cs="Times New Roman"/>
          <w:sz w:val="22"/>
          <w:szCs w:val="22"/>
        </w:rPr>
        <w:t>A safe, orderly, and respectful school environment for students and teachers is critically important for turnaround efforts to be successful. Improving Level 4 schools are predominately characterized by a safe and respectful school climate, which is actively managed by clear behavioral expectations and deliberate attention by leadership. Many, but not all, of the comparison schools were observed to have a difficult and challenging learning environment evidenced by a lack of behavioral expectations, a cogent system for dealing with misconduct, and student behaviors in keeping with a focus on learning, in and outside of the classroom. In some of the comparison schools, negative school climate has undermined positive efforts to improve classroom instruction.</w:t>
      </w:r>
    </w:p>
    <w:p w:rsidR="002A359D" w:rsidRDefault="002A359D" w:rsidP="002A359D">
      <w:pPr>
        <w:spacing w:line="288" w:lineRule="auto"/>
        <w:outlineLvl w:val="0"/>
        <w:rPr>
          <w:rFonts w:ascii="Times New Roman" w:hAnsi="Times New Roman" w:cs="Times New Roman"/>
          <w:b/>
          <w:sz w:val="22"/>
          <w:szCs w:val="22"/>
        </w:rPr>
      </w:pPr>
    </w:p>
    <w:p w:rsidR="002A359D" w:rsidRPr="002A359D" w:rsidRDefault="002A359D" w:rsidP="002A359D">
      <w:pPr>
        <w:spacing w:line="288" w:lineRule="auto"/>
        <w:outlineLvl w:val="0"/>
        <w:rPr>
          <w:rFonts w:ascii="Times New Roman" w:hAnsi="Times New Roman" w:cs="Times New Roman"/>
          <w:sz w:val="22"/>
          <w:szCs w:val="22"/>
        </w:rPr>
      </w:pPr>
      <w:r w:rsidRPr="002A359D">
        <w:rPr>
          <w:rFonts w:ascii="Times New Roman" w:hAnsi="Times New Roman" w:cs="Times New Roman"/>
          <w:b/>
          <w:sz w:val="22"/>
          <w:szCs w:val="22"/>
        </w:rPr>
        <w:t>Discussion</w:t>
      </w:r>
      <w:r w:rsidRPr="002A359D">
        <w:rPr>
          <w:rFonts w:ascii="Times New Roman" w:hAnsi="Times New Roman" w:cs="Times New Roman"/>
          <w:sz w:val="22"/>
          <w:szCs w:val="22"/>
        </w:rPr>
        <w:t xml:space="preserve">: The initial analysis did not find a relationship between the specific programs used to address school climate and behavioral issues and the extent to which a school has been able to cultivate a positive school climate. The focus on “positive behavior management” was a nearly universal theme across schools, with schools having varying levels of success in implementing different approaches to behavioral management. There is evidence, however, </w:t>
      </w:r>
      <w:proofErr w:type="gramStart"/>
      <w:r w:rsidRPr="002A359D">
        <w:rPr>
          <w:rFonts w:ascii="Times New Roman" w:hAnsi="Times New Roman" w:cs="Times New Roman"/>
          <w:sz w:val="22"/>
          <w:szCs w:val="22"/>
        </w:rPr>
        <w:t>that points</w:t>
      </w:r>
      <w:proofErr w:type="gramEnd"/>
      <w:r w:rsidRPr="002A359D">
        <w:rPr>
          <w:rFonts w:ascii="Times New Roman" w:hAnsi="Times New Roman" w:cs="Times New Roman"/>
          <w:sz w:val="22"/>
          <w:szCs w:val="22"/>
        </w:rPr>
        <w:t xml:space="preserve"> to the importance of a strong leader able to set expectations for behavior and model respectful interactions.</w:t>
      </w:r>
    </w:p>
    <w:p w:rsidR="002A359D" w:rsidRPr="002A359D" w:rsidRDefault="002A359D" w:rsidP="002A359D">
      <w:pPr>
        <w:spacing w:line="288" w:lineRule="auto"/>
        <w:outlineLvl w:val="0"/>
        <w:rPr>
          <w:rFonts w:ascii="Times New Roman" w:hAnsi="Times New Roman" w:cs="Times New Roman"/>
          <w:sz w:val="22"/>
          <w:szCs w:val="22"/>
        </w:rPr>
      </w:pPr>
    </w:p>
    <w:p w:rsidR="002A359D" w:rsidRPr="002A359D" w:rsidRDefault="00A5383E" w:rsidP="002A359D">
      <w:pPr>
        <w:spacing w:line="288" w:lineRule="auto"/>
        <w:outlineLvl w:val="0"/>
        <w:rPr>
          <w:rFonts w:ascii="Times New Roman" w:hAnsi="Times New Roman" w:cs="Times New Roman"/>
          <w:b/>
          <w:sz w:val="22"/>
          <w:szCs w:val="22"/>
        </w:rPr>
      </w:pPr>
      <w:r>
        <w:rPr>
          <w:rFonts w:ascii="Times New Roman" w:hAnsi="Times New Roman" w:cs="Times New Roman"/>
          <w:b/>
          <w:sz w:val="22"/>
          <w:szCs w:val="22"/>
        </w:rPr>
        <w:t>Re: Specific Strategies A</w:t>
      </w:r>
      <w:r w:rsidR="002A359D" w:rsidRPr="002A359D">
        <w:rPr>
          <w:rFonts w:ascii="Times New Roman" w:hAnsi="Times New Roman" w:cs="Times New Roman"/>
          <w:b/>
          <w:sz w:val="22"/>
          <w:szCs w:val="22"/>
        </w:rPr>
        <w:t>ttentive to English Language Learner Needs</w:t>
      </w:r>
    </w:p>
    <w:p w:rsidR="002A359D" w:rsidRPr="002A359D" w:rsidRDefault="002A359D" w:rsidP="002A359D">
      <w:pPr>
        <w:spacing w:line="288" w:lineRule="auto"/>
        <w:outlineLvl w:val="0"/>
        <w:rPr>
          <w:rFonts w:ascii="Times New Roman" w:hAnsi="Times New Roman" w:cs="Times New Roman"/>
          <w:sz w:val="22"/>
          <w:szCs w:val="22"/>
        </w:rPr>
        <w:sectPr w:rsidR="002A359D" w:rsidRPr="002A359D" w:rsidSect="00CD6276">
          <w:headerReference w:type="even" r:id="rId40"/>
          <w:headerReference w:type="default" r:id="rId41"/>
          <w:footerReference w:type="default" r:id="rId42"/>
          <w:headerReference w:type="first" r:id="rId43"/>
          <w:footnotePr>
            <w:numFmt w:val="chicago"/>
            <w:numRestart w:val="eachPage"/>
          </w:footnotePr>
          <w:pgSz w:w="12240" w:h="15840"/>
          <w:pgMar w:top="1152" w:right="1152" w:bottom="1152" w:left="1152" w:header="720" w:footer="720" w:gutter="0"/>
          <w:cols w:space="720"/>
          <w:docGrid w:linePitch="360"/>
        </w:sectPr>
      </w:pPr>
      <w:r w:rsidRPr="002A359D">
        <w:rPr>
          <w:rFonts w:ascii="Times New Roman" w:hAnsi="Times New Roman" w:cs="Times New Roman"/>
          <w:sz w:val="22"/>
          <w:szCs w:val="22"/>
        </w:rPr>
        <w:t xml:space="preserve">It was difficult to ascertain the extent to which schools were directly addressing the needs of </w:t>
      </w:r>
      <w:r w:rsidR="00A5383E">
        <w:rPr>
          <w:rFonts w:ascii="Times New Roman" w:hAnsi="Times New Roman" w:cs="Times New Roman"/>
          <w:sz w:val="22"/>
          <w:szCs w:val="22"/>
        </w:rPr>
        <w:t xml:space="preserve">their </w:t>
      </w:r>
      <w:r w:rsidRPr="002A359D">
        <w:rPr>
          <w:rFonts w:ascii="Times New Roman" w:hAnsi="Times New Roman" w:cs="Times New Roman"/>
          <w:sz w:val="22"/>
          <w:szCs w:val="22"/>
        </w:rPr>
        <w:t xml:space="preserve">English </w:t>
      </w:r>
      <w:r w:rsidR="00A5383E">
        <w:rPr>
          <w:rFonts w:ascii="Times New Roman" w:hAnsi="Times New Roman" w:cs="Times New Roman"/>
          <w:sz w:val="22"/>
          <w:szCs w:val="22"/>
        </w:rPr>
        <w:t>l</w:t>
      </w:r>
      <w:r w:rsidRPr="002A359D">
        <w:rPr>
          <w:rFonts w:ascii="Times New Roman" w:hAnsi="Times New Roman" w:cs="Times New Roman"/>
          <w:sz w:val="22"/>
          <w:szCs w:val="22"/>
        </w:rPr>
        <w:t xml:space="preserve">anguage </w:t>
      </w:r>
      <w:r w:rsidR="00A5383E">
        <w:rPr>
          <w:rFonts w:ascii="Times New Roman" w:hAnsi="Times New Roman" w:cs="Times New Roman"/>
          <w:sz w:val="22"/>
          <w:szCs w:val="22"/>
        </w:rPr>
        <w:t>l</w:t>
      </w:r>
      <w:r w:rsidRPr="002A359D">
        <w:rPr>
          <w:rFonts w:ascii="Times New Roman" w:hAnsi="Times New Roman" w:cs="Times New Roman"/>
          <w:sz w:val="22"/>
          <w:szCs w:val="22"/>
        </w:rPr>
        <w:t xml:space="preserve">earners (ELLs). The MCAS data suggests that schools that implemented a responsive tiered instructional system, combined with extensive teaming structures </w:t>
      </w:r>
      <w:r w:rsidR="00A5383E">
        <w:rPr>
          <w:rFonts w:ascii="Times New Roman" w:hAnsi="Times New Roman" w:cs="Times New Roman"/>
          <w:sz w:val="22"/>
          <w:szCs w:val="22"/>
        </w:rPr>
        <w:t xml:space="preserve">that </w:t>
      </w:r>
      <w:r w:rsidRPr="002A359D">
        <w:rPr>
          <w:rFonts w:ascii="Times New Roman" w:hAnsi="Times New Roman" w:cs="Times New Roman"/>
          <w:sz w:val="22"/>
          <w:szCs w:val="22"/>
        </w:rPr>
        <w:t>bring together ELL teachers</w:t>
      </w:r>
      <w:r w:rsidR="00A5383E">
        <w:rPr>
          <w:rFonts w:ascii="Times New Roman" w:hAnsi="Times New Roman" w:cs="Times New Roman"/>
          <w:sz w:val="22"/>
          <w:szCs w:val="22"/>
        </w:rPr>
        <w:t xml:space="preserve"> and regular education teachers</w:t>
      </w:r>
      <w:r w:rsidRPr="002A359D">
        <w:rPr>
          <w:rFonts w:ascii="Times New Roman" w:hAnsi="Times New Roman" w:cs="Times New Roman"/>
          <w:sz w:val="22"/>
          <w:szCs w:val="22"/>
        </w:rPr>
        <w:t>, were able to make significant gains in ELL academic performance</w:t>
      </w:r>
      <w:r w:rsidR="00A5383E">
        <w:rPr>
          <w:rFonts w:ascii="Times New Roman" w:hAnsi="Times New Roman" w:cs="Times New Roman"/>
          <w:sz w:val="22"/>
          <w:szCs w:val="22"/>
        </w:rPr>
        <w:t>.</w:t>
      </w:r>
      <w:r w:rsidRPr="002A359D">
        <w:rPr>
          <w:rFonts w:ascii="Times New Roman" w:hAnsi="Times New Roman" w:cs="Times New Roman"/>
          <w:sz w:val="22"/>
          <w:szCs w:val="22"/>
        </w:rPr>
        <w:t xml:space="preserve"> </w:t>
      </w:r>
      <w:r w:rsidR="00A5383E">
        <w:rPr>
          <w:rFonts w:ascii="Times New Roman" w:hAnsi="Times New Roman" w:cs="Times New Roman"/>
          <w:sz w:val="22"/>
          <w:szCs w:val="22"/>
        </w:rPr>
        <w:t>This approach may have had more impact</w:t>
      </w:r>
      <w:r w:rsidRPr="002A359D">
        <w:rPr>
          <w:rFonts w:ascii="Times New Roman" w:hAnsi="Times New Roman" w:cs="Times New Roman"/>
          <w:sz w:val="22"/>
          <w:szCs w:val="22"/>
        </w:rPr>
        <w:t xml:space="preserve"> than the general application of ELL strategies across classrooms.  However, this observation is offered with limited data as the monitoring site visit reports and renewal application do not probe deeply into how ELLs are being served.</w:t>
      </w:r>
    </w:p>
    <w:p w:rsidR="00252A93" w:rsidRPr="004A39BF" w:rsidRDefault="00252A93" w:rsidP="00252A93">
      <w:pPr>
        <w:spacing w:line="288" w:lineRule="auto"/>
        <w:outlineLvl w:val="0"/>
        <w:rPr>
          <w:rFonts w:ascii="Times New Roman" w:hAnsi="Times New Roman" w:cs="Times New Roman"/>
          <w:b/>
          <w:sz w:val="22"/>
          <w:szCs w:val="22"/>
        </w:rPr>
      </w:pPr>
      <w:r>
        <w:rPr>
          <w:rFonts w:ascii="Times New Roman" w:hAnsi="Times New Roman" w:cs="Times New Roman"/>
          <w:b/>
          <w:sz w:val="22"/>
          <w:szCs w:val="22"/>
        </w:rPr>
        <w:lastRenderedPageBreak/>
        <w:t xml:space="preserve">Appendix A: </w:t>
      </w:r>
      <w:r w:rsidRPr="004A39BF">
        <w:rPr>
          <w:rFonts w:ascii="Times New Roman" w:hAnsi="Times New Roman" w:cs="Times New Roman"/>
          <w:b/>
          <w:sz w:val="22"/>
          <w:szCs w:val="22"/>
        </w:rPr>
        <w:t>Method of Analysis</w:t>
      </w:r>
    </w:p>
    <w:p w:rsidR="00252A93" w:rsidRPr="004A39BF" w:rsidRDefault="00252A93" w:rsidP="00252A93">
      <w:pPr>
        <w:spacing w:before="120" w:line="288" w:lineRule="auto"/>
        <w:rPr>
          <w:rFonts w:ascii="Times New Roman" w:hAnsi="Times New Roman" w:cs="Times New Roman"/>
          <w:sz w:val="22"/>
          <w:szCs w:val="22"/>
        </w:rPr>
      </w:pPr>
      <w:r w:rsidRPr="004A39BF">
        <w:rPr>
          <w:rFonts w:ascii="Times New Roman" w:hAnsi="Times New Roman" w:cs="Times New Roman"/>
          <w:sz w:val="22"/>
          <w:szCs w:val="22"/>
        </w:rPr>
        <w:t xml:space="preserve">MCAS data from the 2010-2011 school year was used to identify the 10 Level 4 schools having made the largest combined increase in the percent of students attaining Proficient and Advanced (referred to as </w:t>
      </w:r>
      <w:r w:rsidRPr="004A39BF">
        <w:rPr>
          <w:rFonts w:ascii="Times New Roman" w:hAnsi="Times New Roman" w:cs="Times New Roman"/>
          <w:b/>
          <w:sz w:val="22"/>
          <w:szCs w:val="22"/>
        </w:rPr>
        <w:t>improving L4 schools</w:t>
      </w:r>
      <w:r w:rsidRPr="004A39BF">
        <w:rPr>
          <w:rFonts w:ascii="Times New Roman" w:hAnsi="Times New Roman" w:cs="Times New Roman"/>
          <w:sz w:val="22"/>
          <w:szCs w:val="22"/>
        </w:rPr>
        <w:t xml:space="preserve">) and the 10 Level 4 schools with the least achievement gain (referred to as </w:t>
      </w:r>
      <w:r w:rsidRPr="004A39BF">
        <w:rPr>
          <w:rFonts w:ascii="Times New Roman" w:hAnsi="Times New Roman" w:cs="Times New Roman"/>
          <w:b/>
          <w:sz w:val="22"/>
          <w:szCs w:val="22"/>
        </w:rPr>
        <w:t>comparison schools</w:t>
      </w:r>
      <w:r w:rsidRPr="004A39BF">
        <w:rPr>
          <w:rFonts w:ascii="Times New Roman" w:hAnsi="Times New Roman" w:cs="Times New Roman"/>
          <w:sz w:val="22"/>
          <w:szCs w:val="22"/>
        </w:rPr>
        <w:t xml:space="preserve">). The following data sources were used to identify practices contributing to the initial success of the improving L4 schools: 2011 MCAS data, School Redesign Grant (SRG) applications, 2011 Monitoring Site Visit Reports (MSVs), and 2011 Year 2 SRG Renewal Applications. A thematic and iterative analysis of the listed documents was employed to identify trends, characteristics, and specific practices used by improving L4 schools. </w:t>
      </w:r>
    </w:p>
    <w:p w:rsidR="00252A93" w:rsidRPr="004A39BF" w:rsidRDefault="00252A93" w:rsidP="00252A93">
      <w:pPr>
        <w:spacing w:before="120" w:line="288" w:lineRule="auto"/>
        <w:rPr>
          <w:rFonts w:ascii="Times New Roman" w:hAnsi="Times New Roman" w:cs="Times New Roman"/>
          <w:sz w:val="22"/>
          <w:szCs w:val="22"/>
        </w:rPr>
      </w:pPr>
      <w:r w:rsidRPr="004A39BF">
        <w:rPr>
          <w:rFonts w:ascii="Times New Roman" w:hAnsi="Times New Roman" w:cs="Times New Roman"/>
          <w:sz w:val="22"/>
          <w:szCs w:val="22"/>
        </w:rPr>
        <w:t>To maximize the available date, INSTLL used an iterative analysis process, comprised of the following steps:</w:t>
      </w:r>
    </w:p>
    <w:p w:rsidR="00252A93" w:rsidRPr="004A39BF" w:rsidRDefault="00252A93" w:rsidP="00252A93">
      <w:pPr>
        <w:pStyle w:val="ListParagraph"/>
        <w:numPr>
          <w:ilvl w:val="0"/>
          <w:numId w:val="1"/>
        </w:numPr>
        <w:spacing w:before="60" w:after="60" w:line="288" w:lineRule="auto"/>
        <w:ind w:left="360"/>
        <w:rPr>
          <w:rFonts w:ascii="Times New Roman" w:hAnsi="Times New Roman" w:cs="Times New Roman"/>
          <w:sz w:val="22"/>
          <w:szCs w:val="22"/>
        </w:rPr>
      </w:pPr>
      <w:r w:rsidRPr="004A39BF">
        <w:rPr>
          <w:rFonts w:ascii="Times New Roman" w:hAnsi="Times New Roman" w:cs="Times New Roman"/>
          <w:b/>
          <w:sz w:val="22"/>
          <w:szCs w:val="22"/>
        </w:rPr>
        <w:t>Identification of high and low achievement gain schools (Improving and Comparison schools)</w:t>
      </w:r>
      <w:r w:rsidRPr="004A39BF">
        <w:rPr>
          <w:rFonts w:ascii="Times New Roman" w:hAnsi="Times New Roman" w:cs="Times New Roman"/>
          <w:sz w:val="22"/>
          <w:szCs w:val="22"/>
        </w:rPr>
        <w:t>: Schools’ achievement data was first used to identify schools that in the 2010-2011 school year made significant achievement gains or little or no gains at all, which included an analysis of achievement gains and differences across subpopulations in ELA and mathematics.</w:t>
      </w:r>
    </w:p>
    <w:p w:rsidR="00252A93" w:rsidRPr="004A39BF" w:rsidRDefault="00252A93" w:rsidP="00252A93">
      <w:pPr>
        <w:pStyle w:val="ListParagraph"/>
        <w:numPr>
          <w:ilvl w:val="0"/>
          <w:numId w:val="1"/>
        </w:numPr>
        <w:spacing w:before="60" w:after="60" w:line="288" w:lineRule="auto"/>
        <w:ind w:left="360"/>
        <w:contextualSpacing w:val="0"/>
        <w:rPr>
          <w:rFonts w:ascii="Times New Roman" w:hAnsi="Times New Roman" w:cs="Times New Roman"/>
          <w:sz w:val="22"/>
          <w:szCs w:val="22"/>
        </w:rPr>
      </w:pPr>
      <w:r w:rsidRPr="004A39BF">
        <w:rPr>
          <w:rFonts w:ascii="Times New Roman" w:hAnsi="Times New Roman" w:cs="Times New Roman"/>
          <w:b/>
          <w:sz w:val="22"/>
          <w:szCs w:val="22"/>
        </w:rPr>
        <w:t>Identification of themes and practices contributing to achievement gains</w:t>
      </w:r>
      <w:r w:rsidRPr="004A39BF">
        <w:rPr>
          <w:rFonts w:ascii="Times New Roman" w:hAnsi="Times New Roman" w:cs="Times New Roman"/>
          <w:sz w:val="22"/>
          <w:szCs w:val="22"/>
        </w:rPr>
        <w:t>: Using the Conditions for School Effectiveness as a guide, the Monitoring Site Visit reports of the top and lowest achievement gain schools were analyzed to identify common and discrepant themes and practices across schools, with a particular eye toward identifying key practices that appear to be contributing to rapid achievement gains in the improving L4 schools.</w:t>
      </w:r>
    </w:p>
    <w:p w:rsidR="00252A93" w:rsidRPr="004A39BF" w:rsidRDefault="00252A93" w:rsidP="00252A93">
      <w:pPr>
        <w:pStyle w:val="ListParagraph"/>
        <w:numPr>
          <w:ilvl w:val="0"/>
          <w:numId w:val="1"/>
        </w:numPr>
        <w:spacing w:before="60" w:after="60" w:line="288" w:lineRule="auto"/>
        <w:ind w:left="360"/>
        <w:contextualSpacing w:val="0"/>
        <w:rPr>
          <w:rFonts w:ascii="Times New Roman" w:hAnsi="Times New Roman" w:cs="Times New Roman"/>
          <w:sz w:val="22"/>
          <w:szCs w:val="22"/>
        </w:rPr>
      </w:pPr>
      <w:r w:rsidRPr="004A39BF">
        <w:rPr>
          <w:rFonts w:ascii="Times New Roman" w:hAnsi="Times New Roman" w:cs="Times New Roman"/>
          <w:b/>
          <w:sz w:val="22"/>
          <w:szCs w:val="22"/>
        </w:rPr>
        <w:t>Confirmation of themes and practices, based on school renewal applications:</w:t>
      </w:r>
      <w:r w:rsidRPr="004A39BF">
        <w:rPr>
          <w:rFonts w:ascii="Times New Roman" w:hAnsi="Times New Roman" w:cs="Times New Roman"/>
          <w:sz w:val="22"/>
          <w:szCs w:val="22"/>
        </w:rPr>
        <w:t xml:space="preserve"> Once an initial set of potential themes and practices differentiating the improving and comparison schools was identified, Cohort 1 SRG Renewal applications were reviewed to determine whether schools’ self-reported successes, challenges, and priority actions could confirm, affirm, and/or inform the first analysis of key themes and significant practices.  Instances of confirmation or discrepancy were noted, and when applicable, key themes and identified significant practices were refined.</w:t>
      </w:r>
    </w:p>
    <w:p w:rsidR="00252A93" w:rsidRPr="004A39BF" w:rsidRDefault="00252A93" w:rsidP="00252A93">
      <w:pPr>
        <w:pStyle w:val="ListParagraph"/>
        <w:numPr>
          <w:ilvl w:val="0"/>
          <w:numId w:val="1"/>
        </w:numPr>
        <w:spacing w:before="60" w:after="60" w:line="288" w:lineRule="auto"/>
        <w:ind w:left="360"/>
        <w:contextualSpacing w:val="0"/>
        <w:rPr>
          <w:rFonts w:ascii="Times New Roman" w:hAnsi="Times New Roman" w:cs="Times New Roman"/>
          <w:sz w:val="22"/>
          <w:szCs w:val="22"/>
        </w:rPr>
      </w:pPr>
      <w:r w:rsidRPr="004A39BF">
        <w:rPr>
          <w:rFonts w:ascii="Times New Roman" w:hAnsi="Times New Roman" w:cs="Times New Roman"/>
          <w:b/>
          <w:sz w:val="22"/>
          <w:szCs w:val="22"/>
        </w:rPr>
        <w:t>Refinement of themes and practices as “emerging practices” contributing to accelerated improvement:</w:t>
      </w:r>
      <w:r w:rsidRPr="004A39BF">
        <w:rPr>
          <w:rFonts w:ascii="Times New Roman" w:hAnsi="Times New Roman" w:cs="Times New Roman"/>
          <w:sz w:val="22"/>
          <w:szCs w:val="22"/>
        </w:rPr>
        <w:t xml:space="preserve"> Once the significant themes and practices were identified and subsequently refined through an additional analysis of SRG applications, each Monitoring Site Visit report was once again reviewed to test the assumption that each identified practice played a significant role in the rapid achievement gains in the identified improving L4 schools.  In this iterative process, the articulation of themes and practices was further refined to include connections among various practices that could enhance the explanation of why certain L4 schools are having success and other not, yielding the findings as presented in this report. Specific examples supporting the emerging practices and observations are provided at the end of the report. </w:t>
      </w:r>
    </w:p>
    <w:p w:rsidR="00252A93" w:rsidRPr="004A39BF" w:rsidRDefault="00252A93" w:rsidP="00252A93">
      <w:pPr>
        <w:spacing w:line="288" w:lineRule="auto"/>
        <w:rPr>
          <w:rFonts w:ascii="Times New Roman" w:hAnsi="Times New Roman" w:cs="Times New Roman"/>
          <w:sz w:val="22"/>
          <w:szCs w:val="22"/>
        </w:rPr>
      </w:pPr>
    </w:p>
    <w:p w:rsidR="007D347C" w:rsidRPr="004A39BF" w:rsidRDefault="007D347C" w:rsidP="00CD6276">
      <w:pPr>
        <w:spacing w:line="288" w:lineRule="auto"/>
        <w:rPr>
          <w:rFonts w:ascii="Times New Roman" w:hAnsi="Times New Roman" w:cs="Times New Roman"/>
          <w:sz w:val="22"/>
          <w:szCs w:val="22"/>
        </w:rPr>
      </w:pPr>
    </w:p>
    <w:p w:rsidR="007D347C" w:rsidRPr="004A39BF" w:rsidRDefault="007D347C" w:rsidP="00CD6276">
      <w:pPr>
        <w:spacing w:line="288" w:lineRule="auto"/>
        <w:rPr>
          <w:rFonts w:ascii="Times New Roman" w:hAnsi="Times New Roman" w:cs="Times New Roman"/>
          <w:sz w:val="22"/>
          <w:szCs w:val="22"/>
        </w:rPr>
      </w:pPr>
    </w:p>
    <w:p w:rsidR="00DD166C" w:rsidRPr="004A39BF" w:rsidRDefault="00DD166C" w:rsidP="00CD6276">
      <w:pPr>
        <w:spacing w:line="288" w:lineRule="auto"/>
        <w:rPr>
          <w:rFonts w:ascii="Times New Roman" w:hAnsi="Times New Roman" w:cs="Times New Roman"/>
          <w:sz w:val="22"/>
          <w:szCs w:val="22"/>
        </w:rPr>
        <w:sectPr w:rsidR="00DD166C" w:rsidRPr="004A39BF" w:rsidSect="00CD6276">
          <w:headerReference w:type="even" r:id="rId44"/>
          <w:headerReference w:type="default" r:id="rId45"/>
          <w:footerReference w:type="default" r:id="rId46"/>
          <w:headerReference w:type="first" r:id="rId47"/>
          <w:footnotePr>
            <w:numFmt w:val="chicago"/>
            <w:numRestart w:val="eachPage"/>
          </w:footnotePr>
          <w:pgSz w:w="12240" w:h="15840"/>
          <w:pgMar w:top="1152" w:right="1152" w:bottom="1152" w:left="1152" w:header="720" w:footer="720" w:gutter="0"/>
          <w:cols w:space="720"/>
          <w:docGrid w:linePitch="360"/>
        </w:sectPr>
      </w:pPr>
    </w:p>
    <w:p w:rsidR="00420C6C" w:rsidRDefault="00420C6C" w:rsidP="00420C6C">
      <w:pPr>
        <w:spacing w:line="288" w:lineRule="auto"/>
        <w:rPr>
          <w:rFonts w:ascii="Times New Roman" w:hAnsi="Times New Roman" w:cs="Times New Roman"/>
          <w:b/>
          <w:sz w:val="22"/>
          <w:szCs w:val="22"/>
        </w:rPr>
      </w:pPr>
      <w:r>
        <w:rPr>
          <w:rFonts w:ascii="Times New Roman" w:hAnsi="Times New Roman" w:cs="Times New Roman"/>
          <w:b/>
          <w:sz w:val="22"/>
          <w:szCs w:val="22"/>
        </w:rPr>
        <w:lastRenderedPageBreak/>
        <w:t>Appendix B: Supporting Research</w:t>
      </w:r>
    </w:p>
    <w:p w:rsidR="00420C6C" w:rsidRPr="004A39BF" w:rsidRDefault="00420C6C" w:rsidP="00420C6C">
      <w:pPr>
        <w:spacing w:before="80" w:line="288" w:lineRule="auto"/>
        <w:rPr>
          <w:rFonts w:ascii="Times New Roman" w:hAnsi="Times New Roman" w:cs="Times New Roman"/>
          <w:i/>
          <w:sz w:val="22"/>
          <w:szCs w:val="22"/>
        </w:rPr>
      </w:pPr>
      <w:r>
        <w:rPr>
          <w:rFonts w:ascii="Times New Roman" w:hAnsi="Times New Roman" w:cs="Times New Roman"/>
          <w:i/>
          <w:sz w:val="22"/>
          <w:szCs w:val="22"/>
        </w:rPr>
        <w:t xml:space="preserve">The following resources provide additional information related to recent school turnaround efforts and are </w:t>
      </w:r>
      <w:r w:rsidRPr="004A39BF">
        <w:rPr>
          <w:rFonts w:ascii="Times New Roman" w:hAnsi="Times New Roman" w:cs="Times New Roman"/>
          <w:i/>
          <w:sz w:val="22"/>
          <w:szCs w:val="22"/>
        </w:rPr>
        <w:t>presented here for your review.</w:t>
      </w:r>
    </w:p>
    <w:p w:rsidR="00420C6C" w:rsidRPr="004A39BF" w:rsidRDefault="00420C6C" w:rsidP="00420C6C">
      <w:pPr>
        <w:spacing w:line="288" w:lineRule="auto"/>
        <w:rPr>
          <w:rFonts w:ascii="Times New Roman" w:hAnsi="Times New Roman" w:cs="Times New Roman"/>
          <w:sz w:val="22"/>
          <w:szCs w:val="22"/>
        </w:rPr>
      </w:pPr>
    </w:p>
    <w:p w:rsidR="00420C6C" w:rsidRDefault="00420C6C" w:rsidP="00420C6C">
      <w:pPr>
        <w:spacing w:line="288" w:lineRule="auto"/>
        <w:rPr>
          <w:rFonts w:ascii="Times New Roman" w:hAnsi="Times New Roman" w:cs="Times New Roman"/>
          <w:sz w:val="22"/>
          <w:szCs w:val="22"/>
        </w:rPr>
      </w:pPr>
      <w:proofErr w:type="gramStart"/>
      <w:r w:rsidRPr="004A39BF">
        <w:rPr>
          <w:rFonts w:ascii="Times New Roman" w:hAnsi="Times New Roman" w:cs="Times New Roman"/>
          <w:sz w:val="22"/>
          <w:szCs w:val="22"/>
        </w:rPr>
        <w:t xml:space="preserve">Brinson, D. &amp; </w:t>
      </w:r>
      <w:proofErr w:type="spellStart"/>
      <w:r w:rsidRPr="004A39BF">
        <w:rPr>
          <w:rFonts w:ascii="Times New Roman" w:hAnsi="Times New Roman" w:cs="Times New Roman"/>
          <w:sz w:val="22"/>
          <w:szCs w:val="22"/>
        </w:rPr>
        <w:t>Rhim</w:t>
      </w:r>
      <w:proofErr w:type="spellEnd"/>
      <w:r w:rsidRPr="004A39BF">
        <w:rPr>
          <w:rFonts w:ascii="Times New Roman" w:hAnsi="Times New Roman" w:cs="Times New Roman"/>
          <w:sz w:val="22"/>
          <w:szCs w:val="22"/>
        </w:rPr>
        <w:t>.</w:t>
      </w:r>
      <w:proofErr w:type="gramEnd"/>
      <w:r w:rsidRPr="004A39BF">
        <w:rPr>
          <w:rFonts w:ascii="Times New Roman" w:hAnsi="Times New Roman" w:cs="Times New Roman"/>
          <w:sz w:val="22"/>
          <w:szCs w:val="22"/>
        </w:rPr>
        <w:t xml:space="preserve"> </w:t>
      </w:r>
      <w:proofErr w:type="gramStart"/>
      <w:r w:rsidRPr="004A39BF">
        <w:rPr>
          <w:rFonts w:ascii="Times New Roman" w:hAnsi="Times New Roman" w:cs="Times New Roman"/>
          <w:sz w:val="22"/>
          <w:szCs w:val="22"/>
        </w:rPr>
        <w:t>L.M.</w:t>
      </w:r>
      <w:proofErr w:type="gramEnd"/>
      <w:r w:rsidRPr="004A39BF">
        <w:rPr>
          <w:rFonts w:ascii="Times New Roman" w:hAnsi="Times New Roman" w:cs="Times New Roman"/>
          <w:sz w:val="22"/>
          <w:szCs w:val="22"/>
        </w:rPr>
        <w:t xml:space="preserve">  (2009). </w:t>
      </w:r>
      <w:proofErr w:type="gramStart"/>
      <w:r w:rsidRPr="00AF76D0">
        <w:rPr>
          <w:rFonts w:ascii="Times New Roman" w:hAnsi="Times New Roman" w:cs="Times New Roman"/>
          <w:i/>
          <w:sz w:val="22"/>
          <w:szCs w:val="22"/>
        </w:rPr>
        <w:t>Breaking</w:t>
      </w:r>
      <w:proofErr w:type="gramEnd"/>
      <w:r w:rsidRPr="00AF76D0">
        <w:rPr>
          <w:rFonts w:ascii="Times New Roman" w:hAnsi="Times New Roman" w:cs="Times New Roman"/>
          <w:i/>
          <w:sz w:val="22"/>
          <w:szCs w:val="22"/>
        </w:rPr>
        <w:t xml:space="preserve"> the habit of low performance: Successful school restructuring stories</w:t>
      </w:r>
      <w:r w:rsidRPr="004A39BF">
        <w:rPr>
          <w:rFonts w:ascii="Times New Roman" w:hAnsi="Times New Roman" w:cs="Times New Roman"/>
          <w:sz w:val="22"/>
          <w:szCs w:val="22"/>
        </w:rPr>
        <w:t>. Lincoln, IL: Cen</w:t>
      </w:r>
      <w:r>
        <w:rPr>
          <w:rFonts w:ascii="Times New Roman" w:hAnsi="Times New Roman" w:cs="Times New Roman"/>
          <w:sz w:val="22"/>
          <w:szCs w:val="22"/>
        </w:rPr>
        <w:t>ter on Innovation &amp; Improvement</w:t>
      </w:r>
    </w:p>
    <w:p w:rsidR="00420C6C" w:rsidRDefault="00420C6C" w:rsidP="00420C6C">
      <w:pPr>
        <w:spacing w:line="288" w:lineRule="auto"/>
        <w:rPr>
          <w:rFonts w:ascii="Times New Roman" w:hAnsi="Times New Roman" w:cs="Times New Roman"/>
          <w:sz w:val="22"/>
          <w:szCs w:val="22"/>
        </w:rPr>
      </w:pPr>
    </w:p>
    <w:p w:rsidR="00420C6C" w:rsidRDefault="00420C6C" w:rsidP="00420C6C">
      <w:pPr>
        <w:spacing w:line="288"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Fullan</w:t>
      </w:r>
      <w:proofErr w:type="spellEnd"/>
      <w:r>
        <w:rPr>
          <w:rFonts w:ascii="Times New Roman" w:hAnsi="Times New Roman" w:cs="Times New Roman"/>
          <w:sz w:val="22"/>
          <w:szCs w:val="22"/>
        </w:rPr>
        <w:t xml:space="preserve">, M., Hill, P., &amp; </w:t>
      </w:r>
      <w:proofErr w:type="spellStart"/>
      <w:r>
        <w:rPr>
          <w:rFonts w:ascii="Times New Roman" w:hAnsi="Times New Roman" w:cs="Times New Roman"/>
          <w:sz w:val="22"/>
          <w:szCs w:val="22"/>
        </w:rPr>
        <w:t>Crévola</w:t>
      </w:r>
      <w:proofErr w:type="spellEnd"/>
      <w:r>
        <w:rPr>
          <w:rFonts w:ascii="Times New Roman" w:hAnsi="Times New Roman" w:cs="Times New Roman"/>
          <w:sz w:val="22"/>
          <w:szCs w:val="22"/>
        </w:rPr>
        <w:t>, C. (2006).</w:t>
      </w:r>
      <w:proofErr w:type="gramEnd"/>
      <w:r>
        <w:rPr>
          <w:rFonts w:ascii="Times New Roman" w:hAnsi="Times New Roman" w:cs="Times New Roman"/>
          <w:sz w:val="22"/>
          <w:szCs w:val="22"/>
        </w:rPr>
        <w:t xml:space="preserve"> </w:t>
      </w:r>
      <w:proofErr w:type="gramStart"/>
      <w:r w:rsidRPr="00AF76D0">
        <w:rPr>
          <w:rFonts w:ascii="Times New Roman" w:hAnsi="Times New Roman" w:cs="Times New Roman"/>
          <w:i/>
          <w:sz w:val="22"/>
          <w:szCs w:val="22"/>
        </w:rPr>
        <w:t>Breakthrough</w:t>
      </w:r>
      <w:r>
        <w:rPr>
          <w:rFonts w:ascii="Times New Roman" w:hAnsi="Times New Roman" w:cs="Times New Roman"/>
          <w:sz w:val="22"/>
          <w:szCs w:val="22"/>
        </w:rPr>
        <w:t>.</w:t>
      </w:r>
      <w:proofErr w:type="gramEnd"/>
      <w:r>
        <w:rPr>
          <w:rFonts w:ascii="Times New Roman" w:hAnsi="Times New Roman" w:cs="Times New Roman"/>
          <w:sz w:val="22"/>
          <w:szCs w:val="22"/>
        </w:rPr>
        <w:t xml:space="preserve">  Thousand Oaks, CA: Corwin Press. </w:t>
      </w:r>
    </w:p>
    <w:p w:rsidR="00420C6C" w:rsidRDefault="00420C6C" w:rsidP="00420C6C">
      <w:pPr>
        <w:spacing w:line="288" w:lineRule="auto"/>
        <w:rPr>
          <w:rFonts w:ascii="Times New Roman" w:hAnsi="Times New Roman" w:cs="Times New Roman"/>
          <w:sz w:val="22"/>
          <w:szCs w:val="22"/>
        </w:rPr>
      </w:pPr>
    </w:p>
    <w:p w:rsidR="00420C6C" w:rsidRPr="004A39BF" w:rsidRDefault="00420C6C" w:rsidP="00420C6C">
      <w:pPr>
        <w:spacing w:line="288" w:lineRule="auto"/>
        <w:rPr>
          <w:rFonts w:ascii="Times New Roman" w:hAnsi="Times New Roman" w:cs="Times New Roman"/>
          <w:sz w:val="22"/>
          <w:szCs w:val="22"/>
        </w:rPr>
      </w:pPr>
      <w:r w:rsidRPr="004A39BF">
        <w:rPr>
          <w:rFonts w:ascii="Times New Roman" w:hAnsi="Times New Roman" w:cs="Times New Roman"/>
          <w:sz w:val="22"/>
          <w:szCs w:val="22"/>
        </w:rPr>
        <w:t xml:space="preserve">Institute for Education Sciences.  (2008). </w:t>
      </w:r>
      <w:r w:rsidRPr="00AF76D0">
        <w:rPr>
          <w:rFonts w:ascii="Times New Roman" w:hAnsi="Times New Roman" w:cs="Times New Roman"/>
          <w:i/>
          <w:sz w:val="22"/>
          <w:szCs w:val="22"/>
        </w:rPr>
        <w:t>Turning around chronically low-performing schools</w:t>
      </w:r>
      <w:r w:rsidRPr="004A39BF">
        <w:rPr>
          <w:rFonts w:ascii="Times New Roman" w:hAnsi="Times New Roman" w:cs="Times New Roman"/>
          <w:sz w:val="22"/>
          <w:szCs w:val="22"/>
        </w:rPr>
        <w:t>. Washington, DC: U.S. Department of Education</w:t>
      </w:r>
    </w:p>
    <w:p w:rsidR="00420C6C" w:rsidRDefault="00420C6C" w:rsidP="00420C6C">
      <w:pPr>
        <w:spacing w:line="288" w:lineRule="auto"/>
        <w:rPr>
          <w:rFonts w:ascii="Times New Roman" w:hAnsi="Times New Roman" w:cs="Times New Roman"/>
          <w:sz w:val="22"/>
          <w:szCs w:val="22"/>
        </w:rPr>
      </w:pPr>
    </w:p>
    <w:p w:rsidR="00420C6C" w:rsidRPr="004A39BF" w:rsidRDefault="00420C6C" w:rsidP="00420C6C">
      <w:pPr>
        <w:spacing w:line="288" w:lineRule="auto"/>
        <w:rPr>
          <w:rFonts w:ascii="Times New Roman" w:hAnsi="Times New Roman" w:cs="Times New Roman"/>
          <w:sz w:val="22"/>
          <w:szCs w:val="22"/>
        </w:rPr>
      </w:pPr>
      <w:proofErr w:type="gramStart"/>
      <w:r w:rsidRPr="004A39BF">
        <w:rPr>
          <w:rFonts w:ascii="Times New Roman" w:hAnsi="Times New Roman" w:cs="Times New Roman"/>
          <w:sz w:val="22"/>
          <w:szCs w:val="22"/>
        </w:rPr>
        <w:t>Public Impact.</w:t>
      </w:r>
      <w:proofErr w:type="gramEnd"/>
      <w:r w:rsidRPr="004A39BF">
        <w:rPr>
          <w:rFonts w:ascii="Times New Roman" w:hAnsi="Times New Roman" w:cs="Times New Roman"/>
          <w:sz w:val="22"/>
          <w:szCs w:val="22"/>
        </w:rPr>
        <w:t xml:space="preserve">  (2007)</w:t>
      </w:r>
      <w:proofErr w:type="gramStart"/>
      <w:r w:rsidRPr="004A39BF">
        <w:rPr>
          <w:rFonts w:ascii="Times New Roman" w:hAnsi="Times New Roman" w:cs="Times New Roman"/>
          <w:sz w:val="22"/>
          <w:szCs w:val="22"/>
        </w:rPr>
        <w:t xml:space="preserve">.  </w:t>
      </w:r>
      <w:r w:rsidRPr="00AF76D0">
        <w:rPr>
          <w:rFonts w:ascii="Times New Roman" w:hAnsi="Times New Roman" w:cs="Times New Roman"/>
          <w:i/>
          <w:sz w:val="22"/>
          <w:szCs w:val="22"/>
        </w:rPr>
        <w:t>School</w:t>
      </w:r>
      <w:proofErr w:type="gramEnd"/>
      <w:r w:rsidRPr="00AF76D0">
        <w:rPr>
          <w:rFonts w:ascii="Times New Roman" w:hAnsi="Times New Roman" w:cs="Times New Roman"/>
          <w:i/>
          <w:sz w:val="22"/>
          <w:szCs w:val="22"/>
        </w:rPr>
        <w:t xml:space="preserve"> Turnarounds: A Review of the Cross-Sector Evidence on Dramatic Organizational Improvement</w:t>
      </w:r>
      <w:r w:rsidRPr="004A39BF">
        <w:rPr>
          <w:rFonts w:ascii="Times New Roman" w:hAnsi="Times New Roman" w:cs="Times New Roman"/>
          <w:sz w:val="22"/>
          <w:szCs w:val="22"/>
        </w:rPr>
        <w:t>. Lincoln, IL: Center on Innovation &amp; Improvement</w:t>
      </w:r>
    </w:p>
    <w:p w:rsidR="00420C6C" w:rsidRPr="004A39BF" w:rsidRDefault="00420C6C" w:rsidP="00420C6C">
      <w:pPr>
        <w:spacing w:line="288" w:lineRule="auto"/>
        <w:rPr>
          <w:rFonts w:ascii="Times New Roman" w:hAnsi="Times New Roman" w:cs="Times New Roman"/>
          <w:sz w:val="22"/>
          <w:szCs w:val="22"/>
        </w:rPr>
      </w:pPr>
    </w:p>
    <w:p w:rsidR="00420C6C" w:rsidRDefault="00420C6C" w:rsidP="00420C6C">
      <w:pPr>
        <w:spacing w:line="288" w:lineRule="auto"/>
        <w:rPr>
          <w:rFonts w:ascii="Times New Roman" w:hAnsi="Times New Roman" w:cs="Times New Roman"/>
          <w:sz w:val="22"/>
          <w:szCs w:val="22"/>
        </w:rPr>
      </w:pPr>
      <w:proofErr w:type="spellStart"/>
      <w:proofErr w:type="gramStart"/>
      <w:r w:rsidRPr="004A39BF">
        <w:rPr>
          <w:rFonts w:ascii="Times New Roman" w:hAnsi="Times New Roman" w:cs="Times New Roman"/>
          <w:sz w:val="22"/>
          <w:szCs w:val="22"/>
        </w:rPr>
        <w:t>Rhim</w:t>
      </w:r>
      <w:proofErr w:type="spellEnd"/>
      <w:r w:rsidRPr="004A39BF">
        <w:rPr>
          <w:rFonts w:ascii="Times New Roman" w:hAnsi="Times New Roman" w:cs="Times New Roman"/>
          <w:sz w:val="22"/>
          <w:szCs w:val="22"/>
        </w:rPr>
        <w:t>.</w:t>
      </w:r>
      <w:proofErr w:type="gramEnd"/>
      <w:r w:rsidRPr="004A39BF">
        <w:rPr>
          <w:rFonts w:ascii="Times New Roman" w:hAnsi="Times New Roman" w:cs="Times New Roman"/>
          <w:sz w:val="22"/>
          <w:szCs w:val="22"/>
        </w:rPr>
        <w:t xml:space="preserve"> </w:t>
      </w:r>
      <w:proofErr w:type="gramStart"/>
      <w:r w:rsidRPr="004A39BF">
        <w:rPr>
          <w:rFonts w:ascii="Times New Roman" w:hAnsi="Times New Roman" w:cs="Times New Roman"/>
          <w:sz w:val="22"/>
          <w:szCs w:val="22"/>
        </w:rPr>
        <w:t>L.M., (2011).</w:t>
      </w:r>
      <w:proofErr w:type="gramEnd"/>
      <w:r w:rsidRPr="004A39BF">
        <w:rPr>
          <w:rFonts w:ascii="Times New Roman" w:hAnsi="Times New Roman" w:cs="Times New Roman"/>
          <w:sz w:val="22"/>
          <w:szCs w:val="22"/>
        </w:rPr>
        <w:t xml:space="preserve">  </w:t>
      </w:r>
      <w:proofErr w:type="gramStart"/>
      <w:r w:rsidRPr="004A39BF">
        <w:rPr>
          <w:rFonts w:ascii="Times New Roman" w:hAnsi="Times New Roman" w:cs="Times New Roman"/>
          <w:i/>
          <w:iCs/>
          <w:sz w:val="22"/>
          <w:szCs w:val="22"/>
        </w:rPr>
        <w:t>Learning how to dance in the Queen City: Cincinnati public schools’ turnaround initiative.</w:t>
      </w:r>
      <w:proofErr w:type="gramEnd"/>
      <w:r w:rsidRPr="004A39BF">
        <w:rPr>
          <w:rFonts w:ascii="Times New Roman" w:hAnsi="Times New Roman" w:cs="Times New Roman"/>
          <w:i/>
          <w:iCs/>
          <w:sz w:val="22"/>
          <w:szCs w:val="22"/>
        </w:rPr>
        <w:t xml:space="preserve">  </w:t>
      </w:r>
      <w:r w:rsidRPr="004A39BF">
        <w:rPr>
          <w:rFonts w:ascii="Times New Roman" w:hAnsi="Times New Roman" w:cs="Times New Roman"/>
          <w:sz w:val="22"/>
          <w:szCs w:val="22"/>
        </w:rPr>
        <w:t>Charlottesville, VA: University of Virginia</w:t>
      </w:r>
    </w:p>
    <w:p w:rsidR="00420C6C" w:rsidRDefault="00420C6C" w:rsidP="00420C6C">
      <w:pPr>
        <w:spacing w:line="288" w:lineRule="auto"/>
        <w:rPr>
          <w:rFonts w:ascii="Times New Roman" w:hAnsi="Times New Roman" w:cs="Times New Roman"/>
          <w:sz w:val="22"/>
          <w:szCs w:val="22"/>
        </w:rPr>
      </w:pPr>
    </w:p>
    <w:p w:rsidR="00420C6C" w:rsidRPr="004A39BF" w:rsidRDefault="00420C6C" w:rsidP="00420C6C">
      <w:pPr>
        <w:spacing w:line="288" w:lineRule="auto"/>
        <w:rPr>
          <w:rFonts w:ascii="Times New Roman" w:hAnsi="Times New Roman" w:cs="Times New Roman"/>
          <w:sz w:val="22"/>
          <w:szCs w:val="22"/>
        </w:rPr>
      </w:pPr>
      <w:proofErr w:type="spellStart"/>
      <w:r>
        <w:rPr>
          <w:rFonts w:ascii="Times New Roman" w:hAnsi="Times New Roman" w:cs="Times New Roman"/>
          <w:sz w:val="22"/>
          <w:szCs w:val="22"/>
        </w:rPr>
        <w:t>Rhim</w:t>
      </w:r>
      <w:proofErr w:type="spellEnd"/>
      <w:r>
        <w:rPr>
          <w:rFonts w:ascii="Times New Roman" w:hAnsi="Times New Roman" w:cs="Times New Roman"/>
          <w:sz w:val="22"/>
          <w:szCs w:val="22"/>
        </w:rPr>
        <w:t xml:space="preserve">, L.M. &amp; Redding, S. (2011). </w:t>
      </w:r>
      <w:r w:rsidRPr="00AF76D0">
        <w:rPr>
          <w:rFonts w:ascii="Times New Roman" w:hAnsi="Times New Roman" w:cs="Times New Roman"/>
          <w:i/>
          <w:sz w:val="22"/>
          <w:szCs w:val="22"/>
        </w:rPr>
        <w:t>Fulcrum of Change: Leveraging 50 States to Turn Around 5,000 Schools</w:t>
      </w:r>
      <w:r>
        <w:rPr>
          <w:rFonts w:ascii="Times New Roman" w:hAnsi="Times New Roman" w:cs="Times New Roman"/>
          <w:sz w:val="22"/>
          <w:szCs w:val="22"/>
        </w:rPr>
        <w:t xml:space="preserve">. </w:t>
      </w:r>
      <w:r w:rsidRPr="004A39BF">
        <w:rPr>
          <w:rFonts w:ascii="Times New Roman" w:hAnsi="Times New Roman" w:cs="Times New Roman"/>
          <w:sz w:val="22"/>
          <w:szCs w:val="22"/>
        </w:rPr>
        <w:t>Lincoln, IL: Center on Innovation &amp; Improvement</w:t>
      </w:r>
    </w:p>
    <w:p w:rsidR="00420C6C" w:rsidRPr="004A39BF" w:rsidRDefault="00420C6C" w:rsidP="00420C6C">
      <w:pPr>
        <w:spacing w:line="288" w:lineRule="auto"/>
        <w:rPr>
          <w:rFonts w:ascii="Times New Roman" w:hAnsi="Times New Roman" w:cs="Times New Roman"/>
          <w:sz w:val="22"/>
          <w:szCs w:val="22"/>
        </w:rPr>
      </w:pPr>
    </w:p>
    <w:p w:rsidR="00420C6C" w:rsidRPr="004A39BF" w:rsidRDefault="00420C6C" w:rsidP="00420C6C">
      <w:pPr>
        <w:spacing w:line="288" w:lineRule="auto"/>
        <w:rPr>
          <w:rFonts w:ascii="Times New Roman" w:hAnsi="Times New Roman" w:cs="Times New Roman"/>
          <w:i/>
          <w:iCs/>
          <w:sz w:val="22"/>
          <w:szCs w:val="22"/>
        </w:rPr>
      </w:pPr>
      <w:r w:rsidRPr="004A39BF">
        <w:rPr>
          <w:rFonts w:ascii="Times New Roman" w:hAnsi="Times New Roman" w:cs="Times New Roman"/>
          <w:sz w:val="22"/>
          <w:szCs w:val="22"/>
        </w:rPr>
        <w:t xml:space="preserve">Kim, W.C., &amp; </w:t>
      </w:r>
      <w:proofErr w:type="spellStart"/>
      <w:r w:rsidRPr="004A39BF">
        <w:rPr>
          <w:rFonts w:ascii="Times New Roman" w:hAnsi="Times New Roman" w:cs="Times New Roman"/>
          <w:sz w:val="22"/>
          <w:szCs w:val="22"/>
        </w:rPr>
        <w:t>Mauborgne</w:t>
      </w:r>
      <w:proofErr w:type="spellEnd"/>
      <w:r w:rsidRPr="004A39BF">
        <w:rPr>
          <w:rFonts w:ascii="Times New Roman" w:hAnsi="Times New Roman" w:cs="Times New Roman"/>
          <w:sz w:val="22"/>
          <w:szCs w:val="22"/>
        </w:rPr>
        <w:t xml:space="preserve">, R.  </w:t>
      </w:r>
      <w:proofErr w:type="gramStart"/>
      <w:r w:rsidRPr="004A39BF">
        <w:rPr>
          <w:rFonts w:ascii="Times New Roman" w:hAnsi="Times New Roman" w:cs="Times New Roman"/>
          <w:sz w:val="22"/>
          <w:szCs w:val="22"/>
        </w:rPr>
        <w:t>(2003, April).</w:t>
      </w:r>
      <w:proofErr w:type="gramEnd"/>
      <w:r w:rsidRPr="004A39BF">
        <w:rPr>
          <w:rFonts w:ascii="Times New Roman" w:hAnsi="Times New Roman" w:cs="Times New Roman"/>
          <w:sz w:val="22"/>
          <w:szCs w:val="22"/>
        </w:rPr>
        <w:t xml:space="preserve">  </w:t>
      </w:r>
      <w:proofErr w:type="gramStart"/>
      <w:r w:rsidRPr="004A39BF">
        <w:rPr>
          <w:rFonts w:ascii="Times New Roman" w:hAnsi="Times New Roman" w:cs="Times New Roman"/>
          <w:sz w:val="22"/>
          <w:szCs w:val="22"/>
        </w:rPr>
        <w:t>Tipping point leadership.</w:t>
      </w:r>
      <w:proofErr w:type="gramEnd"/>
      <w:r w:rsidRPr="004A39BF">
        <w:rPr>
          <w:rFonts w:ascii="Times New Roman" w:hAnsi="Times New Roman" w:cs="Times New Roman"/>
          <w:sz w:val="22"/>
          <w:szCs w:val="22"/>
        </w:rPr>
        <w:t xml:space="preserve">  </w:t>
      </w:r>
      <w:proofErr w:type="gramStart"/>
      <w:r w:rsidRPr="004A39BF">
        <w:rPr>
          <w:rFonts w:ascii="Times New Roman" w:hAnsi="Times New Roman" w:cs="Times New Roman"/>
          <w:i/>
          <w:iCs/>
          <w:sz w:val="22"/>
          <w:szCs w:val="22"/>
        </w:rPr>
        <w:t>Harvard Business Review (80).</w:t>
      </w:r>
      <w:proofErr w:type="gramEnd"/>
      <w:r w:rsidRPr="004A39BF">
        <w:rPr>
          <w:rFonts w:ascii="Times New Roman" w:hAnsi="Times New Roman" w:cs="Times New Roman"/>
          <w:i/>
          <w:iCs/>
          <w:sz w:val="22"/>
          <w:szCs w:val="22"/>
        </w:rPr>
        <w:t xml:space="preserve"> </w:t>
      </w:r>
      <w:proofErr w:type="gramStart"/>
      <w:r w:rsidRPr="004A39BF">
        <w:rPr>
          <w:rFonts w:ascii="Times New Roman" w:hAnsi="Times New Roman" w:cs="Times New Roman"/>
          <w:sz w:val="22"/>
          <w:szCs w:val="22"/>
        </w:rPr>
        <w:t>60-69</w:t>
      </w:r>
      <w:r w:rsidRPr="004A39BF">
        <w:rPr>
          <w:rFonts w:ascii="Times New Roman" w:hAnsi="Times New Roman" w:cs="Times New Roman"/>
          <w:i/>
          <w:iCs/>
          <w:sz w:val="22"/>
          <w:szCs w:val="22"/>
        </w:rPr>
        <w:t>.</w:t>
      </w:r>
      <w:proofErr w:type="gramEnd"/>
    </w:p>
    <w:p w:rsidR="00420C6C" w:rsidRPr="004A39BF" w:rsidRDefault="00420C6C" w:rsidP="00420C6C">
      <w:pPr>
        <w:spacing w:line="288" w:lineRule="auto"/>
        <w:rPr>
          <w:rFonts w:ascii="Times New Roman" w:hAnsi="Times New Roman" w:cs="Times New Roman"/>
          <w:i/>
          <w:iCs/>
          <w:sz w:val="22"/>
          <w:szCs w:val="22"/>
        </w:rPr>
      </w:pPr>
    </w:p>
    <w:p w:rsidR="008250D6" w:rsidRPr="004A39BF" w:rsidRDefault="008250D6" w:rsidP="00CD6276">
      <w:pPr>
        <w:spacing w:line="288" w:lineRule="auto"/>
        <w:rPr>
          <w:rFonts w:ascii="Times New Roman" w:hAnsi="Times New Roman" w:cs="Times New Roman"/>
          <w:sz w:val="22"/>
          <w:szCs w:val="22"/>
        </w:rPr>
      </w:pPr>
    </w:p>
    <w:p w:rsidR="008250D6" w:rsidRPr="004A39BF" w:rsidRDefault="008250D6" w:rsidP="00CD6276">
      <w:pPr>
        <w:spacing w:line="288" w:lineRule="auto"/>
        <w:rPr>
          <w:rFonts w:ascii="Times New Roman" w:hAnsi="Times New Roman" w:cs="Times New Roman"/>
          <w:sz w:val="22"/>
          <w:szCs w:val="22"/>
        </w:rPr>
      </w:pPr>
    </w:p>
    <w:p w:rsidR="008250D6" w:rsidRPr="004A39BF" w:rsidRDefault="008250D6" w:rsidP="00CD6276">
      <w:pPr>
        <w:spacing w:line="288" w:lineRule="auto"/>
        <w:rPr>
          <w:rFonts w:ascii="Times New Roman" w:hAnsi="Times New Roman" w:cs="Times New Roman"/>
          <w:sz w:val="22"/>
          <w:szCs w:val="22"/>
        </w:rPr>
        <w:sectPr w:rsidR="008250D6" w:rsidRPr="004A39BF" w:rsidSect="00CD6276">
          <w:headerReference w:type="even" r:id="rId48"/>
          <w:headerReference w:type="default" r:id="rId49"/>
          <w:footerReference w:type="default" r:id="rId50"/>
          <w:headerReference w:type="first" r:id="rId51"/>
          <w:pgSz w:w="12240" w:h="15840"/>
          <w:pgMar w:top="1152" w:right="1152" w:bottom="1152" w:left="1152" w:header="720" w:footer="720" w:gutter="0"/>
          <w:cols w:space="720"/>
          <w:docGrid w:linePitch="360"/>
        </w:sectPr>
      </w:pPr>
    </w:p>
    <w:p w:rsidR="00420C6C" w:rsidRPr="00420C6C" w:rsidRDefault="00420C6C" w:rsidP="00CD6276">
      <w:pPr>
        <w:spacing w:line="288" w:lineRule="auto"/>
        <w:rPr>
          <w:rFonts w:ascii="Times New Roman" w:hAnsi="Times New Roman" w:cs="Times New Roman"/>
          <w:b/>
          <w:sz w:val="22"/>
          <w:szCs w:val="22"/>
        </w:rPr>
      </w:pPr>
      <w:r w:rsidRPr="00420C6C">
        <w:rPr>
          <w:rFonts w:ascii="Times New Roman" w:hAnsi="Times New Roman" w:cs="Times New Roman"/>
          <w:b/>
          <w:sz w:val="22"/>
          <w:szCs w:val="22"/>
        </w:rPr>
        <w:lastRenderedPageBreak/>
        <w:t>Appendix C</w:t>
      </w:r>
    </w:p>
    <w:p w:rsidR="00F36531" w:rsidRDefault="00F36531" w:rsidP="00F36531">
      <w:pPr>
        <w:spacing w:line="288" w:lineRule="auto"/>
        <w:outlineLvl w:val="0"/>
        <w:rPr>
          <w:rFonts w:ascii="Times New Roman" w:hAnsi="Times New Roman" w:cs="Times New Roman"/>
          <w:b/>
          <w:sz w:val="22"/>
          <w:szCs w:val="22"/>
        </w:rPr>
      </w:pPr>
    </w:p>
    <w:p w:rsidR="00F36531" w:rsidRDefault="00F36531" w:rsidP="00F36531">
      <w:pPr>
        <w:spacing w:line="288" w:lineRule="auto"/>
        <w:outlineLvl w:val="0"/>
        <w:rPr>
          <w:rFonts w:ascii="Times New Roman" w:hAnsi="Times New Roman" w:cs="Times New Roman"/>
          <w:b/>
          <w:sz w:val="22"/>
          <w:szCs w:val="22"/>
        </w:rPr>
      </w:pPr>
      <w:r>
        <w:rPr>
          <w:rFonts w:ascii="Times New Roman" w:hAnsi="Times New Roman" w:cs="Times New Roman"/>
          <w:b/>
          <w:sz w:val="22"/>
          <w:szCs w:val="22"/>
        </w:rPr>
        <w:t xml:space="preserve">Massachusetts’ Conditions for School Effectiveness </w:t>
      </w:r>
    </w:p>
    <w:p w:rsidR="00F36531" w:rsidRDefault="00F36531" w:rsidP="00F36531">
      <w:pPr>
        <w:spacing w:line="288" w:lineRule="auto"/>
        <w:rPr>
          <w:rFonts w:ascii="Times New Roman" w:hAnsi="Times New Roman" w:cs="Times New Roman"/>
          <w:sz w:val="22"/>
          <w:szCs w:val="22"/>
        </w:rPr>
      </w:pPr>
    </w:p>
    <w:p w:rsidR="00F36531" w:rsidRDefault="00F36531" w:rsidP="00F36531">
      <w:pPr>
        <w:spacing w:line="288" w:lineRule="auto"/>
        <w:rPr>
          <w:rFonts w:ascii="Times New Roman" w:hAnsi="Times New Roman" w:cs="Times New Roman"/>
          <w:sz w:val="22"/>
          <w:szCs w:val="22"/>
        </w:rPr>
      </w:pPr>
      <w:r>
        <w:rPr>
          <w:rFonts w:ascii="Times New Roman" w:hAnsi="Times New Roman" w:cs="Times New Roman"/>
          <w:sz w:val="22"/>
          <w:szCs w:val="22"/>
        </w:rPr>
        <w:t xml:space="preserve">These 11 essential conditions are necessary conditions for schools to educate their students well; they guide the actions taken by both districts and the Department at all levels of the accountability and assistance system. Districts at Level 3 of the system will be required to conduct a self-assessment developed by the Department and use the results to inform their improvement planning.  </w:t>
      </w:r>
      <w:proofErr w:type="gramStart"/>
      <w:r>
        <w:rPr>
          <w:rFonts w:ascii="Times New Roman" w:hAnsi="Times New Roman" w:cs="Times New Roman"/>
          <w:sz w:val="22"/>
          <w:szCs w:val="22"/>
        </w:rPr>
        <w:t xml:space="preserve">This self-assessment available for use by districts at Levels 1 and 2 on the Department’s web site at </w:t>
      </w:r>
      <w:r w:rsidRPr="00F36531">
        <w:rPr>
          <w:rFonts w:ascii="Times New Roman" w:hAnsi="Times New Roman" w:cs="Times New Roman"/>
          <w:sz w:val="22"/>
          <w:szCs w:val="22"/>
        </w:rPr>
        <w:t>http://www.doe.mass.edu/apa/general/</w:t>
      </w:r>
      <w:r>
        <w:rPr>
          <w:rFonts w:ascii="Times New Roman" w:hAnsi="Times New Roman" w:cs="Times New Roman"/>
          <w:sz w:val="22"/>
          <w:szCs w:val="22"/>
        </w:rPr>
        <w:t>.</w:t>
      </w:r>
      <w:proofErr w:type="gramEnd"/>
      <w:r>
        <w:rPr>
          <w:rFonts w:ascii="Times New Roman" w:hAnsi="Times New Roman" w:cs="Times New Roman"/>
          <w:sz w:val="22"/>
          <w:szCs w:val="22"/>
        </w:rPr>
        <w:t xml:space="preserve"> Districts at Levels 4 and 5 will be required to implement all of these conditions in their Level 4 or 5 schools or provide a compelling rationale for alternative approaches designed to achieve comparable or superior results. The commissioner will determine whether the rationale is sufficiently compelling to warrant an exception to any of the specific requirements of these essential conditions. </w:t>
      </w:r>
    </w:p>
    <w:p w:rsidR="00F36531" w:rsidRPr="004F7EBD" w:rsidRDefault="00F36531" w:rsidP="00F36531">
      <w:pPr>
        <w:spacing w:line="288" w:lineRule="auto"/>
        <w:rPr>
          <w:rFonts w:ascii="Times New Roman"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Effective district systems for school support and intervention:</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The district has systems and processes for anticipating and addressing school staffing, instructional, and operational needs in timely, efficient, and effective ways, especially for its lowest performing schools.</w:t>
      </w:r>
    </w:p>
    <w:p w:rsidR="002146F7" w:rsidRPr="004F7EBD" w:rsidRDefault="002146F7" w:rsidP="002146F7">
      <w:pPr>
        <w:pStyle w:val="ListParagraph"/>
        <w:spacing w:before="80" w:after="80" w:line="276" w:lineRule="auto"/>
        <w:rPr>
          <w:rFonts w:ascii="Times New Roman" w:eastAsia="Calibri"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Effective school leadership:</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The district and school take action to attract, develop, and retain an effective school leadership team that obtains staff commitment to improving student learning and implements a clearly defined mission and set of goals.</w:t>
      </w:r>
    </w:p>
    <w:p w:rsidR="002146F7" w:rsidRPr="004F7EBD" w:rsidRDefault="002146F7" w:rsidP="002146F7">
      <w:pPr>
        <w:pStyle w:val="ListParagraph"/>
        <w:rPr>
          <w:rFonts w:ascii="Times New Roman" w:eastAsia="Calibri"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Aligned curriculum:</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 xml:space="preserve">The school’s taught curricula are aligned to state curriculum frameworks and the MCAS performance level descriptions, and are also aligned vertically between grades and horizontally across classrooms at the same grade level and across sections of the same course. </w:t>
      </w:r>
    </w:p>
    <w:p w:rsidR="002146F7" w:rsidRPr="004F7EBD" w:rsidRDefault="002146F7" w:rsidP="002146F7">
      <w:pPr>
        <w:pStyle w:val="ListParagraph"/>
        <w:rPr>
          <w:rFonts w:ascii="Times New Roman" w:eastAsia="Calibri"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Effective instruction:</w:t>
      </w:r>
      <w:r w:rsidRPr="004F7EBD">
        <w:rPr>
          <w:rFonts w:ascii="Times New Roman" w:eastAsia="Calibri" w:hAnsi="Times New Roman" w:cs="Times New Roman"/>
          <w:sz w:val="22"/>
          <w:szCs w:val="22"/>
        </w:rPr>
        <w:t xml:space="preserve"> Instructional practices are based on evidence from a body of high quality research and on high expectations for all students and include use of appropriate research-based reading and mathematics programs; the school staff has a common understanding of high-quality evidence-based instruction and a system for monitoring instructional practice.</w:t>
      </w:r>
    </w:p>
    <w:p w:rsidR="002146F7" w:rsidRPr="004F7EBD" w:rsidRDefault="002146F7" w:rsidP="002146F7">
      <w:pPr>
        <w:pStyle w:val="ListParagraph"/>
        <w:rPr>
          <w:rFonts w:ascii="Times New Roman" w:eastAsia="Calibri"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Student assessment:</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The school uses a balanced system of formative and benchmark assessments.</w:t>
      </w:r>
    </w:p>
    <w:p w:rsidR="002146F7" w:rsidRPr="004F7EBD" w:rsidRDefault="002146F7" w:rsidP="002146F7">
      <w:pPr>
        <w:pStyle w:val="ListParagraph"/>
        <w:rPr>
          <w:rFonts w:ascii="Times New Roman" w:eastAsia="Calibri" w:hAnsi="Times New Roman" w:cs="Times New Roman"/>
          <w:b/>
          <w:i/>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Principal’s staffing authority:</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 xml:space="preserve">The principal has the authority to make staffing decisions based on the School Improvement Plan and student needs, subject to district personnel policies, budgetary restrictions and the approval of the superintendent. </w:t>
      </w:r>
    </w:p>
    <w:p w:rsidR="002146F7" w:rsidRPr="004F7EBD" w:rsidRDefault="002146F7" w:rsidP="002146F7">
      <w:pPr>
        <w:pStyle w:val="ListParagraph"/>
        <w:rPr>
          <w:rFonts w:ascii="Times New Roman" w:eastAsia="Calibri"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Professional development and structures for collaboration:</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 xml:space="preserve">Professional development for school staff includes both individually pursued activities and school-based, job-embedded approaches, such as instructional coaching. It also includes content-oriented learning. The school has structures for regular, frequent collaboration to improve implementation of the curriculum and instructional practice. Professional development and structures for collaboration are evaluated for their effect on raising student achievement. </w:t>
      </w:r>
    </w:p>
    <w:p w:rsidR="002146F7" w:rsidRPr="004F7EBD" w:rsidRDefault="002146F7" w:rsidP="002146F7">
      <w:pPr>
        <w:pStyle w:val="ListParagraph"/>
        <w:rPr>
          <w:rFonts w:ascii="Times New Roman" w:eastAsia="Calibri"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lastRenderedPageBreak/>
        <w:t>Tiered instruction and adequate learning time:</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The school schedule is designed to provide adequate learning time for all students in core subjects. For students not yet on track to proficiency in English language arts or mathematics, the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2146F7" w:rsidRPr="004F7EBD" w:rsidRDefault="002146F7" w:rsidP="002146F7">
      <w:pPr>
        <w:pStyle w:val="ListParagraph"/>
        <w:rPr>
          <w:rFonts w:ascii="Times New Roman" w:eastAsia="Calibri"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Students’ social, emotional, and health needs:</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 xml:space="preserve">The school creates a safe school environment and makes effective use of a system for addressing the social, emotional, and health needs of its students that reflects the behavioral health and public schools framework. </w:t>
      </w:r>
    </w:p>
    <w:p w:rsidR="002146F7" w:rsidRPr="004F7EBD" w:rsidRDefault="002146F7" w:rsidP="002146F7">
      <w:pPr>
        <w:pStyle w:val="ListParagraph"/>
        <w:rPr>
          <w:rFonts w:ascii="Times New Roman" w:eastAsia="Calibri" w:hAnsi="Times New Roman" w:cs="Times New Roman"/>
          <w:sz w:val="22"/>
          <w:szCs w:val="22"/>
        </w:rPr>
      </w:pPr>
    </w:p>
    <w:p w:rsidR="002146F7" w:rsidRDefault="002146F7" w:rsidP="002146F7">
      <w:pPr>
        <w:pStyle w:val="ListParagraph"/>
        <w:numPr>
          <w:ilvl w:val="0"/>
          <w:numId w:val="44"/>
        </w:numPr>
        <w:spacing w:before="80" w:after="80" w:line="276" w:lineRule="auto"/>
        <w:rPr>
          <w:rFonts w:ascii="Times New Roman" w:eastAsia="Calibri" w:hAnsi="Times New Roman" w:cs="Times New Roman"/>
          <w:sz w:val="22"/>
          <w:szCs w:val="22"/>
        </w:rPr>
      </w:pPr>
      <w:r w:rsidRPr="004F7EBD">
        <w:rPr>
          <w:rFonts w:ascii="Times New Roman" w:eastAsia="Calibri" w:hAnsi="Times New Roman" w:cs="Times New Roman"/>
          <w:b/>
          <w:i/>
          <w:sz w:val="22"/>
          <w:szCs w:val="22"/>
        </w:rPr>
        <w:t>Family-school engagement:</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The school develops strong working relationships with families and appropriate community partners and providers in order to support students’ academic progress and social and emotional well-being.</w:t>
      </w:r>
    </w:p>
    <w:p w:rsidR="004F7EBD" w:rsidRPr="004F7EBD" w:rsidRDefault="004F7EBD" w:rsidP="004F7EBD">
      <w:pPr>
        <w:pStyle w:val="ListParagraph"/>
        <w:rPr>
          <w:rFonts w:ascii="Times New Roman" w:eastAsia="Calibri" w:hAnsi="Times New Roman" w:cs="Times New Roman"/>
          <w:sz w:val="22"/>
          <w:szCs w:val="22"/>
        </w:rPr>
      </w:pPr>
    </w:p>
    <w:p w:rsidR="002146F7" w:rsidRPr="004F7EBD" w:rsidRDefault="002146F7" w:rsidP="002146F7">
      <w:pPr>
        <w:pStyle w:val="ListParagraph"/>
        <w:numPr>
          <w:ilvl w:val="0"/>
          <w:numId w:val="44"/>
        </w:numPr>
        <w:spacing w:before="80" w:after="80" w:line="276" w:lineRule="auto"/>
        <w:rPr>
          <w:rFonts w:ascii="Times New Roman" w:hAnsi="Times New Roman" w:cs="Times New Roman"/>
          <w:sz w:val="22"/>
          <w:szCs w:val="22"/>
        </w:rPr>
      </w:pPr>
      <w:r w:rsidRPr="004F7EBD">
        <w:rPr>
          <w:rFonts w:ascii="Times New Roman" w:eastAsia="Calibri" w:hAnsi="Times New Roman" w:cs="Times New Roman"/>
          <w:b/>
          <w:i/>
          <w:sz w:val="22"/>
          <w:szCs w:val="22"/>
        </w:rPr>
        <w:t xml:space="preserve">  Strategic use of resources and adequate budget authority:</w:t>
      </w:r>
      <w:r w:rsidRPr="004F7EBD">
        <w:rPr>
          <w:rFonts w:ascii="Times New Roman" w:eastAsia="Calibri" w:hAnsi="Times New Roman" w:cs="Times New Roman"/>
          <w:i/>
          <w:sz w:val="22"/>
          <w:szCs w:val="22"/>
        </w:rPr>
        <w:t xml:space="preserve"> </w:t>
      </w:r>
      <w:r w:rsidRPr="004F7EBD">
        <w:rPr>
          <w:rFonts w:ascii="Times New Roman" w:eastAsia="Calibri" w:hAnsi="Times New Roman" w:cs="Times New Roman"/>
          <w:sz w:val="22"/>
          <w:szCs w:val="22"/>
        </w:rPr>
        <w:t>The principal makes effective and strategic use of district and school resources and has sufficient budget authority to do so</w:t>
      </w:r>
      <w:r w:rsidR="00903B84" w:rsidRPr="004F7EBD">
        <w:rPr>
          <w:rFonts w:ascii="Times New Roman" w:eastAsia="Calibri" w:hAnsi="Times New Roman" w:cs="Times New Roman"/>
          <w:sz w:val="22"/>
          <w:szCs w:val="22"/>
        </w:rPr>
        <w:t>.</w:t>
      </w:r>
    </w:p>
    <w:p w:rsidR="000C4E36" w:rsidRDefault="000C4E36" w:rsidP="000C4E36">
      <w:pPr>
        <w:rPr>
          <w:rFonts w:ascii="Times New Roman" w:hAnsi="Times New Roman" w:cs="Times New Roman"/>
          <w:b/>
          <w:sz w:val="22"/>
          <w:szCs w:val="22"/>
        </w:rPr>
        <w:sectPr w:rsidR="000C4E36" w:rsidSect="00CD6276">
          <w:headerReference w:type="even" r:id="rId52"/>
          <w:headerReference w:type="default" r:id="rId53"/>
          <w:footerReference w:type="default" r:id="rId54"/>
          <w:headerReference w:type="first" r:id="rId55"/>
          <w:pgSz w:w="12240" w:h="15840"/>
          <w:pgMar w:top="1152" w:right="1152" w:bottom="1152" w:left="1152" w:header="720" w:footer="720" w:gutter="0"/>
          <w:cols w:space="720"/>
          <w:docGrid w:linePitch="360"/>
        </w:sectPr>
      </w:pPr>
    </w:p>
    <w:p w:rsidR="00A33C6A" w:rsidRDefault="00A33C6A" w:rsidP="000C4E36">
      <w:pPr>
        <w:rPr>
          <w:rFonts w:ascii="Times New Roman" w:hAnsi="Times New Roman" w:cs="Times New Roman"/>
          <w:b/>
          <w:sz w:val="22"/>
          <w:szCs w:val="22"/>
        </w:rPr>
      </w:pPr>
      <w:r>
        <w:rPr>
          <w:rFonts w:ascii="Times New Roman" w:hAnsi="Times New Roman" w:cs="Times New Roman"/>
          <w:b/>
          <w:sz w:val="22"/>
          <w:szCs w:val="22"/>
        </w:rPr>
        <w:lastRenderedPageBreak/>
        <w:t>Appendix D</w:t>
      </w:r>
    </w:p>
    <w:p w:rsidR="00A33C6A" w:rsidRDefault="00A33C6A" w:rsidP="00420C6C">
      <w:pPr>
        <w:spacing w:line="288" w:lineRule="auto"/>
        <w:outlineLvl w:val="0"/>
        <w:rPr>
          <w:rFonts w:ascii="Times New Roman" w:hAnsi="Times New Roman" w:cs="Times New Roman"/>
          <w:b/>
          <w:sz w:val="22"/>
          <w:szCs w:val="22"/>
        </w:rPr>
      </w:pPr>
    </w:p>
    <w:p w:rsidR="00420C6C" w:rsidRDefault="00420C6C" w:rsidP="00A33C6A">
      <w:pPr>
        <w:spacing w:line="288" w:lineRule="auto"/>
        <w:outlineLvl w:val="0"/>
        <w:rPr>
          <w:rFonts w:ascii="Times New Roman" w:hAnsi="Times New Roman" w:cs="Times New Roman"/>
          <w:b/>
          <w:sz w:val="22"/>
          <w:szCs w:val="22"/>
        </w:rPr>
      </w:pPr>
      <w:r>
        <w:rPr>
          <w:rFonts w:ascii="Times New Roman" w:hAnsi="Times New Roman" w:cs="Times New Roman"/>
          <w:b/>
          <w:sz w:val="22"/>
          <w:szCs w:val="22"/>
        </w:rPr>
        <w:t>Additional Detail and Examples of Practices for Each Emerging Practice</w:t>
      </w:r>
    </w:p>
    <w:p w:rsidR="00A33C6A" w:rsidRPr="00A33C6A" w:rsidRDefault="00A33C6A" w:rsidP="00A33C6A">
      <w:pPr>
        <w:spacing w:line="288" w:lineRule="auto"/>
        <w:outlineLvl w:val="0"/>
        <w:rPr>
          <w:rFonts w:ascii="Times New Roman" w:hAnsi="Times New Roman" w:cs="Times New Roman"/>
          <w:b/>
          <w:sz w:val="22"/>
          <w:szCs w:val="22"/>
        </w:rPr>
      </w:pPr>
    </w:p>
    <w:p w:rsidR="00420C6C" w:rsidRPr="00B837AB" w:rsidRDefault="00420C6C" w:rsidP="00420C6C">
      <w:pPr>
        <w:pStyle w:val="ListParagraph"/>
        <w:numPr>
          <w:ilvl w:val="0"/>
          <w:numId w:val="40"/>
        </w:numPr>
        <w:tabs>
          <w:tab w:val="clear" w:pos="720"/>
          <w:tab w:val="num" w:pos="360"/>
          <w:tab w:val="left" w:pos="1344"/>
        </w:tabs>
        <w:spacing w:line="264" w:lineRule="auto"/>
        <w:ind w:left="360"/>
        <w:rPr>
          <w:rFonts w:ascii="Times New Roman" w:hAnsi="Times New Roman" w:cs="Times New Roman"/>
          <w:b/>
          <w:sz w:val="22"/>
          <w:szCs w:val="22"/>
        </w:rPr>
      </w:pPr>
      <w:r w:rsidRPr="00B837AB">
        <w:rPr>
          <w:rFonts w:ascii="Times New Roman" w:hAnsi="Times New Roman" w:cs="Times New Roman"/>
          <w:b/>
          <w:sz w:val="22"/>
          <w:szCs w:val="22"/>
        </w:rPr>
        <w:t>Improving L4 schools are characterized by an instructional- and results-oriented principal that galvanizes individual and collective responsibility for the improved achievement of all students</w:t>
      </w:r>
      <w:r w:rsidR="00121E62">
        <w:rPr>
          <w:rFonts w:ascii="Times New Roman" w:hAnsi="Times New Roman" w:cs="Times New Roman"/>
          <w:b/>
          <w:sz w:val="22"/>
          <w:szCs w:val="22"/>
        </w:rPr>
        <w:t>.</w:t>
      </w:r>
    </w:p>
    <w:p w:rsidR="00420C6C" w:rsidRPr="001020D9" w:rsidRDefault="00420C6C" w:rsidP="00420C6C">
      <w:pPr>
        <w:tabs>
          <w:tab w:val="left" w:pos="1344"/>
        </w:tabs>
        <w:spacing w:line="264" w:lineRule="auto"/>
        <w:rPr>
          <w:rFonts w:ascii="Times New Roman" w:hAnsi="Times New Roman" w:cs="Times New Roman"/>
          <w:b/>
          <w:sz w:val="22"/>
          <w:szCs w:val="22"/>
        </w:rPr>
      </w:pPr>
    </w:p>
    <w:p w:rsidR="00420C6C" w:rsidRPr="00B837AB" w:rsidRDefault="003203A3" w:rsidP="00420C6C">
      <w:pPr>
        <w:pStyle w:val="ListParagraph"/>
        <w:tabs>
          <w:tab w:val="left" w:pos="1344"/>
        </w:tabs>
        <w:spacing w:line="264" w:lineRule="auto"/>
        <w:rPr>
          <w:rFonts w:ascii="Times New Roman" w:hAnsi="Times New Roman" w:cs="Times New Roman"/>
          <w:b/>
          <w:sz w:val="22"/>
          <w:szCs w:val="22"/>
        </w:rPr>
      </w:pPr>
      <w:r w:rsidRPr="003203A3">
        <w:rPr>
          <w:rFonts w:ascii="Times New Roman" w:hAnsi="Times New Roman" w:cs="Times New Roman"/>
          <w:noProof/>
          <w:sz w:val="22"/>
          <w:szCs w:val="22"/>
        </w:rPr>
        <w:pict>
          <v:shape id="Text Box 21" o:spid="_x0000_s1048" type="#_x0000_t202" style="position:absolute;left:0;text-align:left;margin-left:18.7pt;margin-top:3.3pt;width:458.15pt;height:149.6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" fillcolor="white [3201]" strokecolor="#4bacc6 [3208]" strokeweight="2pt">
            <v:path arrowok="t"/>
            <v:textbox>
              <w:txbxContent>
                <w:p w:rsidR="000C4E36" w:rsidRPr="00EF4821" w:rsidRDefault="000C4E36" w:rsidP="00420C6C">
                  <w:pPr>
                    <w:tabs>
                      <w:tab w:val="left" w:pos="9360"/>
                      <w:tab w:val="left" w:pos="9540"/>
                    </w:tabs>
                    <w:spacing w:before="160" w:after="160" w:line="264" w:lineRule="auto"/>
                    <w:ind w:right="14"/>
                    <w:rPr>
                      <w:rFonts w:ascii="Times New Roman" w:hAnsi="Times New Roman" w:cs="Times New Roman"/>
                      <w:i/>
                      <w:sz w:val="21"/>
                      <w:szCs w:val="21"/>
                    </w:rPr>
                  </w:pPr>
                  <w:r w:rsidRPr="00EF4821">
                    <w:rPr>
                      <w:rFonts w:ascii="Times New Roman" w:hAnsi="Times New Roman" w:cs="Times New Roman"/>
                      <w:i/>
                      <w:sz w:val="21"/>
                      <w:szCs w:val="21"/>
                    </w:rPr>
                    <w:t>The principal reported that delegating responsibility to teachers was intentional, stating, ‘The work is not going to get done unless you let go and let</w:t>
                  </w:r>
                  <w:r>
                    <w:rPr>
                      <w:rFonts w:ascii="Times New Roman" w:hAnsi="Times New Roman" w:cs="Times New Roman"/>
                      <w:i/>
                      <w:sz w:val="21"/>
                      <w:szCs w:val="21"/>
                    </w:rPr>
                    <w:t xml:space="preserve"> others share in the leadership.</w:t>
                  </w:r>
                  <w:r w:rsidRPr="00EF4821">
                    <w:rPr>
                      <w:rFonts w:ascii="Times New Roman" w:hAnsi="Times New Roman" w:cs="Times New Roman"/>
                      <w:i/>
                      <w:sz w:val="21"/>
                      <w:szCs w:val="21"/>
                    </w:rPr>
                    <w:t>’  Teachers voiced appreciation for the responsibility delegated to them, felt motivated by the confidence the principal has shown in them, and felt accountable to one another and to the school.</w:t>
                  </w:r>
                </w:p>
                <w:p w:rsidR="000C4E36" w:rsidRPr="00EF4821" w:rsidRDefault="000C4E36" w:rsidP="00420C6C">
                  <w:pPr>
                    <w:tabs>
                      <w:tab w:val="left" w:pos="9360"/>
                      <w:tab w:val="left" w:pos="9540"/>
                    </w:tabs>
                    <w:spacing w:before="160" w:after="160" w:line="264" w:lineRule="auto"/>
                    <w:ind w:right="14"/>
                    <w:rPr>
                      <w:rFonts w:ascii="Times New Roman" w:hAnsi="Times New Roman" w:cs="Times New Roman"/>
                      <w:i/>
                      <w:sz w:val="21"/>
                      <w:szCs w:val="21"/>
                    </w:rPr>
                  </w:pPr>
                  <w:r w:rsidRPr="00EF4821">
                    <w:rPr>
                      <w:rFonts w:ascii="Times New Roman" w:hAnsi="Times New Roman" w:cs="Times New Roman"/>
                      <w:i/>
                      <w:color w:val="000000"/>
                      <w:sz w:val="21"/>
                      <w:szCs w:val="21"/>
                    </w:rPr>
                    <w:t xml:space="preserve">The &lt;school&gt; has undergone a significant change in faculty under the transformational leadership turnaround model. Approximately 60% of staff, as well as the principal, are new this year. Without exception, staff members reported that the tenor of professional collaboration has improved </w:t>
                  </w:r>
                  <w:r>
                    <w:rPr>
                      <w:rFonts w:ascii="Times New Roman" w:hAnsi="Times New Roman" w:cs="Times New Roman"/>
                      <w:i/>
                      <w:color w:val="000000"/>
                      <w:sz w:val="21"/>
                      <w:szCs w:val="21"/>
                    </w:rPr>
                    <w:t>substantively</w:t>
                  </w:r>
                  <w:r w:rsidRPr="00EF4821">
                    <w:rPr>
                      <w:rFonts w:ascii="Times New Roman" w:hAnsi="Times New Roman" w:cs="Times New Roman"/>
                      <w:i/>
                      <w:color w:val="000000"/>
                      <w:sz w:val="21"/>
                      <w:szCs w:val="21"/>
                    </w:rPr>
                    <w:t>. There was widespread agreement that under the current leadership, the school is moving in the right direction.</w:t>
                  </w:r>
                </w:p>
                <w:p w:rsidR="000C4E36" w:rsidRPr="00EF4821" w:rsidRDefault="000C4E36" w:rsidP="00420C6C">
                  <w:pPr>
                    <w:rPr>
                      <w:rFonts w:ascii="Times New Roman" w:hAnsi="Times New Roman" w:cs="Times New Roman"/>
                    </w:rPr>
                  </w:pPr>
                </w:p>
              </w:txbxContent>
            </v:textbox>
            <w10:wrap type="square"/>
          </v:shape>
        </w:pict>
      </w:r>
    </w:p>
    <w:p w:rsidR="00420C6C" w:rsidRPr="00B837AB" w:rsidRDefault="00420C6C" w:rsidP="00420C6C">
      <w:pPr>
        <w:spacing w:after="120" w:line="264" w:lineRule="auto"/>
        <w:ind w:firstLine="288"/>
        <w:rPr>
          <w:rFonts w:ascii="Times New Roman" w:hAnsi="Times New Roman" w:cs="Times New Roman"/>
          <w:b/>
          <w:sz w:val="22"/>
          <w:szCs w:val="22"/>
        </w:rPr>
      </w:pPr>
      <w:r w:rsidRPr="00B837AB">
        <w:rPr>
          <w:rFonts w:ascii="Times New Roman" w:hAnsi="Times New Roman" w:cs="Times New Roman"/>
          <w:b/>
          <w:sz w:val="22"/>
          <w:szCs w:val="22"/>
        </w:rPr>
        <w:t>Highlights from several of the site visit reports included the following:</w:t>
      </w:r>
    </w:p>
    <w:p w:rsidR="00420C6C" w:rsidRPr="00B837AB" w:rsidRDefault="00420C6C" w:rsidP="00420C6C">
      <w:pPr>
        <w:pStyle w:val="ListParagraph"/>
        <w:numPr>
          <w:ilvl w:val="1"/>
          <w:numId w:val="38"/>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Every week, the principal sends out a Week Ahead message to staff with the motto, “</w:t>
      </w:r>
      <w:proofErr w:type="spellStart"/>
      <w:r w:rsidRPr="00B837AB">
        <w:rPr>
          <w:rFonts w:ascii="Times New Roman" w:hAnsi="Times New Roman" w:cs="Times New Roman"/>
          <w:sz w:val="22"/>
          <w:szCs w:val="22"/>
        </w:rPr>
        <w:t>Ain’t</w:t>
      </w:r>
      <w:proofErr w:type="spellEnd"/>
      <w:r w:rsidRPr="00B837AB">
        <w:rPr>
          <w:rFonts w:ascii="Times New Roman" w:hAnsi="Times New Roman" w:cs="Times New Roman"/>
          <w:sz w:val="22"/>
          <w:szCs w:val="22"/>
        </w:rPr>
        <w:t xml:space="preserve"> no stopping us now…we’re on the move.”  On the backside of each message is an article or summary of an article related to teaching or school improvement. - </w:t>
      </w:r>
      <w:proofErr w:type="spellStart"/>
      <w:r w:rsidRPr="00B837AB">
        <w:rPr>
          <w:rFonts w:ascii="Times New Roman" w:hAnsi="Times New Roman" w:cs="Times New Roman"/>
          <w:sz w:val="22"/>
          <w:szCs w:val="22"/>
        </w:rPr>
        <w:t>Murkland</w:t>
      </w:r>
      <w:proofErr w:type="spellEnd"/>
    </w:p>
    <w:p w:rsidR="00420C6C" w:rsidRPr="00B837AB" w:rsidRDefault="00420C6C" w:rsidP="00420C6C">
      <w:pPr>
        <w:pStyle w:val="ListParagraph"/>
        <w:numPr>
          <w:ilvl w:val="1"/>
          <w:numId w:val="38"/>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 xml:space="preserve">School leadership has communicated the importance of individual and collective responsibility for school improvement in an ongoing and consistent manner – </w:t>
      </w:r>
      <w:proofErr w:type="spellStart"/>
      <w:r w:rsidRPr="00B837AB">
        <w:rPr>
          <w:rFonts w:ascii="Times New Roman" w:hAnsi="Times New Roman" w:cs="Times New Roman"/>
          <w:sz w:val="22"/>
          <w:szCs w:val="22"/>
        </w:rPr>
        <w:t>Murkland</w:t>
      </w:r>
      <w:proofErr w:type="spellEnd"/>
    </w:p>
    <w:p w:rsidR="00420C6C" w:rsidRPr="00B837AB" w:rsidRDefault="00420C6C" w:rsidP="00420C6C">
      <w:pPr>
        <w:pStyle w:val="ListParagraph"/>
        <w:numPr>
          <w:ilvl w:val="1"/>
          <w:numId w:val="38"/>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 xml:space="preserve">“We’re all here to monitor that data. It’s not just one person’s responsibility.” – </w:t>
      </w:r>
      <w:proofErr w:type="spellStart"/>
      <w:r w:rsidRPr="00B837AB">
        <w:rPr>
          <w:rFonts w:ascii="Times New Roman" w:hAnsi="Times New Roman" w:cs="Times New Roman"/>
          <w:sz w:val="22"/>
          <w:szCs w:val="22"/>
        </w:rPr>
        <w:t>Murkland</w:t>
      </w:r>
      <w:proofErr w:type="spellEnd"/>
    </w:p>
    <w:p w:rsidR="00420C6C" w:rsidRPr="00B837AB" w:rsidRDefault="00420C6C" w:rsidP="00420C6C">
      <w:pPr>
        <w:pStyle w:val="ListParagraph"/>
        <w:numPr>
          <w:ilvl w:val="1"/>
          <w:numId w:val="38"/>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 xml:space="preserve">The principal reported that delegating responsibility to teachers was intentional, stating, ‘The work is not going to get done unless you let go and let others share in the leadership.’  Teachers voiced appreciation for the responsibility delegated to them, felt motivated by the confidence the principal has shown in them, and felt accountable to one another and to the school. – Greenwood </w:t>
      </w:r>
    </w:p>
    <w:p w:rsidR="00420C6C" w:rsidRPr="00B837AB" w:rsidRDefault="00420C6C" w:rsidP="00420C6C">
      <w:pPr>
        <w:pStyle w:val="ListParagraph"/>
        <w:numPr>
          <w:ilvl w:val="1"/>
          <w:numId w:val="38"/>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 xml:space="preserve">Teachers, instructional coaches, and community partners described the climate of the school as open and supportive; all of them credit the new leadership with this positive change. – Chandler </w:t>
      </w:r>
    </w:p>
    <w:p w:rsidR="00420C6C" w:rsidRPr="00B837AB" w:rsidRDefault="00420C6C" w:rsidP="00420C6C">
      <w:pPr>
        <w:pStyle w:val="ListParagraph"/>
        <w:numPr>
          <w:ilvl w:val="1"/>
          <w:numId w:val="38"/>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 xml:space="preserve">A review of hiring documents provided to the site visit team indicated that the school utilized a thorough, detailed, structured and focused system of recruitment. … For example, candidates were asked to bring examples of how they used data, as well as student work samples that both did and did not meet their expectations. They were then asked to describe strategies for working with students to improve the work sample that did not meet expectations. – Orchard Gardens </w:t>
      </w:r>
    </w:p>
    <w:p w:rsidR="00420C6C" w:rsidRPr="00B837AB" w:rsidRDefault="00420C6C" w:rsidP="00420C6C">
      <w:pPr>
        <w:tabs>
          <w:tab w:val="left" w:pos="1344"/>
        </w:tabs>
        <w:spacing w:line="264" w:lineRule="auto"/>
        <w:rPr>
          <w:rFonts w:ascii="Times New Roman" w:hAnsi="Times New Roman" w:cs="Times New Roman"/>
          <w:b/>
          <w:sz w:val="22"/>
          <w:szCs w:val="22"/>
        </w:rPr>
      </w:pPr>
    </w:p>
    <w:p w:rsidR="00420C6C" w:rsidRDefault="00420C6C" w:rsidP="00420C6C">
      <w:pPr>
        <w:rPr>
          <w:rFonts w:ascii="Times New Roman" w:hAnsi="Times New Roman" w:cs="Times New Roman"/>
          <w:b/>
          <w:sz w:val="22"/>
          <w:szCs w:val="22"/>
        </w:rPr>
      </w:pPr>
      <w:r>
        <w:rPr>
          <w:rFonts w:ascii="Times New Roman" w:hAnsi="Times New Roman" w:cs="Times New Roman"/>
          <w:b/>
          <w:sz w:val="22"/>
          <w:szCs w:val="22"/>
        </w:rPr>
        <w:br w:type="page"/>
      </w:r>
    </w:p>
    <w:p w:rsidR="00420C6C" w:rsidRDefault="00420C6C" w:rsidP="00420C6C">
      <w:pPr>
        <w:tabs>
          <w:tab w:val="left" w:pos="1344"/>
        </w:tabs>
        <w:spacing w:line="264" w:lineRule="auto"/>
        <w:ind w:left="288" w:hanging="288"/>
        <w:rPr>
          <w:rFonts w:ascii="Times New Roman" w:hAnsi="Times New Roman" w:cs="Times New Roman"/>
          <w:b/>
          <w:sz w:val="22"/>
          <w:szCs w:val="22"/>
        </w:rPr>
      </w:pPr>
    </w:p>
    <w:p w:rsidR="00420C6C" w:rsidRPr="00B837AB" w:rsidRDefault="00420C6C" w:rsidP="00420C6C">
      <w:pPr>
        <w:tabs>
          <w:tab w:val="left" w:pos="1344"/>
        </w:tabs>
        <w:spacing w:line="264" w:lineRule="auto"/>
        <w:ind w:left="288" w:hanging="288"/>
        <w:rPr>
          <w:rFonts w:ascii="Times New Roman" w:hAnsi="Times New Roman" w:cs="Times New Roman"/>
          <w:sz w:val="22"/>
          <w:szCs w:val="22"/>
        </w:rPr>
      </w:pPr>
      <w:r w:rsidRPr="00B837AB">
        <w:rPr>
          <w:rFonts w:ascii="Times New Roman" w:hAnsi="Times New Roman" w:cs="Times New Roman"/>
          <w:b/>
          <w:sz w:val="22"/>
          <w:szCs w:val="22"/>
        </w:rPr>
        <w:t>2. Improving L4 schools are characterized by a well-orchestrated and deliberate system of continuous data collection and analysis that directly informs a continuously responsive and adaptive system of tiered instruction</w:t>
      </w:r>
    </w:p>
    <w:p w:rsidR="00420C6C" w:rsidRDefault="003203A3" w:rsidP="00420C6C">
      <w:pPr>
        <w:spacing w:after="120" w:line="264" w:lineRule="auto"/>
        <w:ind w:left="1080" w:hanging="1080"/>
        <w:rPr>
          <w:rFonts w:ascii="Times New Roman" w:hAnsi="Times New Roman" w:cs="Times New Roman"/>
          <w:b/>
          <w:sz w:val="22"/>
          <w:szCs w:val="22"/>
        </w:rPr>
      </w:pPr>
      <w:r w:rsidRPr="003203A3">
        <w:rPr>
          <w:rFonts w:ascii="Times New Roman" w:hAnsi="Times New Roman" w:cs="Times New Roman"/>
          <w:noProof/>
          <w:sz w:val="22"/>
          <w:szCs w:val="22"/>
        </w:rPr>
        <w:pict>
          <v:shape id="Text Box 25" o:spid="_x0000_s1049" type="#_x0000_t202" style="position:absolute;left:0;text-align:left;margin-left:9.35pt;margin-top:21.8pt;width:486.15pt;height:149.6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" fillcolor="white [3201]" strokecolor="#4bacc6 [3208]" strokeweight="2pt">
            <v:path arrowok="t"/>
            <v:textbox>
              <w:txbxContent>
                <w:p w:rsidR="000C4E36" w:rsidRDefault="000C4E36" w:rsidP="00420C6C">
                  <w:pPr>
                    <w:spacing w:before="160" w:after="160" w:line="264" w:lineRule="auto"/>
                    <w:ind w:right="119"/>
                    <w:rPr>
                      <w:rFonts w:ascii="Times New Roman" w:hAnsi="Times New Roman" w:cs="Times New Roman"/>
                      <w:i/>
                      <w:sz w:val="20"/>
                      <w:szCs w:val="20"/>
                    </w:rPr>
                  </w:pPr>
                  <w:r w:rsidRPr="00B97352">
                    <w:rPr>
                      <w:rFonts w:ascii="Times New Roman" w:hAnsi="Times New Roman" w:cs="Times New Roman"/>
                      <w:i/>
                      <w:sz w:val="20"/>
                      <w:szCs w:val="20"/>
                    </w:rPr>
                    <w:t>Teachers and leaders reported that small group instruction has provided students with opportunities to receive targeted instruction around reading strategies. The school has also hired three retired teachers to provide reading intervention to small groups of students. These teachers work with approximately 20 children per week in groups of four or five ... Teachers reported that the focus on small group instruction has had “the greatest impact on student learning.” Students confirmed this by stating, “We read better.”</w:t>
                  </w:r>
                </w:p>
                <w:p w:rsidR="000C4E36" w:rsidRPr="00B97352" w:rsidRDefault="000C4E36" w:rsidP="00420C6C">
                  <w:pPr>
                    <w:spacing w:before="160" w:after="160" w:line="264" w:lineRule="auto"/>
                    <w:ind w:right="119"/>
                    <w:rPr>
                      <w:rFonts w:ascii="Times New Roman" w:hAnsi="Times New Roman" w:cs="Times New Roman"/>
                      <w:i/>
                      <w:sz w:val="20"/>
                      <w:szCs w:val="20"/>
                    </w:rPr>
                  </w:pPr>
                  <w:r w:rsidRPr="00351850">
                    <w:rPr>
                      <w:rFonts w:ascii="Times New Roman" w:hAnsi="Times New Roman" w:cs="Times New Roman"/>
                      <w:i/>
                      <w:sz w:val="20"/>
                      <w:szCs w:val="20"/>
                    </w:rPr>
                    <w:t>Teachers and leaders reported that students are matched with an array of support services, including: p</w:t>
                  </w:r>
                  <w:r w:rsidRPr="00351850">
                    <w:rPr>
                      <w:rFonts w:ascii="Times New Roman" w:hAnsi="Times New Roman" w:cs="Times New Roman"/>
                      <w:i/>
                      <w:color w:val="000000"/>
                      <w:sz w:val="20"/>
                      <w:szCs w:val="20"/>
                    </w:rPr>
                    <w:t xml:space="preserve">lacement in the Sheltered English Instruction (SEI) class, with one SEI and two general education classes at each grade level; </w:t>
                  </w:r>
                  <w:r w:rsidRPr="00351850">
                    <w:rPr>
                      <w:rFonts w:ascii="Times New Roman" w:hAnsi="Times New Roman" w:cs="Times New Roman"/>
                      <w:i/>
                      <w:sz w:val="20"/>
                      <w:szCs w:val="20"/>
                    </w:rPr>
                    <w:t>g</w:t>
                  </w:r>
                  <w:r w:rsidRPr="00351850">
                    <w:rPr>
                      <w:rFonts w:ascii="Times New Roman" w:hAnsi="Times New Roman" w:cs="Times New Roman"/>
                      <w:i/>
                      <w:color w:val="000000"/>
                      <w:sz w:val="20"/>
                      <w:szCs w:val="20"/>
                    </w:rPr>
                    <w:t>rouping according to mathematics proficiency level for the end-of-day targeted mathematics lessons for the grades 4-5 students</w:t>
                  </w:r>
                  <w:r w:rsidRPr="00351850">
                    <w:rPr>
                      <w:rFonts w:ascii="Times New Roman" w:hAnsi="Times New Roman" w:cs="Times New Roman"/>
                      <w:i/>
                      <w:sz w:val="20"/>
                      <w:szCs w:val="20"/>
                    </w:rPr>
                    <w:t xml:space="preserve"> and e</w:t>
                  </w:r>
                  <w:r w:rsidRPr="00351850">
                    <w:rPr>
                      <w:rFonts w:ascii="Times New Roman" w:hAnsi="Times New Roman" w:cs="Times New Roman"/>
                      <w:i/>
                      <w:color w:val="000000"/>
                      <w:sz w:val="20"/>
                      <w:szCs w:val="20"/>
                    </w:rPr>
                    <w:t xml:space="preserve">xtra tutoring from two retired teachers in grades K-1 for students who need extra reading support. </w:t>
                  </w:r>
                </w:p>
                <w:p w:rsidR="000C4E36" w:rsidRPr="00EF4821" w:rsidRDefault="000C4E36" w:rsidP="00420C6C">
                  <w:pPr>
                    <w:ind w:right="119"/>
                    <w:rPr>
                      <w:rFonts w:ascii="Times New Roman" w:hAnsi="Times New Roman" w:cs="Times New Roman"/>
                      <w:sz w:val="20"/>
                      <w:szCs w:val="20"/>
                    </w:rPr>
                  </w:pPr>
                </w:p>
              </w:txbxContent>
            </v:textbox>
            <w10:wrap type="square"/>
          </v:shape>
        </w:pict>
      </w:r>
    </w:p>
    <w:p w:rsidR="00420C6C" w:rsidRPr="00B837AB" w:rsidRDefault="00420C6C" w:rsidP="00420C6C">
      <w:pPr>
        <w:spacing w:after="120" w:line="264" w:lineRule="auto"/>
        <w:ind w:left="1080" w:hanging="1080"/>
        <w:rPr>
          <w:rFonts w:ascii="Times New Roman" w:hAnsi="Times New Roman" w:cs="Times New Roman"/>
          <w:b/>
          <w:sz w:val="22"/>
          <w:szCs w:val="22"/>
        </w:rPr>
      </w:pPr>
    </w:p>
    <w:p w:rsidR="00420C6C" w:rsidRPr="00B837AB" w:rsidRDefault="00420C6C" w:rsidP="00420C6C">
      <w:pPr>
        <w:spacing w:after="120" w:line="264" w:lineRule="auto"/>
        <w:ind w:left="1080" w:hanging="792"/>
        <w:rPr>
          <w:rFonts w:ascii="Times New Roman" w:hAnsi="Times New Roman" w:cs="Times New Roman"/>
          <w:b/>
          <w:sz w:val="22"/>
          <w:szCs w:val="22"/>
        </w:rPr>
      </w:pPr>
      <w:r w:rsidRPr="00B837AB">
        <w:rPr>
          <w:rFonts w:ascii="Times New Roman" w:hAnsi="Times New Roman" w:cs="Times New Roman"/>
          <w:b/>
          <w:sz w:val="22"/>
          <w:szCs w:val="22"/>
        </w:rPr>
        <w:t>Highlights from several of the site visit reports included the following:</w:t>
      </w:r>
    </w:p>
    <w:p w:rsidR="00420C6C" w:rsidRPr="00B837AB" w:rsidRDefault="00420C6C" w:rsidP="00420C6C">
      <w:pPr>
        <w:pStyle w:val="ListParagraph"/>
        <w:numPr>
          <w:ilvl w:val="0"/>
          <w:numId w:val="39"/>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 xml:space="preserve">A system of interventions allows students to move along a continuum of services and change placements according to identified progress or needs. – </w:t>
      </w:r>
      <w:proofErr w:type="spellStart"/>
      <w:r w:rsidRPr="00B837AB">
        <w:rPr>
          <w:rFonts w:ascii="Times New Roman" w:hAnsi="Times New Roman" w:cs="Times New Roman"/>
          <w:sz w:val="22"/>
          <w:szCs w:val="22"/>
        </w:rPr>
        <w:t>Murkland</w:t>
      </w:r>
      <w:proofErr w:type="spellEnd"/>
    </w:p>
    <w:p w:rsidR="00420C6C" w:rsidRPr="00B837AB" w:rsidRDefault="00420C6C" w:rsidP="00420C6C">
      <w:pPr>
        <w:pStyle w:val="ListParagraph"/>
        <w:numPr>
          <w:ilvl w:val="0"/>
          <w:numId w:val="39"/>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 xml:space="preserve">Flexible tiers of interventions supplement, enhance, and provide access to the core curriculum for students needing additional support. – </w:t>
      </w:r>
      <w:proofErr w:type="spellStart"/>
      <w:r w:rsidRPr="00B837AB">
        <w:rPr>
          <w:rFonts w:ascii="Times New Roman" w:hAnsi="Times New Roman" w:cs="Times New Roman"/>
          <w:sz w:val="22"/>
          <w:szCs w:val="22"/>
        </w:rPr>
        <w:t>Zanetti</w:t>
      </w:r>
      <w:proofErr w:type="spellEnd"/>
    </w:p>
    <w:p w:rsidR="00420C6C" w:rsidRPr="00B837AB" w:rsidRDefault="00420C6C" w:rsidP="00420C6C">
      <w:pPr>
        <w:pStyle w:val="ListParagraph"/>
        <w:numPr>
          <w:ilvl w:val="0"/>
          <w:numId w:val="39"/>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Based on results [using multiple assessments], teachers and leaders reported that students are matched with an array of support services, including:</w:t>
      </w:r>
    </w:p>
    <w:p w:rsidR="00420C6C" w:rsidRPr="00B837AB" w:rsidRDefault="00420C6C" w:rsidP="00420C6C">
      <w:pPr>
        <w:numPr>
          <w:ilvl w:val="1"/>
          <w:numId w:val="39"/>
        </w:numPr>
        <w:spacing w:before="120" w:after="120" w:line="264" w:lineRule="auto"/>
        <w:rPr>
          <w:rFonts w:ascii="Times New Roman" w:hAnsi="Times New Roman" w:cs="Times New Roman"/>
          <w:color w:val="000000"/>
          <w:sz w:val="22"/>
          <w:szCs w:val="22"/>
        </w:rPr>
      </w:pPr>
      <w:r w:rsidRPr="00B837AB">
        <w:rPr>
          <w:rFonts w:ascii="Times New Roman" w:hAnsi="Times New Roman" w:cs="Times New Roman"/>
          <w:color w:val="000000"/>
          <w:sz w:val="22"/>
          <w:szCs w:val="22"/>
        </w:rPr>
        <w:t>Placement in the Sheltered English Instruction (SEI) class (There is one SEI and two general education classes at each grade level.)</w:t>
      </w:r>
    </w:p>
    <w:p w:rsidR="00420C6C" w:rsidRPr="00B837AB" w:rsidRDefault="00420C6C" w:rsidP="00420C6C">
      <w:pPr>
        <w:numPr>
          <w:ilvl w:val="1"/>
          <w:numId w:val="39"/>
        </w:numPr>
        <w:spacing w:before="120" w:after="120" w:line="264" w:lineRule="auto"/>
        <w:rPr>
          <w:rFonts w:ascii="Times New Roman" w:hAnsi="Times New Roman" w:cs="Times New Roman"/>
          <w:color w:val="000000"/>
          <w:sz w:val="22"/>
          <w:szCs w:val="22"/>
        </w:rPr>
      </w:pPr>
      <w:r w:rsidRPr="00B837AB">
        <w:rPr>
          <w:rFonts w:ascii="Times New Roman" w:hAnsi="Times New Roman" w:cs="Times New Roman"/>
          <w:color w:val="000000"/>
          <w:sz w:val="22"/>
          <w:szCs w:val="22"/>
        </w:rPr>
        <w:t>Grouping according to mathematics proficiency level for the end-of-day targeted mathematics lessons for the grades 4-5 students</w:t>
      </w:r>
    </w:p>
    <w:p w:rsidR="00420C6C" w:rsidRPr="00B837AB" w:rsidRDefault="00420C6C" w:rsidP="00420C6C">
      <w:pPr>
        <w:numPr>
          <w:ilvl w:val="1"/>
          <w:numId w:val="39"/>
        </w:numPr>
        <w:spacing w:before="120" w:after="120" w:line="264" w:lineRule="auto"/>
        <w:rPr>
          <w:rFonts w:ascii="Times New Roman" w:hAnsi="Times New Roman" w:cs="Times New Roman"/>
          <w:color w:val="000000"/>
          <w:sz w:val="22"/>
          <w:szCs w:val="22"/>
        </w:rPr>
      </w:pPr>
      <w:r w:rsidRPr="00B837AB">
        <w:rPr>
          <w:rFonts w:ascii="Times New Roman" w:hAnsi="Times New Roman" w:cs="Times New Roman"/>
          <w:color w:val="000000"/>
          <w:sz w:val="22"/>
          <w:szCs w:val="22"/>
        </w:rPr>
        <w:t>Extra tutoring from two retired teachers in grades K-1 for students who need extra reading support. – JFK Elementary</w:t>
      </w:r>
    </w:p>
    <w:p w:rsidR="00420C6C" w:rsidRPr="00B837AB" w:rsidRDefault="00420C6C" w:rsidP="00420C6C">
      <w:pPr>
        <w:pStyle w:val="ListParagraph"/>
        <w:numPr>
          <w:ilvl w:val="0"/>
          <w:numId w:val="39"/>
        </w:numPr>
        <w:spacing w:before="120" w:after="120" w:line="264" w:lineRule="auto"/>
        <w:rPr>
          <w:rFonts w:ascii="Times New Roman" w:hAnsi="Times New Roman" w:cs="Times New Roman"/>
          <w:sz w:val="22"/>
          <w:szCs w:val="22"/>
        </w:rPr>
      </w:pPr>
      <w:r w:rsidRPr="00B837AB">
        <w:rPr>
          <w:rFonts w:ascii="Times New Roman" w:hAnsi="Times New Roman" w:cs="Times New Roman"/>
          <w:color w:val="000000"/>
          <w:sz w:val="22"/>
          <w:szCs w:val="22"/>
        </w:rPr>
        <w:t xml:space="preserve">The school has deployed personnel </w:t>
      </w:r>
      <w:r w:rsidRPr="00B837AB">
        <w:rPr>
          <w:rFonts w:ascii="Times New Roman" w:hAnsi="Times New Roman" w:cs="Times New Roman"/>
          <w:sz w:val="22"/>
          <w:szCs w:val="22"/>
        </w:rPr>
        <w:t>to support tiered instruction. …  The school also employs part-time teachers to work with identified students. - Greenwood</w:t>
      </w:r>
    </w:p>
    <w:p w:rsidR="00420C6C" w:rsidRPr="00B837AB" w:rsidRDefault="00420C6C" w:rsidP="00420C6C">
      <w:pPr>
        <w:pStyle w:val="ListParagraph"/>
        <w:numPr>
          <w:ilvl w:val="0"/>
          <w:numId w:val="39"/>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Teachers and leaders reported that small group instruction has provided students with opportunities to receive targeted instruction around reading strategies. The school has also hired three retired teachers to provide reading intervention to small groups of students. These teachers work with approximately 20 children per week in groups of four or five ... Teachers reported that the focus on small group instruction has had “the greatest impact on student learning.” Students confirmed this by stating, “We read better.” – Harrington</w:t>
      </w:r>
    </w:p>
    <w:p w:rsidR="00420C6C" w:rsidRPr="00B837AB" w:rsidRDefault="00420C6C" w:rsidP="00420C6C">
      <w:pPr>
        <w:pStyle w:val="ListParagraph"/>
        <w:numPr>
          <w:ilvl w:val="0"/>
          <w:numId w:val="39"/>
        </w:numPr>
        <w:spacing w:before="120" w:after="120" w:line="264" w:lineRule="auto"/>
        <w:rPr>
          <w:rFonts w:ascii="Times New Roman" w:hAnsi="Times New Roman" w:cs="Times New Roman"/>
          <w:sz w:val="22"/>
          <w:szCs w:val="22"/>
        </w:rPr>
      </w:pPr>
      <w:r w:rsidRPr="00B837AB">
        <w:rPr>
          <w:rFonts w:ascii="Times New Roman" w:hAnsi="Times New Roman" w:cs="Times New Roman"/>
          <w:sz w:val="22"/>
          <w:szCs w:val="22"/>
        </w:rPr>
        <w:t xml:space="preserve">Through restructuring and re-allocation of the staff … the principal increased the intervention staff from one to eight. – </w:t>
      </w:r>
      <w:proofErr w:type="spellStart"/>
      <w:r w:rsidRPr="00B837AB">
        <w:rPr>
          <w:rFonts w:ascii="Times New Roman" w:hAnsi="Times New Roman" w:cs="Times New Roman"/>
          <w:sz w:val="22"/>
          <w:szCs w:val="22"/>
        </w:rPr>
        <w:t>Zanetti</w:t>
      </w:r>
      <w:proofErr w:type="spellEnd"/>
    </w:p>
    <w:p w:rsidR="00420C6C" w:rsidRPr="00B837AB" w:rsidRDefault="00420C6C" w:rsidP="00420C6C">
      <w:pPr>
        <w:spacing w:line="264" w:lineRule="auto"/>
        <w:rPr>
          <w:rFonts w:ascii="Times New Roman" w:hAnsi="Times New Roman" w:cs="Times New Roman"/>
          <w:b/>
          <w:sz w:val="22"/>
          <w:szCs w:val="22"/>
        </w:rPr>
      </w:pPr>
    </w:p>
    <w:p w:rsidR="00420C6C" w:rsidRDefault="00420C6C" w:rsidP="00420C6C">
      <w:pPr>
        <w:rPr>
          <w:rFonts w:ascii="Times New Roman" w:hAnsi="Times New Roman" w:cs="Times New Roman"/>
          <w:b/>
          <w:sz w:val="22"/>
          <w:szCs w:val="22"/>
        </w:rPr>
      </w:pPr>
      <w:r>
        <w:rPr>
          <w:rFonts w:ascii="Times New Roman" w:hAnsi="Times New Roman" w:cs="Times New Roman"/>
          <w:b/>
          <w:sz w:val="22"/>
          <w:szCs w:val="22"/>
        </w:rPr>
        <w:br w:type="page"/>
      </w:r>
    </w:p>
    <w:p w:rsidR="00420C6C" w:rsidRDefault="00420C6C" w:rsidP="00420C6C">
      <w:pPr>
        <w:tabs>
          <w:tab w:val="left" w:pos="1344"/>
        </w:tabs>
        <w:spacing w:line="264" w:lineRule="auto"/>
        <w:ind w:left="288" w:hanging="288"/>
        <w:rPr>
          <w:rFonts w:ascii="Times New Roman" w:hAnsi="Times New Roman" w:cs="Times New Roman"/>
          <w:b/>
          <w:sz w:val="22"/>
          <w:szCs w:val="22"/>
        </w:rPr>
      </w:pPr>
    </w:p>
    <w:p w:rsidR="00420C6C" w:rsidRPr="00B837AB" w:rsidRDefault="00420C6C" w:rsidP="00420C6C">
      <w:pPr>
        <w:tabs>
          <w:tab w:val="left" w:pos="1344"/>
        </w:tabs>
        <w:spacing w:line="264" w:lineRule="auto"/>
        <w:ind w:left="288" w:hanging="288"/>
        <w:rPr>
          <w:rFonts w:ascii="Times New Roman" w:hAnsi="Times New Roman" w:cs="Times New Roman"/>
          <w:sz w:val="22"/>
          <w:szCs w:val="22"/>
        </w:rPr>
      </w:pPr>
      <w:r w:rsidRPr="00B837AB">
        <w:rPr>
          <w:rFonts w:ascii="Times New Roman" w:hAnsi="Times New Roman" w:cs="Times New Roman"/>
          <w:b/>
          <w:sz w:val="22"/>
          <w:szCs w:val="22"/>
        </w:rPr>
        <w:t>3. Improving L4 schools are characterized by purposeful teaming structures and deliberate, teacher-specific practices for pursuing ongoing instructional improvement</w:t>
      </w:r>
    </w:p>
    <w:p w:rsidR="00420C6C" w:rsidRPr="00B837AB" w:rsidRDefault="003203A3" w:rsidP="00420C6C">
      <w:pPr>
        <w:spacing w:after="120" w:line="264" w:lineRule="auto"/>
        <w:ind w:left="1080" w:hanging="1080"/>
        <w:rPr>
          <w:rFonts w:ascii="Times New Roman" w:hAnsi="Times New Roman" w:cs="Times New Roman"/>
          <w:b/>
          <w:sz w:val="22"/>
          <w:szCs w:val="22"/>
        </w:rPr>
      </w:pPr>
      <w:r w:rsidRPr="003203A3">
        <w:rPr>
          <w:rFonts w:ascii="Times New Roman" w:hAnsi="Times New Roman" w:cs="Times New Roman"/>
          <w:noProof/>
          <w:sz w:val="22"/>
          <w:szCs w:val="22"/>
        </w:rPr>
        <w:pict>
          <v:shape id="Text Box 26" o:spid="_x0000_s1050" type="#_x0000_t202" style="position:absolute;left:0;text-align:left;margin-left:18.7pt;margin-top:17pt;width:486.2pt;height:140.25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" fillcolor="white [3201]" strokecolor="#4bacc6 [3208]" strokeweight="2pt">
            <v:path arrowok="t"/>
            <v:textbox>
              <w:txbxContent>
                <w:p w:rsidR="000C4E36" w:rsidRPr="00EF4821" w:rsidRDefault="000C4E36" w:rsidP="00420C6C">
                  <w:pPr>
                    <w:widowControl w:val="0"/>
                    <w:tabs>
                      <w:tab w:val="left" w:pos="11070"/>
                    </w:tabs>
                    <w:autoSpaceDE w:val="0"/>
                    <w:autoSpaceDN w:val="0"/>
                    <w:adjustRightInd w:val="0"/>
                    <w:spacing w:before="120" w:after="120"/>
                    <w:ind w:right="27"/>
                    <w:rPr>
                      <w:rFonts w:ascii="Times New Roman" w:hAnsi="Times New Roman" w:cs="Times New Roman"/>
                      <w:i/>
                      <w:color w:val="000000"/>
                      <w:sz w:val="20"/>
                      <w:szCs w:val="20"/>
                    </w:rPr>
                  </w:pPr>
                  <w:r w:rsidRPr="00EF4821">
                    <w:rPr>
                      <w:rFonts w:ascii="Times New Roman" w:hAnsi="Times New Roman" w:cs="Times New Roman"/>
                      <w:i/>
                      <w:color w:val="000000"/>
                      <w:sz w:val="20"/>
                      <w:szCs w:val="20"/>
                    </w:rPr>
                    <w:t>Multiple opportunities for teacher collaboration exist in the schedule. Teachers in the same grade have one-to-two common planning periods per day, and most, though not all, of the grades reported that they use this time to plan together, share resources, and/or support each other with issues in the classroom. In addition, cross-grade teams (K-1, 2-3, and 4-5) meet weekly for 90 minutes. The principal, as well as the mathematics coaches, reported attending each of these meetings. In addition, two outside consultants who help the team with literacy (grades K-2) and mathematics (grades 3-5) attend the meetings approximately once per month.</w:t>
                  </w:r>
                </w:p>
                <w:p w:rsidR="000C4E36" w:rsidRPr="00EF4821" w:rsidRDefault="000C4E36" w:rsidP="00420C6C">
                  <w:pPr>
                    <w:widowControl w:val="0"/>
                    <w:tabs>
                      <w:tab w:val="left" w:pos="11070"/>
                    </w:tabs>
                    <w:autoSpaceDE w:val="0"/>
                    <w:autoSpaceDN w:val="0"/>
                    <w:adjustRightInd w:val="0"/>
                    <w:spacing w:before="120" w:after="120"/>
                    <w:ind w:right="27"/>
                    <w:rPr>
                      <w:rFonts w:ascii="Times New Roman" w:hAnsi="Times New Roman" w:cs="Times New Roman"/>
                      <w:i/>
                      <w:color w:val="000000"/>
                      <w:sz w:val="20"/>
                      <w:szCs w:val="20"/>
                    </w:rPr>
                  </w:pPr>
                  <w:r w:rsidRPr="00EF4821">
                    <w:rPr>
                      <w:rFonts w:ascii="Times New Roman" w:hAnsi="Times New Roman" w:cs="Times New Roman"/>
                      <w:i/>
                      <w:sz w:val="20"/>
                      <w:szCs w:val="20"/>
                    </w:rPr>
                    <w:t>Both literacy and mathematics coaches conduct nine-day coaching cycles with classroom teachers and special education teachers. In focus groups, the majority of teachers reported having completed at least one coaching cycle this year. Teachers choose their own goal for instructional improvement, and plan and conduct a series of lessons with the coach, receiving feedback and consultation.</w:t>
                  </w:r>
                </w:p>
                <w:p w:rsidR="000C4E36" w:rsidRPr="00EF4821" w:rsidRDefault="000C4E36" w:rsidP="00420C6C">
                  <w:pPr>
                    <w:ind w:right="27"/>
                    <w:rPr>
                      <w:rFonts w:ascii="Times New Roman" w:hAnsi="Times New Roman" w:cs="Times New Roman"/>
                      <w:sz w:val="20"/>
                      <w:szCs w:val="20"/>
                    </w:rPr>
                  </w:pPr>
                </w:p>
              </w:txbxContent>
            </v:textbox>
            <w10:wrap type="square"/>
          </v:shape>
        </w:pict>
      </w:r>
    </w:p>
    <w:p w:rsidR="00420C6C" w:rsidRPr="00B837AB" w:rsidRDefault="00420C6C" w:rsidP="00420C6C">
      <w:pPr>
        <w:spacing w:after="120" w:line="264" w:lineRule="auto"/>
        <w:ind w:left="1080" w:hanging="792"/>
        <w:rPr>
          <w:rFonts w:ascii="Times New Roman" w:hAnsi="Times New Roman" w:cs="Times New Roman"/>
          <w:b/>
          <w:sz w:val="22"/>
          <w:szCs w:val="22"/>
        </w:rPr>
      </w:pPr>
      <w:r w:rsidRPr="00B837AB">
        <w:rPr>
          <w:rFonts w:ascii="Times New Roman" w:hAnsi="Times New Roman" w:cs="Times New Roman"/>
          <w:b/>
          <w:sz w:val="22"/>
          <w:szCs w:val="22"/>
        </w:rPr>
        <w:t>Highlights from several of the site visit reports included the following:</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Both literacy and mathematics coaches conduct nine-day coaching cycles with classroom teachers and special education teachers. In focus groups, the majority of teachers reported having completed at least one coaching cycle this year. Teachers choose their own goal for instructional improvement, and plan and conduct a series of lessons with the coach, receiving feedback and consultation. – </w:t>
      </w:r>
      <w:proofErr w:type="spellStart"/>
      <w:r w:rsidRPr="00B837AB">
        <w:rPr>
          <w:rFonts w:ascii="Times New Roman" w:hAnsi="Times New Roman" w:cs="Times New Roman"/>
          <w:sz w:val="22"/>
          <w:szCs w:val="22"/>
        </w:rPr>
        <w:t>Murkland</w:t>
      </w:r>
      <w:proofErr w:type="spellEnd"/>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As outlined in the SRG, teachers reported that they are beginning a process of peer observation for the purpose of providing collegial feedback and having a common frame of reference to strengthen collaborative planning. Leadership reported that the T3 (Turnaround Teacher Team) teachers – a group of teacher leaders participating in the Teach Plus program – began to model peer observation in each other’s classrooms. – Orchard Gardens</w:t>
      </w:r>
    </w:p>
    <w:p w:rsidR="00420C6C" w:rsidRPr="00B837AB" w:rsidRDefault="00420C6C" w:rsidP="00420C6C">
      <w:pPr>
        <w:pStyle w:val="ListParagraph"/>
        <w:numPr>
          <w:ilvl w:val="0"/>
          <w:numId w:val="37"/>
        </w:numPr>
        <w:spacing w:line="264" w:lineRule="auto"/>
        <w:ind w:left="558" w:hanging="270"/>
        <w:rPr>
          <w:rFonts w:ascii="Times New Roman" w:hAnsi="Times New Roman" w:cs="Times New Roman"/>
          <w:sz w:val="22"/>
          <w:szCs w:val="22"/>
        </w:rPr>
      </w:pPr>
      <w:r w:rsidRPr="00B837AB">
        <w:rPr>
          <w:rFonts w:ascii="Times New Roman" w:hAnsi="Times New Roman" w:cs="Times New Roman"/>
          <w:color w:val="000000"/>
          <w:sz w:val="22"/>
          <w:szCs w:val="22"/>
        </w:rPr>
        <w:t>Outside consultants and coaches support teachers’ instructional practices. Specifically, the school has two full-time mathematics coaches, as well as two outside consultants – one for mathematics and one for literacy – who work with the staff 4-to-5 days per month. According to teachers and leaders, the mathematics coaches provide push-in, pull-out, and coaching support to teachers. The consultants attend selected cross-grade meetings, provide in-class coaching to teachers (including demonstration lessons), and help facilitate the CCL cycles.  - JFK</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The coaching cycle is individualized and reflective. In focus groups, teachers stated that the coaching cycle includes a reflective component for both teachers and the coach. The site visit team reviewed documents related to the coaching cycle. The Lesson Observation Sheet included a scripting of the teacher’s lesson, along with questions, celebrations, and ideas for revision. In turn, sample Coaching Reflection Sheets required that teachers provide feedback to the coach regarding how the coaching cycle helped the teacher accomplish an instructional goal, as well as suggestions for what would have made the coaching more effective. – </w:t>
      </w:r>
      <w:proofErr w:type="spellStart"/>
      <w:r w:rsidRPr="00B837AB">
        <w:rPr>
          <w:rFonts w:ascii="Times New Roman" w:hAnsi="Times New Roman" w:cs="Times New Roman"/>
          <w:sz w:val="22"/>
          <w:szCs w:val="22"/>
        </w:rPr>
        <w:t>Murkland</w:t>
      </w:r>
      <w:proofErr w:type="spellEnd"/>
    </w:p>
    <w:p w:rsidR="00420C6C" w:rsidRPr="00B837AB" w:rsidRDefault="00420C6C" w:rsidP="00420C6C">
      <w:pPr>
        <w:spacing w:line="264" w:lineRule="auto"/>
        <w:ind w:left="576" w:hanging="288"/>
        <w:rPr>
          <w:rFonts w:ascii="Times New Roman" w:hAnsi="Times New Roman" w:cs="Times New Roman"/>
          <w:b/>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Instructional coaches provide support to some teachers on classroom practice. Coaches reported working more intensively with some teachers to organize classrooms, model lessons, review data, and help plan differentiated instruction.  At the time of the site visit, a teacher provided a tiered mathematics activity for two groups at different instructional levels that she had planned with the coach. – Chandler</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The principal reported spending 75% of his time observing in classrooms or attending instructional meetings. This was corroborated by the leadership team and by teachers</w:t>
      </w:r>
      <w:r w:rsidR="00742EEA" w:rsidRPr="00B837AB">
        <w:rPr>
          <w:rFonts w:ascii="Times New Roman" w:hAnsi="Times New Roman" w:cs="Times New Roman"/>
          <w:sz w:val="22"/>
          <w:szCs w:val="22"/>
        </w:rPr>
        <w:t>...</w:t>
      </w:r>
      <w:r w:rsidRPr="00B837AB">
        <w:rPr>
          <w:rFonts w:ascii="Times New Roman" w:hAnsi="Times New Roman" w:cs="Times New Roman"/>
          <w:sz w:val="22"/>
          <w:szCs w:val="22"/>
        </w:rPr>
        <w:t xml:space="preserve"> – Orchard Gardens</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The walkthroughs by the leadership described in the SRG are established routines. Students and teachers reported that the principal, vice principal and academy directors are highly visible in classrooms, and that </w:t>
      </w:r>
      <w:r w:rsidRPr="00B837AB">
        <w:rPr>
          <w:rFonts w:ascii="Times New Roman" w:hAnsi="Times New Roman" w:cs="Times New Roman"/>
          <w:sz w:val="22"/>
          <w:szCs w:val="22"/>
        </w:rPr>
        <w:lastRenderedPageBreak/>
        <w:t>each of them visits classrooms at least once a week. Leadership reported that they used frequent classroom visits to support new and struggling teachers and as a way to commend sound practice. – Orchard Gardens</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School leaders also regularly gather evidence on instructional practice and deliver constructive feedback to teachers in a timely manner. Review of teacher observations and evaluations showed evidence of both commendations and clear and constructive suggestions.  Teachers reported that they received feedback quickly, often the same day, and that feedback is consistently positive in tone. In addition, records of all teacher observations and classroom visits are maintained in an organized binder system. – Orchard Gardens</w:t>
      </w:r>
    </w:p>
    <w:p w:rsidR="00420C6C" w:rsidRPr="00B837AB" w:rsidRDefault="00420C6C" w:rsidP="00420C6C">
      <w:pPr>
        <w:spacing w:line="264" w:lineRule="auto"/>
        <w:rPr>
          <w:rFonts w:ascii="Times New Roman" w:hAnsi="Times New Roman" w:cs="Times New Roman"/>
          <w:sz w:val="22"/>
          <w:szCs w:val="22"/>
        </w:rPr>
      </w:pPr>
    </w:p>
    <w:p w:rsidR="00420C6C" w:rsidRPr="00B837AB" w:rsidRDefault="00420C6C" w:rsidP="00420C6C">
      <w:pPr>
        <w:spacing w:line="264" w:lineRule="auto"/>
        <w:rPr>
          <w:rFonts w:ascii="Times New Roman" w:hAnsi="Times New Roman" w:cs="Times New Roman"/>
          <w:b/>
          <w:sz w:val="22"/>
          <w:szCs w:val="22"/>
        </w:rPr>
      </w:pPr>
      <w:r w:rsidRPr="00B837AB">
        <w:rPr>
          <w:rFonts w:ascii="Times New Roman" w:hAnsi="Times New Roman" w:cs="Times New Roman"/>
          <w:b/>
          <w:sz w:val="22"/>
          <w:szCs w:val="22"/>
        </w:rPr>
        <w:t>Observation related to data systems and assessments</w:t>
      </w:r>
    </w:p>
    <w:p w:rsidR="00420C6C" w:rsidRPr="00B837AB" w:rsidRDefault="00420C6C" w:rsidP="00420C6C">
      <w:pPr>
        <w:spacing w:line="264" w:lineRule="auto"/>
        <w:rPr>
          <w:rFonts w:ascii="Times New Roman" w:hAnsi="Times New Roman" w:cs="Times New Roman"/>
          <w:b/>
          <w:sz w:val="22"/>
          <w:szCs w:val="22"/>
        </w:rPr>
      </w:pPr>
    </w:p>
    <w:p w:rsidR="00420C6C" w:rsidRPr="00B837AB" w:rsidRDefault="00420C6C" w:rsidP="00420C6C">
      <w:pPr>
        <w:spacing w:line="264" w:lineRule="auto"/>
        <w:ind w:left="360"/>
        <w:rPr>
          <w:rFonts w:ascii="Times New Roman" w:hAnsi="Times New Roman" w:cs="Times New Roman"/>
          <w:sz w:val="22"/>
          <w:szCs w:val="22"/>
        </w:rPr>
      </w:pPr>
      <w:r w:rsidRPr="00B837AB">
        <w:rPr>
          <w:rFonts w:ascii="Times New Roman" w:hAnsi="Times New Roman" w:cs="Times New Roman"/>
          <w:b/>
          <w:sz w:val="22"/>
          <w:szCs w:val="22"/>
        </w:rPr>
        <w:t>Observation</w:t>
      </w:r>
      <w:r w:rsidRPr="00B837AB">
        <w:rPr>
          <w:rFonts w:ascii="Times New Roman" w:hAnsi="Times New Roman" w:cs="Times New Roman"/>
          <w:sz w:val="22"/>
          <w:szCs w:val="22"/>
        </w:rPr>
        <w:t>: Improving L4 schools are characterized by teachers’ and coaches’ active use of a wide-array of formative and summative assessments to continuously inform the specific instructional strategies to be employed in their classrooms to meet the needs of their students as well as provide responsive Tier II and III interventions.</w:t>
      </w:r>
    </w:p>
    <w:p w:rsidR="00420C6C" w:rsidRPr="00B837AB" w:rsidRDefault="00420C6C" w:rsidP="00420C6C">
      <w:pPr>
        <w:tabs>
          <w:tab w:val="left" w:pos="1344"/>
        </w:tabs>
        <w:spacing w:line="264" w:lineRule="auto"/>
        <w:rPr>
          <w:rFonts w:ascii="Times New Roman" w:hAnsi="Times New Roman" w:cs="Times New Roman"/>
          <w:sz w:val="22"/>
          <w:szCs w:val="22"/>
        </w:rPr>
      </w:pPr>
    </w:p>
    <w:p w:rsidR="00420C6C" w:rsidRPr="00B837AB" w:rsidRDefault="00420C6C" w:rsidP="00420C6C">
      <w:pPr>
        <w:spacing w:after="120" w:line="264" w:lineRule="auto"/>
        <w:ind w:left="1080" w:hanging="792"/>
        <w:rPr>
          <w:rFonts w:ascii="Times New Roman" w:hAnsi="Times New Roman" w:cs="Times New Roman"/>
          <w:b/>
          <w:sz w:val="22"/>
          <w:szCs w:val="22"/>
        </w:rPr>
      </w:pPr>
      <w:r w:rsidRPr="00B837AB">
        <w:rPr>
          <w:rFonts w:ascii="Times New Roman" w:hAnsi="Times New Roman" w:cs="Times New Roman"/>
          <w:b/>
          <w:sz w:val="22"/>
          <w:szCs w:val="22"/>
        </w:rPr>
        <w:t>Highlights from several of the site visit reports included the following:</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In grades K-3, teachers reported that they rely primarily on Dynamic Indicators of Basic Early Literacy Skills (DIBELS) and Text Reading and Comprehension (TRC) to determine reading levels. They collect these data monthly and submit the data to both the principal and literacy coach.  At their grade-level meetings, they use the data to assist them in re-grouping for reading lessons. Teachers reported that they create a graphic each month to represent student growth, so that they are able to notice patterns right away. – JFK Elementary</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Data are used to determine flexible groupings in classrooms, as evidenced by focus groups, observations of common planning meetings and review of grade-level and department planning meeting agendas and minutes.  For example, on reviewing </w:t>
      </w:r>
      <w:proofErr w:type="spellStart"/>
      <w:r w:rsidRPr="00B837AB">
        <w:rPr>
          <w:rFonts w:ascii="Times New Roman" w:hAnsi="Times New Roman" w:cs="Times New Roman"/>
          <w:sz w:val="22"/>
          <w:szCs w:val="22"/>
        </w:rPr>
        <w:t>ANet</w:t>
      </w:r>
      <w:proofErr w:type="spellEnd"/>
      <w:r w:rsidRPr="00B837AB">
        <w:rPr>
          <w:rFonts w:ascii="Times New Roman" w:hAnsi="Times New Roman" w:cs="Times New Roman"/>
          <w:sz w:val="22"/>
          <w:szCs w:val="22"/>
        </w:rPr>
        <w:t xml:space="preserve"> data, a group of 6th – 8th grade students was identified as marginally close to proficient in mathematics. Targeted intervention groups were created with the goal of getting these students to the category of proficient on the mathematics MCAS. – Orchard Gardens</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Teachers and the ILS mathematics coach reported that each grade level administers nine unit tests from the TERC </w:t>
      </w:r>
      <w:r w:rsidRPr="00B837AB">
        <w:rPr>
          <w:rFonts w:ascii="Times New Roman" w:hAnsi="Times New Roman" w:cs="Times New Roman"/>
          <w:i/>
          <w:sz w:val="22"/>
          <w:szCs w:val="22"/>
        </w:rPr>
        <w:t>Investigations</w:t>
      </w:r>
      <w:r w:rsidRPr="00B837AB">
        <w:rPr>
          <w:rFonts w:ascii="Times New Roman" w:hAnsi="Times New Roman" w:cs="Times New Roman"/>
          <w:sz w:val="22"/>
          <w:szCs w:val="22"/>
        </w:rPr>
        <w:t xml:space="preserve"> program and monthly mathematics assessments from the district. – Brookings</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Teachers reported using district benchmark assessments (</w:t>
      </w:r>
      <w:proofErr w:type="spellStart"/>
      <w:r w:rsidRPr="00B837AB">
        <w:rPr>
          <w:rFonts w:ascii="Times New Roman" w:hAnsi="Times New Roman" w:cs="Times New Roman"/>
          <w:sz w:val="22"/>
          <w:szCs w:val="22"/>
        </w:rPr>
        <w:t>Learnia</w:t>
      </w:r>
      <w:proofErr w:type="spellEnd"/>
      <w:r w:rsidRPr="00B837AB">
        <w:rPr>
          <w:rFonts w:ascii="Times New Roman" w:hAnsi="Times New Roman" w:cs="Times New Roman"/>
          <w:sz w:val="22"/>
          <w:szCs w:val="22"/>
        </w:rPr>
        <w:t xml:space="preserve">), Dynamic Indicators of Basic Early Literacy (DIBELS), Week in Review assessments, commercial tests, and running records to group students for targeted mathematics and language arts intervention. .... </w:t>
      </w:r>
      <w:r w:rsidR="00121E62">
        <w:rPr>
          <w:rFonts w:ascii="Times New Roman" w:hAnsi="Times New Roman" w:cs="Times New Roman"/>
          <w:sz w:val="22"/>
          <w:szCs w:val="22"/>
        </w:rPr>
        <w:t>The team also observed teachers, during common planning time,</w:t>
      </w:r>
      <w:r w:rsidRPr="00B837AB">
        <w:rPr>
          <w:rFonts w:ascii="Times New Roman" w:hAnsi="Times New Roman" w:cs="Times New Roman"/>
          <w:sz w:val="22"/>
          <w:szCs w:val="22"/>
        </w:rPr>
        <w:t xml:space="preserve"> reviewing assessment data and regrouping students for Tier II intervention in mathematics and language arts. – Greenwood</w:t>
      </w:r>
    </w:p>
    <w:p w:rsidR="00420C6C" w:rsidRPr="00B837AB" w:rsidRDefault="00420C6C" w:rsidP="00420C6C">
      <w:pPr>
        <w:spacing w:line="264" w:lineRule="auto"/>
        <w:ind w:left="576" w:hanging="288"/>
        <w:rPr>
          <w:rFonts w:ascii="Times New Roman" w:hAnsi="Times New Roman" w:cs="Times New Roman"/>
          <w:b/>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Teacher focus groups reported that assessment results were used to regroup students, and to assign students to remediation programs such as Fast </w:t>
      </w:r>
      <w:proofErr w:type="spellStart"/>
      <w:r w:rsidRPr="00B837AB">
        <w:rPr>
          <w:rFonts w:ascii="Times New Roman" w:hAnsi="Times New Roman" w:cs="Times New Roman"/>
          <w:sz w:val="22"/>
          <w:szCs w:val="22"/>
        </w:rPr>
        <w:t>ForWord</w:t>
      </w:r>
      <w:proofErr w:type="spellEnd"/>
      <w:r w:rsidRPr="00B837AB">
        <w:rPr>
          <w:rFonts w:ascii="Times New Roman" w:hAnsi="Times New Roman" w:cs="Times New Roman"/>
          <w:sz w:val="22"/>
          <w:szCs w:val="22"/>
        </w:rPr>
        <w:t xml:space="preserve"> – a computer program that reinforces literacy skills. The site visit team observed the computer lab in continual use during the site visit with Fast </w:t>
      </w:r>
      <w:proofErr w:type="spellStart"/>
      <w:r w:rsidRPr="00B837AB">
        <w:rPr>
          <w:rFonts w:ascii="Times New Roman" w:hAnsi="Times New Roman" w:cs="Times New Roman"/>
          <w:sz w:val="22"/>
          <w:szCs w:val="22"/>
        </w:rPr>
        <w:t>ForWord</w:t>
      </w:r>
      <w:proofErr w:type="spellEnd"/>
      <w:r w:rsidRPr="00B837AB">
        <w:rPr>
          <w:rFonts w:ascii="Times New Roman" w:hAnsi="Times New Roman" w:cs="Times New Roman"/>
          <w:sz w:val="22"/>
          <w:szCs w:val="22"/>
        </w:rPr>
        <w:t xml:space="preserve"> groups. – Chandler</w:t>
      </w:r>
    </w:p>
    <w:p w:rsidR="00420C6C" w:rsidRPr="00B837AB" w:rsidRDefault="00420C6C" w:rsidP="00420C6C">
      <w:pPr>
        <w:spacing w:line="264" w:lineRule="auto"/>
        <w:ind w:left="576"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Teachers use data to make instructional decisions and to improve their practice. – </w:t>
      </w:r>
      <w:proofErr w:type="spellStart"/>
      <w:r w:rsidRPr="00B837AB">
        <w:rPr>
          <w:rFonts w:ascii="Times New Roman" w:hAnsi="Times New Roman" w:cs="Times New Roman"/>
          <w:sz w:val="22"/>
          <w:szCs w:val="22"/>
        </w:rPr>
        <w:t>Murkland</w:t>
      </w:r>
      <w:proofErr w:type="spellEnd"/>
    </w:p>
    <w:p w:rsidR="00420C6C" w:rsidRPr="00B837AB" w:rsidRDefault="00420C6C" w:rsidP="00420C6C">
      <w:pPr>
        <w:spacing w:line="264" w:lineRule="auto"/>
        <w:rPr>
          <w:rFonts w:ascii="Times New Roman" w:hAnsi="Times New Roman" w:cs="Times New Roman"/>
          <w:b/>
          <w:sz w:val="22"/>
          <w:szCs w:val="22"/>
        </w:rPr>
      </w:pPr>
    </w:p>
    <w:p w:rsidR="00420C6C" w:rsidRPr="00B837AB" w:rsidRDefault="00420C6C" w:rsidP="00420C6C">
      <w:pPr>
        <w:spacing w:line="264" w:lineRule="auto"/>
        <w:rPr>
          <w:rFonts w:ascii="Times New Roman" w:hAnsi="Times New Roman" w:cs="Times New Roman"/>
          <w:b/>
          <w:sz w:val="22"/>
          <w:szCs w:val="22"/>
        </w:rPr>
      </w:pPr>
      <w:r w:rsidRPr="00B837AB">
        <w:rPr>
          <w:rFonts w:ascii="Times New Roman" w:hAnsi="Times New Roman" w:cs="Times New Roman"/>
          <w:b/>
          <w:sz w:val="22"/>
          <w:szCs w:val="22"/>
        </w:rPr>
        <w:t>Observation related to having a safe, orderly, and respectful school environment for students and teachers.</w:t>
      </w:r>
    </w:p>
    <w:p w:rsidR="00420C6C" w:rsidRPr="00B837AB" w:rsidRDefault="00420C6C" w:rsidP="00420C6C">
      <w:pPr>
        <w:spacing w:line="264" w:lineRule="auto"/>
        <w:rPr>
          <w:rFonts w:ascii="Times New Roman" w:hAnsi="Times New Roman" w:cs="Times New Roman"/>
          <w:sz w:val="22"/>
          <w:szCs w:val="22"/>
        </w:rPr>
      </w:pPr>
    </w:p>
    <w:p w:rsidR="00420C6C" w:rsidRPr="00B837AB" w:rsidRDefault="00420C6C" w:rsidP="00420C6C">
      <w:pPr>
        <w:tabs>
          <w:tab w:val="left" w:pos="450"/>
        </w:tabs>
        <w:spacing w:line="264" w:lineRule="auto"/>
        <w:ind w:left="450" w:right="432"/>
        <w:outlineLvl w:val="0"/>
        <w:rPr>
          <w:rFonts w:ascii="Times New Roman" w:hAnsi="Times New Roman" w:cs="Times New Roman"/>
          <w:sz w:val="22"/>
          <w:szCs w:val="22"/>
        </w:rPr>
      </w:pPr>
      <w:r w:rsidRPr="00B837AB">
        <w:rPr>
          <w:rFonts w:ascii="Times New Roman" w:hAnsi="Times New Roman" w:cs="Times New Roman"/>
          <w:b/>
          <w:sz w:val="22"/>
          <w:szCs w:val="22"/>
        </w:rPr>
        <w:t>Observation</w:t>
      </w:r>
      <w:r w:rsidRPr="00B837AB">
        <w:rPr>
          <w:rFonts w:ascii="Times New Roman" w:hAnsi="Times New Roman" w:cs="Times New Roman"/>
          <w:sz w:val="22"/>
          <w:szCs w:val="22"/>
        </w:rPr>
        <w:t xml:space="preserve">: A safe, orderly, and respectful school environment for students and teachers is critically important for turnaround efforts to be successful. Improving L4 schools are predominately </w:t>
      </w:r>
      <w:r w:rsidRPr="00B837AB">
        <w:rPr>
          <w:rFonts w:ascii="Times New Roman" w:hAnsi="Times New Roman" w:cs="Times New Roman"/>
          <w:sz w:val="22"/>
          <w:szCs w:val="22"/>
        </w:rPr>
        <w:lastRenderedPageBreak/>
        <w:t xml:space="preserve">characterized by a safe and respectful school climate, which is actively managed by clear behavioral expectations and deliberate attention by leadership. Many, but not all, of the comparison schools were observed to have a difficult and challenging learning environment evidenced by </w:t>
      </w:r>
      <w:r w:rsidR="00121E62">
        <w:rPr>
          <w:rFonts w:ascii="Times New Roman" w:hAnsi="Times New Roman" w:cs="Times New Roman"/>
          <w:sz w:val="22"/>
          <w:szCs w:val="22"/>
        </w:rPr>
        <w:t>the</w:t>
      </w:r>
      <w:r w:rsidRPr="00B837AB">
        <w:rPr>
          <w:rFonts w:ascii="Times New Roman" w:hAnsi="Times New Roman" w:cs="Times New Roman"/>
          <w:sz w:val="22"/>
          <w:szCs w:val="22"/>
        </w:rPr>
        <w:t xml:space="preserve"> lack of behavioral expectations, a cogent system for dealing with misconduct, and student behaviors in keeping with a focus on learning, in and outside of the classroom. In some of the comparison schools, negative school climate has undermined positive efforts to improve classroom instruction.</w:t>
      </w:r>
    </w:p>
    <w:p w:rsidR="00420C6C" w:rsidRPr="00B837AB" w:rsidRDefault="00420C6C" w:rsidP="00420C6C">
      <w:pPr>
        <w:tabs>
          <w:tab w:val="left" w:pos="450"/>
        </w:tabs>
        <w:spacing w:line="264" w:lineRule="auto"/>
        <w:ind w:left="450" w:right="432"/>
        <w:outlineLvl w:val="0"/>
        <w:rPr>
          <w:rFonts w:ascii="Times New Roman" w:hAnsi="Times New Roman" w:cs="Times New Roman"/>
          <w:sz w:val="22"/>
          <w:szCs w:val="22"/>
        </w:rPr>
      </w:pPr>
    </w:p>
    <w:p w:rsidR="00420C6C" w:rsidRPr="00B837AB" w:rsidRDefault="00420C6C" w:rsidP="00420C6C">
      <w:pPr>
        <w:spacing w:line="264" w:lineRule="auto"/>
        <w:rPr>
          <w:rFonts w:ascii="Times New Roman" w:hAnsi="Times New Roman" w:cs="Times New Roman"/>
          <w:sz w:val="22"/>
          <w:szCs w:val="22"/>
        </w:rPr>
      </w:pPr>
    </w:p>
    <w:p w:rsidR="00420C6C" w:rsidRPr="00B837AB" w:rsidRDefault="00420C6C" w:rsidP="00420C6C">
      <w:pPr>
        <w:spacing w:after="120" w:line="264" w:lineRule="auto"/>
        <w:ind w:left="1080" w:hanging="630"/>
        <w:rPr>
          <w:rFonts w:ascii="Times New Roman" w:hAnsi="Times New Roman" w:cs="Times New Roman"/>
          <w:b/>
          <w:sz w:val="22"/>
          <w:szCs w:val="22"/>
        </w:rPr>
      </w:pPr>
      <w:r w:rsidRPr="00B837AB">
        <w:rPr>
          <w:rFonts w:ascii="Times New Roman" w:hAnsi="Times New Roman" w:cs="Times New Roman"/>
          <w:b/>
          <w:sz w:val="22"/>
          <w:szCs w:val="22"/>
        </w:rPr>
        <w:t>Highlights from several of the site visit reports included the following:</w:t>
      </w:r>
    </w:p>
    <w:p w:rsidR="00420C6C" w:rsidRPr="00B837AB" w:rsidRDefault="00420C6C" w:rsidP="00420C6C">
      <w:pPr>
        <w:tabs>
          <w:tab w:val="left" w:pos="1344"/>
        </w:tabs>
        <w:spacing w:line="264" w:lineRule="auto"/>
        <w:ind w:left="738"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Students universally reported feeling safe in the school.  Students evidenced a clear sense of what happens in the school when rules are not followed, and teachers reported that the administrators always provide appropriate follow-up when students are sent to the office. – </w:t>
      </w:r>
      <w:proofErr w:type="spellStart"/>
      <w:r w:rsidRPr="00B837AB">
        <w:rPr>
          <w:rFonts w:ascii="Times New Roman" w:hAnsi="Times New Roman" w:cs="Times New Roman"/>
          <w:sz w:val="22"/>
          <w:szCs w:val="22"/>
        </w:rPr>
        <w:t>Murkland</w:t>
      </w:r>
      <w:proofErr w:type="spellEnd"/>
    </w:p>
    <w:p w:rsidR="00420C6C" w:rsidRPr="00B837AB" w:rsidRDefault="00420C6C" w:rsidP="00420C6C">
      <w:pPr>
        <w:tabs>
          <w:tab w:val="left" w:pos="1344"/>
        </w:tabs>
        <w:spacing w:line="264" w:lineRule="auto"/>
        <w:ind w:left="738"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 xml:space="preserve">In focus groups, teachers reported that the school has a highly effective discipline system and consistent follow-through. In a focus group, students evidenced familiarity with the school’s expectations for them and stated that there were consequences for their actions. – </w:t>
      </w:r>
      <w:proofErr w:type="spellStart"/>
      <w:r w:rsidRPr="00B837AB">
        <w:rPr>
          <w:rFonts w:ascii="Times New Roman" w:hAnsi="Times New Roman" w:cs="Times New Roman"/>
          <w:sz w:val="22"/>
          <w:szCs w:val="22"/>
        </w:rPr>
        <w:t>Zanetti</w:t>
      </w:r>
      <w:proofErr w:type="spellEnd"/>
    </w:p>
    <w:p w:rsidR="00420C6C" w:rsidRPr="00B837AB" w:rsidRDefault="00420C6C" w:rsidP="00420C6C">
      <w:pPr>
        <w:tabs>
          <w:tab w:val="left" w:pos="1344"/>
        </w:tabs>
        <w:spacing w:line="264" w:lineRule="auto"/>
        <w:ind w:left="738"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The school has documented policies and expectations regarding student behavior. All stakeholders evidenced familiarity with these at the time of the visit. In focus groups, students were able to articulate school rules and consequences for breaking them. – Orchard Gardens</w:t>
      </w:r>
    </w:p>
    <w:p w:rsidR="00420C6C" w:rsidRPr="00B837AB" w:rsidRDefault="00420C6C" w:rsidP="00420C6C">
      <w:pPr>
        <w:tabs>
          <w:tab w:val="left" w:pos="1344"/>
        </w:tabs>
        <w:spacing w:line="264" w:lineRule="auto"/>
        <w:ind w:left="738"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Students and staff describe a dramatic change in school climate over the past year and a half, with a clear reduction in behavioral and disciplinary issues as outlined in the SRG. In focus groups, students stated that the school has changed from a place where fights were once common and students wrote all over the walls to a place where they all feel safe and can focus on academics. Staff similarly reported a dramatic change in school culture. – Greenwood</w:t>
      </w:r>
    </w:p>
    <w:p w:rsidR="00420C6C" w:rsidRPr="00B837AB" w:rsidRDefault="00420C6C" w:rsidP="00420C6C">
      <w:pPr>
        <w:tabs>
          <w:tab w:val="left" w:pos="1344"/>
        </w:tabs>
        <w:spacing w:line="264" w:lineRule="auto"/>
        <w:ind w:left="738"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All staff members, students, and community stakeholders described the school as a safe and cohesive place and attributed the positive climate to the leadership of the current principal. The principal was described as caring, a problem solver, fair and open to input from all, and an effective communicator. Teachers reported that when they ask for help specific to student behavior, support is immediately forthcoming. – Brookings</w:t>
      </w:r>
    </w:p>
    <w:p w:rsidR="00420C6C" w:rsidRPr="00B837AB" w:rsidRDefault="00420C6C" w:rsidP="00420C6C">
      <w:pPr>
        <w:tabs>
          <w:tab w:val="left" w:pos="1344"/>
        </w:tabs>
        <w:spacing w:line="264" w:lineRule="auto"/>
        <w:ind w:left="738"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Classrooms are well organized and characterized by a positive and purposeful tone. Classroom climate is characterized by respectful behaviors, routines, tone, and discourse. – Chandler</w:t>
      </w:r>
    </w:p>
    <w:p w:rsidR="00420C6C" w:rsidRPr="00B837AB" w:rsidRDefault="00420C6C" w:rsidP="00420C6C">
      <w:pPr>
        <w:tabs>
          <w:tab w:val="left" w:pos="1344"/>
        </w:tabs>
        <w:spacing w:line="264" w:lineRule="auto"/>
        <w:ind w:left="738" w:hanging="288"/>
        <w:rPr>
          <w:rFonts w:ascii="Times New Roman" w:hAnsi="Times New Roman" w:cs="Times New Roman"/>
          <w:sz w:val="22"/>
          <w:szCs w:val="22"/>
        </w:rPr>
      </w:pPr>
      <w:r w:rsidRPr="00B837AB">
        <w:rPr>
          <w:rFonts w:ascii="Times New Roman" w:hAnsi="Times New Roman" w:cs="Times New Roman"/>
          <w:sz w:val="22"/>
          <w:szCs w:val="22"/>
        </w:rPr>
        <w:t>•</w:t>
      </w:r>
      <w:r w:rsidRPr="00B837AB">
        <w:rPr>
          <w:rFonts w:ascii="Times New Roman" w:hAnsi="Times New Roman" w:cs="Times New Roman"/>
          <w:sz w:val="22"/>
          <w:szCs w:val="22"/>
        </w:rPr>
        <w:tab/>
        <w:t>In 95% of classrooms observed (n=22), classroom climate was characterized by respectful behaviors, routines, tone, and discourse. In many classrooms, students were observed being attentive, exhibiting positive and respectful behaviors, and demonstrating their knowledge of classroom routines. Other teachers were observed smiling, hugging students, giving praise, such as “Excellent,” and “That’s beautiful,” and generally behaving in an observably nurturing manner toward students. – Harrington</w:t>
      </w:r>
    </w:p>
    <w:p w:rsidR="00420C6C" w:rsidRPr="006D1648" w:rsidRDefault="00420C6C" w:rsidP="00420C6C">
      <w:pPr>
        <w:tabs>
          <w:tab w:val="left" w:pos="1344"/>
        </w:tabs>
        <w:spacing w:line="264" w:lineRule="auto"/>
        <w:ind w:left="288" w:hanging="288"/>
        <w:rPr>
          <w:rFonts w:ascii="Trebuchet MS" w:hAnsi="Trebuchet MS" w:cs="Tahoma"/>
          <w:sz w:val="21"/>
          <w:szCs w:val="21"/>
        </w:rPr>
      </w:pPr>
    </w:p>
    <w:p w:rsidR="00420C6C" w:rsidRPr="006D1648" w:rsidRDefault="00420C6C" w:rsidP="00420C6C">
      <w:pPr>
        <w:tabs>
          <w:tab w:val="left" w:pos="1344"/>
        </w:tabs>
        <w:spacing w:line="264" w:lineRule="auto"/>
        <w:ind w:left="288" w:hanging="288"/>
        <w:rPr>
          <w:rFonts w:ascii="Trebuchet MS" w:hAnsi="Trebuchet MS" w:cs="Tahoma"/>
          <w:sz w:val="21"/>
          <w:szCs w:val="21"/>
        </w:rPr>
      </w:pPr>
    </w:p>
    <w:p w:rsidR="00824F7D" w:rsidRPr="004A39BF" w:rsidRDefault="00824F7D" w:rsidP="00E516A9">
      <w:pPr>
        <w:spacing w:line="312" w:lineRule="auto"/>
        <w:rPr>
          <w:rFonts w:ascii="Times New Roman" w:hAnsi="Times New Roman" w:cs="Times New Roman"/>
          <w:sz w:val="22"/>
          <w:szCs w:val="22"/>
        </w:rPr>
      </w:pPr>
    </w:p>
    <w:p w:rsidR="00420C6C" w:rsidRDefault="00420C6C"/>
    <w:sectPr w:rsidR="00420C6C" w:rsidSect="00CD6276">
      <w:footerReference w:type="default" r:id="rId56"/>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C4" w:rsidRDefault="005800C4" w:rsidP="0091673A">
      <w:r>
        <w:separator/>
      </w:r>
    </w:p>
  </w:endnote>
  <w:endnote w:type="continuationSeparator" w:id="0">
    <w:p w:rsidR="005800C4" w:rsidRDefault="005800C4" w:rsidP="00916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3203A3" w:rsidP="00E726F3">
    <w:pPr>
      <w:pStyle w:val="Footer"/>
      <w:framePr w:wrap="around" w:vAnchor="text" w:hAnchor="margin" w:xAlign="center" w:y="1"/>
      <w:rPr>
        <w:rStyle w:val="PageNumber"/>
      </w:rPr>
    </w:pPr>
    <w:r>
      <w:rPr>
        <w:rStyle w:val="PageNumber"/>
      </w:rPr>
      <w:fldChar w:fldCharType="begin"/>
    </w:r>
    <w:r w:rsidR="000C4E36">
      <w:rPr>
        <w:rStyle w:val="PageNumber"/>
      </w:rPr>
      <w:instrText xml:space="preserve">PAGE  </w:instrText>
    </w:r>
    <w:r>
      <w:rPr>
        <w:rStyle w:val="PageNumber"/>
      </w:rPr>
      <w:fldChar w:fldCharType="end"/>
    </w:r>
  </w:p>
  <w:p w:rsidR="000C4E36" w:rsidRDefault="000C4E3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726F3" w:rsidRDefault="000C4E36" w:rsidP="001020D9">
    <w:pPr>
      <w:pStyle w:val="Footer"/>
      <w:framePr w:wrap="around" w:vAnchor="text" w:hAnchor="page" w:x="5454" w:y="-43"/>
      <w:jc w:val="center"/>
      <w:rPr>
        <w:rStyle w:val="PageNumber"/>
        <w:rFonts w:ascii="Tw Cen MT" w:hAnsi="Tw Cen MT"/>
        <w:sz w:val="20"/>
        <w:szCs w:val="20"/>
      </w:rPr>
    </w:pPr>
    <w:r w:rsidRPr="00E726F3">
      <w:rPr>
        <w:rStyle w:val="PageNumber"/>
        <w:rFonts w:ascii="Tw Cen MT" w:hAnsi="Tw Cen MT"/>
        <w:sz w:val="20"/>
        <w:szCs w:val="20"/>
      </w:rPr>
      <w:t xml:space="preserve">Page </w:t>
    </w:r>
    <w:r w:rsidR="003203A3" w:rsidRPr="00E726F3">
      <w:rPr>
        <w:rStyle w:val="PageNumber"/>
        <w:rFonts w:ascii="Tw Cen MT" w:hAnsi="Tw Cen MT"/>
        <w:sz w:val="20"/>
        <w:szCs w:val="20"/>
      </w:rPr>
      <w:fldChar w:fldCharType="begin"/>
    </w:r>
    <w:r w:rsidRPr="00E726F3">
      <w:rPr>
        <w:rStyle w:val="PageNumber"/>
        <w:rFonts w:ascii="Tw Cen MT" w:hAnsi="Tw Cen MT"/>
        <w:sz w:val="20"/>
        <w:szCs w:val="20"/>
      </w:rPr>
      <w:instrText xml:space="preserve">PAGE  </w:instrText>
    </w:r>
    <w:r w:rsidR="003203A3" w:rsidRPr="00E726F3">
      <w:rPr>
        <w:rStyle w:val="PageNumber"/>
        <w:rFonts w:ascii="Tw Cen MT" w:hAnsi="Tw Cen MT"/>
        <w:sz w:val="20"/>
        <w:szCs w:val="20"/>
      </w:rPr>
      <w:fldChar w:fldCharType="separate"/>
    </w:r>
    <w:r w:rsidR="00EE1F75">
      <w:rPr>
        <w:rStyle w:val="PageNumber"/>
        <w:rFonts w:ascii="Tw Cen MT" w:hAnsi="Tw Cen MT"/>
        <w:noProof/>
        <w:sz w:val="20"/>
        <w:szCs w:val="20"/>
      </w:rPr>
      <w:t>17</w:t>
    </w:r>
    <w:r w:rsidR="003203A3" w:rsidRPr="00E726F3">
      <w:rPr>
        <w:rStyle w:val="PageNumber"/>
        <w:rFonts w:ascii="Tw Cen MT" w:hAnsi="Tw Cen MT"/>
        <w:sz w:val="20"/>
        <w:szCs w:val="20"/>
      </w:rPr>
      <w:fldChar w:fldCharType="end"/>
    </w:r>
    <w:r w:rsidRPr="00E726F3">
      <w:rPr>
        <w:rStyle w:val="PageNumber"/>
        <w:rFonts w:ascii="Tw Cen MT" w:hAnsi="Tw Cen MT"/>
        <w:sz w:val="20"/>
        <w:szCs w:val="20"/>
      </w:rPr>
      <w:t xml:space="preserve"> of </w:t>
    </w:r>
    <w:r>
      <w:rPr>
        <w:rStyle w:val="PageNumber"/>
        <w:rFonts w:ascii="Tw Cen MT" w:hAnsi="Tw Cen MT"/>
        <w:sz w:val="20"/>
        <w:szCs w:val="20"/>
      </w:rPr>
      <w:t>2</w:t>
    </w:r>
    <w:r w:rsidR="009B4620">
      <w:rPr>
        <w:rStyle w:val="PageNumber"/>
        <w:rFonts w:ascii="Tw Cen MT" w:hAnsi="Tw Cen MT"/>
        <w:sz w:val="20"/>
        <w:szCs w:val="20"/>
      </w:rPr>
      <w:t>2</w:t>
    </w:r>
  </w:p>
  <w:p w:rsidR="000C4E36" w:rsidRPr="0071253A" w:rsidRDefault="000C4E36" w:rsidP="001020D9">
    <w:pPr>
      <w:pStyle w:val="Footer"/>
      <w:tabs>
        <w:tab w:val="clear" w:pos="8640"/>
        <w:tab w:val="left" w:pos="4320"/>
      </w:tabs>
      <w:rPr>
        <w:rFonts w:ascii="Trebuchet MS" w:hAnsi="Trebuchet MS" w:cs="Times New Roman"/>
        <w:sz w:val="20"/>
        <w:szCs w:val="20"/>
      </w:rPr>
    </w:pPr>
    <w:r>
      <w:rPr>
        <w:rFonts w:ascii="Trebuchet MS" w:hAnsi="Trebuchet MS" w:cs="Times New Roman"/>
        <w:sz w:val="20"/>
        <w:szCs w:val="20"/>
      </w:rPr>
      <w:t>INSTLL, LLC</w:t>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t>Appendix C</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726F3" w:rsidRDefault="000C4E36" w:rsidP="009B4620">
    <w:pPr>
      <w:pStyle w:val="Footer"/>
      <w:framePr w:wrap="around" w:vAnchor="text" w:hAnchor="page" w:x="5437" w:y="-43"/>
      <w:jc w:val="center"/>
      <w:rPr>
        <w:rStyle w:val="PageNumber"/>
        <w:rFonts w:ascii="Tw Cen MT" w:hAnsi="Tw Cen MT"/>
        <w:sz w:val="20"/>
        <w:szCs w:val="20"/>
      </w:rPr>
    </w:pPr>
    <w:r w:rsidRPr="00E726F3">
      <w:rPr>
        <w:rStyle w:val="PageNumber"/>
        <w:rFonts w:ascii="Tw Cen MT" w:hAnsi="Tw Cen MT"/>
        <w:sz w:val="20"/>
        <w:szCs w:val="20"/>
      </w:rPr>
      <w:t xml:space="preserve">Page </w:t>
    </w:r>
    <w:r w:rsidR="003203A3" w:rsidRPr="00E726F3">
      <w:rPr>
        <w:rStyle w:val="PageNumber"/>
        <w:rFonts w:ascii="Tw Cen MT" w:hAnsi="Tw Cen MT"/>
        <w:sz w:val="20"/>
        <w:szCs w:val="20"/>
      </w:rPr>
      <w:fldChar w:fldCharType="begin"/>
    </w:r>
    <w:r w:rsidRPr="00E726F3">
      <w:rPr>
        <w:rStyle w:val="PageNumber"/>
        <w:rFonts w:ascii="Tw Cen MT" w:hAnsi="Tw Cen MT"/>
        <w:sz w:val="20"/>
        <w:szCs w:val="20"/>
      </w:rPr>
      <w:instrText xml:space="preserve">PAGE  </w:instrText>
    </w:r>
    <w:r w:rsidR="003203A3" w:rsidRPr="00E726F3">
      <w:rPr>
        <w:rStyle w:val="PageNumber"/>
        <w:rFonts w:ascii="Tw Cen MT" w:hAnsi="Tw Cen MT"/>
        <w:sz w:val="20"/>
        <w:szCs w:val="20"/>
      </w:rPr>
      <w:fldChar w:fldCharType="separate"/>
    </w:r>
    <w:r w:rsidR="00EE1F75">
      <w:rPr>
        <w:rStyle w:val="PageNumber"/>
        <w:rFonts w:ascii="Tw Cen MT" w:hAnsi="Tw Cen MT"/>
        <w:noProof/>
        <w:sz w:val="20"/>
        <w:szCs w:val="20"/>
      </w:rPr>
      <w:t>22</w:t>
    </w:r>
    <w:r w:rsidR="003203A3" w:rsidRPr="00E726F3">
      <w:rPr>
        <w:rStyle w:val="PageNumber"/>
        <w:rFonts w:ascii="Tw Cen MT" w:hAnsi="Tw Cen MT"/>
        <w:sz w:val="20"/>
        <w:szCs w:val="20"/>
      </w:rPr>
      <w:fldChar w:fldCharType="end"/>
    </w:r>
    <w:r w:rsidRPr="00E726F3">
      <w:rPr>
        <w:rStyle w:val="PageNumber"/>
        <w:rFonts w:ascii="Tw Cen MT" w:hAnsi="Tw Cen MT"/>
        <w:sz w:val="20"/>
        <w:szCs w:val="20"/>
      </w:rPr>
      <w:t xml:space="preserve"> of </w:t>
    </w:r>
    <w:r>
      <w:rPr>
        <w:rStyle w:val="PageNumber"/>
        <w:rFonts w:ascii="Tw Cen MT" w:hAnsi="Tw Cen MT"/>
        <w:sz w:val="20"/>
        <w:szCs w:val="20"/>
      </w:rPr>
      <w:t>2</w:t>
    </w:r>
    <w:r w:rsidR="009B4620">
      <w:rPr>
        <w:rStyle w:val="PageNumber"/>
        <w:rFonts w:ascii="Tw Cen MT" w:hAnsi="Tw Cen MT"/>
        <w:sz w:val="20"/>
        <w:szCs w:val="20"/>
      </w:rPr>
      <w:t>2</w:t>
    </w:r>
  </w:p>
  <w:p w:rsidR="000C4E36" w:rsidRPr="0071253A" w:rsidRDefault="000C4E36" w:rsidP="001020D9">
    <w:pPr>
      <w:pStyle w:val="Footer"/>
      <w:tabs>
        <w:tab w:val="clear" w:pos="8640"/>
        <w:tab w:val="left" w:pos="4320"/>
      </w:tabs>
      <w:rPr>
        <w:rFonts w:ascii="Trebuchet MS" w:hAnsi="Trebuchet MS" w:cs="Times New Roman"/>
        <w:sz w:val="20"/>
        <w:szCs w:val="20"/>
      </w:rPr>
    </w:pPr>
    <w:r>
      <w:rPr>
        <w:rFonts w:ascii="Trebuchet MS" w:hAnsi="Trebuchet MS" w:cs="Times New Roman"/>
        <w:sz w:val="20"/>
        <w:szCs w:val="20"/>
      </w:rPr>
      <w:t>INSTLL, LLC</w:t>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r>
    <w:r>
      <w:rPr>
        <w:rFonts w:ascii="Trebuchet MS" w:hAnsi="Trebuchet MS" w:cs="Times New Roman"/>
        <w:sz w:val="20"/>
        <w:szCs w:val="20"/>
      </w:rPr>
      <w:tab/>
      <w:t>Appendix 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0F7F65" w:rsidRDefault="000C4E36" w:rsidP="000F7F65">
    <w:pPr>
      <w:pStyle w:val="Footer"/>
      <w:tabs>
        <w:tab w:val="clear" w:pos="8640"/>
        <w:tab w:val="left" w:pos="4320"/>
      </w:tabs>
      <w:rPr>
        <w:rFonts w:ascii="Tw Cen MT" w:hAnsi="Tw Cen MT" w:cs="Times New Roman"/>
        <w:sz w:val="20"/>
        <w:szCs w:val="20"/>
      </w:rPr>
    </w:pPr>
    <w:r w:rsidRPr="001020D9">
      <w:rPr>
        <w:rFonts w:ascii="Tw Cen MT" w:hAnsi="Tw Cen MT" w:cs="Times New Roman"/>
        <w:sz w:val="20"/>
        <w:szCs w:val="20"/>
      </w:rPr>
      <w:t>INSTLL, LLC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0F7F65" w:rsidRDefault="000C4E36" w:rsidP="000F7F65">
    <w:pPr>
      <w:pStyle w:val="Footer"/>
      <w:tabs>
        <w:tab w:val="clear" w:pos="8640"/>
        <w:tab w:val="left" w:pos="4320"/>
      </w:tabs>
      <w:rPr>
        <w:rFonts w:ascii="Tw Cen MT" w:hAnsi="Tw Cen MT" w:cs="Times New Roman"/>
        <w:sz w:val="20"/>
        <w:szCs w:val="20"/>
      </w:rPr>
    </w:pPr>
    <w:r w:rsidRPr="001020D9">
      <w:rPr>
        <w:rFonts w:ascii="Tw Cen MT" w:hAnsi="Tw Cen MT" w:cs="Times New Roman"/>
        <w:sz w:val="20"/>
        <w:szCs w:val="20"/>
      </w:rPr>
      <w:t>INSTLL, LLC</w:t>
    </w:r>
    <w:r>
      <w:rPr>
        <w:rFonts w:ascii="Tw Cen MT" w:hAnsi="Tw Cen MT" w:cs="Times New Roman"/>
        <w:sz w:val="20"/>
        <w:szCs w:val="20"/>
      </w:rPr>
      <w:tab/>
      <w:t xml:space="preserve">  Page </w:t>
    </w:r>
    <w:r w:rsidR="003203A3" w:rsidRPr="0057429A">
      <w:rPr>
        <w:rStyle w:val="PageNumber"/>
        <w:rFonts w:ascii="Tw Cen MT" w:hAnsi="Tw Cen MT"/>
        <w:sz w:val="20"/>
        <w:szCs w:val="20"/>
      </w:rPr>
      <w:fldChar w:fldCharType="begin"/>
    </w:r>
    <w:r w:rsidRPr="0057429A">
      <w:rPr>
        <w:rStyle w:val="PageNumber"/>
        <w:rFonts w:ascii="Tw Cen MT" w:hAnsi="Tw Cen MT"/>
        <w:sz w:val="20"/>
        <w:szCs w:val="20"/>
      </w:rPr>
      <w:instrText xml:space="preserve"> PAGE </w:instrText>
    </w:r>
    <w:r w:rsidR="003203A3" w:rsidRPr="0057429A">
      <w:rPr>
        <w:rStyle w:val="PageNumber"/>
        <w:rFonts w:ascii="Tw Cen MT" w:hAnsi="Tw Cen MT"/>
        <w:sz w:val="20"/>
        <w:szCs w:val="20"/>
      </w:rPr>
      <w:fldChar w:fldCharType="separate"/>
    </w:r>
    <w:r w:rsidR="00EE1F75">
      <w:rPr>
        <w:rStyle w:val="PageNumber"/>
        <w:rFonts w:ascii="Tw Cen MT" w:hAnsi="Tw Cen MT"/>
        <w:noProof/>
        <w:sz w:val="20"/>
        <w:szCs w:val="20"/>
      </w:rPr>
      <w:t>2</w:t>
    </w:r>
    <w:r w:rsidR="003203A3" w:rsidRPr="0057429A">
      <w:rPr>
        <w:rStyle w:val="PageNumber"/>
        <w:rFonts w:ascii="Tw Cen MT" w:hAnsi="Tw Cen MT"/>
        <w:sz w:val="20"/>
        <w:szCs w:val="20"/>
      </w:rPr>
      <w:fldChar w:fldCharType="end"/>
    </w:r>
    <w:r>
      <w:rPr>
        <w:rStyle w:val="PageNumber"/>
        <w:rFonts w:ascii="Tw Cen MT" w:hAnsi="Tw Cen MT"/>
        <w:sz w:val="20"/>
        <w:szCs w:val="20"/>
      </w:rPr>
      <w:t xml:space="preserve"> of 2</w:t>
    </w:r>
    <w:r w:rsidR="009B4620">
      <w:rPr>
        <w:rStyle w:val="PageNumber"/>
        <w:rFonts w:ascii="Tw Cen MT" w:hAnsi="Tw Cen MT"/>
        <w:sz w:val="20"/>
        <w:szCs w:val="20"/>
      </w:rP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0F7F65" w:rsidRDefault="000C4E36" w:rsidP="000F7F65">
    <w:pPr>
      <w:pStyle w:val="Footer"/>
      <w:tabs>
        <w:tab w:val="clear" w:pos="8640"/>
        <w:tab w:val="left" w:pos="4320"/>
      </w:tabs>
      <w:rPr>
        <w:rFonts w:ascii="Tw Cen MT" w:hAnsi="Tw Cen MT" w:cs="Times New Roman"/>
        <w:sz w:val="20"/>
        <w:szCs w:val="20"/>
      </w:rPr>
    </w:pPr>
    <w:r w:rsidRPr="001020D9">
      <w:rPr>
        <w:rFonts w:ascii="Tw Cen MT" w:hAnsi="Tw Cen MT" w:cs="Times New Roman"/>
        <w:sz w:val="20"/>
        <w:szCs w:val="20"/>
      </w:rPr>
      <w:t>INSTLL, LLC</w:t>
    </w:r>
    <w:r w:rsidRPr="0057429A">
      <w:rPr>
        <w:rFonts w:ascii="Tw Cen MT" w:hAnsi="Tw Cen MT" w:cs="Times New Roman"/>
        <w:sz w:val="20"/>
        <w:szCs w:val="20"/>
      </w:rPr>
      <w:t xml:space="preserve"> </w:t>
    </w:r>
    <w:r>
      <w:rPr>
        <w:rFonts w:ascii="Tw Cen MT" w:hAnsi="Tw Cen MT" w:cs="Times New Roman"/>
        <w:sz w:val="20"/>
        <w:szCs w:val="20"/>
      </w:rPr>
      <w:tab/>
      <w:t xml:space="preserve">Page </w:t>
    </w:r>
    <w:r w:rsidR="003203A3" w:rsidRPr="0057429A">
      <w:rPr>
        <w:rStyle w:val="PageNumber"/>
        <w:rFonts w:ascii="Tw Cen MT" w:hAnsi="Tw Cen MT"/>
        <w:sz w:val="20"/>
        <w:szCs w:val="20"/>
      </w:rPr>
      <w:fldChar w:fldCharType="begin"/>
    </w:r>
    <w:r w:rsidRPr="0057429A">
      <w:rPr>
        <w:rStyle w:val="PageNumber"/>
        <w:rFonts w:ascii="Tw Cen MT" w:hAnsi="Tw Cen MT"/>
        <w:sz w:val="20"/>
        <w:szCs w:val="20"/>
      </w:rPr>
      <w:instrText xml:space="preserve"> PAGE </w:instrText>
    </w:r>
    <w:r w:rsidR="003203A3" w:rsidRPr="0057429A">
      <w:rPr>
        <w:rStyle w:val="PageNumber"/>
        <w:rFonts w:ascii="Tw Cen MT" w:hAnsi="Tw Cen MT"/>
        <w:sz w:val="20"/>
        <w:szCs w:val="20"/>
      </w:rPr>
      <w:fldChar w:fldCharType="separate"/>
    </w:r>
    <w:r w:rsidR="00EE1F75">
      <w:rPr>
        <w:rStyle w:val="PageNumber"/>
        <w:rFonts w:ascii="Tw Cen MT" w:hAnsi="Tw Cen MT"/>
        <w:noProof/>
        <w:sz w:val="20"/>
        <w:szCs w:val="20"/>
      </w:rPr>
      <w:t>5</w:t>
    </w:r>
    <w:r w:rsidR="003203A3" w:rsidRPr="0057429A">
      <w:rPr>
        <w:rStyle w:val="PageNumber"/>
        <w:rFonts w:ascii="Tw Cen MT" w:hAnsi="Tw Cen MT"/>
        <w:sz w:val="20"/>
        <w:szCs w:val="20"/>
      </w:rPr>
      <w:fldChar w:fldCharType="end"/>
    </w:r>
    <w:r>
      <w:rPr>
        <w:rStyle w:val="PageNumber"/>
        <w:rFonts w:ascii="Tw Cen MT" w:hAnsi="Tw Cen MT"/>
        <w:sz w:val="20"/>
        <w:szCs w:val="20"/>
      </w:rPr>
      <w:t xml:space="preserve"> of 2</w:t>
    </w:r>
    <w:r w:rsidR="009B4620">
      <w:rPr>
        <w:rStyle w:val="PageNumber"/>
        <w:rFonts w:ascii="Tw Cen MT" w:hAnsi="Tw Cen MT"/>
        <w:sz w:val="20"/>
        <w:szCs w:val="20"/>
      </w:rPr>
      <w:t>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726F3" w:rsidRDefault="000C4E36" w:rsidP="009B4620">
    <w:pPr>
      <w:pStyle w:val="Footer"/>
      <w:framePr w:w="1297" w:wrap="around" w:vAnchor="text" w:hAnchor="page" w:x="7117" w:y="-57"/>
      <w:jc w:val="center"/>
      <w:rPr>
        <w:rStyle w:val="PageNumber"/>
        <w:rFonts w:ascii="Tw Cen MT" w:hAnsi="Tw Cen MT"/>
        <w:sz w:val="20"/>
        <w:szCs w:val="20"/>
      </w:rPr>
    </w:pPr>
    <w:r w:rsidRPr="00E726F3">
      <w:rPr>
        <w:rStyle w:val="PageNumber"/>
        <w:rFonts w:ascii="Tw Cen MT" w:hAnsi="Tw Cen MT"/>
        <w:sz w:val="20"/>
        <w:szCs w:val="20"/>
      </w:rPr>
      <w:t xml:space="preserve">Page </w:t>
    </w:r>
    <w:r w:rsidR="003203A3" w:rsidRPr="00E726F3">
      <w:rPr>
        <w:rStyle w:val="PageNumber"/>
        <w:rFonts w:ascii="Tw Cen MT" w:hAnsi="Tw Cen MT"/>
        <w:sz w:val="20"/>
        <w:szCs w:val="20"/>
      </w:rPr>
      <w:fldChar w:fldCharType="begin"/>
    </w:r>
    <w:r w:rsidRPr="00E726F3">
      <w:rPr>
        <w:rStyle w:val="PageNumber"/>
        <w:rFonts w:ascii="Tw Cen MT" w:hAnsi="Tw Cen MT"/>
        <w:sz w:val="20"/>
        <w:szCs w:val="20"/>
      </w:rPr>
      <w:instrText xml:space="preserve">PAGE  </w:instrText>
    </w:r>
    <w:r w:rsidR="003203A3" w:rsidRPr="00E726F3">
      <w:rPr>
        <w:rStyle w:val="PageNumber"/>
        <w:rFonts w:ascii="Tw Cen MT" w:hAnsi="Tw Cen MT"/>
        <w:sz w:val="20"/>
        <w:szCs w:val="20"/>
      </w:rPr>
      <w:fldChar w:fldCharType="separate"/>
    </w:r>
    <w:r w:rsidR="00EE1F75">
      <w:rPr>
        <w:rStyle w:val="PageNumber"/>
        <w:rFonts w:ascii="Tw Cen MT" w:hAnsi="Tw Cen MT"/>
        <w:noProof/>
        <w:sz w:val="20"/>
        <w:szCs w:val="20"/>
      </w:rPr>
      <w:t>9</w:t>
    </w:r>
    <w:r w:rsidR="003203A3" w:rsidRPr="00E726F3">
      <w:rPr>
        <w:rStyle w:val="PageNumber"/>
        <w:rFonts w:ascii="Tw Cen MT" w:hAnsi="Tw Cen MT"/>
        <w:sz w:val="20"/>
        <w:szCs w:val="20"/>
      </w:rPr>
      <w:fldChar w:fldCharType="end"/>
    </w:r>
    <w:r w:rsidRPr="00E726F3">
      <w:rPr>
        <w:rStyle w:val="PageNumber"/>
        <w:rFonts w:ascii="Tw Cen MT" w:hAnsi="Tw Cen MT"/>
        <w:sz w:val="20"/>
        <w:szCs w:val="20"/>
      </w:rPr>
      <w:t xml:space="preserve"> of </w:t>
    </w:r>
    <w:r w:rsidR="009B4620">
      <w:rPr>
        <w:rStyle w:val="PageNumber"/>
        <w:rFonts w:ascii="Tw Cen MT" w:hAnsi="Tw Cen MT"/>
        <w:sz w:val="20"/>
        <w:szCs w:val="20"/>
      </w:rPr>
      <w:t>22</w:t>
    </w:r>
  </w:p>
  <w:p w:rsidR="000C4E36" w:rsidRPr="001020D9" w:rsidRDefault="000C4E36" w:rsidP="001020D9">
    <w:pPr>
      <w:pStyle w:val="Footer"/>
      <w:tabs>
        <w:tab w:val="clear" w:pos="8640"/>
        <w:tab w:val="left" w:pos="4320"/>
      </w:tabs>
      <w:rPr>
        <w:rFonts w:ascii="Tw Cen MT" w:hAnsi="Tw Cen MT" w:cs="Times New Roman"/>
        <w:sz w:val="20"/>
        <w:szCs w:val="20"/>
      </w:rPr>
    </w:pPr>
    <w:r w:rsidRPr="001020D9">
      <w:rPr>
        <w:rFonts w:ascii="Tw Cen MT" w:hAnsi="Tw Cen MT" w:cs="Times New Roman"/>
        <w:sz w:val="20"/>
        <w:szCs w:val="20"/>
      </w:rPr>
      <w:t>INSTLL, LLC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726F3" w:rsidRDefault="000C4E36" w:rsidP="002A359D">
    <w:pPr>
      <w:pStyle w:val="Footer"/>
      <w:framePr w:wrap="around" w:vAnchor="text" w:hAnchor="page" w:x="7137" w:y="-53"/>
      <w:jc w:val="center"/>
      <w:rPr>
        <w:rStyle w:val="PageNumber"/>
        <w:rFonts w:ascii="Tw Cen MT" w:hAnsi="Tw Cen MT"/>
        <w:sz w:val="20"/>
        <w:szCs w:val="20"/>
      </w:rPr>
    </w:pPr>
    <w:r w:rsidRPr="00E726F3">
      <w:rPr>
        <w:rStyle w:val="PageNumber"/>
        <w:rFonts w:ascii="Tw Cen MT" w:hAnsi="Tw Cen MT"/>
        <w:sz w:val="20"/>
        <w:szCs w:val="20"/>
      </w:rPr>
      <w:t xml:space="preserve">Page </w:t>
    </w:r>
    <w:r w:rsidR="003203A3" w:rsidRPr="00E726F3">
      <w:rPr>
        <w:rStyle w:val="PageNumber"/>
        <w:rFonts w:ascii="Tw Cen MT" w:hAnsi="Tw Cen MT"/>
        <w:sz w:val="20"/>
        <w:szCs w:val="20"/>
      </w:rPr>
      <w:fldChar w:fldCharType="begin"/>
    </w:r>
    <w:r w:rsidRPr="00E726F3">
      <w:rPr>
        <w:rStyle w:val="PageNumber"/>
        <w:rFonts w:ascii="Tw Cen MT" w:hAnsi="Tw Cen MT"/>
        <w:sz w:val="20"/>
        <w:szCs w:val="20"/>
      </w:rPr>
      <w:instrText xml:space="preserve">PAGE  </w:instrText>
    </w:r>
    <w:r w:rsidR="003203A3" w:rsidRPr="00E726F3">
      <w:rPr>
        <w:rStyle w:val="PageNumber"/>
        <w:rFonts w:ascii="Tw Cen MT" w:hAnsi="Tw Cen MT"/>
        <w:sz w:val="20"/>
        <w:szCs w:val="20"/>
      </w:rPr>
      <w:fldChar w:fldCharType="separate"/>
    </w:r>
    <w:r w:rsidR="00EE1F75">
      <w:rPr>
        <w:rStyle w:val="PageNumber"/>
        <w:rFonts w:ascii="Tw Cen MT" w:hAnsi="Tw Cen MT"/>
        <w:noProof/>
        <w:sz w:val="20"/>
        <w:szCs w:val="20"/>
      </w:rPr>
      <w:t>12</w:t>
    </w:r>
    <w:r w:rsidR="003203A3" w:rsidRPr="00E726F3">
      <w:rPr>
        <w:rStyle w:val="PageNumber"/>
        <w:rFonts w:ascii="Tw Cen MT" w:hAnsi="Tw Cen MT"/>
        <w:sz w:val="20"/>
        <w:szCs w:val="20"/>
      </w:rPr>
      <w:fldChar w:fldCharType="end"/>
    </w:r>
    <w:r w:rsidRPr="00E726F3">
      <w:rPr>
        <w:rStyle w:val="PageNumber"/>
        <w:rFonts w:ascii="Tw Cen MT" w:hAnsi="Tw Cen MT"/>
        <w:sz w:val="20"/>
        <w:szCs w:val="20"/>
      </w:rPr>
      <w:t xml:space="preserve"> of </w:t>
    </w:r>
    <w:r>
      <w:rPr>
        <w:rStyle w:val="PageNumber"/>
        <w:rFonts w:ascii="Tw Cen MT" w:hAnsi="Tw Cen MT"/>
        <w:sz w:val="20"/>
        <w:szCs w:val="20"/>
      </w:rPr>
      <w:t>2</w:t>
    </w:r>
    <w:r w:rsidR="009B4620">
      <w:rPr>
        <w:rStyle w:val="PageNumber"/>
        <w:rFonts w:ascii="Tw Cen MT" w:hAnsi="Tw Cen MT"/>
        <w:sz w:val="20"/>
        <w:szCs w:val="20"/>
      </w:rPr>
      <w:t>2</w:t>
    </w:r>
  </w:p>
  <w:p w:rsidR="000C4E36" w:rsidRPr="001020D9" w:rsidRDefault="000C4E36" w:rsidP="001020D9">
    <w:pPr>
      <w:pStyle w:val="Footer"/>
      <w:tabs>
        <w:tab w:val="clear" w:pos="8640"/>
        <w:tab w:val="left" w:pos="4320"/>
      </w:tabs>
      <w:rPr>
        <w:rFonts w:ascii="Tw Cen MT" w:hAnsi="Tw Cen MT" w:cs="Times New Roman"/>
        <w:sz w:val="20"/>
        <w:szCs w:val="20"/>
      </w:rPr>
    </w:pPr>
    <w:r w:rsidRPr="001020D9">
      <w:rPr>
        <w:rFonts w:ascii="Tw Cen MT" w:hAnsi="Tw Cen MT" w:cs="Times New Roman"/>
        <w:sz w:val="20"/>
        <w:szCs w:val="20"/>
      </w:rPr>
      <w:t>INSTLL, LLC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726F3" w:rsidRDefault="000C4E36" w:rsidP="001020D9">
    <w:pPr>
      <w:pStyle w:val="Footer"/>
      <w:framePr w:wrap="around" w:vAnchor="text" w:hAnchor="page" w:x="5454" w:y="-43"/>
      <w:jc w:val="center"/>
      <w:rPr>
        <w:rStyle w:val="PageNumber"/>
        <w:rFonts w:ascii="Tw Cen MT" w:hAnsi="Tw Cen MT"/>
        <w:sz w:val="20"/>
        <w:szCs w:val="20"/>
      </w:rPr>
    </w:pPr>
    <w:r w:rsidRPr="00E726F3">
      <w:rPr>
        <w:rStyle w:val="PageNumber"/>
        <w:rFonts w:ascii="Tw Cen MT" w:hAnsi="Tw Cen MT"/>
        <w:sz w:val="20"/>
        <w:szCs w:val="20"/>
      </w:rPr>
      <w:t xml:space="preserve">Page </w:t>
    </w:r>
    <w:r w:rsidR="003203A3" w:rsidRPr="00E726F3">
      <w:rPr>
        <w:rStyle w:val="PageNumber"/>
        <w:rFonts w:ascii="Tw Cen MT" w:hAnsi="Tw Cen MT"/>
        <w:sz w:val="20"/>
        <w:szCs w:val="20"/>
      </w:rPr>
      <w:fldChar w:fldCharType="begin"/>
    </w:r>
    <w:r w:rsidRPr="00E726F3">
      <w:rPr>
        <w:rStyle w:val="PageNumber"/>
        <w:rFonts w:ascii="Tw Cen MT" w:hAnsi="Tw Cen MT"/>
        <w:sz w:val="20"/>
        <w:szCs w:val="20"/>
      </w:rPr>
      <w:instrText xml:space="preserve">PAGE  </w:instrText>
    </w:r>
    <w:r w:rsidR="003203A3" w:rsidRPr="00E726F3">
      <w:rPr>
        <w:rStyle w:val="PageNumber"/>
        <w:rFonts w:ascii="Tw Cen MT" w:hAnsi="Tw Cen MT"/>
        <w:sz w:val="20"/>
        <w:szCs w:val="20"/>
      </w:rPr>
      <w:fldChar w:fldCharType="separate"/>
    </w:r>
    <w:r w:rsidR="00EE1F75">
      <w:rPr>
        <w:rStyle w:val="PageNumber"/>
        <w:rFonts w:ascii="Tw Cen MT" w:hAnsi="Tw Cen MT"/>
        <w:noProof/>
        <w:sz w:val="20"/>
        <w:szCs w:val="20"/>
      </w:rPr>
      <w:t>13</w:t>
    </w:r>
    <w:r w:rsidR="003203A3" w:rsidRPr="00E726F3">
      <w:rPr>
        <w:rStyle w:val="PageNumber"/>
        <w:rFonts w:ascii="Tw Cen MT" w:hAnsi="Tw Cen MT"/>
        <w:sz w:val="20"/>
        <w:szCs w:val="20"/>
      </w:rPr>
      <w:fldChar w:fldCharType="end"/>
    </w:r>
    <w:r w:rsidRPr="00E726F3">
      <w:rPr>
        <w:rStyle w:val="PageNumber"/>
        <w:rFonts w:ascii="Tw Cen MT" w:hAnsi="Tw Cen MT"/>
        <w:sz w:val="20"/>
        <w:szCs w:val="20"/>
      </w:rPr>
      <w:t xml:space="preserve"> of </w:t>
    </w:r>
    <w:r>
      <w:rPr>
        <w:rStyle w:val="PageNumber"/>
        <w:rFonts w:ascii="Tw Cen MT" w:hAnsi="Tw Cen MT"/>
        <w:sz w:val="20"/>
        <w:szCs w:val="20"/>
      </w:rPr>
      <w:t>2</w:t>
    </w:r>
    <w:r w:rsidR="009B4620">
      <w:rPr>
        <w:rStyle w:val="PageNumber"/>
        <w:rFonts w:ascii="Tw Cen MT" w:hAnsi="Tw Cen MT"/>
        <w:sz w:val="20"/>
        <w:szCs w:val="20"/>
      </w:rPr>
      <w:t>2</w:t>
    </w:r>
  </w:p>
  <w:p w:rsidR="000C4E36" w:rsidRPr="0071253A" w:rsidRDefault="000C4E36" w:rsidP="001020D9">
    <w:pPr>
      <w:pStyle w:val="Footer"/>
      <w:tabs>
        <w:tab w:val="clear" w:pos="8640"/>
        <w:tab w:val="left" w:pos="4320"/>
      </w:tabs>
      <w:rPr>
        <w:rFonts w:ascii="Trebuchet MS" w:hAnsi="Trebuchet MS" w:cs="Times New Roman"/>
        <w:sz w:val="20"/>
        <w:szCs w:val="20"/>
      </w:rPr>
    </w:pPr>
    <w:r w:rsidRPr="0071253A">
      <w:rPr>
        <w:rFonts w:ascii="Trebuchet MS" w:hAnsi="Trebuchet MS" w:cs="Times New Roman"/>
        <w:sz w:val="20"/>
        <w:szCs w:val="20"/>
      </w:rPr>
      <w:t>INSTLL, LLC</w:t>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726F3" w:rsidRDefault="000C4E36" w:rsidP="001020D9">
    <w:pPr>
      <w:pStyle w:val="Footer"/>
      <w:framePr w:wrap="around" w:vAnchor="text" w:hAnchor="page" w:x="5454" w:y="-43"/>
      <w:jc w:val="center"/>
      <w:rPr>
        <w:rStyle w:val="PageNumber"/>
        <w:rFonts w:ascii="Tw Cen MT" w:hAnsi="Tw Cen MT"/>
        <w:sz w:val="20"/>
        <w:szCs w:val="20"/>
      </w:rPr>
    </w:pPr>
    <w:r w:rsidRPr="00E726F3">
      <w:rPr>
        <w:rStyle w:val="PageNumber"/>
        <w:rFonts w:ascii="Tw Cen MT" w:hAnsi="Tw Cen MT"/>
        <w:sz w:val="20"/>
        <w:szCs w:val="20"/>
      </w:rPr>
      <w:t xml:space="preserve">Page </w:t>
    </w:r>
    <w:r w:rsidR="003203A3" w:rsidRPr="00E726F3">
      <w:rPr>
        <w:rStyle w:val="PageNumber"/>
        <w:rFonts w:ascii="Tw Cen MT" w:hAnsi="Tw Cen MT"/>
        <w:sz w:val="20"/>
        <w:szCs w:val="20"/>
      </w:rPr>
      <w:fldChar w:fldCharType="begin"/>
    </w:r>
    <w:r w:rsidRPr="00E726F3">
      <w:rPr>
        <w:rStyle w:val="PageNumber"/>
        <w:rFonts w:ascii="Tw Cen MT" w:hAnsi="Tw Cen MT"/>
        <w:sz w:val="20"/>
        <w:szCs w:val="20"/>
      </w:rPr>
      <w:instrText xml:space="preserve">PAGE  </w:instrText>
    </w:r>
    <w:r w:rsidR="003203A3" w:rsidRPr="00E726F3">
      <w:rPr>
        <w:rStyle w:val="PageNumber"/>
        <w:rFonts w:ascii="Tw Cen MT" w:hAnsi="Tw Cen MT"/>
        <w:sz w:val="20"/>
        <w:szCs w:val="20"/>
      </w:rPr>
      <w:fldChar w:fldCharType="separate"/>
    </w:r>
    <w:r w:rsidR="00EE1F75">
      <w:rPr>
        <w:rStyle w:val="PageNumber"/>
        <w:rFonts w:ascii="Tw Cen MT" w:hAnsi="Tw Cen MT"/>
        <w:noProof/>
        <w:sz w:val="20"/>
        <w:szCs w:val="20"/>
      </w:rPr>
      <w:t>14</w:t>
    </w:r>
    <w:r w:rsidR="003203A3" w:rsidRPr="00E726F3">
      <w:rPr>
        <w:rStyle w:val="PageNumber"/>
        <w:rFonts w:ascii="Tw Cen MT" w:hAnsi="Tw Cen MT"/>
        <w:sz w:val="20"/>
        <w:szCs w:val="20"/>
      </w:rPr>
      <w:fldChar w:fldCharType="end"/>
    </w:r>
    <w:r w:rsidRPr="00E726F3">
      <w:rPr>
        <w:rStyle w:val="PageNumber"/>
        <w:rFonts w:ascii="Tw Cen MT" w:hAnsi="Tw Cen MT"/>
        <w:sz w:val="20"/>
        <w:szCs w:val="20"/>
      </w:rPr>
      <w:t xml:space="preserve"> of </w:t>
    </w:r>
    <w:r>
      <w:rPr>
        <w:rStyle w:val="PageNumber"/>
        <w:rFonts w:ascii="Tw Cen MT" w:hAnsi="Tw Cen MT"/>
        <w:sz w:val="20"/>
        <w:szCs w:val="20"/>
      </w:rPr>
      <w:t>2</w:t>
    </w:r>
    <w:r w:rsidR="009B4620">
      <w:rPr>
        <w:rStyle w:val="PageNumber"/>
        <w:rFonts w:ascii="Tw Cen MT" w:hAnsi="Tw Cen MT"/>
        <w:sz w:val="20"/>
        <w:szCs w:val="20"/>
      </w:rPr>
      <w:t>2</w:t>
    </w:r>
  </w:p>
  <w:p w:rsidR="000C4E36" w:rsidRPr="0071253A" w:rsidRDefault="000C4E36" w:rsidP="001020D9">
    <w:pPr>
      <w:pStyle w:val="Footer"/>
      <w:tabs>
        <w:tab w:val="clear" w:pos="8640"/>
        <w:tab w:val="left" w:pos="4320"/>
      </w:tabs>
      <w:rPr>
        <w:rFonts w:ascii="Trebuchet MS" w:hAnsi="Trebuchet MS" w:cs="Times New Roman"/>
        <w:sz w:val="20"/>
        <w:szCs w:val="20"/>
      </w:rPr>
    </w:pPr>
    <w:r w:rsidRPr="0071253A">
      <w:rPr>
        <w:rFonts w:ascii="Trebuchet MS" w:hAnsi="Trebuchet MS" w:cs="Times New Roman"/>
        <w:sz w:val="20"/>
        <w:szCs w:val="20"/>
      </w:rPr>
      <w:t>INSTLL, LLC</w:t>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t>Appendix A</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726F3" w:rsidRDefault="000C4E36" w:rsidP="001020D9">
    <w:pPr>
      <w:pStyle w:val="Footer"/>
      <w:framePr w:wrap="around" w:vAnchor="text" w:hAnchor="page" w:x="5454" w:y="-43"/>
      <w:jc w:val="center"/>
      <w:rPr>
        <w:rStyle w:val="PageNumber"/>
        <w:rFonts w:ascii="Tw Cen MT" w:hAnsi="Tw Cen MT"/>
        <w:sz w:val="20"/>
        <w:szCs w:val="20"/>
      </w:rPr>
    </w:pPr>
    <w:r w:rsidRPr="00E726F3">
      <w:rPr>
        <w:rStyle w:val="PageNumber"/>
        <w:rFonts w:ascii="Tw Cen MT" w:hAnsi="Tw Cen MT"/>
        <w:sz w:val="20"/>
        <w:szCs w:val="20"/>
      </w:rPr>
      <w:t xml:space="preserve">Page </w:t>
    </w:r>
    <w:r w:rsidR="003203A3" w:rsidRPr="00E726F3">
      <w:rPr>
        <w:rStyle w:val="PageNumber"/>
        <w:rFonts w:ascii="Tw Cen MT" w:hAnsi="Tw Cen MT"/>
        <w:sz w:val="20"/>
        <w:szCs w:val="20"/>
      </w:rPr>
      <w:fldChar w:fldCharType="begin"/>
    </w:r>
    <w:r w:rsidRPr="00E726F3">
      <w:rPr>
        <w:rStyle w:val="PageNumber"/>
        <w:rFonts w:ascii="Tw Cen MT" w:hAnsi="Tw Cen MT"/>
        <w:sz w:val="20"/>
        <w:szCs w:val="20"/>
      </w:rPr>
      <w:instrText xml:space="preserve">PAGE  </w:instrText>
    </w:r>
    <w:r w:rsidR="003203A3" w:rsidRPr="00E726F3">
      <w:rPr>
        <w:rStyle w:val="PageNumber"/>
        <w:rFonts w:ascii="Tw Cen MT" w:hAnsi="Tw Cen MT"/>
        <w:sz w:val="20"/>
        <w:szCs w:val="20"/>
      </w:rPr>
      <w:fldChar w:fldCharType="separate"/>
    </w:r>
    <w:r w:rsidR="00EE1F75">
      <w:rPr>
        <w:rStyle w:val="PageNumber"/>
        <w:rFonts w:ascii="Tw Cen MT" w:hAnsi="Tw Cen MT"/>
        <w:noProof/>
        <w:sz w:val="20"/>
        <w:szCs w:val="20"/>
      </w:rPr>
      <w:t>15</w:t>
    </w:r>
    <w:r w:rsidR="003203A3" w:rsidRPr="00E726F3">
      <w:rPr>
        <w:rStyle w:val="PageNumber"/>
        <w:rFonts w:ascii="Tw Cen MT" w:hAnsi="Tw Cen MT"/>
        <w:sz w:val="20"/>
        <w:szCs w:val="20"/>
      </w:rPr>
      <w:fldChar w:fldCharType="end"/>
    </w:r>
    <w:r w:rsidRPr="00E726F3">
      <w:rPr>
        <w:rStyle w:val="PageNumber"/>
        <w:rFonts w:ascii="Tw Cen MT" w:hAnsi="Tw Cen MT"/>
        <w:sz w:val="20"/>
        <w:szCs w:val="20"/>
      </w:rPr>
      <w:t xml:space="preserve"> of </w:t>
    </w:r>
    <w:r>
      <w:rPr>
        <w:rStyle w:val="PageNumber"/>
        <w:rFonts w:ascii="Tw Cen MT" w:hAnsi="Tw Cen MT"/>
        <w:sz w:val="20"/>
        <w:szCs w:val="20"/>
      </w:rPr>
      <w:t>2</w:t>
    </w:r>
    <w:r w:rsidR="009B4620">
      <w:rPr>
        <w:rStyle w:val="PageNumber"/>
        <w:rFonts w:ascii="Tw Cen MT" w:hAnsi="Tw Cen MT"/>
        <w:sz w:val="20"/>
        <w:szCs w:val="20"/>
      </w:rPr>
      <w:t>2</w:t>
    </w:r>
  </w:p>
  <w:p w:rsidR="000C4E36" w:rsidRPr="0071253A" w:rsidRDefault="000C4E36" w:rsidP="001020D9">
    <w:pPr>
      <w:pStyle w:val="Footer"/>
      <w:tabs>
        <w:tab w:val="clear" w:pos="8640"/>
        <w:tab w:val="left" w:pos="4320"/>
      </w:tabs>
      <w:rPr>
        <w:rFonts w:ascii="Trebuchet MS" w:hAnsi="Trebuchet MS" w:cs="Times New Roman"/>
        <w:sz w:val="20"/>
        <w:szCs w:val="20"/>
      </w:rPr>
    </w:pPr>
    <w:r w:rsidRPr="0071253A">
      <w:rPr>
        <w:rFonts w:ascii="Trebuchet MS" w:hAnsi="Trebuchet MS" w:cs="Times New Roman"/>
        <w:sz w:val="20"/>
        <w:szCs w:val="20"/>
      </w:rPr>
      <w:t>INSTLL, LLC</w:t>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r>
    <w:r w:rsidRPr="0071253A">
      <w:rPr>
        <w:rFonts w:ascii="Trebuchet MS" w:hAnsi="Trebuchet MS" w:cs="Times New Roman"/>
        <w:sz w:val="20"/>
        <w:szCs w:val="20"/>
      </w:rPr>
      <w:tab/>
      <w:t>Appendix 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C4" w:rsidRDefault="005800C4" w:rsidP="0091673A">
      <w:r>
        <w:separator/>
      </w:r>
    </w:p>
  </w:footnote>
  <w:footnote w:type="continuationSeparator" w:id="0">
    <w:p w:rsidR="005800C4" w:rsidRDefault="005800C4" w:rsidP="0091673A">
      <w:r>
        <w:continuationSeparator/>
      </w:r>
    </w:p>
  </w:footnote>
  <w:footnote w:id="1">
    <w:p w:rsidR="000C4E36" w:rsidRPr="002502F8" w:rsidRDefault="000C4E36" w:rsidP="00343E39">
      <w:pPr>
        <w:pStyle w:val="FootnoteText"/>
        <w:ind w:left="130" w:hanging="130"/>
        <w:rPr>
          <w:rFonts w:ascii="Times New Roman" w:hAnsi="Times New Roman" w:cs="Times New Roman"/>
          <w:sz w:val="18"/>
          <w:szCs w:val="18"/>
        </w:rPr>
      </w:pPr>
      <w:r w:rsidRPr="002502F8">
        <w:rPr>
          <w:rStyle w:val="FootnoteReference"/>
          <w:rFonts w:ascii="Times New Roman" w:hAnsi="Times New Roman" w:cs="Times New Roman"/>
          <w:sz w:val="18"/>
          <w:szCs w:val="18"/>
        </w:rPr>
        <w:footnoteRef/>
      </w:r>
      <w:r w:rsidRPr="002502F8">
        <w:rPr>
          <w:rFonts w:ascii="Times New Roman" w:hAnsi="Times New Roman" w:cs="Times New Roman"/>
          <w:sz w:val="18"/>
          <w:szCs w:val="18"/>
        </w:rPr>
        <w:t xml:space="preserve"> For more information about the Massachusetts </w:t>
      </w:r>
      <w:hyperlink r:id="rId1" w:history="1">
        <w:r w:rsidRPr="002502F8">
          <w:rPr>
            <w:rFonts w:ascii="Times New Roman" w:hAnsi="Times New Roman" w:cs="Times New Roman"/>
            <w:sz w:val="18"/>
            <w:szCs w:val="18"/>
          </w:rPr>
          <w:t>Framework for District Accountability and Assistance</w:t>
        </w:r>
      </w:hyperlink>
      <w:r w:rsidRPr="002502F8">
        <w:rPr>
          <w:rFonts w:ascii="Times New Roman" w:hAnsi="Times New Roman" w:cs="Times New Roman"/>
          <w:sz w:val="18"/>
          <w:szCs w:val="18"/>
        </w:rPr>
        <w:t xml:space="preserve">, see http://www.doe.mass.edu/sda/framework/default.html.  </w:t>
      </w:r>
    </w:p>
  </w:footnote>
  <w:footnote w:id="2">
    <w:p w:rsidR="000C4E36" w:rsidRPr="002502F8" w:rsidRDefault="000C4E36" w:rsidP="00E36574">
      <w:pPr>
        <w:pStyle w:val="FootnoteText"/>
        <w:ind w:left="101" w:hanging="101"/>
        <w:rPr>
          <w:rFonts w:ascii="Times New Roman" w:hAnsi="Times New Roman" w:cs="Times New Roman"/>
          <w:sz w:val="18"/>
          <w:szCs w:val="18"/>
        </w:rPr>
      </w:pPr>
      <w:r w:rsidRPr="002502F8">
        <w:rPr>
          <w:rStyle w:val="FootnoteReference"/>
          <w:rFonts w:ascii="Times New Roman" w:hAnsi="Times New Roman" w:cs="Times New Roman"/>
          <w:sz w:val="18"/>
          <w:szCs w:val="18"/>
        </w:rPr>
        <w:footnoteRef/>
      </w:r>
      <w:r w:rsidRPr="002502F8">
        <w:rPr>
          <w:rFonts w:ascii="Times New Roman" w:hAnsi="Times New Roman" w:cs="Times New Roman"/>
          <w:sz w:val="18"/>
          <w:szCs w:val="18"/>
        </w:rPr>
        <w:t xml:space="preserve"> Rapid achievement gain schools were identified as those with at least a 10% school-wide increase in the percent of students scoring proficient or advanced in ELA or Math.  Seven of these ten schools had at least 10% increases in both ELA and Math.  </w:t>
      </w:r>
    </w:p>
  </w:footnote>
  <w:footnote w:id="3">
    <w:p w:rsidR="000C4E36" w:rsidRPr="002502F8" w:rsidRDefault="000C4E36" w:rsidP="00E36574">
      <w:pPr>
        <w:pStyle w:val="FootnoteText"/>
        <w:rPr>
          <w:rFonts w:ascii="Times New Roman" w:hAnsi="Times New Roman" w:cs="Times New Roman"/>
          <w:sz w:val="18"/>
          <w:szCs w:val="18"/>
        </w:rPr>
      </w:pPr>
      <w:r w:rsidRPr="002502F8">
        <w:rPr>
          <w:rStyle w:val="FootnoteReference"/>
          <w:rFonts w:ascii="Times New Roman" w:hAnsi="Times New Roman" w:cs="Times New Roman"/>
          <w:sz w:val="18"/>
          <w:szCs w:val="18"/>
        </w:rPr>
        <w:footnoteRef/>
      </w:r>
      <w:r w:rsidRPr="002502F8">
        <w:rPr>
          <w:rFonts w:ascii="Times New Roman" w:hAnsi="Times New Roman" w:cs="Times New Roman"/>
          <w:sz w:val="18"/>
          <w:szCs w:val="18"/>
        </w:rPr>
        <w:t xml:space="preserve"> The methodology for this analysis is provided in Appendix A.</w:t>
      </w:r>
    </w:p>
  </w:footnote>
  <w:footnote w:id="4">
    <w:p w:rsidR="000C4E36" w:rsidRPr="002502F8" w:rsidRDefault="000C4E36">
      <w:pPr>
        <w:pStyle w:val="FootnoteText"/>
        <w:rPr>
          <w:sz w:val="18"/>
          <w:szCs w:val="18"/>
        </w:rPr>
      </w:pPr>
      <w:r w:rsidRPr="002502F8">
        <w:rPr>
          <w:rStyle w:val="FootnoteReference"/>
          <w:rFonts w:ascii="Times New Roman" w:hAnsi="Times New Roman" w:cs="Times New Roman"/>
          <w:sz w:val="18"/>
          <w:szCs w:val="18"/>
        </w:rPr>
        <w:footnoteRef/>
      </w:r>
      <w:r w:rsidRPr="002502F8">
        <w:rPr>
          <w:rFonts w:ascii="Times New Roman" w:hAnsi="Times New Roman" w:cs="Times New Roman"/>
          <w:sz w:val="18"/>
          <w:szCs w:val="18"/>
        </w:rPr>
        <w:t xml:space="preserve"> A subsequent report will detail emerging district practices that contribute to </w:t>
      </w:r>
      <w:r>
        <w:rPr>
          <w:rFonts w:ascii="Times New Roman" w:hAnsi="Times New Roman" w:cs="Times New Roman"/>
          <w:sz w:val="18"/>
          <w:szCs w:val="18"/>
        </w:rPr>
        <w:t>effective and sustainable school-level</w:t>
      </w:r>
      <w:r w:rsidRPr="002502F8">
        <w:rPr>
          <w:rFonts w:ascii="Times New Roman" w:hAnsi="Times New Roman" w:cs="Times New Roman"/>
          <w:sz w:val="18"/>
          <w:szCs w:val="18"/>
        </w:rPr>
        <w:t xml:space="preserve"> turnaround</w:t>
      </w:r>
      <w:r>
        <w:rPr>
          <w:rFonts w:ascii="Times New Roman" w:hAnsi="Times New Roman" w:cs="Times New Roman"/>
          <w:sz w:val="18"/>
          <w:szCs w:val="18"/>
        </w:rPr>
        <w:t>.</w:t>
      </w:r>
    </w:p>
  </w:footnote>
  <w:footnote w:id="5">
    <w:p w:rsidR="000C4E36" w:rsidRDefault="000C4E36">
      <w:pPr>
        <w:pStyle w:val="FootnoteText"/>
      </w:pPr>
      <w:r>
        <w:rPr>
          <w:rStyle w:val="FootnoteReference"/>
        </w:rPr>
        <w:footnoteRef/>
      </w:r>
      <w:r>
        <w:t xml:space="preserve"> </w:t>
      </w:r>
      <w:r w:rsidRPr="000C4E36">
        <w:rPr>
          <w:rFonts w:ascii="Times New Roman" w:hAnsi="Times New Roman" w:cs="Times New Roman"/>
          <w:sz w:val="18"/>
          <w:szCs w:val="18"/>
        </w:rPr>
        <w:t>Monitoring Site Visits are annual progress monitoring on-site visits for all Level 4 schools centered on the Conditions for School Effectiveness</w:t>
      </w:r>
    </w:p>
  </w:footnote>
  <w:footnote w:id="6">
    <w:p w:rsidR="000C4E36" w:rsidRDefault="000C4E36">
      <w:pPr>
        <w:pStyle w:val="FootnoteText"/>
      </w:pPr>
      <w:r>
        <w:rPr>
          <w:rStyle w:val="FootnoteReference"/>
        </w:rPr>
        <w:footnoteRef/>
      </w:r>
      <w:r>
        <w:t xml:space="preserve"> </w:t>
      </w:r>
      <w:r w:rsidRPr="000C4E36">
        <w:rPr>
          <w:rFonts w:ascii="Times New Roman" w:hAnsi="Times New Roman" w:cs="Times New Roman"/>
          <w:sz w:val="18"/>
          <w:szCs w:val="18"/>
        </w:rPr>
        <w:t>Data sources include: 2011 MCAS data, SRG applications, 2011 MSV reports, and 2011 year 2 SRG renewal applications</w:t>
      </w:r>
      <w:r w:rsidRPr="0057630B">
        <w:rPr>
          <w:rFonts w:ascii="Times New Roman" w:hAnsi="Times New Roman" w:cs="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984658" w:rsidRDefault="000C4E36" w:rsidP="00984658">
    <w:pPr>
      <w:pStyle w:val="Header"/>
      <w:jc w:val="right"/>
      <w:rPr>
        <w:rFonts w:ascii="Trebuchet MS" w:hAnsi="Trebuchet MS"/>
      </w:rPr>
    </w:pPr>
    <w:r w:rsidRPr="006A03CD">
      <w:rPr>
        <w:rFonts w:ascii="Trebuchet MS" w:hAnsi="Trebuchet MS"/>
      </w:rPr>
      <w:t>Emerging Practices in</w:t>
    </w:r>
    <w:r>
      <w:rPr>
        <w:rFonts w:ascii="Trebuchet MS" w:hAnsi="Trebuchet MS"/>
      </w:rPr>
      <w:t xml:space="preserve"> Rapid Achievement Gain Schools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55D7E" w:rsidRDefault="000C4E36" w:rsidP="00922C51">
    <w:pPr>
      <w:spacing w:after="80" w:line="288" w:lineRule="auto"/>
      <w:jc w:val="center"/>
      <w:rPr>
        <w:rFonts w:ascii="Trebuchet MS" w:hAnsi="Trebuchet MS"/>
        <w:b/>
        <w:sz w:val="28"/>
        <w:szCs w:val="28"/>
      </w:rPr>
    </w:pPr>
    <w:r w:rsidRPr="00E55D7E">
      <w:rPr>
        <w:rFonts w:ascii="Trebuchet MS" w:hAnsi="Trebuchet MS"/>
        <w:b/>
        <w:sz w:val="28"/>
        <w:szCs w:val="28"/>
      </w:rPr>
      <w:t>E</w:t>
    </w:r>
    <w:r>
      <w:rPr>
        <w:rFonts w:ascii="Trebuchet MS" w:hAnsi="Trebuchet MS"/>
        <w:b/>
        <w:sz w:val="28"/>
        <w:szCs w:val="28"/>
      </w:rPr>
      <w:t>merging Practice 1:  Having an I</w:t>
    </w:r>
    <w:r w:rsidRPr="00E55D7E">
      <w:rPr>
        <w:rFonts w:ascii="Trebuchet MS" w:hAnsi="Trebuchet MS"/>
        <w:b/>
        <w:sz w:val="28"/>
        <w:szCs w:val="28"/>
      </w:rPr>
      <w:t>nstruction- and Results-oriented Principal</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55D7E" w:rsidRDefault="000C4E36" w:rsidP="00A030DB">
    <w:pPr>
      <w:spacing w:after="80" w:line="288" w:lineRule="auto"/>
      <w:jc w:val="center"/>
      <w:rPr>
        <w:rFonts w:ascii="Trebuchet MS" w:hAnsi="Trebuchet MS"/>
        <w:b/>
        <w:sz w:val="28"/>
        <w:szCs w:val="28"/>
      </w:rPr>
    </w:pPr>
    <w:r w:rsidRPr="00E55D7E">
      <w:rPr>
        <w:rFonts w:ascii="Trebuchet MS" w:hAnsi="Trebuchet MS"/>
        <w:b/>
        <w:sz w:val="28"/>
        <w:szCs w:val="28"/>
      </w:rPr>
      <w:t>Emerging Practice 2:  Employing instruction-specific teaming and coaching practices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6A03CD" w:rsidRDefault="000C4E36" w:rsidP="0057429A">
    <w:pPr>
      <w:pStyle w:val="Header"/>
      <w:jc w:val="right"/>
      <w:rPr>
        <w:rFonts w:ascii="Trebuchet MS" w:hAnsi="Trebuchet MS"/>
      </w:rPr>
    </w:pPr>
    <w:r w:rsidRPr="006A03CD">
      <w:rPr>
        <w:rFonts w:ascii="Trebuchet MS" w:hAnsi="Trebuchet MS"/>
      </w:rPr>
      <w:t>Emerging Practices in Rapid Achievement Gain Schools</w:t>
    </w:r>
  </w:p>
  <w:p w:rsidR="000C4E36" w:rsidRDefault="000C4E36">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E55D7E" w:rsidRDefault="000C4E36" w:rsidP="007F3EC4">
    <w:pPr>
      <w:spacing w:after="80" w:line="288" w:lineRule="auto"/>
      <w:jc w:val="center"/>
      <w:rPr>
        <w:rFonts w:ascii="Trebuchet MS" w:hAnsi="Trebuchet MS"/>
        <w:b/>
        <w:sz w:val="28"/>
        <w:szCs w:val="28"/>
      </w:rPr>
    </w:pPr>
    <w:r>
      <w:rPr>
        <w:rFonts w:ascii="Trebuchet MS" w:hAnsi="Trebuchet MS"/>
        <w:b/>
        <w:sz w:val="28"/>
        <w:szCs w:val="28"/>
      </w:rPr>
      <w:t>Emerging Practice 3</w:t>
    </w:r>
    <w:r w:rsidRPr="00E55D7E">
      <w:rPr>
        <w:rFonts w:ascii="Trebuchet MS" w:hAnsi="Trebuchet MS"/>
        <w:b/>
        <w:sz w:val="28"/>
        <w:szCs w:val="28"/>
      </w:rPr>
      <w:t xml:space="preserve">:  </w:t>
    </w:r>
    <w:r>
      <w:rPr>
        <w:rFonts w:ascii="Trebuchet MS" w:hAnsi="Trebuchet MS"/>
        <w:b/>
        <w:sz w:val="28"/>
        <w:szCs w:val="28"/>
      </w:rPr>
      <w:t xml:space="preserve">Using a well-orchestrated assessment system to drive tiered instruction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2A359D" w:rsidRDefault="000C4E36" w:rsidP="002A359D">
    <w:pPr>
      <w:pStyle w:val="Header"/>
      <w:jc w:val="right"/>
      <w:rPr>
        <w:rFonts w:ascii="Trebuchet MS" w:hAnsi="Trebuchet MS"/>
      </w:rPr>
    </w:pPr>
    <w:r w:rsidRPr="006A03CD">
      <w:rPr>
        <w:rFonts w:ascii="Trebuchet MS" w:hAnsi="Trebuchet MS"/>
      </w:rPr>
      <w:t>Emerging Practices in</w:t>
    </w:r>
    <w:r>
      <w:rPr>
        <w:rFonts w:ascii="Trebuchet MS" w:hAnsi="Trebuchet MS"/>
      </w:rPr>
      <w:t xml:space="preserve"> Rapid Achievement Gain Schools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984658" w:rsidRDefault="000C4E36" w:rsidP="00353368">
    <w:pPr>
      <w:pStyle w:val="Header"/>
      <w:jc w:val="right"/>
      <w:rPr>
        <w:rFonts w:ascii="Trebuchet MS" w:hAnsi="Trebuchet MS"/>
      </w:rPr>
    </w:pPr>
    <w:r w:rsidRPr="006A03CD">
      <w:rPr>
        <w:rFonts w:ascii="Trebuchet MS" w:hAnsi="Trebuchet MS"/>
      </w:rPr>
      <w:t>Emerging Practices in</w:t>
    </w:r>
    <w:r>
      <w:rPr>
        <w:rFonts w:ascii="Trebuchet MS" w:hAnsi="Trebuchet MS"/>
      </w:rPr>
      <w:t xml:space="preserve"> Rapid Achievement Gain Schools</w:t>
    </w:r>
  </w:p>
  <w:p w:rsidR="000C4E36" w:rsidRDefault="000C4E36">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984658" w:rsidRDefault="000C4E36" w:rsidP="00353368">
    <w:pPr>
      <w:pStyle w:val="Header"/>
      <w:jc w:val="right"/>
      <w:rPr>
        <w:rFonts w:ascii="Trebuchet MS" w:hAnsi="Trebuchet MS"/>
      </w:rPr>
    </w:pPr>
    <w:r w:rsidRPr="006A03CD">
      <w:rPr>
        <w:rFonts w:ascii="Trebuchet MS" w:hAnsi="Trebuchet MS"/>
      </w:rPr>
      <w:t>Emerging Practices in</w:t>
    </w:r>
    <w:r>
      <w:rPr>
        <w:rFonts w:ascii="Trebuchet MS" w:hAnsi="Trebuchet MS"/>
      </w:rPr>
      <w:t xml:space="preserve"> Rapid Achievement Gain Schools</w:t>
    </w:r>
  </w:p>
  <w:p w:rsidR="000C4E36" w:rsidRDefault="000C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984658" w:rsidRDefault="000C4E36" w:rsidP="00353368">
    <w:pPr>
      <w:pStyle w:val="Header"/>
      <w:jc w:val="right"/>
      <w:rPr>
        <w:rFonts w:ascii="Trebuchet MS" w:hAnsi="Trebuchet MS"/>
      </w:rPr>
    </w:pPr>
    <w:r w:rsidRPr="006A03CD">
      <w:rPr>
        <w:rFonts w:ascii="Trebuchet MS" w:hAnsi="Trebuchet MS"/>
      </w:rPr>
      <w:t>Emerging Practices in</w:t>
    </w:r>
    <w:r>
      <w:rPr>
        <w:rFonts w:ascii="Trebuchet MS" w:hAnsi="Trebuchet MS"/>
      </w:rPr>
      <w:t xml:space="preserve"> Rapid Achievement Gain Schools</w:t>
    </w:r>
  </w:p>
  <w:p w:rsidR="000C4E36" w:rsidRDefault="000C4E36">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984658" w:rsidRDefault="000C4E36" w:rsidP="00353368">
    <w:pPr>
      <w:pStyle w:val="Header"/>
      <w:jc w:val="right"/>
      <w:rPr>
        <w:rFonts w:ascii="Trebuchet MS" w:hAnsi="Trebuchet MS"/>
      </w:rPr>
    </w:pPr>
    <w:r w:rsidRPr="006A03CD">
      <w:rPr>
        <w:rFonts w:ascii="Trebuchet MS" w:hAnsi="Trebuchet MS"/>
      </w:rPr>
      <w:t>Emerging Practices in</w:t>
    </w:r>
    <w:r>
      <w:rPr>
        <w:rFonts w:ascii="Trebuchet MS" w:hAnsi="Trebuchet MS"/>
      </w:rPr>
      <w:t xml:space="preserve"> Rapid Achievement Gain Schools</w:t>
    </w:r>
  </w:p>
  <w:p w:rsidR="000C4E36" w:rsidRDefault="000C4E36">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6A03CD" w:rsidRDefault="000C4E36" w:rsidP="0057429A">
    <w:pPr>
      <w:pStyle w:val="Header"/>
      <w:jc w:val="right"/>
      <w:rPr>
        <w:rFonts w:ascii="Trebuchet MS" w:hAnsi="Trebuchet MS"/>
      </w:rPr>
    </w:pPr>
    <w:r w:rsidRPr="006A03CD">
      <w:rPr>
        <w:rFonts w:ascii="Trebuchet MS" w:hAnsi="Trebuchet MS"/>
      </w:rPr>
      <w:t>Emerging Practices in Rapid Achievement Gain Schools</w:t>
    </w:r>
  </w:p>
  <w:p w:rsidR="000C4E36" w:rsidRDefault="000C4E3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Pr="006A03CD" w:rsidRDefault="000C4E36" w:rsidP="00984658">
    <w:pPr>
      <w:pStyle w:val="Header"/>
      <w:jc w:val="right"/>
      <w:rPr>
        <w:rFonts w:ascii="Trebuchet MS" w:hAnsi="Trebuchet MS"/>
      </w:rPr>
    </w:pPr>
    <w:r w:rsidRPr="006A03CD">
      <w:rPr>
        <w:rFonts w:ascii="Trebuchet MS" w:hAnsi="Trebuchet MS"/>
      </w:rPr>
      <w:t>Emerging Practices in Rapid Achievement Gain Schools</w:t>
    </w:r>
  </w:p>
  <w:p w:rsidR="000C4E36" w:rsidRPr="00984658" w:rsidRDefault="000C4E36" w:rsidP="0098465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36" w:rsidRDefault="000C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759"/>
    <w:multiLevelType w:val="hybridMultilevel"/>
    <w:tmpl w:val="D7F68700"/>
    <w:lvl w:ilvl="0" w:tplc="15D62C90">
      <w:start w:val="1"/>
      <w:numFmt w:val="bullet"/>
      <w:lvlText w:val="-"/>
      <w:lvlJc w:val="left"/>
      <w:pPr>
        <w:ind w:left="288" w:firstLine="0"/>
      </w:pPr>
      <w:rPr>
        <w:rFonts w:ascii="Times New Roman"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3A57218"/>
    <w:multiLevelType w:val="hybridMultilevel"/>
    <w:tmpl w:val="8CD2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429F1"/>
    <w:multiLevelType w:val="hybridMultilevel"/>
    <w:tmpl w:val="9CE8FEEA"/>
    <w:lvl w:ilvl="0" w:tplc="6682299A">
      <w:start w:val="1"/>
      <w:numFmt w:val="bullet"/>
      <w:lvlText w:val="-"/>
      <w:lvlJc w:val="left"/>
      <w:pPr>
        <w:ind w:left="360"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85F33"/>
    <w:multiLevelType w:val="hybridMultilevel"/>
    <w:tmpl w:val="C6985C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86572"/>
    <w:multiLevelType w:val="multilevel"/>
    <w:tmpl w:val="E00CBBA4"/>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5">
    <w:nsid w:val="1021025D"/>
    <w:multiLevelType w:val="hybridMultilevel"/>
    <w:tmpl w:val="8E748D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66F60D4"/>
    <w:multiLevelType w:val="hybridMultilevel"/>
    <w:tmpl w:val="C39E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749EB"/>
    <w:multiLevelType w:val="hybridMultilevel"/>
    <w:tmpl w:val="0748BB76"/>
    <w:lvl w:ilvl="0" w:tplc="04A475F6">
      <w:start w:val="1"/>
      <w:numFmt w:val="bullet"/>
      <w:lvlText w:val="-"/>
      <w:lvlJc w:val="left"/>
      <w:pPr>
        <w:ind w:left="21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E42B5"/>
    <w:multiLevelType w:val="hybridMultilevel"/>
    <w:tmpl w:val="E6421EC8"/>
    <w:lvl w:ilvl="0" w:tplc="5E100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97024"/>
    <w:multiLevelType w:val="hybridMultilevel"/>
    <w:tmpl w:val="C7F4578E"/>
    <w:lvl w:ilvl="0" w:tplc="0409000F">
      <w:start w:val="1"/>
      <w:numFmt w:val="decimal"/>
      <w:lvlText w:val="%1."/>
      <w:lvlJc w:val="left"/>
      <w:pPr>
        <w:ind w:left="720" w:hanging="360"/>
      </w:pPr>
      <w:rPr>
        <w:rFonts w:cs="Times New Roman" w:hint="default"/>
      </w:rPr>
    </w:lvl>
    <w:lvl w:ilvl="1" w:tplc="4DF0668C">
      <w:start w:val="1"/>
      <w:numFmt w:val="bullet"/>
      <w:lvlText w:val=""/>
      <w:lvlJc w:val="left"/>
      <w:pPr>
        <w:ind w:left="1368" w:hanging="288"/>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EA7044"/>
    <w:multiLevelType w:val="hybridMultilevel"/>
    <w:tmpl w:val="4CFE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619D7"/>
    <w:multiLevelType w:val="hybridMultilevel"/>
    <w:tmpl w:val="E36A0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42AA4"/>
    <w:multiLevelType w:val="hybridMultilevel"/>
    <w:tmpl w:val="9A9CC87C"/>
    <w:lvl w:ilvl="0" w:tplc="20C6D2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C666F"/>
    <w:multiLevelType w:val="hybridMultilevel"/>
    <w:tmpl w:val="FAC01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F2306A9"/>
    <w:multiLevelType w:val="hybridMultilevel"/>
    <w:tmpl w:val="73D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F7455"/>
    <w:multiLevelType w:val="hybridMultilevel"/>
    <w:tmpl w:val="8B40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45AFF"/>
    <w:multiLevelType w:val="hybridMultilevel"/>
    <w:tmpl w:val="9A9CC87C"/>
    <w:lvl w:ilvl="0" w:tplc="20C6D2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C793E"/>
    <w:multiLevelType w:val="hybridMultilevel"/>
    <w:tmpl w:val="D5D6EFD4"/>
    <w:lvl w:ilvl="0" w:tplc="97DC77F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2C14D5"/>
    <w:multiLevelType w:val="hybridMultilevel"/>
    <w:tmpl w:val="E2D6E994"/>
    <w:lvl w:ilvl="0" w:tplc="94A290C4">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02532"/>
    <w:multiLevelType w:val="hybridMultilevel"/>
    <w:tmpl w:val="7072481A"/>
    <w:lvl w:ilvl="0" w:tplc="D28A905E">
      <w:start w:val="1"/>
      <w:numFmt w:val="bullet"/>
      <w:lvlText w:val="-"/>
      <w:lvlJc w:val="left"/>
      <w:pPr>
        <w:ind w:left="576" w:hanging="288"/>
      </w:pPr>
      <w:rPr>
        <w:rFonts w:ascii="Times New Roman"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415C1EDE"/>
    <w:multiLevelType w:val="multilevel"/>
    <w:tmpl w:val="7072481A"/>
    <w:lvl w:ilvl="0">
      <w:start w:val="1"/>
      <w:numFmt w:val="bullet"/>
      <w:lvlText w:val="-"/>
      <w:lvlJc w:val="left"/>
      <w:pPr>
        <w:ind w:left="576" w:hanging="288"/>
      </w:pPr>
      <w:rPr>
        <w:rFonts w:ascii="Times New Roman" w:hAnsi="Times New Roman" w:cs="Times New Roman"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1">
    <w:nsid w:val="4299244B"/>
    <w:multiLevelType w:val="hybridMultilevel"/>
    <w:tmpl w:val="33E8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A4976"/>
    <w:multiLevelType w:val="hybridMultilevel"/>
    <w:tmpl w:val="E00CBBA4"/>
    <w:lvl w:ilvl="0" w:tplc="873454C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5FA4DCF"/>
    <w:multiLevelType w:val="hybridMultilevel"/>
    <w:tmpl w:val="6566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D1426"/>
    <w:multiLevelType w:val="hybridMultilevel"/>
    <w:tmpl w:val="484AA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F11EC"/>
    <w:multiLevelType w:val="hybridMultilevel"/>
    <w:tmpl w:val="5F104592"/>
    <w:lvl w:ilvl="0" w:tplc="6682299A">
      <w:start w:val="1"/>
      <w:numFmt w:val="bullet"/>
      <w:lvlText w:val="-"/>
      <w:lvlJc w:val="left"/>
      <w:pPr>
        <w:ind w:left="360" w:hanging="216"/>
      </w:pPr>
      <w:rPr>
        <w:rFonts w:ascii="Times New Roman"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4092AE8"/>
    <w:multiLevelType w:val="multilevel"/>
    <w:tmpl w:val="8E748DC0"/>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7">
    <w:nsid w:val="58144326"/>
    <w:multiLevelType w:val="multilevel"/>
    <w:tmpl w:val="3EAA5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BEA7236"/>
    <w:multiLevelType w:val="hybridMultilevel"/>
    <w:tmpl w:val="9C4220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CC07FA8"/>
    <w:multiLevelType w:val="hybridMultilevel"/>
    <w:tmpl w:val="428E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032E04"/>
    <w:multiLevelType w:val="hybridMultilevel"/>
    <w:tmpl w:val="30A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ED09B5"/>
    <w:multiLevelType w:val="hybridMultilevel"/>
    <w:tmpl w:val="0D3048BC"/>
    <w:lvl w:ilvl="0" w:tplc="04A475F6">
      <w:start w:val="1"/>
      <w:numFmt w:val="bullet"/>
      <w:lvlText w:val="-"/>
      <w:lvlJc w:val="left"/>
      <w:pPr>
        <w:ind w:left="21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CA3E01"/>
    <w:multiLevelType w:val="hybridMultilevel"/>
    <w:tmpl w:val="DA1C22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65F81747"/>
    <w:multiLevelType w:val="hybridMultilevel"/>
    <w:tmpl w:val="0E10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D4F67"/>
    <w:multiLevelType w:val="hybridMultilevel"/>
    <w:tmpl w:val="B392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D04865"/>
    <w:multiLevelType w:val="multilevel"/>
    <w:tmpl w:val="9CE8FEEA"/>
    <w:lvl w:ilvl="0">
      <w:start w:val="1"/>
      <w:numFmt w:val="bullet"/>
      <w:lvlText w:val="-"/>
      <w:lvlJc w:val="left"/>
      <w:pPr>
        <w:ind w:left="360" w:hanging="216"/>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27015F5"/>
    <w:multiLevelType w:val="hybridMultilevel"/>
    <w:tmpl w:val="CA54708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6C35FB"/>
    <w:multiLevelType w:val="hybridMultilevel"/>
    <w:tmpl w:val="5DC60930"/>
    <w:lvl w:ilvl="0" w:tplc="4DF0668C">
      <w:start w:val="1"/>
      <w:numFmt w:val="bullet"/>
      <w:lvlText w:val=""/>
      <w:lvlJc w:val="left"/>
      <w:pPr>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2B75AD"/>
    <w:multiLevelType w:val="multilevel"/>
    <w:tmpl w:val="D7F68700"/>
    <w:lvl w:ilvl="0">
      <w:start w:val="1"/>
      <w:numFmt w:val="bullet"/>
      <w:lvlText w:val="-"/>
      <w:lvlJc w:val="left"/>
      <w:pPr>
        <w:ind w:left="288" w:firstLine="0"/>
      </w:pPr>
      <w:rPr>
        <w:rFonts w:ascii="Times New Roman" w:hAnsi="Times New Roman" w:cs="Times New Roman"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39">
    <w:nsid w:val="761C56C5"/>
    <w:multiLevelType w:val="hybridMultilevel"/>
    <w:tmpl w:val="91028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8371708"/>
    <w:multiLevelType w:val="hybridMultilevel"/>
    <w:tmpl w:val="A428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48712A"/>
    <w:multiLevelType w:val="hybridMultilevel"/>
    <w:tmpl w:val="5002D7DA"/>
    <w:lvl w:ilvl="0" w:tplc="04A475F6">
      <w:start w:val="1"/>
      <w:numFmt w:val="bullet"/>
      <w:lvlText w:val="-"/>
      <w:lvlJc w:val="left"/>
      <w:pPr>
        <w:ind w:left="21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0A00F6"/>
    <w:multiLevelType w:val="hybridMultilevel"/>
    <w:tmpl w:val="6EE4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B46BDC"/>
    <w:multiLevelType w:val="hybridMultilevel"/>
    <w:tmpl w:val="505A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27"/>
  </w:num>
  <w:num w:numId="4">
    <w:abstractNumId w:val="17"/>
  </w:num>
  <w:num w:numId="5">
    <w:abstractNumId w:val="5"/>
  </w:num>
  <w:num w:numId="6">
    <w:abstractNumId w:val="43"/>
  </w:num>
  <w:num w:numId="7">
    <w:abstractNumId w:val="32"/>
  </w:num>
  <w:num w:numId="8">
    <w:abstractNumId w:val="13"/>
  </w:num>
  <w:num w:numId="9">
    <w:abstractNumId w:val="26"/>
  </w:num>
  <w:num w:numId="10">
    <w:abstractNumId w:val="22"/>
  </w:num>
  <w:num w:numId="11">
    <w:abstractNumId w:val="4"/>
  </w:num>
  <w:num w:numId="12">
    <w:abstractNumId w:val="0"/>
  </w:num>
  <w:num w:numId="13">
    <w:abstractNumId w:val="38"/>
  </w:num>
  <w:num w:numId="14">
    <w:abstractNumId w:val="19"/>
  </w:num>
  <w:num w:numId="15">
    <w:abstractNumId w:val="20"/>
  </w:num>
  <w:num w:numId="16">
    <w:abstractNumId w:val="25"/>
  </w:num>
  <w:num w:numId="17">
    <w:abstractNumId w:val="2"/>
  </w:num>
  <w:num w:numId="18">
    <w:abstractNumId w:val="35"/>
  </w:num>
  <w:num w:numId="19">
    <w:abstractNumId w:val="7"/>
  </w:num>
  <w:num w:numId="20">
    <w:abstractNumId w:val="16"/>
  </w:num>
  <w:num w:numId="21">
    <w:abstractNumId w:val="24"/>
  </w:num>
  <w:num w:numId="22">
    <w:abstractNumId w:val="33"/>
  </w:num>
  <w:num w:numId="23">
    <w:abstractNumId w:val="30"/>
  </w:num>
  <w:num w:numId="24">
    <w:abstractNumId w:val="42"/>
  </w:num>
  <w:num w:numId="25">
    <w:abstractNumId w:val="11"/>
  </w:num>
  <w:num w:numId="26">
    <w:abstractNumId w:val="8"/>
  </w:num>
  <w:num w:numId="27">
    <w:abstractNumId w:val="14"/>
  </w:num>
  <w:num w:numId="28">
    <w:abstractNumId w:val="1"/>
  </w:num>
  <w:num w:numId="29">
    <w:abstractNumId w:val="39"/>
  </w:num>
  <w:num w:numId="30">
    <w:abstractNumId w:val="21"/>
  </w:num>
  <w:num w:numId="31">
    <w:abstractNumId w:val="31"/>
  </w:num>
  <w:num w:numId="32">
    <w:abstractNumId w:val="41"/>
  </w:num>
  <w:num w:numId="33">
    <w:abstractNumId w:val="29"/>
  </w:num>
  <w:num w:numId="34">
    <w:abstractNumId w:val="15"/>
  </w:num>
  <w:num w:numId="35">
    <w:abstractNumId w:val="23"/>
  </w:num>
  <w:num w:numId="36">
    <w:abstractNumId w:val="34"/>
  </w:num>
  <w:num w:numId="37">
    <w:abstractNumId w:val="6"/>
  </w:num>
  <w:num w:numId="38">
    <w:abstractNumId w:val="9"/>
  </w:num>
  <w:num w:numId="39">
    <w:abstractNumId w:val="37"/>
  </w:num>
  <w:num w:numId="40">
    <w:abstractNumId w:val="28"/>
  </w:num>
  <w:num w:numId="41">
    <w:abstractNumId w:val="3"/>
  </w:num>
  <w:num w:numId="42">
    <w:abstractNumId w:val="10"/>
  </w:num>
  <w:num w:numId="43">
    <w:abstractNumId w:val="36"/>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87"/>
  <w:drawingGridVerticalSpacing w:val="187"/>
  <w:characterSpacingControl w:val="doNotCompress"/>
  <w:hdrShapeDefaults>
    <o:shapedefaults v:ext="edit" spidmax="27650"/>
  </w:hdrShapeDefaults>
  <w:footnotePr>
    <w:footnote w:id="-1"/>
    <w:footnote w:id="0"/>
  </w:footnotePr>
  <w:endnotePr>
    <w:endnote w:id="-1"/>
    <w:endnote w:id="0"/>
  </w:endnotePr>
  <w:compat>
    <w:useFELayout/>
  </w:compat>
  <w:rsids>
    <w:rsidRoot w:val="00A4172F"/>
    <w:rsid w:val="000017A6"/>
    <w:rsid w:val="00001CE3"/>
    <w:rsid w:val="00002B33"/>
    <w:rsid w:val="00002D82"/>
    <w:rsid w:val="00002F4F"/>
    <w:rsid w:val="00003561"/>
    <w:rsid w:val="00006386"/>
    <w:rsid w:val="000105CD"/>
    <w:rsid w:val="00010CEC"/>
    <w:rsid w:val="00011656"/>
    <w:rsid w:val="00012EEA"/>
    <w:rsid w:val="00015F3A"/>
    <w:rsid w:val="00020AED"/>
    <w:rsid w:val="000240BB"/>
    <w:rsid w:val="00024988"/>
    <w:rsid w:val="00024A1E"/>
    <w:rsid w:val="0002572E"/>
    <w:rsid w:val="00027ABF"/>
    <w:rsid w:val="00032189"/>
    <w:rsid w:val="000336E8"/>
    <w:rsid w:val="00036210"/>
    <w:rsid w:val="00036D40"/>
    <w:rsid w:val="00040DB8"/>
    <w:rsid w:val="00043B61"/>
    <w:rsid w:val="0004558C"/>
    <w:rsid w:val="00046255"/>
    <w:rsid w:val="000473EB"/>
    <w:rsid w:val="00050448"/>
    <w:rsid w:val="00051774"/>
    <w:rsid w:val="0005181D"/>
    <w:rsid w:val="000535C9"/>
    <w:rsid w:val="000540DA"/>
    <w:rsid w:val="0005744A"/>
    <w:rsid w:val="0005773D"/>
    <w:rsid w:val="000609DB"/>
    <w:rsid w:val="0006138E"/>
    <w:rsid w:val="00061B4A"/>
    <w:rsid w:val="00065101"/>
    <w:rsid w:val="0006550D"/>
    <w:rsid w:val="00065B3B"/>
    <w:rsid w:val="00065C43"/>
    <w:rsid w:val="000662C5"/>
    <w:rsid w:val="00066F3B"/>
    <w:rsid w:val="00067958"/>
    <w:rsid w:val="000704DB"/>
    <w:rsid w:val="0007287E"/>
    <w:rsid w:val="00074587"/>
    <w:rsid w:val="00075D8B"/>
    <w:rsid w:val="000779C5"/>
    <w:rsid w:val="00077D80"/>
    <w:rsid w:val="000824FE"/>
    <w:rsid w:val="00083A84"/>
    <w:rsid w:val="00084547"/>
    <w:rsid w:val="00086640"/>
    <w:rsid w:val="00090D0C"/>
    <w:rsid w:val="00091D8C"/>
    <w:rsid w:val="00091EBA"/>
    <w:rsid w:val="000924C7"/>
    <w:rsid w:val="00092626"/>
    <w:rsid w:val="000958B7"/>
    <w:rsid w:val="00095A25"/>
    <w:rsid w:val="00096F5D"/>
    <w:rsid w:val="000973C2"/>
    <w:rsid w:val="00097682"/>
    <w:rsid w:val="00097C2D"/>
    <w:rsid w:val="00097FDF"/>
    <w:rsid w:val="000A00ED"/>
    <w:rsid w:val="000A0480"/>
    <w:rsid w:val="000A0C9B"/>
    <w:rsid w:val="000A11F5"/>
    <w:rsid w:val="000A42DD"/>
    <w:rsid w:val="000A62A4"/>
    <w:rsid w:val="000A6B55"/>
    <w:rsid w:val="000A7272"/>
    <w:rsid w:val="000A7318"/>
    <w:rsid w:val="000B2BED"/>
    <w:rsid w:val="000B3460"/>
    <w:rsid w:val="000B5E6F"/>
    <w:rsid w:val="000B7911"/>
    <w:rsid w:val="000C0168"/>
    <w:rsid w:val="000C3C8F"/>
    <w:rsid w:val="000C4E36"/>
    <w:rsid w:val="000C57AE"/>
    <w:rsid w:val="000D16F5"/>
    <w:rsid w:val="000D28B4"/>
    <w:rsid w:val="000D2E0D"/>
    <w:rsid w:val="000D2F64"/>
    <w:rsid w:val="000D4CF6"/>
    <w:rsid w:val="000D7057"/>
    <w:rsid w:val="000D787C"/>
    <w:rsid w:val="000D7CE4"/>
    <w:rsid w:val="000E0C47"/>
    <w:rsid w:val="000E141F"/>
    <w:rsid w:val="000E15D3"/>
    <w:rsid w:val="000E1636"/>
    <w:rsid w:val="000E2B79"/>
    <w:rsid w:val="000E35CD"/>
    <w:rsid w:val="000E606B"/>
    <w:rsid w:val="000E67B7"/>
    <w:rsid w:val="000F23A6"/>
    <w:rsid w:val="000F31B1"/>
    <w:rsid w:val="000F3E66"/>
    <w:rsid w:val="000F5E94"/>
    <w:rsid w:val="000F701C"/>
    <w:rsid w:val="000F7F65"/>
    <w:rsid w:val="0010102E"/>
    <w:rsid w:val="001020D9"/>
    <w:rsid w:val="00103706"/>
    <w:rsid w:val="00105ABB"/>
    <w:rsid w:val="0010695E"/>
    <w:rsid w:val="001116D7"/>
    <w:rsid w:val="001119C1"/>
    <w:rsid w:val="00112593"/>
    <w:rsid w:val="00113181"/>
    <w:rsid w:val="00114BE5"/>
    <w:rsid w:val="0011791B"/>
    <w:rsid w:val="0012061F"/>
    <w:rsid w:val="00121E62"/>
    <w:rsid w:val="00123298"/>
    <w:rsid w:val="001246DD"/>
    <w:rsid w:val="00124750"/>
    <w:rsid w:val="001250FC"/>
    <w:rsid w:val="0012520F"/>
    <w:rsid w:val="0012613E"/>
    <w:rsid w:val="00126CB5"/>
    <w:rsid w:val="0013038D"/>
    <w:rsid w:val="001304A8"/>
    <w:rsid w:val="0013111E"/>
    <w:rsid w:val="00131DB7"/>
    <w:rsid w:val="0013792F"/>
    <w:rsid w:val="00140070"/>
    <w:rsid w:val="0014120B"/>
    <w:rsid w:val="001438AB"/>
    <w:rsid w:val="00143F98"/>
    <w:rsid w:val="00145305"/>
    <w:rsid w:val="00146D11"/>
    <w:rsid w:val="00147278"/>
    <w:rsid w:val="001505E4"/>
    <w:rsid w:val="00152EDC"/>
    <w:rsid w:val="00153400"/>
    <w:rsid w:val="00155F01"/>
    <w:rsid w:val="0015755E"/>
    <w:rsid w:val="001600AD"/>
    <w:rsid w:val="00163FE3"/>
    <w:rsid w:val="001713A7"/>
    <w:rsid w:val="00173932"/>
    <w:rsid w:val="00173F22"/>
    <w:rsid w:val="00173FAF"/>
    <w:rsid w:val="00176176"/>
    <w:rsid w:val="0017702E"/>
    <w:rsid w:val="0018175C"/>
    <w:rsid w:val="00182E8B"/>
    <w:rsid w:val="0018350D"/>
    <w:rsid w:val="00183D39"/>
    <w:rsid w:val="00183E86"/>
    <w:rsid w:val="00184E2A"/>
    <w:rsid w:val="0018695B"/>
    <w:rsid w:val="001909C9"/>
    <w:rsid w:val="00191D89"/>
    <w:rsid w:val="001926B0"/>
    <w:rsid w:val="00192958"/>
    <w:rsid w:val="00193045"/>
    <w:rsid w:val="001939CB"/>
    <w:rsid w:val="001942CF"/>
    <w:rsid w:val="00194799"/>
    <w:rsid w:val="00195908"/>
    <w:rsid w:val="00197D71"/>
    <w:rsid w:val="001A1829"/>
    <w:rsid w:val="001A1B9A"/>
    <w:rsid w:val="001A4076"/>
    <w:rsid w:val="001A55EF"/>
    <w:rsid w:val="001A5827"/>
    <w:rsid w:val="001A5D13"/>
    <w:rsid w:val="001A6F05"/>
    <w:rsid w:val="001A7161"/>
    <w:rsid w:val="001A7B67"/>
    <w:rsid w:val="001B0D73"/>
    <w:rsid w:val="001B3639"/>
    <w:rsid w:val="001B414E"/>
    <w:rsid w:val="001B43FC"/>
    <w:rsid w:val="001B7326"/>
    <w:rsid w:val="001C501C"/>
    <w:rsid w:val="001C51C0"/>
    <w:rsid w:val="001C689F"/>
    <w:rsid w:val="001D6B35"/>
    <w:rsid w:val="001D6E18"/>
    <w:rsid w:val="001D7589"/>
    <w:rsid w:val="001D7C1A"/>
    <w:rsid w:val="001E3188"/>
    <w:rsid w:val="001E35A2"/>
    <w:rsid w:val="001E6583"/>
    <w:rsid w:val="001E68FD"/>
    <w:rsid w:val="001F0AD4"/>
    <w:rsid w:val="001F29B1"/>
    <w:rsid w:val="001F2D81"/>
    <w:rsid w:val="00200E89"/>
    <w:rsid w:val="00201B3B"/>
    <w:rsid w:val="00202EAB"/>
    <w:rsid w:val="0020323F"/>
    <w:rsid w:val="00204148"/>
    <w:rsid w:val="00204F6F"/>
    <w:rsid w:val="002109C3"/>
    <w:rsid w:val="002134FB"/>
    <w:rsid w:val="002146F7"/>
    <w:rsid w:val="00215F77"/>
    <w:rsid w:val="0021783B"/>
    <w:rsid w:val="002207B8"/>
    <w:rsid w:val="002210B7"/>
    <w:rsid w:val="00227F49"/>
    <w:rsid w:val="0024231F"/>
    <w:rsid w:val="00247F9E"/>
    <w:rsid w:val="002502F8"/>
    <w:rsid w:val="00252A93"/>
    <w:rsid w:val="00252D5E"/>
    <w:rsid w:val="00254BA0"/>
    <w:rsid w:val="002554E2"/>
    <w:rsid w:val="00255DB5"/>
    <w:rsid w:val="00255F42"/>
    <w:rsid w:val="002572B9"/>
    <w:rsid w:val="002572F8"/>
    <w:rsid w:val="002574D4"/>
    <w:rsid w:val="00257CA8"/>
    <w:rsid w:val="00257FD1"/>
    <w:rsid w:val="00260419"/>
    <w:rsid w:val="00265E65"/>
    <w:rsid w:val="0026608F"/>
    <w:rsid w:val="00266C9A"/>
    <w:rsid w:val="00267289"/>
    <w:rsid w:val="002708D8"/>
    <w:rsid w:val="0027280F"/>
    <w:rsid w:val="00272F3C"/>
    <w:rsid w:val="002730F7"/>
    <w:rsid w:val="002751B5"/>
    <w:rsid w:val="002751D3"/>
    <w:rsid w:val="002770D4"/>
    <w:rsid w:val="00277F5C"/>
    <w:rsid w:val="00282626"/>
    <w:rsid w:val="00284AF0"/>
    <w:rsid w:val="0028729A"/>
    <w:rsid w:val="0028747B"/>
    <w:rsid w:val="0028765D"/>
    <w:rsid w:val="00287A08"/>
    <w:rsid w:val="00290F91"/>
    <w:rsid w:val="00292499"/>
    <w:rsid w:val="002955E8"/>
    <w:rsid w:val="002A0EDB"/>
    <w:rsid w:val="002A1E79"/>
    <w:rsid w:val="002A2A66"/>
    <w:rsid w:val="002A359D"/>
    <w:rsid w:val="002A38D3"/>
    <w:rsid w:val="002A3CF5"/>
    <w:rsid w:val="002A3E33"/>
    <w:rsid w:val="002A5B20"/>
    <w:rsid w:val="002A65D6"/>
    <w:rsid w:val="002A7E75"/>
    <w:rsid w:val="002B1AA1"/>
    <w:rsid w:val="002B1E2C"/>
    <w:rsid w:val="002B2CA8"/>
    <w:rsid w:val="002B2EB4"/>
    <w:rsid w:val="002B58F3"/>
    <w:rsid w:val="002B5A05"/>
    <w:rsid w:val="002B61CD"/>
    <w:rsid w:val="002B65D3"/>
    <w:rsid w:val="002B7551"/>
    <w:rsid w:val="002B7701"/>
    <w:rsid w:val="002C0DF5"/>
    <w:rsid w:val="002C0F9A"/>
    <w:rsid w:val="002C1591"/>
    <w:rsid w:val="002C1680"/>
    <w:rsid w:val="002C2362"/>
    <w:rsid w:val="002C295B"/>
    <w:rsid w:val="002C3C4C"/>
    <w:rsid w:val="002C4F74"/>
    <w:rsid w:val="002D1035"/>
    <w:rsid w:val="002D1D8C"/>
    <w:rsid w:val="002D29FF"/>
    <w:rsid w:val="002D385E"/>
    <w:rsid w:val="002D4181"/>
    <w:rsid w:val="002D4CF3"/>
    <w:rsid w:val="002D55AF"/>
    <w:rsid w:val="002D5CFA"/>
    <w:rsid w:val="002D6F73"/>
    <w:rsid w:val="002D6FBE"/>
    <w:rsid w:val="002E2904"/>
    <w:rsid w:val="002E3FC8"/>
    <w:rsid w:val="002E4D97"/>
    <w:rsid w:val="002E5D38"/>
    <w:rsid w:val="002E6386"/>
    <w:rsid w:val="002E6D51"/>
    <w:rsid w:val="002E78C2"/>
    <w:rsid w:val="002F32D5"/>
    <w:rsid w:val="002F4BC3"/>
    <w:rsid w:val="00303605"/>
    <w:rsid w:val="00304DB8"/>
    <w:rsid w:val="003112E6"/>
    <w:rsid w:val="003129AF"/>
    <w:rsid w:val="003129FC"/>
    <w:rsid w:val="00313262"/>
    <w:rsid w:val="0031382F"/>
    <w:rsid w:val="00313E9F"/>
    <w:rsid w:val="00316C81"/>
    <w:rsid w:val="003178F6"/>
    <w:rsid w:val="003203A3"/>
    <w:rsid w:val="00320D3A"/>
    <w:rsid w:val="00326021"/>
    <w:rsid w:val="00330DC0"/>
    <w:rsid w:val="003313D6"/>
    <w:rsid w:val="003318AB"/>
    <w:rsid w:val="003338A5"/>
    <w:rsid w:val="00333BC8"/>
    <w:rsid w:val="00335EB8"/>
    <w:rsid w:val="003374AD"/>
    <w:rsid w:val="00337F23"/>
    <w:rsid w:val="00337FA1"/>
    <w:rsid w:val="00337FB2"/>
    <w:rsid w:val="00337FFB"/>
    <w:rsid w:val="00342861"/>
    <w:rsid w:val="00343E39"/>
    <w:rsid w:val="003462D4"/>
    <w:rsid w:val="00346814"/>
    <w:rsid w:val="00350EE6"/>
    <w:rsid w:val="00352CB5"/>
    <w:rsid w:val="00353368"/>
    <w:rsid w:val="00353EFE"/>
    <w:rsid w:val="00354B42"/>
    <w:rsid w:val="003550DF"/>
    <w:rsid w:val="00357BE8"/>
    <w:rsid w:val="00360797"/>
    <w:rsid w:val="00361991"/>
    <w:rsid w:val="00366600"/>
    <w:rsid w:val="00370C5E"/>
    <w:rsid w:val="003710D4"/>
    <w:rsid w:val="003711D0"/>
    <w:rsid w:val="003741AD"/>
    <w:rsid w:val="003749D9"/>
    <w:rsid w:val="00375828"/>
    <w:rsid w:val="00376EE6"/>
    <w:rsid w:val="00380740"/>
    <w:rsid w:val="003830E3"/>
    <w:rsid w:val="00384593"/>
    <w:rsid w:val="003849B7"/>
    <w:rsid w:val="003864E1"/>
    <w:rsid w:val="0038778F"/>
    <w:rsid w:val="00387ABE"/>
    <w:rsid w:val="0039091F"/>
    <w:rsid w:val="003963D6"/>
    <w:rsid w:val="003965CC"/>
    <w:rsid w:val="003A0BA6"/>
    <w:rsid w:val="003A1390"/>
    <w:rsid w:val="003A3C6E"/>
    <w:rsid w:val="003A500F"/>
    <w:rsid w:val="003A5D41"/>
    <w:rsid w:val="003B4B77"/>
    <w:rsid w:val="003B598A"/>
    <w:rsid w:val="003C0373"/>
    <w:rsid w:val="003C112C"/>
    <w:rsid w:val="003C126F"/>
    <w:rsid w:val="003C2147"/>
    <w:rsid w:val="003C49B5"/>
    <w:rsid w:val="003C4EA0"/>
    <w:rsid w:val="003C62CF"/>
    <w:rsid w:val="003C6573"/>
    <w:rsid w:val="003C7064"/>
    <w:rsid w:val="003C708F"/>
    <w:rsid w:val="003C741F"/>
    <w:rsid w:val="003C77AE"/>
    <w:rsid w:val="003D077A"/>
    <w:rsid w:val="003D23CE"/>
    <w:rsid w:val="003D2DA3"/>
    <w:rsid w:val="003D3049"/>
    <w:rsid w:val="003D468D"/>
    <w:rsid w:val="003D5621"/>
    <w:rsid w:val="003D79F6"/>
    <w:rsid w:val="003D7C3C"/>
    <w:rsid w:val="003E0E3F"/>
    <w:rsid w:val="003E15F4"/>
    <w:rsid w:val="003E3EF1"/>
    <w:rsid w:val="003E6014"/>
    <w:rsid w:val="003E6794"/>
    <w:rsid w:val="003E6B97"/>
    <w:rsid w:val="003E7104"/>
    <w:rsid w:val="003F0A99"/>
    <w:rsid w:val="003F29DD"/>
    <w:rsid w:val="003F3056"/>
    <w:rsid w:val="003F4CB3"/>
    <w:rsid w:val="003F50DD"/>
    <w:rsid w:val="003F5A0C"/>
    <w:rsid w:val="003F5DD9"/>
    <w:rsid w:val="003F64E2"/>
    <w:rsid w:val="003F74C9"/>
    <w:rsid w:val="003F7651"/>
    <w:rsid w:val="00401A4B"/>
    <w:rsid w:val="004021E2"/>
    <w:rsid w:val="004069CB"/>
    <w:rsid w:val="0040709E"/>
    <w:rsid w:val="00407147"/>
    <w:rsid w:val="00407496"/>
    <w:rsid w:val="00407716"/>
    <w:rsid w:val="00411A86"/>
    <w:rsid w:val="004133B5"/>
    <w:rsid w:val="004138AE"/>
    <w:rsid w:val="00413B15"/>
    <w:rsid w:val="00413DD5"/>
    <w:rsid w:val="0041411E"/>
    <w:rsid w:val="00414453"/>
    <w:rsid w:val="00415320"/>
    <w:rsid w:val="00416531"/>
    <w:rsid w:val="00416DD1"/>
    <w:rsid w:val="00417B48"/>
    <w:rsid w:val="00420C6C"/>
    <w:rsid w:val="00421499"/>
    <w:rsid w:val="00421A0F"/>
    <w:rsid w:val="00422038"/>
    <w:rsid w:val="004246C9"/>
    <w:rsid w:val="004256E6"/>
    <w:rsid w:val="00425C82"/>
    <w:rsid w:val="00426B28"/>
    <w:rsid w:val="00427077"/>
    <w:rsid w:val="00427133"/>
    <w:rsid w:val="00430CC6"/>
    <w:rsid w:val="004344E8"/>
    <w:rsid w:val="00434575"/>
    <w:rsid w:val="00435B3A"/>
    <w:rsid w:val="00436A20"/>
    <w:rsid w:val="004401C9"/>
    <w:rsid w:val="00440A48"/>
    <w:rsid w:val="004413BD"/>
    <w:rsid w:val="00441DC3"/>
    <w:rsid w:val="00442D44"/>
    <w:rsid w:val="00444CAA"/>
    <w:rsid w:val="004455AC"/>
    <w:rsid w:val="004476C7"/>
    <w:rsid w:val="004505E6"/>
    <w:rsid w:val="00450E39"/>
    <w:rsid w:val="00451E45"/>
    <w:rsid w:val="00453BB1"/>
    <w:rsid w:val="00454EDF"/>
    <w:rsid w:val="00460202"/>
    <w:rsid w:val="00460514"/>
    <w:rsid w:val="00460BCC"/>
    <w:rsid w:val="004618B4"/>
    <w:rsid w:val="00461F6E"/>
    <w:rsid w:val="004623B1"/>
    <w:rsid w:val="00463E1D"/>
    <w:rsid w:val="00464C1A"/>
    <w:rsid w:val="00470BA3"/>
    <w:rsid w:val="00471E3B"/>
    <w:rsid w:val="0047219D"/>
    <w:rsid w:val="00475202"/>
    <w:rsid w:val="004753ED"/>
    <w:rsid w:val="004803D7"/>
    <w:rsid w:val="00481BF0"/>
    <w:rsid w:val="00481FAC"/>
    <w:rsid w:val="00482455"/>
    <w:rsid w:val="00484BB6"/>
    <w:rsid w:val="004915E2"/>
    <w:rsid w:val="00492DEC"/>
    <w:rsid w:val="00494FA6"/>
    <w:rsid w:val="004969E6"/>
    <w:rsid w:val="004A39BF"/>
    <w:rsid w:val="004A3A31"/>
    <w:rsid w:val="004A471B"/>
    <w:rsid w:val="004A51B1"/>
    <w:rsid w:val="004A5411"/>
    <w:rsid w:val="004A62EA"/>
    <w:rsid w:val="004A66DE"/>
    <w:rsid w:val="004A75A9"/>
    <w:rsid w:val="004A7D43"/>
    <w:rsid w:val="004B025D"/>
    <w:rsid w:val="004B0FC1"/>
    <w:rsid w:val="004B3BBA"/>
    <w:rsid w:val="004B3C7C"/>
    <w:rsid w:val="004B522A"/>
    <w:rsid w:val="004B67B7"/>
    <w:rsid w:val="004C0BC0"/>
    <w:rsid w:val="004C2E1E"/>
    <w:rsid w:val="004C4E43"/>
    <w:rsid w:val="004C5C8D"/>
    <w:rsid w:val="004C6722"/>
    <w:rsid w:val="004C744A"/>
    <w:rsid w:val="004C7CBE"/>
    <w:rsid w:val="004D18A0"/>
    <w:rsid w:val="004D1BBB"/>
    <w:rsid w:val="004D3866"/>
    <w:rsid w:val="004D3FC7"/>
    <w:rsid w:val="004D6884"/>
    <w:rsid w:val="004E1D37"/>
    <w:rsid w:val="004E205F"/>
    <w:rsid w:val="004E2F16"/>
    <w:rsid w:val="004E3BBF"/>
    <w:rsid w:val="004E3D81"/>
    <w:rsid w:val="004E4ED0"/>
    <w:rsid w:val="004E6133"/>
    <w:rsid w:val="004E68EB"/>
    <w:rsid w:val="004E6ED0"/>
    <w:rsid w:val="004F0C0B"/>
    <w:rsid w:val="004F12B5"/>
    <w:rsid w:val="004F15B7"/>
    <w:rsid w:val="004F1644"/>
    <w:rsid w:val="004F1977"/>
    <w:rsid w:val="004F3FE3"/>
    <w:rsid w:val="004F5B91"/>
    <w:rsid w:val="004F6D4E"/>
    <w:rsid w:val="004F79A0"/>
    <w:rsid w:val="004F7EBD"/>
    <w:rsid w:val="00501314"/>
    <w:rsid w:val="0050345D"/>
    <w:rsid w:val="00504BBD"/>
    <w:rsid w:val="0050601D"/>
    <w:rsid w:val="00506FD3"/>
    <w:rsid w:val="0050765E"/>
    <w:rsid w:val="00507F38"/>
    <w:rsid w:val="00510CD9"/>
    <w:rsid w:val="00513B5A"/>
    <w:rsid w:val="00514883"/>
    <w:rsid w:val="00515713"/>
    <w:rsid w:val="005242D9"/>
    <w:rsid w:val="00526165"/>
    <w:rsid w:val="00527496"/>
    <w:rsid w:val="00527D82"/>
    <w:rsid w:val="00530057"/>
    <w:rsid w:val="00533A6D"/>
    <w:rsid w:val="00533BA2"/>
    <w:rsid w:val="00534531"/>
    <w:rsid w:val="005369CA"/>
    <w:rsid w:val="005372BA"/>
    <w:rsid w:val="005406D1"/>
    <w:rsid w:val="00542981"/>
    <w:rsid w:val="00543E63"/>
    <w:rsid w:val="005444F2"/>
    <w:rsid w:val="005453DC"/>
    <w:rsid w:val="005537CA"/>
    <w:rsid w:val="005548A9"/>
    <w:rsid w:val="005553C9"/>
    <w:rsid w:val="00556596"/>
    <w:rsid w:val="00556CD9"/>
    <w:rsid w:val="00557564"/>
    <w:rsid w:val="005615C5"/>
    <w:rsid w:val="00563070"/>
    <w:rsid w:val="005650F5"/>
    <w:rsid w:val="00565CB0"/>
    <w:rsid w:val="00566D93"/>
    <w:rsid w:val="00566DA9"/>
    <w:rsid w:val="00567799"/>
    <w:rsid w:val="00570338"/>
    <w:rsid w:val="00570688"/>
    <w:rsid w:val="005717D0"/>
    <w:rsid w:val="0057429A"/>
    <w:rsid w:val="0057630B"/>
    <w:rsid w:val="00577D68"/>
    <w:rsid w:val="005800C4"/>
    <w:rsid w:val="005800F4"/>
    <w:rsid w:val="00581D5B"/>
    <w:rsid w:val="00585B0D"/>
    <w:rsid w:val="00585C22"/>
    <w:rsid w:val="00587FDA"/>
    <w:rsid w:val="00590034"/>
    <w:rsid w:val="00591752"/>
    <w:rsid w:val="0059410C"/>
    <w:rsid w:val="00594B0D"/>
    <w:rsid w:val="00595087"/>
    <w:rsid w:val="00595C34"/>
    <w:rsid w:val="00597796"/>
    <w:rsid w:val="00597CB4"/>
    <w:rsid w:val="005A134F"/>
    <w:rsid w:val="005A1E01"/>
    <w:rsid w:val="005A358C"/>
    <w:rsid w:val="005A5805"/>
    <w:rsid w:val="005A75EF"/>
    <w:rsid w:val="005A7665"/>
    <w:rsid w:val="005B0E1A"/>
    <w:rsid w:val="005B1717"/>
    <w:rsid w:val="005B2308"/>
    <w:rsid w:val="005B2AA9"/>
    <w:rsid w:val="005B4D25"/>
    <w:rsid w:val="005B6796"/>
    <w:rsid w:val="005C1A7D"/>
    <w:rsid w:val="005C316C"/>
    <w:rsid w:val="005C3EF7"/>
    <w:rsid w:val="005C4167"/>
    <w:rsid w:val="005C437D"/>
    <w:rsid w:val="005C762B"/>
    <w:rsid w:val="005D0075"/>
    <w:rsid w:val="005D0C17"/>
    <w:rsid w:val="005D15B5"/>
    <w:rsid w:val="005D1773"/>
    <w:rsid w:val="005D22E7"/>
    <w:rsid w:val="005D251D"/>
    <w:rsid w:val="005D3135"/>
    <w:rsid w:val="005D34A0"/>
    <w:rsid w:val="005D451D"/>
    <w:rsid w:val="005D7634"/>
    <w:rsid w:val="005D7725"/>
    <w:rsid w:val="005E3AE3"/>
    <w:rsid w:val="005E44A6"/>
    <w:rsid w:val="005E559E"/>
    <w:rsid w:val="005E7A8C"/>
    <w:rsid w:val="005F076D"/>
    <w:rsid w:val="005F2915"/>
    <w:rsid w:val="005F2E86"/>
    <w:rsid w:val="005F5869"/>
    <w:rsid w:val="006038D3"/>
    <w:rsid w:val="006049B0"/>
    <w:rsid w:val="006075F9"/>
    <w:rsid w:val="00610967"/>
    <w:rsid w:val="00610BAA"/>
    <w:rsid w:val="00611146"/>
    <w:rsid w:val="006122BA"/>
    <w:rsid w:val="00613810"/>
    <w:rsid w:val="0061399F"/>
    <w:rsid w:val="00613AE0"/>
    <w:rsid w:val="00614106"/>
    <w:rsid w:val="006143A7"/>
    <w:rsid w:val="00615F43"/>
    <w:rsid w:val="00623730"/>
    <w:rsid w:val="006238C6"/>
    <w:rsid w:val="00625318"/>
    <w:rsid w:val="00630BB9"/>
    <w:rsid w:val="00631A3A"/>
    <w:rsid w:val="00632175"/>
    <w:rsid w:val="00633C04"/>
    <w:rsid w:val="00634276"/>
    <w:rsid w:val="0063555B"/>
    <w:rsid w:val="0064004A"/>
    <w:rsid w:val="0064153B"/>
    <w:rsid w:val="006417AE"/>
    <w:rsid w:val="00643459"/>
    <w:rsid w:val="0064390E"/>
    <w:rsid w:val="006440B3"/>
    <w:rsid w:val="00644C6A"/>
    <w:rsid w:val="00645601"/>
    <w:rsid w:val="00646757"/>
    <w:rsid w:val="00647CFC"/>
    <w:rsid w:val="00650AC9"/>
    <w:rsid w:val="00651B4A"/>
    <w:rsid w:val="006523FF"/>
    <w:rsid w:val="00652658"/>
    <w:rsid w:val="0065347D"/>
    <w:rsid w:val="00653CA0"/>
    <w:rsid w:val="00655D56"/>
    <w:rsid w:val="00656352"/>
    <w:rsid w:val="00656845"/>
    <w:rsid w:val="00660B1A"/>
    <w:rsid w:val="00661CF2"/>
    <w:rsid w:val="0066287E"/>
    <w:rsid w:val="00662EC0"/>
    <w:rsid w:val="00665A56"/>
    <w:rsid w:val="00667632"/>
    <w:rsid w:val="006677F4"/>
    <w:rsid w:val="00667931"/>
    <w:rsid w:val="00680E2C"/>
    <w:rsid w:val="0068276F"/>
    <w:rsid w:val="00682A4B"/>
    <w:rsid w:val="006844EA"/>
    <w:rsid w:val="00684ECA"/>
    <w:rsid w:val="00686B27"/>
    <w:rsid w:val="006879DD"/>
    <w:rsid w:val="00690088"/>
    <w:rsid w:val="006936E6"/>
    <w:rsid w:val="00693BBC"/>
    <w:rsid w:val="00693C3A"/>
    <w:rsid w:val="006949A6"/>
    <w:rsid w:val="006A03CD"/>
    <w:rsid w:val="006A18AF"/>
    <w:rsid w:val="006A1C45"/>
    <w:rsid w:val="006A34F1"/>
    <w:rsid w:val="006A3E77"/>
    <w:rsid w:val="006A77C7"/>
    <w:rsid w:val="006A7A2B"/>
    <w:rsid w:val="006B16C1"/>
    <w:rsid w:val="006B205C"/>
    <w:rsid w:val="006B5777"/>
    <w:rsid w:val="006B68B8"/>
    <w:rsid w:val="006C03DE"/>
    <w:rsid w:val="006C2413"/>
    <w:rsid w:val="006C2674"/>
    <w:rsid w:val="006C2CC5"/>
    <w:rsid w:val="006C511D"/>
    <w:rsid w:val="006C697D"/>
    <w:rsid w:val="006C7A84"/>
    <w:rsid w:val="006D19EA"/>
    <w:rsid w:val="006D1FB2"/>
    <w:rsid w:val="006D24FD"/>
    <w:rsid w:val="006D2907"/>
    <w:rsid w:val="006D3631"/>
    <w:rsid w:val="006D46DB"/>
    <w:rsid w:val="006E0853"/>
    <w:rsid w:val="006E7C50"/>
    <w:rsid w:val="006F184D"/>
    <w:rsid w:val="006F3068"/>
    <w:rsid w:val="006F4450"/>
    <w:rsid w:val="006F4C36"/>
    <w:rsid w:val="006F60D2"/>
    <w:rsid w:val="006F612E"/>
    <w:rsid w:val="006F6C4B"/>
    <w:rsid w:val="0070362F"/>
    <w:rsid w:val="00703929"/>
    <w:rsid w:val="00704319"/>
    <w:rsid w:val="007045CA"/>
    <w:rsid w:val="00704903"/>
    <w:rsid w:val="00704B49"/>
    <w:rsid w:val="0070577F"/>
    <w:rsid w:val="00710AAC"/>
    <w:rsid w:val="0071154E"/>
    <w:rsid w:val="0071253A"/>
    <w:rsid w:val="00713D71"/>
    <w:rsid w:val="00714F8A"/>
    <w:rsid w:val="00717844"/>
    <w:rsid w:val="00721F13"/>
    <w:rsid w:val="00723CF4"/>
    <w:rsid w:val="00724264"/>
    <w:rsid w:val="007252A9"/>
    <w:rsid w:val="00725B40"/>
    <w:rsid w:val="00726DE0"/>
    <w:rsid w:val="00730E1D"/>
    <w:rsid w:val="00732C0F"/>
    <w:rsid w:val="00733946"/>
    <w:rsid w:val="007344C7"/>
    <w:rsid w:val="00734797"/>
    <w:rsid w:val="00734998"/>
    <w:rsid w:val="007417B2"/>
    <w:rsid w:val="0074229F"/>
    <w:rsid w:val="00742690"/>
    <w:rsid w:val="00742EEA"/>
    <w:rsid w:val="00744945"/>
    <w:rsid w:val="007449E3"/>
    <w:rsid w:val="00744D33"/>
    <w:rsid w:val="00747875"/>
    <w:rsid w:val="00755661"/>
    <w:rsid w:val="00756F09"/>
    <w:rsid w:val="007574EA"/>
    <w:rsid w:val="00757A30"/>
    <w:rsid w:val="00760A3C"/>
    <w:rsid w:val="007610FC"/>
    <w:rsid w:val="00762AD8"/>
    <w:rsid w:val="00762FC4"/>
    <w:rsid w:val="00765B7A"/>
    <w:rsid w:val="00766582"/>
    <w:rsid w:val="007675DB"/>
    <w:rsid w:val="00767CE8"/>
    <w:rsid w:val="00770CF7"/>
    <w:rsid w:val="0077406D"/>
    <w:rsid w:val="00774999"/>
    <w:rsid w:val="0077727E"/>
    <w:rsid w:val="0078154A"/>
    <w:rsid w:val="007824C6"/>
    <w:rsid w:val="00782919"/>
    <w:rsid w:val="00784026"/>
    <w:rsid w:val="00784337"/>
    <w:rsid w:val="007847F3"/>
    <w:rsid w:val="00785030"/>
    <w:rsid w:val="00785A35"/>
    <w:rsid w:val="00785D97"/>
    <w:rsid w:val="007869E2"/>
    <w:rsid w:val="007872A0"/>
    <w:rsid w:val="007879D2"/>
    <w:rsid w:val="00790576"/>
    <w:rsid w:val="007936D1"/>
    <w:rsid w:val="007939A3"/>
    <w:rsid w:val="007939DD"/>
    <w:rsid w:val="00794C80"/>
    <w:rsid w:val="007968AA"/>
    <w:rsid w:val="00796F20"/>
    <w:rsid w:val="00797CAA"/>
    <w:rsid w:val="007A11CF"/>
    <w:rsid w:val="007A139C"/>
    <w:rsid w:val="007A4F2F"/>
    <w:rsid w:val="007A604D"/>
    <w:rsid w:val="007B0317"/>
    <w:rsid w:val="007B055F"/>
    <w:rsid w:val="007B487B"/>
    <w:rsid w:val="007B5268"/>
    <w:rsid w:val="007B6084"/>
    <w:rsid w:val="007B7110"/>
    <w:rsid w:val="007B719F"/>
    <w:rsid w:val="007C1B1C"/>
    <w:rsid w:val="007C43BB"/>
    <w:rsid w:val="007C4C44"/>
    <w:rsid w:val="007C580E"/>
    <w:rsid w:val="007C5B97"/>
    <w:rsid w:val="007D347C"/>
    <w:rsid w:val="007D3B24"/>
    <w:rsid w:val="007D4BCA"/>
    <w:rsid w:val="007D52B3"/>
    <w:rsid w:val="007D562D"/>
    <w:rsid w:val="007E2588"/>
    <w:rsid w:val="007E2A15"/>
    <w:rsid w:val="007E2F88"/>
    <w:rsid w:val="007E592F"/>
    <w:rsid w:val="007F3EC4"/>
    <w:rsid w:val="007F46BA"/>
    <w:rsid w:val="007F7F24"/>
    <w:rsid w:val="008020BF"/>
    <w:rsid w:val="00807C32"/>
    <w:rsid w:val="00807EFB"/>
    <w:rsid w:val="008120F5"/>
    <w:rsid w:val="0081327E"/>
    <w:rsid w:val="00813CA3"/>
    <w:rsid w:val="00814BF0"/>
    <w:rsid w:val="008150A7"/>
    <w:rsid w:val="0081651E"/>
    <w:rsid w:val="008177C8"/>
    <w:rsid w:val="00820A22"/>
    <w:rsid w:val="00821122"/>
    <w:rsid w:val="0082170F"/>
    <w:rsid w:val="00822D59"/>
    <w:rsid w:val="00823349"/>
    <w:rsid w:val="00823E2B"/>
    <w:rsid w:val="00823F03"/>
    <w:rsid w:val="00824F7D"/>
    <w:rsid w:val="008250D6"/>
    <w:rsid w:val="00826164"/>
    <w:rsid w:val="00826CD0"/>
    <w:rsid w:val="008278E1"/>
    <w:rsid w:val="0083004A"/>
    <w:rsid w:val="00830824"/>
    <w:rsid w:val="0083218C"/>
    <w:rsid w:val="008440DE"/>
    <w:rsid w:val="008476FF"/>
    <w:rsid w:val="00847C2C"/>
    <w:rsid w:val="00850EAF"/>
    <w:rsid w:val="0085153F"/>
    <w:rsid w:val="00852875"/>
    <w:rsid w:val="00856C95"/>
    <w:rsid w:val="00857709"/>
    <w:rsid w:val="008626E4"/>
    <w:rsid w:val="008633B8"/>
    <w:rsid w:val="00863687"/>
    <w:rsid w:val="00863CF0"/>
    <w:rsid w:val="008645F7"/>
    <w:rsid w:val="00866B18"/>
    <w:rsid w:val="00867840"/>
    <w:rsid w:val="0087236D"/>
    <w:rsid w:val="008728FB"/>
    <w:rsid w:val="00873467"/>
    <w:rsid w:val="00874C43"/>
    <w:rsid w:val="0087580F"/>
    <w:rsid w:val="0087722B"/>
    <w:rsid w:val="00883F18"/>
    <w:rsid w:val="00885AC6"/>
    <w:rsid w:val="00885CCC"/>
    <w:rsid w:val="00887290"/>
    <w:rsid w:val="00890ECE"/>
    <w:rsid w:val="00891463"/>
    <w:rsid w:val="008933B4"/>
    <w:rsid w:val="008971DE"/>
    <w:rsid w:val="00897962"/>
    <w:rsid w:val="008A0B51"/>
    <w:rsid w:val="008A4860"/>
    <w:rsid w:val="008A7F53"/>
    <w:rsid w:val="008B0EBB"/>
    <w:rsid w:val="008B1301"/>
    <w:rsid w:val="008B1893"/>
    <w:rsid w:val="008B4ABC"/>
    <w:rsid w:val="008B4ACF"/>
    <w:rsid w:val="008B6B36"/>
    <w:rsid w:val="008B76EC"/>
    <w:rsid w:val="008C2097"/>
    <w:rsid w:val="008C24C1"/>
    <w:rsid w:val="008C2ADD"/>
    <w:rsid w:val="008C2B92"/>
    <w:rsid w:val="008C45D4"/>
    <w:rsid w:val="008C6B10"/>
    <w:rsid w:val="008C6DBC"/>
    <w:rsid w:val="008C717D"/>
    <w:rsid w:val="008C7E57"/>
    <w:rsid w:val="008D0D26"/>
    <w:rsid w:val="008D2D42"/>
    <w:rsid w:val="008D531E"/>
    <w:rsid w:val="008D60EB"/>
    <w:rsid w:val="008D7294"/>
    <w:rsid w:val="008E2721"/>
    <w:rsid w:val="008E2B7B"/>
    <w:rsid w:val="008E462A"/>
    <w:rsid w:val="008E4EBC"/>
    <w:rsid w:val="008E5A1F"/>
    <w:rsid w:val="008E67FD"/>
    <w:rsid w:val="008E6ABA"/>
    <w:rsid w:val="008E6CE3"/>
    <w:rsid w:val="008E6EAB"/>
    <w:rsid w:val="008F4102"/>
    <w:rsid w:val="008F4868"/>
    <w:rsid w:val="008F52B4"/>
    <w:rsid w:val="008F60C8"/>
    <w:rsid w:val="008F7322"/>
    <w:rsid w:val="0090150D"/>
    <w:rsid w:val="0090271F"/>
    <w:rsid w:val="00902C6B"/>
    <w:rsid w:val="00903B84"/>
    <w:rsid w:val="00904999"/>
    <w:rsid w:val="00904B16"/>
    <w:rsid w:val="00906DA4"/>
    <w:rsid w:val="00907859"/>
    <w:rsid w:val="00910C90"/>
    <w:rsid w:val="00910CA9"/>
    <w:rsid w:val="00911FC0"/>
    <w:rsid w:val="00912D65"/>
    <w:rsid w:val="00913760"/>
    <w:rsid w:val="00914619"/>
    <w:rsid w:val="00914977"/>
    <w:rsid w:val="0091673A"/>
    <w:rsid w:val="00922C51"/>
    <w:rsid w:val="00923FEF"/>
    <w:rsid w:val="0092485A"/>
    <w:rsid w:val="00924946"/>
    <w:rsid w:val="0092502D"/>
    <w:rsid w:val="00925517"/>
    <w:rsid w:val="009265A8"/>
    <w:rsid w:val="009265E5"/>
    <w:rsid w:val="00926AFB"/>
    <w:rsid w:val="00927108"/>
    <w:rsid w:val="00927A2F"/>
    <w:rsid w:val="00930FE8"/>
    <w:rsid w:val="00932C9B"/>
    <w:rsid w:val="00932E92"/>
    <w:rsid w:val="0093352F"/>
    <w:rsid w:val="00934C46"/>
    <w:rsid w:val="0093568B"/>
    <w:rsid w:val="009356FF"/>
    <w:rsid w:val="0093630D"/>
    <w:rsid w:val="00940832"/>
    <w:rsid w:val="00940D6C"/>
    <w:rsid w:val="00945163"/>
    <w:rsid w:val="00952086"/>
    <w:rsid w:val="009527B2"/>
    <w:rsid w:val="00953625"/>
    <w:rsid w:val="0095401C"/>
    <w:rsid w:val="00954A38"/>
    <w:rsid w:val="009551CC"/>
    <w:rsid w:val="009628E4"/>
    <w:rsid w:val="0096354B"/>
    <w:rsid w:val="00964196"/>
    <w:rsid w:val="00964EF0"/>
    <w:rsid w:val="0096619F"/>
    <w:rsid w:val="009678A9"/>
    <w:rsid w:val="009726D4"/>
    <w:rsid w:val="00974076"/>
    <w:rsid w:val="00974F76"/>
    <w:rsid w:val="009764EE"/>
    <w:rsid w:val="0097658F"/>
    <w:rsid w:val="00977299"/>
    <w:rsid w:val="00980AEC"/>
    <w:rsid w:val="00981A9F"/>
    <w:rsid w:val="00982298"/>
    <w:rsid w:val="00984658"/>
    <w:rsid w:val="00986671"/>
    <w:rsid w:val="00986C85"/>
    <w:rsid w:val="00987255"/>
    <w:rsid w:val="009A1429"/>
    <w:rsid w:val="009A1A73"/>
    <w:rsid w:val="009A2016"/>
    <w:rsid w:val="009A2C57"/>
    <w:rsid w:val="009A511A"/>
    <w:rsid w:val="009B337A"/>
    <w:rsid w:val="009B4224"/>
    <w:rsid w:val="009B4620"/>
    <w:rsid w:val="009B5E55"/>
    <w:rsid w:val="009C1385"/>
    <w:rsid w:val="009C1456"/>
    <w:rsid w:val="009C22E1"/>
    <w:rsid w:val="009C51FE"/>
    <w:rsid w:val="009C7FBF"/>
    <w:rsid w:val="009D1793"/>
    <w:rsid w:val="009D3326"/>
    <w:rsid w:val="009D3611"/>
    <w:rsid w:val="009E074A"/>
    <w:rsid w:val="009E1D20"/>
    <w:rsid w:val="009E3D82"/>
    <w:rsid w:val="009E3E8A"/>
    <w:rsid w:val="009E43CF"/>
    <w:rsid w:val="009E4A10"/>
    <w:rsid w:val="009E6D81"/>
    <w:rsid w:val="009F1120"/>
    <w:rsid w:val="009F117D"/>
    <w:rsid w:val="009F65A8"/>
    <w:rsid w:val="009F6A2C"/>
    <w:rsid w:val="009F6A37"/>
    <w:rsid w:val="009F6AAF"/>
    <w:rsid w:val="00A0150C"/>
    <w:rsid w:val="00A030DB"/>
    <w:rsid w:val="00A03122"/>
    <w:rsid w:val="00A0351C"/>
    <w:rsid w:val="00A03788"/>
    <w:rsid w:val="00A0378C"/>
    <w:rsid w:val="00A03878"/>
    <w:rsid w:val="00A041DB"/>
    <w:rsid w:val="00A07777"/>
    <w:rsid w:val="00A101DD"/>
    <w:rsid w:val="00A12748"/>
    <w:rsid w:val="00A14EAC"/>
    <w:rsid w:val="00A15632"/>
    <w:rsid w:val="00A176FD"/>
    <w:rsid w:val="00A230CC"/>
    <w:rsid w:val="00A23356"/>
    <w:rsid w:val="00A24E67"/>
    <w:rsid w:val="00A27D14"/>
    <w:rsid w:val="00A317C5"/>
    <w:rsid w:val="00A31B16"/>
    <w:rsid w:val="00A330A1"/>
    <w:rsid w:val="00A33BDD"/>
    <w:rsid w:val="00A33C6A"/>
    <w:rsid w:val="00A33FD2"/>
    <w:rsid w:val="00A4172F"/>
    <w:rsid w:val="00A417DC"/>
    <w:rsid w:val="00A41E54"/>
    <w:rsid w:val="00A42D41"/>
    <w:rsid w:val="00A42E9B"/>
    <w:rsid w:val="00A4362C"/>
    <w:rsid w:val="00A436DC"/>
    <w:rsid w:val="00A43E8C"/>
    <w:rsid w:val="00A46B82"/>
    <w:rsid w:val="00A50091"/>
    <w:rsid w:val="00A504A7"/>
    <w:rsid w:val="00A52A37"/>
    <w:rsid w:val="00A536D1"/>
    <w:rsid w:val="00A5383E"/>
    <w:rsid w:val="00A54588"/>
    <w:rsid w:val="00A557D2"/>
    <w:rsid w:val="00A579EE"/>
    <w:rsid w:val="00A6085D"/>
    <w:rsid w:val="00A612A7"/>
    <w:rsid w:val="00A62F53"/>
    <w:rsid w:val="00A63338"/>
    <w:rsid w:val="00A6496D"/>
    <w:rsid w:val="00A657A6"/>
    <w:rsid w:val="00A66605"/>
    <w:rsid w:val="00A66B80"/>
    <w:rsid w:val="00A70475"/>
    <w:rsid w:val="00A70B90"/>
    <w:rsid w:val="00A711B5"/>
    <w:rsid w:val="00A73B14"/>
    <w:rsid w:val="00A73D5C"/>
    <w:rsid w:val="00A746FF"/>
    <w:rsid w:val="00A75309"/>
    <w:rsid w:val="00A817F4"/>
    <w:rsid w:val="00A82579"/>
    <w:rsid w:val="00A866AC"/>
    <w:rsid w:val="00A87DEB"/>
    <w:rsid w:val="00A92796"/>
    <w:rsid w:val="00A962C4"/>
    <w:rsid w:val="00A9639D"/>
    <w:rsid w:val="00A96A26"/>
    <w:rsid w:val="00A96BF3"/>
    <w:rsid w:val="00A96CE4"/>
    <w:rsid w:val="00A9717F"/>
    <w:rsid w:val="00A97913"/>
    <w:rsid w:val="00A97B7B"/>
    <w:rsid w:val="00AA003B"/>
    <w:rsid w:val="00AA034A"/>
    <w:rsid w:val="00AA310C"/>
    <w:rsid w:val="00AA4115"/>
    <w:rsid w:val="00AA54C3"/>
    <w:rsid w:val="00AA77D1"/>
    <w:rsid w:val="00AB0FEE"/>
    <w:rsid w:val="00AB28C5"/>
    <w:rsid w:val="00AB307B"/>
    <w:rsid w:val="00AB7084"/>
    <w:rsid w:val="00AC22B1"/>
    <w:rsid w:val="00AC3317"/>
    <w:rsid w:val="00AC3352"/>
    <w:rsid w:val="00AC4A8F"/>
    <w:rsid w:val="00AC50EE"/>
    <w:rsid w:val="00AC525A"/>
    <w:rsid w:val="00AC5A4C"/>
    <w:rsid w:val="00AC5D7E"/>
    <w:rsid w:val="00AC657B"/>
    <w:rsid w:val="00AD0486"/>
    <w:rsid w:val="00AD07F2"/>
    <w:rsid w:val="00AD291D"/>
    <w:rsid w:val="00AD33E9"/>
    <w:rsid w:val="00AD4520"/>
    <w:rsid w:val="00AD4CAD"/>
    <w:rsid w:val="00AD64DF"/>
    <w:rsid w:val="00AD6FA3"/>
    <w:rsid w:val="00AD7E42"/>
    <w:rsid w:val="00AE12CB"/>
    <w:rsid w:val="00AE1A54"/>
    <w:rsid w:val="00AE2CCB"/>
    <w:rsid w:val="00AE6744"/>
    <w:rsid w:val="00AE6947"/>
    <w:rsid w:val="00AE767C"/>
    <w:rsid w:val="00AF25B6"/>
    <w:rsid w:val="00AF4CAC"/>
    <w:rsid w:val="00AF4E60"/>
    <w:rsid w:val="00AF5857"/>
    <w:rsid w:val="00AF6D0C"/>
    <w:rsid w:val="00AF76D0"/>
    <w:rsid w:val="00AF7FF0"/>
    <w:rsid w:val="00B02258"/>
    <w:rsid w:val="00B0358B"/>
    <w:rsid w:val="00B03B7B"/>
    <w:rsid w:val="00B06821"/>
    <w:rsid w:val="00B06FF3"/>
    <w:rsid w:val="00B074A5"/>
    <w:rsid w:val="00B1000D"/>
    <w:rsid w:val="00B11186"/>
    <w:rsid w:val="00B11214"/>
    <w:rsid w:val="00B132F2"/>
    <w:rsid w:val="00B14034"/>
    <w:rsid w:val="00B14589"/>
    <w:rsid w:val="00B14788"/>
    <w:rsid w:val="00B16747"/>
    <w:rsid w:val="00B1731F"/>
    <w:rsid w:val="00B203C0"/>
    <w:rsid w:val="00B21713"/>
    <w:rsid w:val="00B2311E"/>
    <w:rsid w:val="00B233C0"/>
    <w:rsid w:val="00B31D11"/>
    <w:rsid w:val="00B32B0D"/>
    <w:rsid w:val="00B32C34"/>
    <w:rsid w:val="00B32E23"/>
    <w:rsid w:val="00B3479A"/>
    <w:rsid w:val="00B35B3D"/>
    <w:rsid w:val="00B37F73"/>
    <w:rsid w:val="00B40292"/>
    <w:rsid w:val="00B40DFF"/>
    <w:rsid w:val="00B45E87"/>
    <w:rsid w:val="00B5080C"/>
    <w:rsid w:val="00B50906"/>
    <w:rsid w:val="00B53B37"/>
    <w:rsid w:val="00B540C6"/>
    <w:rsid w:val="00B5422B"/>
    <w:rsid w:val="00B5508B"/>
    <w:rsid w:val="00B6028E"/>
    <w:rsid w:val="00B61738"/>
    <w:rsid w:val="00B6178E"/>
    <w:rsid w:val="00B625E0"/>
    <w:rsid w:val="00B62B11"/>
    <w:rsid w:val="00B62BB2"/>
    <w:rsid w:val="00B6557A"/>
    <w:rsid w:val="00B672CC"/>
    <w:rsid w:val="00B6789E"/>
    <w:rsid w:val="00B72000"/>
    <w:rsid w:val="00B728A3"/>
    <w:rsid w:val="00B72BCC"/>
    <w:rsid w:val="00B74419"/>
    <w:rsid w:val="00B74B11"/>
    <w:rsid w:val="00B75908"/>
    <w:rsid w:val="00B77190"/>
    <w:rsid w:val="00B815B9"/>
    <w:rsid w:val="00B8256D"/>
    <w:rsid w:val="00B830F8"/>
    <w:rsid w:val="00B837AB"/>
    <w:rsid w:val="00B841E0"/>
    <w:rsid w:val="00B86F5F"/>
    <w:rsid w:val="00B92E77"/>
    <w:rsid w:val="00BA1330"/>
    <w:rsid w:val="00BA1986"/>
    <w:rsid w:val="00BA2FE8"/>
    <w:rsid w:val="00BA5ED2"/>
    <w:rsid w:val="00BA71AC"/>
    <w:rsid w:val="00BA7A99"/>
    <w:rsid w:val="00BB1008"/>
    <w:rsid w:val="00BB36D7"/>
    <w:rsid w:val="00BB439C"/>
    <w:rsid w:val="00BB6682"/>
    <w:rsid w:val="00BB67FB"/>
    <w:rsid w:val="00BC043D"/>
    <w:rsid w:val="00BC0690"/>
    <w:rsid w:val="00BC07FC"/>
    <w:rsid w:val="00BC3A61"/>
    <w:rsid w:val="00BC4BE8"/>
    <w:rsid w:val="00BC4C16"/>
    <w:rsid w:val="00BC65BE"/>
    <w:rsid w:val="00BC7B34"/>
    <w:rsid w:val="00BD0D09"/>
    <w:rsid w:val="00BD4942"/>
    <w:rsid w:val="00BD4A1F"/>
    <w:rsid w:val="00BD4CA3"/>
    <w:rsid w:val="00BD517B"/>
    <w:rsid w:val="00BD7BF7"/>
    <w:rsid w:val="00BE089D"/>
    <w:rsid w:val="00BE0DEC"/>
    <w:rsid w:val="00BE4A08"/>
    <w:rsid w:val="00BF2480"/>
    <w:rsid w:val="00BF2833"/>
    <w:rsid w:val="00BF2FD3"/>
    <w:rsid w:val="00BF34C9"/>
    <w:rsid w:val="00BF764A"/>
    <w:rsid w:val="00C006D9"/>
    <w:rsid w:val="00C0147B"/>
    <w:rsid w:val="00C01952"/>
    <w:rsid w:val="00C024CE"/>
    <w:rsid w:val="00C03378"/>
    <w:rsid w:val="00C06994"/>
    <w:rsid w:val="00C079AE"/>
    <w:rsid w:val="00C10B28"/>
    <w:rsid w:val="00C10C31"/>
    <w:rsid w:val="00C1225D"/>
    <w:rsid w:val="00C12F2E"/>
    <w:rsid w:val="00C1331F"/>
    <w:rsid w:val="00C1697B"/>
    <w:rsid w:val="00C22D18"/>
    <w:rsid w:val="00C24019"/>
    <w:rsid w:val="00C24101"/>
    <w:rsid w:val="00C25346"/>
    <w:rsid w:val="00C26BE7"/>
    <w:rsid w:val="00C27BA5"/>
    <w:rsid w:val="00C333AC"/>
    <w:rsid w:val="00C34DC0"/>
    <w:rsid w:val="00C354D6"/>
    <w:rsid w:val="00C37022"/>
    <w:rsid w:val="00C41C7F"/>
    <w:rsid w:val="00C42D6B"/>
    <w:rsid w:val="00C45314"/>
    <w:rsid w:val="00C4567B"/>
    <w:rsid w:val="00C45EEE"/>
    <w:rsid w:val="00C51162"/>
    <w:rsid w:val="00C52178"/>
    <w:rsid w:val="00C52B28"/>
    <w:rsid w:val="00C57C19"/>
    <w:rsid w:val="00C6058A"/>
    <w:rsid w:val="00C61E7D"/>
    <w:rsid w:val="00C62885"/>
    <w:rsid w:val="00C62DB7"/>
    <w:rsid w:val="00C643D5"/>
    <w:rsid w:val="00C64846"/>
    <w:rsid w:val="00C64CBD"/>
    <w:rsid w:val="00C64D71"/>
    <w:rsid w:val="00C64F85"/>
    <w:rsid w:val="00C66D70"/>
    <w:rsid w:val="00C67CDF"/>
    <w:rsid w:val="00C7189E"/>
    <w:rsid w:val="00C71A0C"/>
    <w:rsid w:val="00C73656"/>
    <w:rsid w:val="00C737EB"/>
    <w:rsid w:val="00C73B7F"/>
    <w:rsid w:val="00C73E71"/>
    <w:rsid w:val="00C7448E"/>
    <w:rsid w:val="00C76912"/>
    <w:rsid w:val="00C779B9"/>
    <w:rsid w:val="00C80755"/>
    <w:rsid w:val="00C8147C"/>
    <w:rsid w:val="00C82EF8"/>
    <w:rsid w:val="00C85961"/>
    <w:rsid w:val="00C86F6C"/>
    <w:rsid w:val="00C9051C"/>
    <w:rsid w:val="00C92213"/>
    <w:rsid w:val="00C951D1"/>
    <w:rsid w:val="00C96E04"/>
    <w:rsid w:val="00CA0137"/>
    <w:rsid w:val="00CA01A9"/>
    <w:rsid w:val="00CA1A08"/>
    <w:rsid w:val="00CA3538"/>
    <w:rsid w:val="00CA4400"/>
    <w:rsid w:val="00CA5DD9"/>
    <w:rsid w:val="00CA7F0B"/>
    <w:rsid w:val="00CB05F9"/>
    <w:rsid w:val="00CB0BA8"/>
    <w:rsid w:val="00CB4483"/>
    <w:rsid w:val="00CB613E"/>
    <w:rsid w:val="00CC066C"/>
    <w:rsid w:val="00CC54F5"/>
    <w:rsid w:val="00CD2534"/>
    <w:rsid w:val="00CD397F"/>
    <w:rsid w:val="00CD4741"/>
    <w:rsid w:val="00CD5139"/>
    <w:rsid w:val="00CD6276"/>
    <w:rsid w:val="00CD697B"/>
    <w:rsid w:val="00CD78CF"/>
    <w:rsid w:val="00CE577A"/>
    <w:rsid w:val="00CE5A75"/>
    <w:rsid w:val="00CE604E"/>
    <w:rsid w:val="00CE6560"/>
    <w:rsid w:val="00CF0FFF"/>
    <w:rsid w:val="00CF1E8A"/>
    <w:rsid w:val="00CF20AD"/>
    <w:rsid w:val="00CF4158"/>
    <w:rsid w:val="00CF6371"/>
    <w:rsid w:val="00CF69D7"/>
    <w:rsid w:val="00CF6E89"/>
    <w:rsid w:val="00CF7353"/>
    <w:rsid w:val="00CF7953"/>
    <w:rsid w:val="00D01A62"/>
    <w:rsid w:val="00D01D80"/>
    <w:rsid w:val="00D02046"/>
    <w:rsid w:val="00D03C75"/>
    <w:rsid w:val="00D04491"/>
    <w:rsid w:val="00D0467C"/>
    <w:rsid w:val="00D0546A"/>
    <w:rsid w:val="00D06E99"/>
    <w:rsid w:val="00D0726D"/>
    <w:rsid w:val="00D07AC4"/>
    <w:rsid w:val="00D1026C"/>
    <w:rsid w:val="00D11A0D"/>
    <w:rsid w:val="00D11AEC"/>
    <w:rsid w:val="00D121E4"/>
    <w:rsid w:val="00D13DF4"/>
    <w:rsid w:val="00D15C89"/>
    <w:rsid w:val="00D16112"/>
    <w:rsid w:val="00D16F0D"/>
    <w:rsid w:val="00D173B5"/>
    <w:rsid w:val="00D21757"/>
    <w:rsid w:val="00D25BCE"/>
    <w:rsid w:val="00D30F58"/>
    <w:rsid w:val="00D310EC"/>
    <w:rsid w:val="00D33FD7"/>
    <w:rsid w:val="00D35094"/>
    <w:rsid w:val="00D360F8"/>
    <w:rsid w:val="00D36AB1"/>
    <w:rsid w:val="00D37495"/>
    <w:rsid w:val="00D37BD1"/>
    <w:rsid w:val="00D37D10"/>
    <w:rsid w:val="00D37D46"/>
    <w:rsid w:val="00D42A24"/>
    <w:rsid w:val="00D43998"/>
    <w:rsid w:val="00D43E86"/>
    <w:rsid w:val="00D4545B"/>
    <w:rsid w:val="00D51050"/>
    <w:rsid w:val="00D546F1"/>
    <w:rsid w:val="00D55969"/>
    <w:rsid w:val="00D5702A"/>
    <w:rsid w:val="00D61C17"/>
    <w:rsid w:val="00D629B7"/>
    <w:rsid w:val="00D62F5F"/>
    <w:rsid w:val="00D63670"/>
    <w:rsid w:val="00D6479B"/>
    <w:rsid w:val="00D6594B"/>
    <w:rsid w:val="00D65D10"/>
    <w:rsid w:val="00D66A0D"/>
    <w:rsid w:val="00D672CF"/>
    <w:rsid w:val="00D72C5A"/>
    <w:rsid w:val="00D72FBA"/>
    <w:rsid w:val="00D73185"/>
    <w:rsid w:val="00D73D84"/>
    <w:rsid w:val="00D740B4"/>
    <w:rsid w:val="00D744FA"/>
    <w:rsid w:val="00D7476A"/>
    <w:rsid w:val="00D763DA"/>
    <w:rsid w:val="00D77087"/>
    <w:rsid w:val="00D80A41"/>
    <w:rsid w:val="00D81AAC"/>
    <w:rsid w:val="00D81B77"/>
    <w:rsid w:val="00D82359"/>
    <w:rsid w:val="00D86729"/>
    <w:rsid w:val="00D86F6A"/>
    <w:rsid w:val="00D87822"/>
    <w:rsid w:val="00D87941"/>
    <w:rsid w:val="00D9131E"/>
    <w:rsid w:val="00D969D9"/>
    <w:rsid w:val="00D976EB"/>
    <w:rsid w:val="00DA2573"/>
    <w:rsid w:val="00DA2DD9"/>
    <w:rsid w:val="00DA4468"/>
    <w:rsid w:val="00DA5637"/>
    <w:rsid w:val="00DA7585"/>
    <w:rsid w:val="00DB56C6"/>
    <w:rsid w:val="00DB5B45"/>
    <w:rsid w:val="00DB5BB1"/>
    <w:rsid w:val="00DB74D5"/>
    <w:rsid w:val="00DB7F15"/>
    <w:rsid w:val="00DC18F3"/>
    <w:rsid w:val="00DC2768"/>
    <w:rsid w:val="00DC29B5"/>
    <w:rsid w:val="00DC5430"/>
    <w:rsid w:val="00DC56B3"/>
    <w:rsid w:val="00DC63E1"/>
    <w:rsid w:val="00DC70D2"/>
    <w:rsid w:val="00DD0038"/>
    <w:rsid w:val="00DD166C"/>
    <w:rsid w:val="00DD1CFA"/>
    <w:rsid w:val="00DD4BF3"/>
    <w:rsid w:val="00DD6B36"/>
    <w:rsid w:val="00DD72C6"/>
    <w:rsid w:val="00DE23C9"/>
    <w:rsid w:val="00DE2432"/>
    <w:rsid w:val="00DE4BDF"/>
    <w:rsid w:val="00DE540B"/>
    <w:rsid w:val="00DF0850"/>
    <w:rsid w:val="00DF1A89"/>
    <w:rsid w:val="00DF42B7"/>
    <w:rsid w:val="00DF4F4F"/>
    <w:rsid w:val="00DF7525"/>
    <w:rsid w:val="00DF7B65"/>
    <w:rsid w:val="00E1428E"/>
    <w:rsid w:val="00E1708F"/>
    <w:rsid w:val="00E204CF"/>
    <w:rsid w:val="00E24172"/>
    <w:rsid w:val="00E24AB8"/>
    <w:rsid w:val="00E25878"/>
    <w:rsid w:val="00E25CA0"/>
    <w:rsid w:val="00E269E3"/>
    <w:rsid w:val="00E310D6"/>
    <w:rsid w:val="00E31EBD"/>
    <w:rsid w:val="00E32951"/>
    <w:rsid w:val="00E32F8E"/>
    <w:rsid w:val="00E32FC3"/>
    <w:rsid w:val="00E34204"/>
    <w:rsid w:val="00E3497D"/>
    <w:rsid w:val="00E35B8B"/>
    <w:rsid w:val="00E36574"/>
    <w:rsid w:val="00E36B44"/>
    <w:rsid w:val="00E418E9"/>
    <w:rsid w:val="00E426FC"/>
    <w:rsid w:val="00E42ED8"/>
    <w:rsid w:val="00E433A2"/>
    <w:rsid w:val="00E4457B"/>
    <w:rsid w:val="00E44D88"/>
    <w:rsid w:val="00E472FF"/>
    <w:rsid w:val="00E47BCD"/>
    <w:rsid w:val="00E50226"/>
    <w:rsid w:val="00E516A9"/>
    <w:rsid w:val="00E5283A"/>
    <w:rsid w:val="00E53F68"/>
    <w:rsid w:val="00E550A2"/>
    <w:rsid w:val="00E55AA5"/>
    <w:rsid w:val="00E55C3F"/>
    <w:rsid w:val="00E55D7E"/>
    <w:rsid w:val="00E56806"/>
    <w:rsid w:val="00E56C1D"/>
    <w:rsid w:val="00E60ECA"/>
    <w:rsid w:val="00E61B1A"/>
    <w:rsid w:val="00E62AFD"/>
    <w:rsid w:val="00E63286"/>
    <w:rsid w:val="00E64884"/>
    <w:rsid w:val="00E64CA9"/>
    <w:rsid w:val="00E65052"/>
    <w:rsid w:val="00E66ECB"/>
    <w:rsid w:val="00E67ABE"/>
    <w:rsid w:val="00E704FD"/>
    <w:rsid w:val="00E7086D"/>
    <w:rsid w:val="00E71015"/>
    <w:rsid w:val="00E71ADC"/>
    <w:rsid w:val="00E71CAC"/>
    <w:rsid w:val="00E726F3"/>
    <w:rsid w:val="00E7462E"/>
    <w:rsid w:val="00E75E3B"/>
    <w:rsid w:val="00E827C4"/>
    <w:rsid w:val="00E84FCD"/>
    <w:rsid w:val="00E86600"/>
    <w:rsid w:val="00E86B9D"/>
    <w:rsid w:val="00E91883"/>
    <w:rsid w:val="00E92531"/>
    <w:rsid w:val="00E94758"/>
    <w:rsid w:val="00E94CEC"/>
    <w:rsid w:val="00E9784B"/>
    <w:rsid w:val="00E97E19"/>
    <w:rsid w:val="00EA179C"/>
    <w:rsid w:val="00EA1B36"/>
    <w:rsid w:val="00EA44AB"/>
    <w:rsid w:val="00EA46D4"/>
    <w:rsid w:val="00EA7722"/>
    <w:rsid w:val="00EA7A59"/>
    <w:rsid w:val="00EA7CF3"/>
    <w:rsid w:val="00EA7D66"/>
    <w:rsid w:val="00EB074D"/>
    <w:rsid w:val="00EB1245"/>
    <w:rsid w:val="00EB1E6B"/>
    <w:rsid w:val="00EB2494"/>
    <w:rsid w:val="00EB2DDD"/>
    <w:rsid w:val="00EB5450"/>
    <w:rsid w:val="00EC1135"/>
    <w:rsid w:val="00EC4AB7"/>
    <w:rsid w:val="00EC75BE"/>
    <w:rsid w:val="00ED5830"/>
    <w:rsid w:val="00ED6CFF"/>
    <w:rsid w:val="00EE19B0"/>
    <w:rsid w:val="00EE1F75"/>
    <w:rsid w:val="00EE5611"/>
    <w:rsid w:val="00EE56A0"/>
    <w:rsid w:val="00EE6304"/>
    <w:rsid w:val="00EF00B8"/>
    <w:rsid w:val="00EF0B76"/>
    <w:rsid w:val="00EF1C5D"/>
    <w:rsid w:val="00EF23B1"/>
    <w:rsid w:val="00EF3F09"/>
    <w:rsid w:val="00EF3F79"/>
    <w:rsid w:val="00EF4821"/>
    <w:rsid w:val="00EF5D00"/>
    <w:rsid w:val="00EF66D8"/>
    <w:rsid w:val="00EF71E0"/>
    <w:rsid w:val="00EF7ACD"/>
    <w:rsid w:val="00EF7E24"/>
    <w:rsid w:val="00EF7EF7"/>
    <w:rsid w:val="00F01751"/>
    <w:rsid w:val="00F023E6"/>
    <w:rsid w:val="00F02B1B"/>
    <w:rsid w:val="00F03E3A"/>
    <w:rsid w:val="00F04295"/>
    <w:rsid w:val="00F0489C"/>
    <w:rsid w:val="00F04AF5"/>
    <w:rsid w:val="00F05FEE"/>
    <w:rsid w:val="00F07ED2"/>
    <w:rsid w:val="00F108FB"/>
    <w:rsid w:val="00F13E3D"/>
    <w:rsid w:val="00F14A2E"/>
    <w:rsid w:val="00F14B4A"/>
    <w:rsid w:val="00F15457"/>
    <w:rsid w:val="00F156A1"/>
    <w:rsid w:val="00F22D20"/>
    <w:rsid w:val="00F23EF3"/>
    <w:rsid w:val="00F24C5B"/>
    <w:rsid w:val="00F25F43"/>
    <w:rsid w:val="00F268DA"/>
    <w:rsid w:val="00F271CF"/>
    <w:rsid w:val="00F31E36"/>
    <w:rsid w:val="00F3232E"/>
    <w:rsid w:val="00F326F7"/>
    <w:rsid w:val="00F32841"/>
    <w:rsid w:val="00F32DEB"/>
    <w:rsid w:val="00F3418A"/>
    <w:rsid w:val="00F35BD7"/>
    <w:rsid w:val="00F36531"/>
    <w:rsid w:val="00F379B8"/>
    <w:rsid w:val="00F41FD2"/>
    <w:rsid w:val="00F424DA"/>
    <w:rsid w:val="00F43051"/>
    <w:rsid w:val="00F43132"/>
    <w:rsid w:val="00F433E9"/>
    <w:rsid w:val="00F4448F"/>
    <w:rsid w:val="00F45A56"/>
    <w:rsid w:val="00F46B6D"/>
    <w:rsid w:val="00F50895"/>
    <w:rsid w:val="00F510F7"/>
    <w:rsid w:val="00F5283A"/>
    <w:rsid w:val="00F53628"/>
    <w:rsid w:val="00F54F7B"/>
    <w:rsid w:val="00F55610"/>
    <w:rsid w:val="00F56DB8"/>
    <w:rsid w:val="00F57446"/>
    <w:rsid w:val="00F64BED"/>
    <w:rsid w:val="00F67222"/>
    <w:rsid w:val="00F7035A"/>
    <w:rsid w:val="00F7250F"/>
    <w:rsid w:val="00F741FE"/>
    <w:rsid w:val="00F74A34"/>
    <w:rsid w:val="00F77D94"/>
    <w:rsid w:val="00F80015"/>
    <w:rsid w:val="00F83141"/>
    <w:rsid w:val="00F86EF8"/>
    <w:rsid w:val="00F916CC"/>
    <w:rsid w:val="00F94530"/>
    <w:rsid w:val="00F9551B"/>
    <w:rsid w:val="00F96CA3"/>
    <w:rsid w:val="00F979F4"/>
    <w:rsid w:val="00FA03BB"/>
    <w:rsid w:val="00FA47D4"/>
    <w:rsid w:val="00FA4A0A"/>
    <w:rsid w:val="00FA6942"/>
    <w:rsid w:val="00FA7144"/>
    <w:rsid w:val="00FB2D99"/>
    <w:rsid w:val="00FB2DB0"/>
    <w:rsid w:val="00FB67B9"/>
    <w:rsid w:val="00FB7080"/>
    <w:rsid w:val="00FC11CF"/>
    <w:rsid w:val="00FC13BA"/>
    <w:rsid w:val="00FC6D31"/>
    <w:rsid w:val="00FC790E"/>
    <w:rsid w:val="00FD0E23"/>
    <w:rsid w:val="00FD23A2"/>
    <w:rsid w:val="00FD554D"/>
    <w:rsid w:val="00FE12BE"/>
    <w:rsid w:val="00FE43A6"/>
    <w:rsid w:val="00FE5309"/>
    <w:rsid w:val="00FF09B4"/>
    <w:rsid w:val="00FF1E5D"/>
    <w:rsid w:val="00FF4A33"/>
    <w:rsid w:val="00FF4C17"/>
    <w:rsid w:val="00FF64BD"/>
    <w:rsid w:val="00FF7708"/>
    <w:rsid w:val="00FF7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rules v:ext="edit">
        <o:r id="V:Rule2" type="connector" idref="#Straight Arrow Connector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4C9"/>
  </w:style>
  <w:style w:type="paragraph" w:styleId="Heading1">
    <w:name w:val="heading 1"/>
    <w:basedOn w:val="Normal"/>
    <w:next w:val="Normal"/>
    <w:link w:val="Heading1Char"/>
    <w:qFormat/>
    <w:rsid w:val="002146F7"/>
    <w:pPr>
      <w:keepNext/>
      <w:outlineLvl w:val="0"/>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673A"/>
    <w:pPr>
      <w:ind w:left="720"/>
      <w:contextualSpacing/>
    </w:pPr>
  </w:style>
  <w:style w:type="paragraph" w:styleId="EndnoteText">
    <w:name w:val="endnote text"/>
    <w:basedOn w:val="Normal"/>
    <w:link w:val="EndnoteTextChar"/>
    <w:uiPriority w:val="99"/>
    <w:unhideWhenUsed/>
    <w:rsid w:val="0091673A"/>
  </w:style>
  <w:style w:type="character" w:customStyle="1" w:styleId="EndnoteTextChar">
    <w:name w:val="Endnote Text Char"/>
    <w:basedOn w:val="DefaultParagraphFont"/>
    <w:link w:val="EndnoteText"/>
    <w:uiPriority w:val="99"/>
    <w:rsid w:val="0091673A"/>
  </w:style>
  <w:style w:type="character" w:styleId="EndnoteReference">
    <w:name w:val="endnote reference"/>
    <w:basedOn w:val="DefaultParagraphFont"/>
    <w:uiPriority w:val="99"/>
    <w:unhideWhenUsed/>
    <w:rsid w:val="0091673A"/>
    <w:rPr>
      <w:vertAlign w:val="superscript"/>
    </w:rPr>
  </w:style>
  <w:style w:type="table" w:styleId="TableGrid">
    <w:name w:val="Table Grid"/>
    <w:basedOn w:val="TableNormal"/>
    <w:uiPriority w:val="59"/>
    <w:rsid w:val="00556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44C7"/>
    <w:rPr>
      <w:sz w:val="18"/>
      <w:szCs w:val="18"/>
    </w:rPr>
  </w:style>
  <w:style w:type="paragraph" w:styleId="CommentText">
    <w:name w:val="annotation text"/>
    <w:basedOn w:val="Normal"/>
    <w:link w:val="CommentTextChar"/>
    <w:uiPriority w:val="99"/>
    <w:semiHidden/>
    <w:unhideWhenUsed/>
    <w:rsid w:val="007344C7"/>
  </w:style>
  <w:style w:type="character" w:customStyle="1" w:styleId="CommentTextChar">
    <w:name w:val="Comment Text Char"/>
    <w:basedOn w:val="DefaultParagraphFont"/>
    <w:link w:val="CommentText"/>
    <w:uiPriority w:val="99"/>
    <w:semiHidden/>
    <w:rsid w:val="007344C7"/>
  </w:style>
  <w:style w:type="paragraph" w:styleId="CommentSubject">
    <w:name w:val="annotation subject"/>
    <w:basedOn w:val="CommentText"/>
    <w:next w:val="CommentText"/>
    <w:link w:val="CommentSubjectChar"/>
    <w:uiPriority w:val="99"/>
    <w:semiHidden/>
    <w:unhideWhenUsed/>
    <w:rsid w:val="007344C7"/>
    <w:rPr>
      <w:b/>
      <w:bCs/>
      <w:sz w:val="20"/>
      <w:szCs w:val="20"/>
    </w:rPr>
  </w:style>
  <w:style w:type="character" w:customStyle="1" w:styleId="CommentSubjectChar">
    <w:name w:val="Comment Subject Char"/>
    <w:basedOn w:val="CommentTextChar"/>
    <w:link w:val="CommentSubject"/>
    <w:uiPriority w:val="99"/>
    <w:semiHidden/>
    <w:rsid w:val="007344C7"/>
    <w:rPr>
      <w:b/>
      <w:bCs/>
      <w:sz w:val="20"/>
      <w:szCs w:val="20"/>
    </w:rPr>
  </w:style>
  <w:style w:type="paragraph" w:styleId="BalloonText">
    <w:name w:val="Balloon Text"/>
    <w:basedOn w:val="Normal"/>
    <w:link w:val="BalloonTextChar"/>
    <w:uiPriority w:val="99"/>
    <w:semiHidden/>
    <w:unhideWhenUsed/>
    <w:rsid w:val="007344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4C7"/>
    <w:rPr>
      <w:rFonts w:ascii="Lucida Grande" w:hAnsi="Lucida Grande" w:cs="Lucida Grande"/>
      <w:sz w:val="18"/>
      <w:szCs w:val="18"/>
    </w:rPr>
  </w:style>
  <w:style w:type="character" w:styleId="Hyperlink">
    <w:name w:val="Hyperlink"/>
    <w:basedOn w:val="DefaultParagraphFont"/>
    <w:rsid w:val="00BC3A61"/>
    <w:rPr>
      <w:color w:val="0000FF"/>
      <w:u w:val="single"/>
    </w:rPr>
  </w:style>
  <w:style w:type="paragraph" w:styleId="FootnoteText">
    <w:name w:val="footnote text"/>
    <w:basedOn w:val="Normal"/>
    <w:link w:val="FootnoteTextChar"/>
    <w:uiPriority w:val="99"/>
    <w:unhideWhenUsed/>
    <w:rsid w:val="00BC3A61"/>
  </w:style>
  <w:style w:type="character" w:customStyle="1" w:styleId="FootnoteTextChar">
    <w:name w:val="Footnote Text Char"/>
    <w:basedOn w:val="DefaultParagraphFont"/>
    <w:link w:val="FootnoteText"/>
    <w:uiPriority w:val="99"/>
    <w:rsid w:val="00BC3A61"/>
  </w:style>
  <w:style w:type="character" w:styleId="FootnoteReference">
    <w:name w:val="footnote reference"/>
    <w:basedOn w:val="DefaultParagraphFont"/>
    <w:uiPriority w:val="99"/>
    <w:unhideWhenUsed/>
    <w:rsid w:val="00BC3A61"/>
    <w:rPr>
      <w:vertAlign w:val="superscript"/>
    </w:rPr>
  </w:style>
  <w:style w:type="paragraph" w:styleId="Revision">
    <w:name w:val="Revision"/>
    <w:hidden/>
    <w:uiPriority w:val="99"/>
    <w:semiHidden/>
    <w:rsid w:val="00EC1135"/>
  </w:style>
  <w:style w:type="paragraph" w:styleId="Header">
    <w:name w:val="header"/>
    <w:basedOn w:val="Normal"/>
    <w:link w:val="HeaderChar"/>
    <w:uiPriority w:val="99"/>
    <w:unhideWhenUsed/>
    <w:rsid w:val="00E726F3"/>
    <w:pPr>
      <w:tabs>
        <w:tab w:val="center" w:pos="4320"/>
        <w:tab w:val="right" w:pos="8640"/>
      </w:tabs>
    </w:pPr>
  </w:style>
  <w:style w:type="character" w:customStyle="1" w:styleId="HeaderChar">
    <w:name w:val="Header Char"/>
    <w:basedOn w:val="DefaultParagraphFont"/>
    <w:link w:val="Header"/>
    <w:uiPriority w:val="99"/>
    <w:rsid w:val="00E726F3"/>
  </w:style>
  <w:style w:type="paragraph" w:styleId="Footer">
    <w:name w:val="footer"/>
    <w:basedOn w:val="Normal"/>
    <w:link w:val="FooterChar"/>
    <w:uiPriority w:val="99"/>
    <w:unhideWhenUsed/>
    <w:rsid w:val="00E726F3"/>
    <w:pPr>
      <w:tabs>
        <w:tab w:val="center" w:pos="4320"/>
        <w:tab w:val="right" w:pos="8640"/>
      </w:tabs>
    </w:pPr>
  </w:style>
  <w:style w:type="character" w:customStyle="1" w:styleId="FooterChar">
    <w:name w:val="Footer Char"/>
    <w:basedOn w:val="DefaultParagraphFont"/>
    <w:link w:val="Footer"/>
    <w:uiPriority w:val="99"/>
    <w:rsid w:val="00E726F3"/>
  </w:style>
  <w:style w:type="character" w:styleId="PageNumber">
    <w:name w:val="page number"/>
    <w:basedOn w:val="DefaultParagraphFont"/>
    <w:uiPriority w:val="99"/>
    <w:semiHidden/>
    <w:unhideWhenUsed/>
    <w:rsid w:val="00E726F3"/>
  </w:style>
  <w:style w:type="character" w:customStyle="1" w:styleId="Heading1Char">
    <w:name w:val="Heading 1 Char"/>
    <w:basedOn w:val="DefaultParagraphFont"/>
    <w:link w:val="Heading1"/>
    <w:rsid w:val="002146F7"/>
    <w:rPr>
      <w:rFonts w:ascii="Arial" w:eastAsia="Times New Roman" w:hAnsi="Arial" w:cs="Times New Roman"/>
      <w:sz w:val="28"/>
      <w:szCs w:val="20"/>
    </w:rPr>
  </w:style>
  <w:style w:type="paragraph" w:styleId="Title">
    <w:name w:val="Title"/>
    <w:basedOn w:val="Normal"/>
    <w:next w:val="Normal"/>
    <w:link w:val="TitleChar"/>
    <w:qFormat/>
    <w:rsid w:val="002146F7"/>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rsid w:val="002146F7"/>
    <w:rPr>
      <w:rFonts w:ascii="Cambria" w:eastAsia="Calibri"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46F7"/>
    <w:pPr>
      <w:keepNext/>
      <w:outlineLvl w:val="0"/>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673A"/>
    <w:pPr>
      <w:ind w:left="720"/>
      <w:contextualSpacing/>
    </w:pPr>
  </w:style>
  <w:style w:type="paragraph" w:styleId="EndnoteText">
    <w:name w:val="endnote text"/>
    <w:basedOn w:val="Normal"/>
    <w:link w:val="EndnoteTextChar"/>
    <w:uiPriority w:val="99"/>
    <w:unhideWhenUsed/>
    <w:rsid w:val="0091673A"/>
  </w:style>
  <w:style w:type="character" w:customStyle="1" w:styleId="EndnoteTextChar">
    <w:name w:val="Endnote Text Char"/>
    <w:basedOn w:val="DefaultParagraphFont"/>
    <w:link w:val="EndnoteText"/>
    <w:uiPriority w:val="99"/>
    <w:rsid w:val="0091673A"/>
  </w:style>
  <w:style w:type="character" w:styleId="EndnoteReference">
    <w:name w:val="endnote reference"/>
    <w:basedOn w:val="DefaultParagraphFont"/>
    <w:uiPriority w:val="99"/>
    <w:unhideWhenUsed/>
    <w:rsid w:val="0091673A"/>
    <w:rPr>
      <w:vertAlign w:val="superscript"/>
    </w:rPr>
  </w:style>
  <w:style w:type="table" w:styleId="TableGrid">
    <w:name w:val="Table Grid"/>
    <w:basedOn w:val="TableNormal"/>
    <w:uiPriority w:val="59"/>
    <w:rsid w:val="00556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44C7"/>
    <w:rPr>
      <w:sz w:val="18"/>
      <w:szCs w:val="18"/>
    </w:rPr>
  </w:style>
  <w:style w:type="paragraph" w:styleId="CommentText">
    <w:name w:val="annotation text"/>
    <w:basedOn w:val="Normal"/>
    <w:link w:val="CommentTextChar"/>
    <w:uiPriority w:val="99"/>
    <w:semiHidden/>
    <w:unhideWhenUsed/>
    <w:rsid w:val="007344C7"/>
  </w:style>
  <w:style w:type="character" w:customStyle="1" w:styleId="CommentTextChar">
    <w:name w:val="Comment Text Char"/>
    <w:basedOn w:val="DefaultParagraphFont"/>
    <w:link w:val="CommentText"/>
    <w:uiPriority w:val="99"/>
    <w:semiHidden/>
    <w:rsid w:val="007344C7"/>
  </w:style>
  <w:style w:type="paragraph" w:styleId="CommentSubject">
    <w:name w:val="annotation subject"/>
    <w:basedOn w:val="CommentText"/>
    <w:next w:val="CommentText"/>
    <w:link w:val="CommentSubjectChar"/>
    <w:uiPriority w:val="99"/>
    <w:semiHidden/>
    <w:unhideWhenUsed/>
    <w:rsid w:val="007344C7"/>
    <w:rPr>
      <w:b/>
      <w:bCs/>
      <w:sz w:val="20"/>
      <w:szCs w:val="20"/>
    </w:rPr>
  </w:style>
  <w:style w:type="character" w:customStyle="1" w:styleId="CommentSubjectChar">
    <w:name w:val="Comment Subject Char"/>
    <w:basedOn w:val="CommentTextChar"/>
    <w:link w:val="CommentSubject"/>
    <w:uiPriority w:val="99"/>
    <w:semiHidden/>
    <w:rsid w:val="007344C7"/>
    <w:rPr>
      <w:b/>
      <w:bCs/>
      <w:sz w:val="20"/>
      <w:szCs w:val="20"/>
    </w:rPr>
  </w:style>
  <w:style w:type="paragraph" w:styleId="BalloonText">
    <w:name w:val="Balloon Text"/>
    <w:basedOn w:val="Normal"/>
    <w:link w:val="BalloonTextChar"/>
    <w:uiPriority w:val="99"/>
    <w:semiHidden/>
    <w:unhideWhenUsed/>
    <w:rsid w:val="007344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4C7"/>
    <w:rPr>
      <w:rFonts w:ascii="Lucida Grande" w:hAnsi="Lucida Grande" w:cs="Lucida Grande"/>
      <w:sz w:val="18"/>
      <w:szCs w:val="18"/>
    </w:rPr>
  </w:style>
  <w:style w:type="character" w:styleId="Hyperlink">
    <w:name w:val="Hyperlink"/>
    <w:basedOn w:val="DefaultParagraphFont"/>
    <w:rsid w:val="00BC3A61"/>
    <w:rPr>
      <w:color w:val="0000FF"/>
      <w:u w:val="single"/>
    </w:rPr>
  </w:style>
  <w:style w:type="paragraph" w:styleId="FootnoteText">
    <w:name w:val="footnote text"/>
    <w:basedOn w:val="Normal"/>
    <w:link w:val="FootnoteTextChar"/>
    <w:uiPriority w:val="99"/>
    <w:unhideWhenUsed/>
    <w:rsid w:val="00BC3A61"/>
  </w:style>
  <w:style w:type="character" w:customStyle="1" w:styleId="FootnoteTextChar">
    <w:name w:val="Footnote Text Char"/>
    <w:basedOn w:val="DefaultParagraphFont"/>
    <w:link w:val="FootnoteText"/>
    <w:uiPriority w:val="99"/>
    <w:rsid w:val="00BC3A61"/>
  </w:style>
  <w:style w:type="character" w:styleId="FootnoteReference">
    <w:name w:val="footnote reference"/>
    <w:basedOn w:val="DefaultParagraphFont"/>
    <w:uiPriority w:val="99"/>
    <w:unhideWhenUsed/>
    <w:rsid w:val="00BC3A61"/>
    <w:rPr>
      <w:vertAlign w:val="superscript"/>
    </w:rPr>
  </w:style>
  <w:style w:type="paragraph" w:styleId="Revision">
    <w:name w:val="Revision"/>
    <w:hidden/>
    <w:uiPriority w:val="99"/>
    <w:semiHidden/>
    <w:rsid w:val="00EC1135"/>
  </w:style>
  <w:style w:type="paragraph" w:styleId="Header">
    <w:name w:val="header"/>
    <w:basedOn w:val="Normal"/>
    <w:link w:val="HeaderChar"/>
    <w:uiPriority w:val="99"/>
    <w:unhideWhenUsed/>
    <w:rsid w:val="00E726F3"/>
    <w:pPr>
      <w:tabs>
        <w:tab w:val="center" w:pos="4320"/>
        <w:tab w:val="right" w:pos="8640"/>
      </w:tabs>
    </w:pPr>
  </w:style>
  <w:style w:type="character" w:customStyle="1" w:styleId="HeaderChar">
    <w:name w:val="Header Char"/>
    <w:basedOn w:val="DefaultParagraphFont"/>
    <w:link w:val="Header"/>
    <w:uiPriority w:val="99"/>
    <w:rsid w:val="00E726F3"/>
  </w:style>
  <w:style w:type="paragraph" w:styleId="Footer">
    <w:name w:val="footer"/>
    <w:basedOn w:val="Normal"/>
    <w:link w:val="FooterChar"/>
    <w:uiPriority w:val="99"/>
    <w:unhideWhenUsed/>
    <w:rsid w:val="00E726F3"/>
    <w:pPr>
      <w:tabs>
        <w:tab w:val="center" w:pos="4320"/>
        <w:tab w:val="right" w:pos="8640"/>
      </w:tabs>
    </w:pPr>
  </w:style>
  <w:style w:type="character" w:customStyle="1" w:styleId="FooterChar">
    <w:name w:val="Footer Char"/>
    <w:basedOn w:val="DefaultParagraphFont"/>
    <w:link w:val="Footer"/>
    <w:uiPriority w:val="99"/>
    <w:rsid w:val="00E726F3"/>
  </w:style>
  <w:style w:type="character" w:styleId="PageNumber">
    <w:name w:val="page number"/>
    <w:basedOn w:val="DefaultParagraphFont"/>
    <w:uiPriority w:val="99"/>
    <w:semiHidden/>
    <w:unhideWhenUsed/>
    <w:rsid w:val="00E726F3"/>
  </w:style>
  <w:style w:type="character" w:customStyle="1" w:styleId="Heading1Char">
    <w:name w:val="Heading 1 Char"/>
    <w:basedOn w:val="DefaultParagraphFont"/>
    <w:link w:val="Heading1"/>
    <w:rsid w:val="002146F7"/>
    <w:rPr>
      <w:rFonts w:ascii="Arial" w:eastAsia="Times New Roman" w:hAnsi="Arial" w:cs="Times New Roman"/>
      <w:sz w:val="28"/>
      <w:szCs w:val="20"/>
    </w:rPr>
  </w:style>
  <w:style w:type="paragraph" w:styleId="Title">
    <w:name w:val="Title"/>
    <w:basedOn w:val="Normal"/>
    <w:next w:val="Normal"/>
    <w:link w:val="TitleChar"/>
    <w:qFormat/>
    <w:rsid w:val="002146F7"/>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rsid w:val="002146F7"/>
    <w:rPr>
      <w:rFonts w:ascii="Cambria" w:eastAsia="Calibri"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85540005">
      <w:bodyDiv w:val="1"/>
      <w:marLeft w:val="0"/>
      <w:marRight w:val="0"/>
      <w:marTop w:val="0"/>
      <w:marBottom w:val="0"/>
      <w:divBdr>
        <w:top w:val="none" w:sz="0" w:space="0" w:color="auto"/>
        <w:left w:val="none" w:sz="0" w:space="0" w:color="auto"/>
        <w:bottom w:val="none" w:sz="0" w:space="0" w:color="auto"/>
        <w:right w:val="none" w:sz="0" w:space="0" w:color="auto"/>
      </w:divBdr>
      <w:divsChild>
        <w:div w:id="2060322472">
          <w:marLeft w:val="432"/>
          <w:marRight w:val="0"/>
          <w:marTop w:val="0"/>
          <w:marBottom w:val="0"/>
          <w:divBdr>
            <w:top w:val="none" w:sz="0" w:space="0" w:color="auto"/>
            <w:left w:val="none" w:sz="0" w:space="0" w:color="auto"/>
            <w:bottom w:val="none" w:sz="0" w:space="0" w:color="auto"/>
            <w:right w:val="none" w:sz="0" w:space="0" w:color="auto"/>
          </w:divBdr>
        </w:div>
      </w:divsChild>
    </w:div>
    <w:div w:id="2007395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emf"/>
  <Relationship Id="rId11" Type="http://schemas.openxmlformats.org/officeDocument/2006/relationships/hyperlink" TargetMode="External" Target="http://www.instll.com"/>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numbering" Target="numbering.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footer" Target="footer5.xml"/>
  <Relationship Id="rId29" Type="http://schemas.openxmlformats.org/officeDocument/2006/relationships/header" Target="header15.xml"/>
  <Relationship Id="rId3" Type="http://schemas.openxmlformats.org/officeDocument/2006/relationships/styles" Target="styles.xml"/>
  <Relationship Id="rId30" Type="http://schemas.openxmlformats.org/officeDocument/2006/relationships/header" Target="header16.xml"/>
  <Relationship Id="rId31" Type="http://schemas.openxmlformats.org/officeDocument/2006/relationships/header" Target="header17.xml"/>
  <Relationship Id="rId32" Type="http://schemas.openxmlformats.org/officeDocument/2006/relationships/header" Target="header18.xml"/>
  <Relationship Id="rId33" Type="http://schemas.openxmlformats.org/officeDocument/2006/relationships/header" Target="header19.xml"/>
  <Relationship Id="rId34" Type="http://schemas.openxmlformats.org/officeDocument/2006/relationships/header" Target="header20.xml"/>
  <Relationship Id="rId35" Type="http://schemas.openxmlformats.org/officeDocument/2006/relationships/header" Target="header21.xml"/>
  <Relationship Id="rId36" Type="http://schemas.openxmlformats.org/officeDocument/2006/relationships/header" Target="header22.xml"/>
  <Relationship Id="rId37" Type="http://schemas.openxmlformats.org/officeDocument/2006/relationships/header" Target="header23.xml"/>
  <Relationship Id="rId38" Type="http://schemas.openxmlformats.org/officeDocument/2006/relationships/footer" Target="footer6.xml"/>
  <Relationship Id="rId39" Type="http://schemas.openxmlformats.org/officeDocument/2006/relationships/header" Target="header24.xml"/>
  <Relationship Id="rId4" Type="http://schemas.openxmlformats.org/officeDocument/2006/relationships/settings" Target="settings.xml"/>
  <Relationship Id="rId40" Type="http://schemas.openxmlformats.org/officeDocument/2006/relationships/header" Target="header25.xml"/>
  <Relationship Id="rId41" Type="http://schemas.openxmlformats.org/officeDocument/2006/relationships/header" Target="header26.xml"/>
  <Relationship Id="rId42" Type="http://schemas.openxmlformats.org/officeDocument/2006/relationships/footer" Target="footer7.xml"/>
  <Relationship Id="rId43" Type="http://schemas.openxmlformats.org/officeDocument/2006/relationships/header" Target="header27.xml"/>
  <Relationship Id="rId44" Type="http://schemas.openxmlformats.org/officeDocument/2006/relationships/header" Target="header28.xml"/>
  <Relationship Id="rId45" Type="http://schemas.openxmlformats.org/officeDocument/2006/relationships/header" Target="header29.xml"/>
  <Relationship Id="rId46" Type="http://schemas.openxmlformats.org/officeDocument/2006/relationships/footer" Target="footer8.xml"/>
  <Relationship Id="rId47" Type="http://schemas.openxmlformats.org/officeDocument/2006/relationships/header" Target="header30.xml"/>
  <Relationship Id="rId48" Type="http://schemas.openxmlformats.org/officeDocument/2006/relationships/header" Target="header31.xml"/>
  <Relationship Id="rId49" Type="http://schemas.openxmlformats.org/officeDocument/2006/relationships/header" Target="header32.xml"/>
  <Relationship Id="rId5" Type="http://schemas.openxmlformats.org/officeDocument/2006/relationships/webSettings" Target="webSettings.xml"/>
  <Relationship Id="rId50" Type="http://schemas.openxmlformats.org/officeDocument/2006/relationships/footer" Target="footer9.xml"/>
  <Relationship Id="rId51" Type="http://schemas.openxmlformats.org/officeDocument/2006/relationships/header" Target="header33.xml"/>
  <Relationship Id="rId52" Type="http://schemas.openxmlformats.org/officeDocument/2006/relationships/header" Target="header34.xml"/>
  <Relationship Id="rId53" Type="http://schemas.openxmlformats.org/officeDocument/2006/relationships/header" Target="header35.xml"/>
  <Relationship Id="rId54" Type="http://schemas.openxmlformats.org/officeDocument/2006/relationships/footer" Target="footer10.xml"/>
  <Relationship Id="rId55" Type="http://schemas.openxmlformats.org/officeDocument/2006/relationships/header" Target="header36.xml"/>
  <Relationship Id="rId56" Type="http://schemas.openxmlformats.org/officeDocument/2006/relationships/footer" Target="footer11.xml"/>
  <Relationship Id="rId57" Type="http://schemas.openxmlformats.org/officeDocument/2006/relationships/fontTable" Target="fontTable.xml"/>
  <Relationship Id="rId58" Type="http://schemas.openxmlformats.org/officeDocument/2006/relationships/theme" Target="theme/theme1.xml"/>
  <Relationship Id="rId59" Type="http://schemas.microsoft.com/office/2007/relationships/stylesWithEffects" Target="stylesWithEffect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sda/framework/default.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ln/>
        <a:extLst>
          <a:ext uri="{C572A759-6A51-4108-AA02-DFA0A04FC94B}">
            <ma14:wrappingTextBoxFlag xmlns:ma14="http://schemas.microsoft.com/office/mac/drawingml/2011/main" xmlns=""/>
          </a:ext>
        </a:extLst>
      </a:spPr>
      <a:bodyPr wrap="square" rtlCol="0"/>
      <a:lstStyle/>
      <a:style>
        <a:lnRef idx="2">
          <a:schemeClr val="accent5"/>
        </a:lnRef>
        <a:fillRef idx="1">
          <a:schemeClr val="lt1"/>
        </a:fillRef>
        <a:effectRef idx="0">
          <a:schemeClr val="accent5"/>
        </a:effectRef>
        <a:fontRef idx="minor">
          <a:schemeClr val="dk1"/>
        </a:fontRef>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B727-68A6-4B3B-BC04-ACD4F21A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7336</Words>
  <Characters>42990</Characters>
  <Application>Microsoft Office Word</Application>
  <DocSecurity>0</DocSecurity>
  <Lines>914</Lines>
  <Paragraphs>284</Paragraphs>
  <ScaleCrop>false</ScaleCrop>
  <HeadingPairs>
    <vt:vector size="2" baseType="variant">
      <vt:variant>
        <vt:lpstr>Title</vt:lpstr>
      </vt:variant>
      <vt:variant>
        <vt:i4>1</vt:i4>
      </vt:variant>
    </vt:vector>
  </HeadingPairs>
  <TitlesOfParts>
    <vt:vector size="1" baseType="lpstr">
      <vt:lpstr>Emerging Practices in Rapid Achievement Gain Schools: An Analysis of 2010-11 Level 4 Schools to Identify Organizational and Instructional Practices that Accelerate Students' Academic Achievement, February 2012</vt:lpstr>
    </vt:vector>
  </TitlesOfParts>
  <Company/>
  <LinksUpToDate>false</LinksUpToDate>
  <CharactersWithSpaces>50042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2013-10-07T14:53:00Z</dcterms:created>
  <dc:creator>ESE</dc:creator>
  <lastModifiedBy>dzou</lastModifiedBy>
  <lastPrinted>2012-02-08T15:31:00Z</lastPrinted>
  <dcterms:modified xsi:type="dcterms:W3CDTF">2013-10-07T15:13:00Z</dcterms:modified>
  <revision>3</revision>
  <dc:title>Emerging Practices in Rapid Achievement Gain Schools: An Analysis of 2010-11 Level 4 Schools to Identify Organizational and Instructional Practices that Accelerate Students' Academic Achievement, February 2012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7 2013</vt:lpwstr>
  </property>
</Properties>
</file>