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B1458" w14:textId="77777777" w:rsidR="003C1490" w:rsidRPr="00D13543" w:rsidRDefault="003C1490">
      <w:pPr>
        <w:rPr>
          <w:rFonts w:cstheme="minorHAnsi"/>
        </w:rPr>
      </w:pPr>
      <w:bookmarkStart w:id="0" w:name="_GoBack"/>
      <w:bookmarkEnd w:id="0"/>
      <w:r w:rsidRPr="00D13543">
        <w:rPr>
          <w:rFonts w:cstheme="minorHAnsi"/>
          <w:noProof/>
        </w:rPr>
        <w:drawing>
          <wp:inline distT="0" distB="0" distL="0" distR="0" wp14:anchorId="66CA3459" wp14:editId="50FA3712">
            <wp:extent cx="1247775" cy="609600"/>
            <wp:effectExtent l="0" t="0" r="9525" b="0"/>
            <wp:docPr id="1" name="Picture 1"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1b9bc08-7fff-5899-ad24-fc1603c6dfab" descr="MA 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14:paraId="65483C1F" w14:textId="77777777" w:rsidR="003C1490" w:rsidRPr="00301666" w:rsidRDefault="003C1490" w:rsidP="003C1490">
      <w:pPr>
        <w:spacing w:after="0" w:line="240" w:lineRule="auto"/>
        <w:jc w:val="center"/>
        <w:rPr>
          <w:rFonts w:eastAsia="Times New Roman" w:cstheme="minorHAnsi"/>
          <w:b/>
          <w:bCs/>
          <w:color w:val="C45911" w:themeColor="accent2" w:themeShade="BF"/>
          <w:sz w:val="36"/>
          <w:szCs w:val="36"/>
        </w:rPr>
      </w:pPr>
      <w:r w:rsidRPr="00301666">
        <w:rPr>
          <w:rFonts w:eastAsia="Times New Roman" w:cstheme="minorHAnsi"/>
          <w:b/>
          <w:bCs/>
          <w:color w:val="C45911" w:themeColor="accent2" w:themeShade="BF"/>
          <w:sz w:val="36"/>
          <w:szCs w:val="36"/>
        </w:rPr>
        <w:t xml:space="preserve">Union Hill Elementary School </w:t>
      </w:r>
    </w:p>
    <w:p w14:paraId="1F376E65" w14:textId="77777777" w:rsidR="003C1490" w:rsidRPr="00301666" w:rsidRDefault="003C1490" w:rsidP="003C1490">
      <w:pPr>
        <w:spacing w:after="0" w:line="240" w:lineRule="auto"/>
        <w:jc w:val="center"/>
        <w:rPr>
          <w:rFonts w:eastAsia="Times New Roman" w:cstheme="minorHAnsi"/>
          <w:color w:val="C45911" w:themeColor="accent2" w:themeShade="BF"/>
          <w:sz w:val="24"/>
          <w:szCs w:val="24"/>
        </w:rPr>
      </w:pPr>
      <w:r w:rsidRPr="00301666">
        <w:rPr>
          <w:rFonts w:eastAsia="Times New Roman" w:cstheme="minorHAnsi"/>
          <w:b/>
          <w:bCs/>
          <w:color w:val="C45911" w:themeColor="accent2" w:themeShade="BF"/>
          <w:sz w:val="36"/>
          <w:szCs w:val="36"/>
        </w:rPr>
        <w:t>Video Facilitation Guide</w:t>
      </w:r>
    </w:p>
    <w:p w14:paraId="2C92D935" w14:textId="77777777" w:rsidR="003C1490" w:rsidRPr="003C1490" w:rsidRDefault="003C1490" w:rsidP="003C1490">
      <w:pPr>
        <w:spacing w:after="0" w:line="240" w:lineRule="auto"/>
        <w:rPr>
          <w:rFonts w:eastAsia="Times New Roman" w:cstheme="minorHAnsi"/>
          <w:sz w:val="24"/>
          <w:szCs w:val="24"/>
        </w:rPr>
      </w:pPr>
    </w:p>
    <w:p w14:paraId="18A388CB" w14:textId="77777777" w:rsidR="003C1490" w:rsidRPr="003C1490" w:rsidRDefault="003C1490" w:rsidP="003C1490">
      <w:pPr>
        <w:spacing w:after="0" w:line="240" w:lineRule="auto"/>
        <w:rPr>
          <w:rFonts w:eastAsia="Times New Roman" w:cstheme="minorHAnsi"/>
          <w:sz w:val="24"/>
          <w:szCs w:val="24"/>
        </w:rPr>
      </w:pPr>
      <w:r w:rsidRPr="003C1490">
        <w:rPr>
          <w:rFonts w:eastAsia="Times New Roman" w:cstheme="minorHAnsi"/>
          <w:b/>
          <w:bCs/>
          <w:i/>
          <w:iCs/>
          <w:color w:val="000000"/>
        </w:rPr>
        <w:t>Guiding Question:</w:t>
      </w:r>
      <w:r w:rsidRPr="003C1490">
        <w:rPr>
          <w:rFonts w:eastAsia="Times New Roman" w:cstheme="minorHAnsi"/>
          <w:i/>
          <w:iCs/>
          <w:color w:val="000000"/>
        </w:rPr>
        <w:t xml:space="preserve"> What can we learn from Union Hill about collaborative and shared leadership, intentional practices for improving instruction, student specific supports, and improving climate and culture?</w:t>
      </w:r>
    </w:p>
    <w:p w14:paraId="54C3929C" w14:textId="77777777" w:rsidR="003C1490" w:rsidRPr="003C1490" w:rsidRDefault="003C1490" w:rsidP="003C1490">
      <w:pPr>
        <w:spacing w:after="0" w:line="240" w:lineRule="auto"/>
        <w:jc w:val="center"/>
        <w:rPr>
          <w:rFonts w:eastAsia="Times New Roman" w:cstheme="minorHAnsi"/>
          <w:sz w:val="24"/>
          <w:szCs w:val="24"/>
        </w:rPr>
      </w:pPr>
      <w:r w:rsidRPr="003C1490">
        <w:rPr>
          <w:rFonts w:eastAsia="Times New Roman" w:cstheme="minorHAnsi"/>
          <w:color w:val="000000"/>
        </w:rPr>
        <w:t>____________________________________________________________</w:t>
      </w:r>
    </w:p>
    <w:p w14:paraId="6DDC53B8" w14:textId="77777777" w:rsidR="003C1490" w:rsidRPr="003C1490" w:rsidRDefault="003C1490" w:rsidP="003C1490">
      <w:pPr>
        <w:spacing w:before="240" w:after="200" w:line="240" w:lineRule="auto"/>
        <w:rPr>
          <w:rFonts w:eastAsia="Times New Roman" w:cstheme="minorHAnsi"/>
          <w:sz w:val="24"/>
          <w:szCs w:val="24"/>
        </w:rPr>
      </w:pPr>
      <w:r w:rsidRPr="003C1490">
        <w:rPr>
          <w:rFonts w:eastAsia="Times New Roman" w:cstheme="minorHAnsi"/>
          <w:color w:val="000000"/>
        </w:rPr>
        <w:t xml:space="preserve">This video highlights how </w:t>
      </w:r>
      <w:hyperlink r:id="rId10" w:history="1">
        <w:r w:rsidRPr="003C1490">
          <w:rPr>
            <w:rStyle w:val="Hyperlink"/>
            <w:rFonts w:eastAsia="Times New Roman" w:cstheme="minorHAnsi"/>
          </w:rPr>
          <w:t>Union Hill Elementary School</w:t>
        </w:r>
      </w:hyperlink>
      <w:r w:rsidRPr="003C1490">
        <w:rPr>
          <w:rFonts w:eastAsia="Times New Roman" w:cstheme="minorHAnsi"/>
          <w:color w:val="000000"/>
        </w:rPr>
        <w:t xml:space="preserve"> incorporated elements of Massachusetts’ four </w:t>
      </w:r>
      <w:hyperlink r:id="rId11" w:history="1">
        <w:r w:rsidRPr="003C1490">
          <w:rPr>
            <w:rFonts w:eastAsia="Times New Roman" w:cstheme="minorHAnsi"/>
            <w:color w:val="1155CC"/>
            <w:u w:val="single"/>
          </w:rPr>
          <w:t>Turnaround Practices</w:t>
        </w:r>
      </w:hyperlink>
      <w:r w:rsidRPr="003C1490">
        <w:rPr>
          <w:rFonts w:eastAsia="Times New Roman" w:cstheme="minorHAnsi"/>
          <w:color w:val="000000"/>
        </w:rPr>
        <w:t xml:space="preserve"> in their improvement efforts.  During your viewing, think about how Union Hill staff demonstrated some of the key characteristics of each of the four turnaround practices as part of their professional practices at the school.</w:t>
      </w:r>
    </w:p>
    <w:p w14:paraId="3884AD02" w14:textId="77777777" w:rsidR="003C1490" w:rsidRPr="003C1490" w:rsidRDefault="003C1490" w:rsidP="003C1490">
      <w:pPr>
        <w:spacing w:before="240" w:after="200" w:line="240" w:lineRule="auto"/>
        <w:rPr>
          <w:rFonts w:eastAsia="Times New Roman" w:cstheme="minorHAnsi"/>
          <w:sz w:val="24"/>
          <w:szCs w:val="24"/>
        </w:rPr>
      </w:pPr>
      <w:r w:rsidRPr="003C1490">
        <w:rPr>
          <w:rFonts w:eastAsia="Times New Roman" w:cstheme="minorHAnsi"/>
          <w:b/>
          <w:bCs/>
          <w:color w:val="000000"/>
        </w:rPr>
        <w:t xml:space="preserve">Leadership, Shared Responsibility, and Professional Collaboration </w:t>
      </w:r>
      <w:r w:rsidRPr="003C1490">
        <w:rPr>
          <w:rFonts w:eastAsia="Times New Roman" w:cstheme="minorHAnsi"/>
          <w:b/>
          <w:bCs/>
          <w:i/>
          <w:iCs/>
          <w:color w:val="000000"/>
        </w:rPr>
        <w:t>(Turnaround Practice 1)</w:t>
      </w:r>
    </w:p>
    <w:p w14:paraId="54EE069C" w14:textId="77777777" w:rsidR="003C1490" w:rsidRPr="003C1490" w:rsidRDefault="003C1490" w:rsidP="00D13543">
      <w:pPr>
        <w:spacing w:after="0" w:line="240" w:lineRule="auto"/>
        <w:ind w:left="720"/>
        <w:rPr>
          <w:rFonts w:eastAsia="Times New Roman" w:cstheme="minorHAnsi"/>
          <w:sz w:val="24"/>
          <w:szCs w:val="24"/>
        </w:rPr>
      </w:pPr>
      <w:r w:rsidRPr="003C1490">
        <w:rPr>
          <w:rFonts w:eastAsia="Times New Roman" w:cstheme="minorHAnsi"/>
          <w:b/>
          <w:bCs/>
          <w:color w:val="000000"/>
        </w:rPr>
        <w:t xml:space="preserve">The school has created a culture of shared responsibility for the well-being and achievement of their students. </w:t>
      </w:r>
      <w:r w:rsidRPr="003C1490">
        <w:rPr>
          <w:rFonts w:eastAsia="Times New Roman" w:cstheme="minorHAnsi"/>
          <w:i/>
          <w:iCs/>
          <w:color w:val="000000"/>
        </w:rPr>
        <w:t>“Everyone became aware of the fact that it was on us to make this happen and make the shift. So, we began as a team to work through these challenges.” (Maria, 4:26-4:37)</w:t>
      </w:r>
    </w:p>
    <w:p w14:paraId="4A806331" w14:textId="77777777" w:rsidR="003C1490" w:rsidRPr="003C1490" w:rsidRDefault="003C1490" w:rsidP="003C1490">
      <w:pPr>
        <w:spacing w:after="0" w:line="240" w:lineRule="auto"/>
        <w:rPr>
          <w:rFonts w:eastAsia="Times New Roman" w:cstheme="minorHAnsi"/>
          <w:sz w:val="24"/>
          <w:szCs w:val="24"/>
        </w:rPr>
      </w:pPr>
    </w:p>
    <w:p w14:paraId="3A6A2472" w14:textId="77777777" w:rsidR="003C1490" w:rsidRPr="003C1490" w:rsidRDefault="003C1490" w:rsidP="003C1490">
      <w:pPr>
        <w:spacing w:after="200" w:line="240" w:lineRule="auto"/>
        <w:rPr>
          <w:rFonts w:eastAsia="Times New Roman" w:cstheme="minorHAnsi"/>
          <w:sz w:val="24"/>
          <w:szCs w:val="24"/>
        </w:rPr>
      </w:pPr>
      <w:r w:rsidRPr="003C1490">
        <w:rPr>
          <w:rFonts w:eastAsia="Times New Roman" w:cstheme="minorHAnsi"/>
          <w:b/>
          <w:bCs/>
          <w:color w:val="000000"/>
        </w:rPr>
        <w:t xml:space="preserve">Intentional Practices for Improving Instruction </w:t>
      </w:r>
      <w:r w:rsidRPr="003C1490">
        <w:rPr>
          <w:rFonts w:eastAsia="Times New Roman" w:cstheme="minorHAnsi"/>
          <w:b/>
          <w:bCs/>
          <w:i/>
          <w:iCs/>
          <w:color w:val="000000"/>
        </w:rPr>
        <w:t>(Turnaround Practice 2) </w:t>
      </w:r>
    </w:p>
    <w:p w14:paraId="1504F47F" w14:textId="77777777" w:rsidR="003C1490" w:rsidRPr="003C1490" w:rsidRDefault="003C1490" w:rsidP="00D13543">
      <w:pPr>
        <w:spacing w:after="0" w:line="240" w:lineRule="auto"/>
        <w:ind w:left="720"/>
        <w:rPr>
          <w:rFonts w:eastAsia="Times New Roman" w:cstheme="minorHAnsi"/>
          <w:sz w:val="24"/>
          <w:szCs w:val="24"/>
        </w:rPr>
      </w:pPr>
      <w:r w:rsidRPr="003C1490">
        <w:rPr>
          <w:rFonts w:eastAsia="Times New Roman" w:cstheme="minorHAnsi"/>
          <w:b/>
          <w:bCs/>
          <w:color w:val="000000"/>
        </w:rPr>
        <w:t xml:space="preserve">Resources, including principal observations, coaching, common planning time, and the ongoing review of student data are used for the active improvement of instruction. </w:t>
      </w:r>
      <w:r w:rsidRPr="003C1490">
        <w:rPr>
          <w:rFonts w:eastAsia="Times New Roman" w:cstheme="minorHAnsi"/>
          <w:i/>
          <w:iCs/>
          <w:color w:val="000000"/>
        </w:rPr>
        <w:t>“Within the instructional leadership team, we identified experts that were willing to have other teachers come and view their writing, view lessons they had set up that worked well and produced great writing. We found teachers who were willing to go and observe. Everybody really was willing to go and observe” (Elizabeth, 5:02-5:25)</w:t>
      </w:r>
    </w:p>
    <w:p w14:paraId="7A245FC2" w14:textId="77777777" w:rsidR="003C1490" w:rsidRPr="003C1490" w:rsidRDefault="003C1490" w:rsidP="003C1490">
      <w:pPr>
        <w:spacing w:after="0" w:line="240" w:lineRule="auto"/>
        <w:rPr>
          <w:rFonts w:eastAsia="Times New Roman" w:cstheme="minorHAnsi"/>
          <w:sz w:val="24"/>
          <w:szCs w:val="24"/>
        </w:rPr>
      </w:pPr>
    </w:p>
    <w:p w14:paraId="607A9B72" w14:textId="77777777" w:rsidR="003C1490" w:rsidRPr="003C1490" w:rsidRDefault="003C1490" w:rsidP="003C1490">
      <w:pPr>
        <w:spacing w:after="0" w:line="240" w:lineRule="auto"/>
        <w:rPr>
          <w:rFonts w:eastAsia="Times New Roman" w:cstheme="minorHAnsi"/>
          <w:sz w:val="24"/>
          <w:szCs w:val="24"/>
        </w:rPr>
      </w:pPr>
      <w:r w:rsidRPr="003C1490">
        <w:rPr>
          <w:rFonts w:eastAsia="Times New Roman" w:cstheme="minorHAnsi"/>
          <w:b/>
          <w:bCs/>
          <w:color w:val="000000"/>
        </w:rPr>
        <w:t xml:space="preserve">Student-Specific Supports and Instruction to All Students </w:t>
      </w:r>
      <w:r w:rsidRPr="003C1490">
        <w:rPr>
          <w:rFonts w:eastAsia="Times New Roman" w:cstheme="minorHAnsi"/>
          <w:b/>
          <w:bCs/>
          <w:i/>
          <w:iCs/>
          <w:color w:val="000000"/>
        </w:rPr>
        <w:t>(Turnaround Practice 3) </w:t>
      </w:r>
    </w:p>
    <w:p w14:paraId="5AAA5BEC" w14:textId="77777777" w:rsidR="003C1490" w:rsidRPr="003C1490" w:rsidRDefault="003C1490" w:rsidP="003C1490">
      <w:pPr>
        <w:spacing w:after="0" w:line="240" w:lineRule="auto"/>
        <w:rPr>
          <w:rFonts w:eastAsia="Times New Roman" w:cstheme="minorHAnsi"/>
          <w:sz w:val="24"/>
          <w:szCs w:val="24"/>
        </w:rPr>
      </w:pPr>
    </w:p>
    <w:p w14:paraId="54956212" w14:textId="77777777" w:rsidR="003C1490" w:rsidRPr="003C1490" w:rsidRDefault="003C1490" w:rsidP="00D13543">
      <w:pPr>
        <w:spacing w:after="0" w:line="240" w:lineRule="auto"/>
        <w:ind w:left="720"/>
        <w:rPr>
          <w:rFonts w:eastAsia="Times New Roman" w:cstheme="minorHAnsi"/>
          <w:sz w:val="24"/>
          <w:szCs w:val="24"/>
        </w:rPr>
      </w:pPr>
      <w:r w:rsidRPr="003C1490">
        <w:rPr>
          <w:rFonts w:eastAsia="Times New Roman" w:cstheme="minorHAnsi"/>
          <w:b/>
          <w:bCs/>
          <w:color w:val="000000"/>
        </w:rPr>
        <w:t xml:space="preserve">Students are provided with instruction and interventions in direct response to their academic needs, identified through focused analysis of student skill-specific assessments. </w:t>
      </w:r>
      <w:r w:rsidRPr="003C1490">
        <w:rPr>
          <w:rFonts w:eastAsia="Times New Roman" w:cstheme="minorHAnsi"/>
          <w:i/>
          <w:iCs/>
          <w:color w:val="000000"/>
        </w:rPr>
        <w:t>“At the beginning some teachers were hesitant to put up student work. But we decided that in order for them to grow, they needed to see what was expected of them and what good writing looked like. We also decided we were going to put up not-so-good writing and say, “How can we improve on this writing?’ – without identifying a person’s name. And it really held them accountable for their writing. For them to seek out from their peers and not just the teachers. How can I make this better? Will you help me make this better?’” (Elizabeth 3:44-4:21)</w:t>
      </w:r>
    </w:p>
    <w:p w14:paraId="01E0379E" w14:textId="77777777" w:rsidR="003C1490" w:rsidRPr="003C1490" w:rsidRDefault="003C1490" w:rsidP="003C1490">
      <w:pPr>
        <w:spacing w:after="0" w:line="240" w:lineRule="auto"/>
        <w:rPr>
          <w:rFonts w:eastAsia="Times New Roman" w:cstheme="minorHAnsi"/>
          <w:sz w:val="24"/>
          <w:szCs w:val="24"/>
        </w:rPr>
      </w:pPr>
    </w:p>
    <w:p w14:paraId="11C24B2B" w14:textId="77777777" w:rsidR="003C1490" w:rsidRPr="003C1490" w:rsidRDefault="003C1490" w:rsidP="003C1490">
      <w:pPr>
        <w:spacing w:after="0" w:line="240" w:lineRule="auto"/>
        <w:rPr>
          <w:rFonts w:eastAsia="Times New Roman" w:cstheme="minorHAnsi"/>
          <w:sz w:val="24"/>
          <w:szCs w:val="24"/>
        </w:rPr>
      </w:pPr>
      <w:r w:rsidRPr="003C1490">
        <w:rPr>
          <w:rFonts w:eastAsia="Times New Roman" w:cstheme="minorHAnsi"/>
          <w:b/>
          <w:bCs/>
          <w:color w:val="000000"/>
        </w:rPr>
        <w:t xml:space="preserve">School Climate and Culture </w:t>
      </w:r>
      <w:r w:rsidRPr="003C1490">
        <w:rPr>
          <w:rFonts w:eastAsia="Times New Roman" w:cstheme="minorHAnsi"/>
          <w:b/>
          <w:bCs/>
          <w:i/>
          <w:iCs/>
          <w:color w:val="000000"/>
        </w:rPr>
        <w:t>(Turnaround Practice 4)</w:t>
      </w:r>
      <w:r w:rsidRPr="003C1490">
        <w:rPr>
          <w:rFonts w:eastAsia="Times New Roman" w:cstheme="minorHAnsi"/>
          <w:color w:val="000000"/>
        </w:rPr>
        <w:t> </w:t>
      </w:r>
    </w:p>
    <w:p w14:paraId="65CA6EE3" w14:textId="77777777" w:rsidR="003C1490" w:rsidRPr="003C1490" w:rsidRDefault="003C1490" w:rsidP="003C1490">
      <w:pPr>
        <w:spacing w:after="0" w:line="240" w:lineRule="auto"/>
        <w:rPr>
          <w:rFonts w:eastAsia="Times New Roman" w:cstheme="minorHAnsi"/>
          <w:sz w:val="24"/>
          <w:szCs w:val="24"/>
        </w:rPr>
      </w:pPr>
    </w:p>
    <w:p w14:paraId="220CE923" w14:textId="77777777" w:rsidR="003C1490" w:rsidRPr="003C1490" w:rsidRDefault="003C1490" w:rsidP="00D13543">
      <w:pPr>
        <w:spacing w:after="0" w:line="240" w:lineRule="auto"/>
        <w:ind w:left="720"/>
        <w:rPr>
          <w:rFonts w:eastAsia="Times New Roman" w:cstheme="minorHAnsi"/>
          <w:sz w:val="24"/>
          <w:szCs w:val="24"/>
        </w:rPr>
      </w:pPr>
      <w:r w:rsidRPr="003C1490">
        <w:rPr>
          <w:rFonts w:eastAsia="Times New Roman" w:cstheme="minorHAnsi"/>
          <w:b/>
          <w:bCs/>
          <w:color w:val="000000"/>
        </w:rPr>
        <w:lastRenderedPageBreak/>
        <w:t xml:space="preserve">School leadership established an organized community with a shared, collegial, and collective focus and school-wide array of practices to effectively pursue the schools’ improvement efforts. </w:t>
      </w:r>
      <w:r w:rsidRPr="003C1490">
        <w:rPr>
          <w:rFonts w:eastAsia="Times New Roman" w:cstheme="minorHAnsi"/>
          <w:i/>
          <w:iCs/>
          <w:color w:val="000000"/>
        </w:rPr>
        <w:t>“There has always been a sense of urgency at this school. The team that we have working here want the very best for our students and even though we are level 1 we recognize there’s still a lot of room to grow.” (Maria 6:22 – 6:34)</w:t>
      </w:r>
    </w:p>
    <w:p w14:paraId="6458A20E" w14:textId="77777777" w:rsidR="003C1490" w:rsidRPr="003C1490" w:rsidRDefault="003C1490" w:rsidP="003C1490">
      <w:pPr>
        <w:spacing w:after="0" w:line="240" w:lineRule="auto"/>
        <w:rPr>
          <w:rFonts w:eastAsia="Times New Roman" w:cstheme="minorHAnsi"/>
          <w:sz w:val="24"/>
          <w:szCs w:val="24"/>
        </w:rPr>
      </w:pPr>
    </w:p>
    <w:p w14:paraId="374DD1B9" w14:textId="77777777" w:rsidR="003C1490" w:rsidRPr="003C1490" w:rsidRDefault="003C1490" w:rsidP="003C1490">
      <w:pPr>
        <w:spacing w:after="0" w:line="240" w:lineRule="auto"/>
        <w:rPr>
          <w:rFonts w:eastAsia="Times New Roman" w:cstheme="minorHAnsi"/>
          <w:sz w:val="24"/>
          <w:szCs w:val="24"/>
        </w:rPr>
      </w:pPr>
      <w:r w:rsidRPr="003C1490">
        <w:rPr>
          <w:rFonts w:eastAsia="Times New Roman" w:cstheme="minorHAnsi"/>
          <w:b/>
          <w:bCs/>
          <w:color w:val="000000"/>
        </w:rPr>
        <w:t xml:space="preserve">Detailed Reflection Questions. </w:t>
      </w:r>
      <w:r w:rsidRPr="003C1490">
        <w:rPr>
          <w:rFonts w:eastAsia="Times New Roman" w:cstheme="minorHAnsi"/>
          <w:color w:val="000000"/>
        </w:rPr>
        <w:t>The sections of the video below focus on key aspects of the work at Union Hill. After watching them, discuss the questions provided related to the challenges and possibilities they illustrate.</w:t>
      </w:r>
    </w:p>
    <w:p w14:paraId="3F73697E" w14:textId="77777777" w:rsidR="003C1490" w:rsidRPr="003C1490" w:rsidRDefault="003C1490" w:rsidP="003C1490">
      <w:pPr>
        <w:spacing w:after="0" w:line="240" w:lineRule="auto"/>
        <w:rPr>
          <w:rFonts w:eastAsia="Times New Roman" w:cstheme="minorHAnsi"/>
          <w:sz w:val="24"/>
          <w:szCs w:val="24"/>
        </w:rPr>
      </w:pPr>
    </w:p>
    <w:p w14:paraId="49A2E4F5" w14:textId="77777777" w:rsidR="003C1490" w:rsidRPr="003C1490" w:rsidRDefault="003C1490" w:rsidP="003C1490">
      <w:pPr>
        <w:numPr>
          <w:ilvl w:val="0"/>
          <w:numId w:val="1"/>
        </w:numPr>
        <w:spacing w:after="0" w:line="240" w:lineRule="auto"/>
        <w:textAlignment w:val="baseline"/>
        <w:rPr>
          <w:rFonts w:eastAsia="Times New Roman" w:cstheme="minorHAnsi"/>
          <w:color w:val="000000"/>
        </w:rPr>
      </w:pPr>
      <w:r w:rsidRPr="003C1490">
        <w:rPr>
          <w:rFonts w:eastAsia="Times New Roman" w:cstheme="minorHAnsi"/>
          <w:b/>
          <w:bCs/>
          <w:color w:val="000000"/>
        </w:rPr>
        <w:t>The</w:t>
      </w:r>
      <w:r w:rsidRPr="003C1490">
        <w:rPr>
          <w:rFonts w:eastAsia="Times New Roman" w:cstheme="minorHAnsi"/>
          <w:b/>
          <w:bCs/>
          <w:i/>
          <w:iCs/>
          <w:color w:val="000000"/>
        </w:rPr>
        <w:t xml:space="preserve"> </w:t>
      </w:r>
      <w:r w:rsidRPr="003C1490">
        <w:rPr>
          <w:rFonts w:eastAsia="Times New Roman" w:cstheme="minorHAnsi"/>
          <w:b/>
          <w:bCs/>
          <w:color w:val="000000"/>
        </w:rPr>
        <w:t>professional environment</w:t>
      </w:r>
      <w:r w:rsidRPr="003C1490">
        <w:rPr>
          <w:rFonts w:eastAsia="Times New Roman" w:cstheme="minorHAnsi"/>
          <w:b/>
          <w:bCs/>
          <w:i/>
          <w:iCs/>
          <w:color w:val="000000"/>
        </w:rPr>
        <w:t xml:space="preserve"> </w:t>
      </w:r>
      <w:r w:rsidRPr="003C1490">
        <w:rPr>
          <w:rFonts w:eastAsia="Times New Roman" w:cstheme="minorHAnsi"/>
          <w:b/>
          <w:bCs/>
          <w:color w:val="000000"/>
        </w:rPr>
        <w:t xml:space="preserve">is one of mutual respect, teamwork, and accountability. </w:t>
      </w:r>
      <w:r w:rsidRPr="003C1490">
        <w:rPr>
          <w:rFonts w:eastAsia="Times New Roman" w:cstheme="minorHAnsi"/>
          <w:color w:val="000000"/>
        </w:rPr>
        <w:t>(1:24-1:40,4:48-5:01) How does joint ownership and collective responsibility influen</w:t>
      </w:r>
      <w:r w:rsidR="00FF68EF">
        <w:rPr>
          <w:rFonts w:eastAsia="Times New Roman" w:cstheme="minorHAnsi"/>
          <w:color w:val="000000"/>
        </w:rPr>
        <w:t xml:space="preserve">ce the work of sustainable school improvement </w:t>
      </w:r>
      <w:proofErr w:type="gramStart"/>
      <w:r w:rsidR="00FF68EF">
        <w:rPr>
          <w:rFonts w:eastAsia="Times New Roman" w:cstheme="minorHAnsi"/>
          <w:color w:val="000000"/>
        </w:rPr>
        <w:t xml:space="preserve">efforts </w:t>
      </w:r>
      <w:r w:rsidRPr="003C1490">
        <w:rPr>
          <w:rFonts w:eastAsia="Times New Roman" w:cstheme="minorHAnsi"/>
          <w:color w:val="000000"/>
        </w:rPr>
        <w:t>?</w:t>
      </w:r>
      <w:proofErr w:type="gramEnd"/>
      <w:r w:rsidRPr="003C1490">
        <w:rPr>
          <w:rFonts w:eastAsia="Times New Roman" w:cstheme="minorHAnsi"/>
          <w:color w:val="000000"/>
        </w:rPr>
        <w:t xml:space="preserve"> How can such a professional environment be fostered to allow for the needed risk taking behaviors of sharing student work or discussing instructional challenges so as to improve the overall expertise of staff?</w:t>
      </w:r>
    </w:p>
    <w:p w14:paraId="09367136" w14:textId="77777777" w:rsidR="003C1490" w:rsidRPr="003C1490" w:rsidRDefault="003C1490" w:rsidP="003C1490">
      <w:pPr>
        <w:spacing w:after="0" w:line="240" w:lineRule="auto"/>
        <w:rPr>
          <w:rFonts w:eastAsia="Times New Roman" w:cstheme="minorHAnsi"/>
          <w:sz w:val="24"/>
          <w:szCs w:val="24"/>
        </w:rPr>
      </w:pPr>
    </w:p>
    <w:p w14:paraId="08A1CECE" w14:textId="77777777" w:rsidR="003C1490" w:rsidRPr="003C1490" w:rsidRDefault="003C1490" w:rsidP="003C1490">
      <w:pPr>
        <w:numPr>
          <w:ilvl w:val="0"/>
          <w:numId w:val="2"/>
        </w:numPr>
        <w:spacing w:after="0" w:line="240" w:lineRule="auto"/>
        <w:textAlignment w:val="baseline"/>
        <w:rPr>
          <w:rFonts w:eastAsia="Times New Roman" w:cstheme="minorHAnsi"/>
          <w:color w:val="000000"/>
        </w:rPr>
      </w:pPr>
      <w:r w:rsidRPr="003C1490">
        <w:rPr>
          <w:rFonts w:eastAsia="Times New Roman" w:cstheme="minorHAnsi"/>
          <w:b/>
          <w:bCs/>
          <w:color w:val="000000"/>
        </w:rPr>
        <w:t>Expectations for rigorous and consistent instructional practices (2:51-3:44, 5:42-6:15)</w:t>
      </w:r>
      <w:r w:rsidRPr="003C1490">
        <w:rPr>
          <w:rFonts w:eastAsia="Times New Roman" w:cstheme="minorHAnsi"/>
          <w:color w:val="000000"/>
        </w:rPr>
        <w:t xml:space="preserve"> How has the leadership at Union Hill helped to identify a clear instructional focus and shared expectations for instructional best practices at the school? What mindset do staff need to have for that level or rigor to be a consistent target for learning for all students?</w:t>
      </w:r>
    </w:p>
    <w:p w14:paraId="4287726D" w14:textId="77777777" w:rsidR="003C1490" w:rsidRPr="003C1490" w:rsidRDefault="003C1490" w:rsidP="003C1490">
      <w:pPr>
        <w:spacing w:after="0" w:line="240" w:lineRule="auto"/>
        <w:rPr>
          <w:rFonts w:eastAsia="Times New Roman" w:cstheme="minorHAnsi"/>
          <w:sz w:val="24"/>
          <w:szCs w:val="24"/>
        </w:rPr>
      </w:pPr>
    </w:p>
    <w:p w14:paraId="613DA546" w14:textId="77777777" w:rsidR="003C1490" w:rsidRPr="003C1490" w:rsidRDefault="00B73453" w:rsidP="003C1490">
      <w:pPr>
        <w:spacing w:after="0" w:line="240" w:lineRule="auto"/>
        <w:rPr>
          <w:rFonts w:eastAsia="Times New Roman" w:cstheme="minorHAnsi"/>
          <w:sz w:val="24"/>
          <w:szCs w:val="24"/>
        </w:rPr>
      </w:pPr>
      <w:r>
        <w:rPr>
          <w:rFonts w:eastAsia="Times New Roman" w:cstheme="minorHAnsi"/>
          <w:sz w:val="24"/>
          <w:szCs w:val="24"/>
        </w:rPr>
        <w:pict w14:anchorId="23D73FE0">
          <v:rect id="_x0000_i1025" style="width:0;height:1.5pt" o:hralign="center" o:hrstd="t" o:hr="t" fillcolor="#a0a0a0" stroked="f"/>
        </w:pict>
      </w:r>
    </w:p>
    <w:p w14:paraId="14FA5AEE" w14:textId="77777777" w:rsidR="003C1490" w:rsidRPr="003C1490" w:rsidRDefault="003C1490" w:rsidP="003C1490">
      <w:pPr>
        <w:spacing w:after="0" w:line="240" w:lineRule="auto"/>
        <w:rPr>
          <w:rFonts w:eastAsia="Times New Roman" w:cstheme="minorHAnsi"/>
          <w:sz w:val="24"/>
          <w:szCs w:val="24"/>
        </w:rPr>
      </w:pPr>
      <w:r w:rsidRPr="003C1490">
        <w:rPr>
          <w:rFonts w:eastAsia="Times New Roman" w:cstheme="minorHAnsi"/>
          <w:b/>
          <w:bCs/>
          <w:color w:val="000000"/>
        </w:rPr>
        <w:t>Additional Reflections for Your Context </w:t>
      </w:r>
    </w:p>
    <w:p w14:paraId="637F1089" w14:textId="77777777" w:rsidR="003C1490" w:rsidRPr="003C1490" w:rsidRDefault="003C1490" w:rsidP="003C1490">
      <w:pPr>
        <w:numPr>
          <w:ilvl w:val="0"/>
          <w:numId w:val="3"/>
        </w:numPr>
        <w:spacing w:after="0" w:line="240" w:lineRule="auto"/>
        <w:textAlignment w:val="baseline"/>
        <w:rPr>
          <w:rFonts w:eastAsia="Times New Roman" w:cstheme="minorHAnsi"/>
          <w:color w:val="222222"/>
        </w:rPr>
      </w:pPr>
      <w:r w:rsidRPr="003C1490">
        <w:rPr>
          <w:rFonts w:eastAsia="Times New Roman" w:cstheme="minorHAnsi"/>
          <w:color w:val="222222"/>
        </w:rPr>
        <w:t>What strategies, insights, or specific actions from the video most resonate with you?</w:t>
      </w:r>
    </w:p>
    <w:p w14:paraId="1CAA3AD4" w14:textId="77777777" w:rsidR="003C1490" w:rsidRPr="003C1490" w:rsidRDefault="003C1490" w:rsidP="003C1490">
      <w:pPr>
        <w:numPr>
          <w:ilvl w:val="0"/>
          <w:numId w:val="3"/>
        </w:numPr>
        <w:spacing w:after="0" w:line="240" w:lineRule="auto"/>
        <w:textAlignment w:val="baseline"/>
        <w:rPr>
          <w:rFonts w:eastAsia="Times New Roman" w:cstheme="minorHAnsi"/>
          <w:color w:val="222222"/>
        </w:rPr>
      </w:pPr>
      <w:r w:rsidRPr="003C1490">
        <w:rPr>
          <w:rFonts w:eastAsia="Times New Roman" w:cstheme="minorHAnsi"/>
          <w:color w:val="222222"/>
        </w:rPr>
        <w:t>What questions do you have about the video? </w:t>
      </w:r>
    </w:p>
    <w:p w14:paraId="499F8F70" w14:textId="77777777" w:rsidR="003C1490" w:rsidRPr="003C1490" w:rsidRDefault="003C1490" w:rsidP="003C1490">
      <w:pPr>
        <w:numPr>
          <w:ilvl w:val="0"/>
          <w:numId w:val="3"/>
        </w:numPr>
        <w:spacing w:after="0" w:line="240" w:lineRule="auto"/>
        <w:textAlignment w:val="baseline"/>
        <w:rPr>
          <w:rFonts w:eastAsia="Times New Roman" w:cstheme="minorHAnsi"/>
          <w:color w:val="222222"/>
        </w:rPr>
      </w:pPr>
      <w:r w:rsidRPr="003C1490">
        <w:rPr>
          <w:rFonts w:eastAsia="Times New Roman" w:cstheme="minorHAnsi"/>
          <w:color w:val="222222"/>
        </w:rPr>
        <w:t>What strategies or actions did you see in the video that you are already doing in your classroom, school, or district? </w:t>
      </w:r>
    </w:p>
    <w:p w14:paraId="094E8CEA" w14:textId="77777777" w:rsidR="003C1490" w:rsidRPr="003C1490" w:rsidRDefault="003C1490" w:rsidP="003C1490">
      <w:pPr>
        <w:numPr>
          <w:ilvl w:val="0"/>
          <w:numId w:val="3"/>
        </w:numPr>
        <w:spacing w:after="0" w:line="240" w:lineRule="auto"/>
        <w:textAlignment w:val="baseline"/>
        <w:rPr>
          <w:rFonts w:eastAsia="Times New Roman" w:cstheme="minorHAnsi"/>
          <w:color w:val="222222"/>
        </w:rPr>
      </w:pPr>
      <w:r w:rsidRPr="003C1490">
        <w:rPr>
          <w:rFonts w:eastAsia="Times New Roman" w:cstheme="minorHAnsi"/>
          <w:color w:val="222222"/>
        </w:rPr>
        <w:t>What strategies or actions did you see that you could consider implementing in your classroom, school, or district?</w:t>
      </w:r>
    </w:p>
    <w:p w14:paraId="25809C97" w14:textId="77777777" w:rsidR="003C1490" w:rsidRPr="003C1490" w:rsidRDefault="003C1490" w:rsidP="003C1490">
      <w:pPr>
        <w:numPr>
          <w:ilvl w:val="0"/>
          <w:numId w:val="3"/>
        </w:numPr>
        <w:spacing w:after="240" w:line="240" w:lineRule="auto"/>
        <w:textAlignment w:val="baseline"/>
        <w:rPr>
          <w:rFonts w:eastAsia="Times New Roman" w:cstheme="minorHAnsi"/>
          <w:color w:val="222222"/>
        </w:rPr>
      </w:pPr>
      <w:r w:rsidRPr="003C1490">
        <w:rPr>
          <w:rFonts w:eastAsia="Times New Roman" w:cstheme="minorHAnsi"/>
          <w:color w:val="222222"/>
        </w:rPr>
        <w:t>What are the next steps for your classroom, school, or district planning?</w:t>
      </w:r>
    </w:p>
    <w:p w14:paraId="52040D71" w14:textId="77777777" w:rsidR="003C1490" w:rsidRPr="003C1490" w:rsidRDefault="00B73453" w:rsidP="003C1490">
      <w:pPr>
        <w:spacing w:after="0" w:line="240" w:lineRule="auto"/>
        <w:rPr>
          <w:rFonts w:eastAsia="Times New Roman" w:cstheme="minorHAnsi"/>
          <w:sz w:val="24"/>
          <w:szCs w:val="24"/>
        </w:rPr>
      </w:pPr>
      <w:r>
        <w:rPr>
          <w:rFonts w:eastAsia="Times New Roman" w:cstheme="minorHAnsi"/>
          <w:sz w:val="24"/>
          <w:szCs w:val="24"/>
        </w:rPr>
        <w:pict w14:anchorId="13BA4CB8">
          <v:rect id="_x0000_i1026" style="width:0;height:1.5pt" o:hralign="center" o:hrstd="t" o:hr="t" fillcolor="#a0a0a0" stroked="f"/>
        </w:pict>
      </w:r>
    </w:p>
    <w:p w14:paraId="67A9BA16" w14:textId="77777777" w:rsidR="00301666" w:rsidRDefault="00301666" w:rsidP="003C1490">
      <w:pPr>
        <w:spacing w:after="200" w:line="240" w:lineRule="auto"/>
        <w:jc w:val="center"/>
        <w:rPr>
          <w:rFonts w:eastAsia="Times New Roman" w:cstheme="minorHAnsi"/>
          <w:b/>
          <w:bCs/>
          <w:i/>
          <w:iCs/>
          <w:color w:val="C45911" w:themeColor="accent2" w:themeShade="BF"/>
          <w:sz w:val="28"/>
          <w:szCs w:val="28"/>
        </w:rPr>
      </w:pPr>
    </w:p>
    <w:p w14:paraId="008497EC" w14:textId="43BA9317" w:rsidR="003C1490" w:rsidRPr="00301666" w:rsidRDefault="003C1490" w:rsidP="003C1490">
      <w:pPr>
        <w:spacing w:after="200" w:line="240" w:lineRule="auto"/>
        <w:jc w:val="center"/>
        <w:rPr>
          <w:rFonts w:eastAsia="Times New Roman" w:cstheme="minorHAnsi"/>
          <w:color w:val="C45911" w:themeColor="accent2" w:themeShade="BF"/>
          <w:sz w:val="28"/>
          <w:szCs w:val="28"/>
        </w:rPr>
      </w:pPr>
      <w:r w:rsidRPr="00301666">
        <w:rPr>
          <w:rFonts w:eastAsia="Times New Roman" w:cstheme="minorHAnsi"/>
          <w:b/>
          <w:bCs/>
          <w:i/>
          <w:iCs/>
          <w:color w:val="C45911" w:themeColor="accent2" w:themeShade="BF"/>
          <w:sz w:val="28"/>
          <w:szCs w:val="28"/>
        </w:rPr>
        <w:t>Related Resources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3C1490" w:rsidRPr="003C1490" w14:paraId="09B9F848" w14:textId="77777777" w:rsidTr="003C1490">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4F37A" w14:textId="77777777" w:rsidR="003C1490" w:rsidRPr="003C1490" w:rsidRDefault="00B73453" w:rsidP="003C1490">
            <w:pPr>
              <w:spacing w:after="0" w:line="240" w:lineRule="auto"/>
              <w:rPr>
                <w:rFonts w:eastAsia="Times New Roman" w:cstheme="minorHAnsi"/>
                <w:sz w:val="24"/>
                <w:szCs w:val="24"/>
              </w:rPr>
            </w:pPr>
            <w:hyperlink r:id="rId12" w:history="1">
              <w:r w:rsidR="003C1490" w:rsidRPr="003C1490">
                <w:rPr>
                  <w:rFonts w:eastAsia="Times New Roman" w:cstheme="minorHAnsi"/>
                  <w:color w:val="1155CC"/>
                  <w:u w:val="single"/>
                </w:rPr>
                <w:t>Research on Effective Practices in School Turnaround</w:t>
              </w:r>
            </w:hyperlink>
            <w:r w:rsidR="003C1490" w:rsidRPr="003C1490">
              <w:rPr>
                <w:rFonts w:eastAsia="Times New Roman" w:cstheme="minorHAnsi"/>
                <w:color w:val="000000"/>
              </w:rPr>
              <w:t xml:space="preserve"> - Learn more about the four key practices that c</w:t>
            </w:r>
            <w:r w:rsidR="00FF68EF">
              <w:rPr>
                <w:rFonts w:eastAsia="Times New Roman" w:cstheme="minorHAnsi"/>
                <w:color w:val="000000"/>
              </w:rPr>
              <w:t>haracterize effective sustainable improvement efforts</w:t>
            </w:r>
            <w:r w:rsidR="003C1490" w:rsidRPr="003C1490">
              <w:rPr>
                <w:rFonts w:eastAsia="Times New Roman" w:cstheme="minorHAnsi"/>
                <w:color w:val="000000"/>
              </w:rPr>
              <w:t xml:space="preserve"> in Massachusetts schools. </w:t>
            </w:r>
            <w:r w:rsidR="003C1490" w:rsidRPr="003C1490">
              <w:rPr>
                <w:rFonts w:eastAsia="Times New Roman" w:cstheme="minorHAnsi"/>
                <w:i/>
                <w:iCs/>
                <w:color w:val="000000"/>
              </w:rPr>
              <w:t>(Union Hill is profiled on pages 62 - 68 of this resource.) </w:t>
            </w:r>
          </w:p>
          <w:p w14:paraId="13BD78C0" w14:textId="77777777" w:rsidR="003C1490" w:rsidRPr="003C1490" w:rsidRDefault="003C1490" w:rsidP="003C1490">
            <w:pPr>
              <w:spacing w:after="0" w:line="240" w:lineRule="auto"/>
              <w:rPr>
                <w:rFonts w:eastAsia="Times New Roman" w:cstheme="minorHAnsi"/>
                <w:sz w:val="24"/>
                <w:szCs w:val="24"/>
              </w:rPr>
            </w:pPr>
          </w:p>
          <w:p w14:paraId="66CE0C47" w14:textId="77777777" w:rsidR="003C1490" w:rsidRPr="003C1490" w:rsidRDefault="00B73453" w:rsidP="003C1490">
            <w:pPr>
              <w:spacing w:after="0" w:line="240" w:lineRule="auto"/>
              <w:rPr>
                <w:rFonts w:eastAsia="Times New Roman" w:cstheme="minorHAnsi"/>
                <w:sz w:val="24"/>
                <w:szCs w:val="24"/>
              </w:rPr>
            </w:pPr>
            <w:hyperlink r:id="rId13" w:history="1">
              <w:r w:rsidR="00FF68EF">
                <w:rPr>
                  <w:rFonts w:eastAsia="Times New Roman" w:cstheme="minorHAnsi"/>
                  <w:color w:val="1155CC"/>
                  <w:u w:val="single"/>
                </w:rPr>
                <w:t>Sustainable Improvement</w:t>
              </w:r>
              <w:r w:rsidR="003C1490" w:rsidRPr="003C1490">
                <w:rPr>
                  <w:rFonts w:eastAsia="Times New Roman" w:cstheme="minorHAnsi"/>
                  <w:color w:val="1155CC"/>
                  <w:u w:val="single"/>
                </w:rPr>
                <w:t xml:space="preserve"> Plan Guidance</w:t>
              </w:r>
            </w:hyperlink>
            <w:r w:rsidR="003C1490" w:rsidRPr="003C1490">
              <w:rPr>
                <w:rFonts w:eastAsia="Times New Roman" w:cstheme="minorHAnsi"/>
                <w:color w:val="000000"/>
              </w:rPr>
              <w:t xml:space="preserve"> - Resources for districts and schools on deve</w:t>
            </w:r>
            <w:r w:rsidR="00FF68EF">
              <w:rPr>
                <w:rFonts w:eastAsia="Times New Roman" w:cstheme="minorHAnsi"/>
                <w:color w:val="000000"/>
              </w:rPr>
              <w:t>loping an effective sustainable improvement p</w:t>
            </w:r>
            <w:r w:rsidR="003C1490" w:rsidRPr="003C1490">
              <w:rPr>
                <w:rFonts w:eastAsia="Times New Roman" w:cstheme="minorHAnsi"/>
                <w:color w:val="000000"/>
              </w:rPr>
              <w:t>lan, including how to use data to identify school assets, challenges, and opportunities  </w:t>
            </w:r>
          </w:p>
        </w:tc>
      </w:tr>
    </w:tbl>
    <w:p w14:paraId="3E7698A1" w14:textId="77777777" w:rsidR="00F31CB9" w:rsidRPr="00D13543" w:rsidRDefault="00F31CB9">
      <w:pPr>
        <w:rPr>
          <w:rFonts w:cstheme="minorHAnsi"/>
        </w:rPr>
      </w:pPr>
    </w:p>
    <w:sectPr w:rsidR="00F31CB9" w:rsidRPr="00D1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974"/>
    <w:multiLevelType w:val="multilevel"/>
    <w:tmpl w:val="AE50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8657D"/>
    <w:multiLevelType w:val="multilevel"/>
    <w:tmpl w:val="9076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4117D"/>
    <w:multiLevelType w:val="multilevel"/>
    <w:tmpl w:val="557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91"/>
    <w:rsid w:val="00301666"/>
    <w:rsid w:val="003C1490"/>
    <w:rsid w:val="00592E91"/>
    <w:rsid w:val="00B73453"/>
    <w:rsid w:val="00D13543"/>
    <w:rsid w:val="00DF739B"/>
    <w:rsid w:val="00F31CB9"/>
    <w:rsid w:val="00FF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4B3F"/>
  <w15:chartTrackingRefBased/>
  <w15:docId w15:val="{80C5AB80-11C0-4348-8275-31CB22B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4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1490"/>
    <w:rPr>
      <w:color w:val="0000FF"/>
      <w:u w:val="single"/>
    </w:rPr>
  </w:style>
  <w:style w:type="character" w:customStyle="1" w:styleId="UnresolvedMention1">
    <w:name w:val="Unresolved Mention1"/>
    <w:basedOn w:val="DefaultParagraphFont"/>
    <w:uiPriority w:val="99"/>
    <w:semiHidden/>
    <w:unhideWhenUsed/>
    <w:rsid w:val="00DF7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351181">
      <w:bodyDiv w:val="1"/>
      <w:marLeft w:val="0"/>
      <w:marRight w:val="0"/>
      <w:marTop w:val="0"/>
      <w:marBottom w:val="0"/>
      <w:divBdr>
        <w:top w:val="none" w:sz="0" w:space="0" w:color="auto"/>
        <w:left w:val="none" w:sz="0" w:space="0" w:color="auto"/>
        <w:bottom w:val="none" w:sz="0" w:space="0" w:color="auto"/>
        <w:right w:val="none" w:sz="0" w:space="0" w:color="auto"/>
      </w:divBdr>
      <w:divsChild>
        <w:div w:id="42784658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level4/guid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Ab2KK-Q21qo"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DESE-231-56567</_dlc_DocId>
    <_dlc_DocIdUrl xmlns="733efe1c-5bbe-4968-87dc-d400e65c879f">
      <Url>https://sharepoint.doemass.org/ese/webteam/cps/_layouts/DocIdRedir.aspx?ID=DESE-231-56567</Url>
      <Description>DESE-231-56567</Description>
    </_dlc_DocIdUrl>
  </documentManagement>
</p:properties>
</file>

<file path=customXml/itemProps1.xml><?xml version="1.0" encoding="utf-8"?>
<ds:datastoreItem xmlns:ds="http://schemas.openxmlformats.org/officeDocument/2006/customXml" ds:itemID="{8987AD8D-A9C1-4195-9F8D-51846B01483A}">
  <ds:schemaRefs>
    <ds:schemaRef ds:uri="http://schemas.microsoft.com/sharepoint/v3/contenttype/forms"/>
  </ds:schemaRefs>
</ds:datastoreItem>
</file>

<file path=customXml/itemProps2.xml><?xml version="1.0" encoding="utf-8"?>
<ds:datastoreItem xmlns:ds="http://schemas.openxmlformats.org/officeDocument/2006/customXml" ds:itemID="{81A943B2-3E3E-45CF-B68A-5537F5239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7BDEB-D856-4EEF-BECB-E0CDF53A57F9}">
  <ds:schemaRefs>
    <ds:schemaRef ds:uri="http://schemas.microsoft.com/sharepoint/events"/>
  </ds:schemaRefs>
</ds:datastoreItem>
</file>

<file path=customXml/itemProps4.xml><?xml version="1.0" encoding="utf-8"?>
<ds:datastoreItem xmlns:ds="http://schemas.openxmlformats.org/officeDocument/2006/customXml" ds:itemID="{BC2F434D-9449-45D8-98E1-CFCD333518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729</Words>
  <Characters>4143</Characters>
  <Application>Microsoft Office Word</Application>
  <DocSecurity>0</DocSecurity>
  <Lines>79</Lines>
  <Paragraphs>25</Paragraphs>
  <ScaleCrop>false</ScaleCrop>
  <HeadingPairs>
    <vt:vector size="2" baseType="variant">
      <vt:variant>
        <vt:lpstr>Title</vt:lpstr>
      </vt:variant>
      <vt:variant>
        <vt:i4>1</vt:i4>
      </vt:variant>
    </vt:vector>
  </HeadingPairs>
  <TitlesOfParts>
    <vt:vector size="1" baseType="lpstr">
      <vt:lpstr>Union Hill Video Guide</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Hill Video Guide</dc:title>
  <dc:subject>Union Hill Video Guide</dc:subject>
  <dc:creator>Amanda Trainor</dc:creator>
  <cp:keywords/>
  <dc:description/>
  <cp:lastModifiedBy>O'Brien-Driscoll, Courtney (EOE)</cp:lastModifiedBy>
  <cp:revision>5</cp:revision>
  <dcterms:created xsi:type="dcterms:W3CDTF">2019-09-29T21:22:00Z</dcterms:created>
  <dcterms:modified xsi:type="dcterms:W3CDTF">2019-12-03T19:40:00Z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e0c67511-6843-4836-b6e8-c065290c218a</vt:lpwstr>
  </property>
  <property fmtid="{D5CDD505-2E9C-101B-9397-08002B2CF9AE}" pid="4" name="metadate">
    <vt:lpwstr>Dec 2 2019</vt:lpwstr>
  </property>
</Properties>
</file>