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88724D" w14:textId="77777777" w:rsidR="00FF7F48" w:rsidRDefault="00FF7F48" w:rsidP="001C5094">
      <w:pPr>
        <w:pStyle w:val="Normal1"/>
        <w:tabs>
          <w:tab w:val="left" w:pos="4320"/>
        </w:tabs>
      </w:pPr>
    </w:p>
    <w:p w14:paraId="7788724E" w14:textId="77777777" w:rsidR="00FF7F48" w:rsidRDefault="00FF7F48">
      <w:pPr>
        <w:pStyle w:val="Normal1"/>
        <w:tabs>
          <w:tab w:val="left" w:pos="4320"/>
        </w:tabs>
        <w:jc w:val="center"/>
      </w:pPr>
    </w:p>
    <w:p w14:paraId="7788724F" w14:textId="77777777" w:rsidR="00FF7F48" w:rsidRDefault="00FF7F48">
      <w:pPr>
        <w:pStyle w:val="Normal1"/>
        <w:tabs>
          <w:tab w:val="left" w:pos="4320"/>
        </w:tabs>
        <w:jc w:val="center"/>
      </w:pPr>
    </w:p>
    <w:p w14:paraId="77887250" w14:textId="77777777" w:rsidR="00FF7F48" w:rsidRDefault="00FF7F48">
      <w:pPr>
        <w:pStyle w:val="Normal1"/>
        <w:tabs>
          <w:tab w:val="left" w:pos="4320"/>
        </w:tabs>
        <w:jc w:val="center"/>
      </w:pPr>
    </w:p>
    <w:p w14:paraId="77887251" w14:textId="77777777" w:rsidR="00FF7F48" w:rsidRDefault="00FF7F48">
      <w:pPr>
        <w:pStyle w:val="Normal1"/>
        <w:tabs>
          <w:tab w:val="left" w:pos="4320"/>
        </w:tabs>
        <w:jc w:val="center"/>
      </w:pPr>
    </w:p>
    <w:p w14:paraId="77887252" w14:textId="77777777" w:rsidR="00FF7F48" w:rsidRDefault="00FF7F48">
      <w:pPr>
        <w:pStyle w:val="Normal1"/>
        <w:tabs>
          <w:tab w:val="left" w:pos="4320"/>
        </w:tabs>
        <w:jc w:val="center"/>
      </w:pPr>
    </w:p>
    <w:p w14:paraId="77887253" w14:textId="77777777" w:rsidR="00FF7F48" w:rsidRDefault="00FF7F48">
      <w:pPr>
        <w:pStyle w:val="Normal1"/>
        <w:tabs>
          <w:tab w:val="left" w:pos="4320"/>
        </w:tabs>
        <w:jc w:val="center"/>
      </w:pPr>
    </w:p>
    <w:p w14:paraId="77887254" w14:textId="77777777" w:rsidR="00FF7F48" w:rsidRDefault="00FF7F48">
      <w:pPr>
        <w:pStyle w:val="Normal1"/>
        <w:tabs>
          <w:tab w:val="left" w:pos="4320"/>
        </w:tabs>
        <w:jc w:val="center"/>
      </w:pPr>
    </w:p>
    <w:p w14:paraId="77887255" w14:textId="77777777" w:rsidR="00FF7F48" w:rsidRDefault="00FF7F48">
      <w:pPr>
        <w:pStyle w:val="Normal1"/>
        <w:tabs>
          <w:tab w:val="left" w:pos="4320"/>
        </w:tabs>
        <w:jc w:val="center"/>
      </w:pPr>
    </w:p>
    <w:p w14:paraId="77887256" w14:textId="77777777" w:rsidR="00FF7F48" w:rsidRDefault="00FF7F48">
      <w:pPr>
        <w:pStyle w:val="Normal1"/>
        <w:tabs>
          <w:tab w:val="left" w:pos="4320"/>
        </w:tabs>
        <w:jc w:val="center"/>
      </w:pPr>
    </w:p>
    <w:p w14:paraId="77887257" w14:textId="77777777" w:rsidR="000430D6" w:rsidRDefault="000430D6" w:rsidP="000430D6">
      <w:pPr>
        <w:pStyle w:val="Normal1"/>
        <w:tabs>
          <w:tab w:val="left" w:pos="4320"/>
        </w:tabs>
        <w:jc w:val="center"/>
      </w:pPr>
      <w:bookmarkStart w:id="0" w:name="id.2ktq03hhzw89" w:colFirst="0" w:colLast="0"/>
      <w:bookmarkEnd w:id="0"/>
    </w:p>
    <w:p w14:paraId="77887258" w14:textId="77777777" w:rsidR="000430D6" w:rsidRDefault="000430D6" w:rsidP="000430D6">
      <w:pPr>
        <w:pStyle w:val="Normal1"/>
        <w:tabs>
          <w:tab w:val="left" w:pos="4320"/>
        </w:tabs>
        <w:jc w:val="center"/>
      </w:pPr>
    </w:p>
    <w:p w14:paraId="77887259" w14:textId="77777777" w:rsidR="000430D6" w:rsidRDefault="000430D6" w:rsidP="000430D6">
      <w:pPr>
        <w:pStyle w:val="Normal1"/>
        <w:tabs>
          <w:tab w:val="left" w:pos="4320"/>
        </w:tabs>
        <w:jc w:val="center"/>
      </w:pPr>
    </w:p>
    <w:p w14:paraId="7788725A" w14:textId="77777777" w:rsidR="000430D6" w:rsidRPr="003A42C2" w:rsidRDefault="000430D6" w:rsidP="000430D6">
      <w:pPr>
        <w:pStyle w:val="Normal1"/>
        <w:tabs>
          <w:tab w:val="left" w:pos="4320"/>
        </w:tabs>
        <w:jc w:val="center"/>
        <w:rPr>
          <w:rFonts w:ascii="Calibri" w:hAnsi="Calibri"/>
        </w:rPr>
      </w:pPr>
      <w:r w:rsidRPr="003A42C2">
        <w:rPr>
          <w:rFonts w:ascii="Calibri" w:eastAsia="Calibri" w:hAnsi="Calibri" w:cs="Calibri"/>
          <w:b/>
          <w:sz w:val="36"/>
          <w:szCs w:val="36"/>
        </w:rPr>
        <w:t>Southbridge Public Schools Level 5 District Turnaround Plan</w:t>
      </w:r>
    </w:p>
    <w:p w14:paraId="7788725B" w14:textId="77777777" w:rsidR="000430D6" w:rsidRPr="003A42C2" w:rsidRDefault="000430D6" w:rsidP="000430D6">
      <w:pPr>
        <w:pStyle w:val="Normal1"/>
        <w:jc w:val="center"/>
        <w:rPr>
          <w:rFonts w:ascii="Calibri" w:hAnsi="Calibri"/>
        </w:rPr>
      </w:pPr>
    </w:p>
    <w:p w14:paraId="7788725C" w14:textId="77777777" w:rsidR="000430D6" w:rsidRPr="003A42C2" w:rsidRDefault="000430D6" w:rsidP="000430D6">
      <w:pPr>
        <w:pStyle w:val="Normal1"/>
        <w:rPr>
          <w:rFonts w:ascii="Calibri" w:hAnsi="Calibri"/>
        </w:rPr>
      </w:pPr>
    </w:p>
    <w:p w14:paraId="7788725D" w14:textId="77777777" w:rsidR="000430D6" w:rsidRPr="003A42C2" w:rsidRDefault="000430D6" w:rsidP="000430D6">
      <w:pPr>
        <w:pStyle w:val="Normal1"/>
        <w:rPr>
          <w:rFonts w:ascii="Calibri" w:hAnsi="Calibri"/>
        </w:rPr>
      </w:pPr>
    </w:p>
    <w:p w14:paraId="7788725E" w14:textId="77777777" w:rsidR="000430D6" w:rsidRPr="003A42C2" w:rsidRDefault="000430D6" w:rsidP="000430D6">
      <w:pPr>
        <w:pStyle w:val="Normal1"/>
        <w:rPr>
          <w:rFonts w:ascii="Calibri" w:hAnsi="Calibri"/>
        </w:rPr>
      </w:pPr>
    </w:p>
    <w:p w14:paraId="7788725F" w14:textId="77777777" w:rsidR="000430D6" w:rsidRPr="003A42C2" w:rsidRDefault="000430D6" w:rsidP="000430D6">
      <w:pPr>
        <w:pStyle w:val="Normal1"/>
        <w:jc w:val="center"/>
        <w:rPr>
          <w:rFonts w:ascii="Calibri" w:hAnsi="Calibri"/>
        </w:rPr>
      </w:pPr>
    </w:p>
    <w:p w14:paraId="77887260" w14:textId="77777777" w:rsidR="000430D6" w:rsidRPr="003A42C2" w:rsidRDefault="000430D6" w:rsidP="000430D6">
      <w:pPr>
        <w:pStyle w:val="Normal1"/>
        <w:jc w:val="center"/>
        <w:rPr>
          <w:rFonts w:ascii="Calibri" w:hAnsi="Calibri"/>
        </w:rPr>
      </w:pPr>
    </w:p>
    <w:p w14:paraId="77887261" w14:textId="77777777" w:rsidR="000430D6" w:rsidRPr="003A42C2" w:rsidRDefault="000430D6" w:rsidP="000430D6">
      <w:pPr>
        <w:pStyle w:val="Normal1"/>
        <w:jc w:val="center"/>
        <w:rPr>
          <w:rFonts w:ascii="Calibri" w:hAnsi="Calibri"/>
        </w:rPr>
      </w:pPr>
    </w:p>
    <w:p w14:paraId="77887262" w14:textId="77777777" w:rsidR="000430D6" w:rsidRPr="003A42C2" w:rsidRDefault="000430D6" w:rsidP="000430D6">
      <w:pPr>
        <w:pStyle w:val="Normal1"/>
        <w:jc w:val="center"/>
        <w:rPr>
          <w:rFonts w:ascii="Calibri" w:hAnsi="Calibri"/>
        </w:rPr>
      </w:pPr>
    </w:p>
    <w:p w14:paraId="77887263" w14:textId="77777777" w:rsidR="000430D6" w:rsidRPr="003A42C2" w:rsidRDefault="000430D6" w:rsidP="000430D6">
      <w:pPr>
        <w:pStyle w:val="Normal1"/>
        <w:jc w:val="center"/>
        <w:rPr>
          <w:rFonts w:ascii="Calibri" w:hAnsi="Calibri"/>
        </w:rPr>
      </w:pPr>
    </w:p>
    <w:p w14:paraId="77887264" w14:textId="77777777" w:rsidR="000430D6" w:rsidRPr="003A42C2" w:rsidRDefault="000430D6" w:rsidP="000430D6">
      <w:pPr>
        <w:pStyle w:val="Normal1"/>
        <w:jc w:val="center"/>
        <w:rPr>
          <w:rFonts w:ascii="Calibri" w:hAnsi="Calibri"/>
        </w:rPr>
      </w:pPr>
    </w:p>
    <w:p w14:paraId="77887265" w14:textId="77777777" w:rsidR="000430D6" w:rsidRPr="003A42C2" w:rsidRDefault="000430D6" w:rsidP="000430D6">
      <w:pPr>
        <w:pStyle w:val="Normal1"/>
        <w:jc w:val="center"/>
        <w:rPr>
          <w:rFonts w:ascii="Calibri" w:hAnsi="Calibri"/>
        </w:rPr>
      </w:pPr>
    </w:p>
    <w:p w14:paraId="77887266" w14:textId="77777777" w:rsidR="000430D6" w:rsidRPr="003A42C2" w:rsidRDefault="000430D6" w:rsidP="000430D6">
      <w:pPr>
        <w:pStyle w:val="Normal1"/>
        <w:jc w:val="center"/>
        <w:rPr>
          <w:rFonts w:ascii="Calibri" w:hAnsi="Calibri"/>
        </w:rPr>
      </w:pPr>
    </w:p>
    <w:p w14:paraId="77887267" w14:textId="77777777" w:rsidR="000430D6" w:rsidRPr="003A42C2" w:rsidRDefault="000430D6" w:rsidP="000430D6">
      <w:pPr>
        <w:pStyle w:val="Normal1"/>
        <w:jc w:val="center"/>
        <w:rPr>
          <w:rFonts w:ascii="Calibri" w:hAnsi="Calibri"/>
        </w:rPr>
      </w:pPr>
    </w:p>
    <w:p w14:paraId="77887268" w14:textId="77777777" w:rsidR="000430D6" w:rsidRPr="003A42C2" w:rsidRDefault="000430D6" w:rsidP="000430D6">
      <w:pPr>
        <w:pStyle w:val="Normal1"/>
        <w:jc w:val="center"/>
        <w:rPr>
          <w:rFonts w:ascii="Calibri" w:hAnsi="Calibri"/>
        </w:rPr>
      </w:pPr>
    </w:p>
    <w:p w14:paraId="77887269" w14:textId="77777777" w:rsidR="000430D6" w:rsidRPr="003A42C2" w:rsidRDefault="000430D6" w:rsidP="000430D6">
      <w:pPr>
        <w:pStyle w:val="Normal1"/>
        <w:jc w:val="center"/>
        <w:rPr>
          <w:rFonts w:ascii="Calibri" w:hAnsi="Calibri"/>
        </w:rPr>
      </w:pPr>
    </w:p>
    <w:p w14:paraId="7788726A" w14:textId="77777777" w:rsidR="000430D6" w:rsidRPr="003A42C2" w:rsidRDefault="000430D6" w:rsidP="000430D6">
      <w:pPr>
        <w:pStyle w:val="Normal1"/>
        <w:rPr>
          <w:rFonts w:ascii="Calibri" w:hAnsi="Calibri"/>
        </w:rPr>
      </w:pPr>
    </w:p>
    <w:p w14:paraId="7788726B" w14:textId="77777777" w:rsidR="000430D6" w:rsidRPr="003A42C2" w:rsidRDefault="000430D6" w:rsidP="000430D6">
      <w:pPr>
        <w:pStyle w:val="Normal1"/>
        <w:jc w:val="center"/>
        <w:rPr>
          <w:rFonts w:ascii="Calibri" w:hAnsi="Calibri"/>
        </w:rPr>
      </w:pPr>
    </w:p>
    <w:p w14:paraId="7788726C" w14:textId="77777777" w:rsidR="000430D6" w:rsidRPr="003A42C2" w:rsidRDefault="000430D6" w:rsidP="000430D6">
      <w:pPr>
        <w:pStyle w:val="Normal1"/>
        <w:jc w:val="center"/>
        <w:rPr>
          <w:rFonts w:ascii="Calibri" w:hAnsi="Calibri"/>
        </w:rPr>
      </w:pPr>
    </w:p>
    <w:p w14:paraId="7788726D" w14:textId="77777777" w:rsidR="000430D6" w:rsidRPr="003A42C2" w:rsidRDefault="000430D6" w:rsidP="000430D6">
      <w:pPr>
        <w:pStyle w:val="Normal1"/>
        <w:jc w:val="center"/>
        <w:rPr>
          <w:rFonts w:ascii="Calibri" w:hAnsi="Calibri"/>
        </w:rPr>
      </w:pPr>
    </w:p>
    <w:p w14:paraId="7788726E" w14:textId="77777777" w:rsidR="000430D6" w:rsidRPr="003A42C2" w:rsidRDefault="000430D6" w:rsidP="000430D6">
      <w:pPr>
        <w:pStyle w:val="Normal1"/>
        <w:jc w:val="center"/>
        <w:rPr>
          <w:rFonts w:ascii="Calibri" w:hAnsi="Calibri"/>
        </w:rPr>
      </w:pPr>
    </w:p>
    <w:p w14:paraId="7788726F" w14:textId="77777777" w:rsidR="000430D6" w:rsidRPr="003A42C2" w:rsidRDefault="000430D6" w:rsidP="000430D6">
      <w:pPr>
        <w:pStyle w:val="Normal1"/>
        <w:ind w:left="1440" w:firstLine="720"/>
        <w:jc w:val="center"/>
        <w:rPr>
          <w:rFonts w:ascii="Calibri" w:hAnsi="Calibri"/>
        </w:rPr>
      </w:pPr>
      <w:r>
        <w:rPr>
          <w:rFonts w:ascii="Calibri" w:eastAsia="Calibri" w:hAnsi="Calibri" w:cs="Calibri"/>
          <w:noProof/>
        </w:rPr>
        <w:drawing>
          <wp:anchor distT="0" distB="0" distL="114300" distR="114300" simplePos="0" relativeHeight="251659264" behindDoc="0" locked="0" layoutInCell="0" allowOverlap="0" wp14:anchorId="778879DF" wp14:editId="778879E0">
            <wp:simplePos x="0" y="0"/>
            <wp:positionH relativeFrom="margin">
              <wp:posOffset>4772025</wp:posOffset>
            </wp:positionH>
            <wp:positionV relativeFrom="paragraph">
              <wp:posOffset>86995</wp:posOffset>
            </wp:positionV>
            <wp:extent cx="1600200" cy="781685"/>
            <wp:effectExtent l="19050" t="0" r="0" b="0"/>
            <wp:wrapSquare wrapText="bothSides"/>
            <wp:docPr id="3" name="image02.jpg"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descr="http://www.doe.mass.edu/nmg/logo/ESE_StarLogo_205x100_transparent.gif"/>
                    <pic:cNvPicPr>
                      <a:picLocks noChangeAspect="1" noChangeArrowheads="1"/>
                    </pic:cNvPicPr>
                  </pic:nvPicPr>
                  <pic:blipFill>
                    <a:blip r:embed="rId97" cstate="print"/>
                    <a:srcRect/>
                    <a:stretch>
                      <a:fillRect/>
                    </a:stretch>
                  </pic:blipFill>
                  <pic:spPr bwMode="auto">
                    <a:xfrm>
                      <a:off x="0" y="0"/>
                      <a:ext cx="1600200" cy="781685"/>
                    </a:xfrm>
                    <a:prstGeom prst="rect">
                      <a:avLst/>
                    </a:prstGeom>
                    <a:noFill/>
                    <a:ln w="9525">
                      <a:noFill/>
                      <a:miter lim="800000"/>
                      <a:headEnd/>
                      <a:tailEnd/>
                    </a:ln>
                  </pic:spPr>
                </pic:pic>
              </a:graphicData>
            </a:graphic>
          </wp:anchor>
        </w:drawing>
      </w:r>
      <w:r>
        <w:rPr>
          <w:rFonts w:ascii="Calibri" w:eastAsia="Calibri" w:hAnsi="Calibri" w:cs="Calibri"/>
          <w:noProof/>
        </w:rPr>
        <w:t>August 25, 2017</w:t>
      </w:r>
    </w:p>
    <w:p w14:paraId="77887270" w14:textId="77777777" w:rsidR="000430D6" w:rsidRPr="003A42C2" w:rsidRDefault="000430D6" w:rsidP="000430D6">
      <w:pPr>
        <w:pStyle w:val="Normal1"/>
        <w:rPr>
          <w:rFonts w:ascii="Calibri" w:hAnsi="Calibri"/>
        </w:rPr>
      </w:pPr>
      <w:r>
        <w:rPr>
          <w:rFonts w:ascii="Calibri" w:hAnsi="Calibri"/>
          <w:noProof/>
        </w:rPr>
        <w:drawing>
          <wp:inline distT="0" distB="0" distL="0" distR="0" wp14:anchorId="778879E1" wp14:editId="778879E2">
            <wp:extent cx="914400" cy="962025"/>
            <wp:effectExtent l="19050" t="0" r="0" b="0"/>
            <wp:docPr id="4" name="image03.jpg" descr="Southbridge 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a:picLocks noChangeAspect="1" noChangeArrowheads="1"/>
                    </pic:cNvPicPr>
                  </pic:nvPicPr>
                  <pic:blipFill>
                    <a:blip r:embed="rId98" cstate="print"/>
                    <a:srcRect/>
                    <a:stretch>
                      <a:fillRect/>
                    </a:stretch>
                  </pic:blipFill>
                  <pic:spPr bwMode="auto">
                    <a:xfrm>
                      <a:off x="0" y="0"/>
                      <a:ext cx="914400" cy="962025"/>
                    </a:xfrm>
                    <a:prstGeom prst="rect">
                      <a:avLst/>
                    </a:prstGeom>
                    <a:noFill/>
                    <a:ln w="9525">
                      <a:noFill/>
                      <a:miter lim="800000"/>
                      <a:headEnd/>
                      <a:tailEnd/>
                    </a:ln>
                  </pic:spPr>
                </pic:pic>
              </a:graphicData>
            </a:graphic>
          </wp:inline>
        </w:drawing>
      </w:r>
    </w:p>
    <w:p w14:paraId="77887271" w14:textId="77777777" w:rsidR="000430D6" w:rsidRDefault="000430D6" w:rsidP="000430D6">
      <w:pPr>
        <w:pStyle w:val="Normal1"/>
        <w:rPr>
          <w:rFonts w:ascii="Calibri" w:hAnsi="Calibri"/>
          <w:sz w:val="22"/>
          <w:szCs w:val="22"/>
        </w:rPr>
      </w:pPr>
      <w:bookmarkStart w:id="1" w:name="id.bx49kz1eeurm" w:colFirst="0" w:colLast="0"/>
      <w:bookmarkEnd w:id="1"/>
      <w:r w:rsidRPr="003A42C2">
        <w:rPr>
          <w:rFonts w:ascii="Calibri" w:hAnsi="Calibri"/>
        </w:rPr>
        <w:br w:type="page"/>
      </w:r>
      <w:r>
        <w:rPr>
          <w:rFonts w:ascii="Calibri" w:hAnsi="Calibri"/>
          <w:sz w:val="22"/>
          <w:szCs w:val="22"/>
        </w:rPr>
        <w:lastRenderedPageBreak/>
        <w:t>August 25, 2017</w:t>
      </w:r>
    </w:p>
    <w:p w14:paraId="77887272" w14:textId="77777777" w:rsidR="000430D6" w:rsidRPr="003A42C2" w:rsidRDefault="000430D6" w:rsidP="000430D6">
      <w:pPr>
        <w:pStyle w:val="Normal1"/>
        <w:rPr>
          <w:rFonts w:ascii="Calibri" w:hAnsi="Calibri"/>
          <w:sz w:val="22"/>
          <w:szCs w:val="22"/>
        </w:rPr>
      </w:pPr>
    </w:p>
    <w:p w14:paraId="77887273"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Students, families, educators, staff, partners, community members, and friends of the Southbridge Public Schools:</w:t>
      </w:r>
    </w:p>
    <w:p w14:paraId="77887274" w14:textId="77777777" w:rsidR="000430D6" w:rsidRPr="003A42C2" w:rsidRDefault="000430D6" w:rsidP="000430D6">
      <w:pPr>
        <w:pStyle w:val="Normal1"/>
        <w:rPr>
          <w:rFonts w:ascii="Calibri" w:hAnsi="Calibri"/>
          <w:sz w:val="22"/>
          <w:szCs w:val="22"/>
        </w:rPr>
      </w:pPr>
    </w:p>
    <w:p w14:paraId="77887275"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We are pleased to </w:t>
      </w:r>
      <w:r>
        <w:rPr>
          <w:rFonts w:ascii="Calibri" w:eastAsia="Calibri" w:hAnsi="Calibri" w:cs="Calibri"/>
          <w:sz w:val="22"/>
          <w:szCs w:val="22"/>
        </w:rPr>
        <w:t>share</w:t>
      </w:r>
      <w:r w:rsidRPr="003A42C2">
        <w:rPr>
          <w:rFonts w:ascii="Calibri" w:eastAsia="Calibri" w:hAnsi="Calibri" w:cs="Calibri"/>
          <w:sz w:val="22"/>
          <w:szCs w:val="22"/>
        </w:rPr>
        <w:t xml:space="preserve"> this </w:t>
      </w:r>
      <w:r>
        <w:rPr>
          <w:rFonts w:ascii="Calibri" w:eastAsia="Calibri" w:hAnsi="Calibri" w:cs="Calibri"/>
          <w:sz w:val="22"/>
          <w:szCs w:val="22"/>
        </w:rPr>
        <w:t>P</w:t>
      </w:r>
      <w:r w:rsidRPr="003A42C2">
        <w:rPr>
          <w:rFonts w:ascii="Calibri" w:eastAsia="Calibri" w:hAnsi="Calibri" w:cs="Calibri"/>
          <w:sz w:val="22"/>
          <w:szCs w:val="22"/>
        </w:rPr>
        <w:t>lan for turning around the Southbridge Public Schools and</w:t>
      </w:r>
      <w:r>
        <w:rPr>
          <w:rFonts w:ascii="Calibri" w:eastAsia="Calibri" w:hAnsi="Calibri" w:cs="Calibri"/>
          <w:sz w:val="22"/>
          <w:szCs w:val="22"/>
        </w:rPr>
        <w:t xml:space="preserve"> continuing </w:t>
      </w:r>
      <w:r w:rsidRPr="003A42C2">
        <w:rPr>
          <w:rFonts w:ascii="Calibri" w:eastAsia="Calibri" w:hAnsi="Calibri" w:cs="Calibri"/>
          <w:sz w:val="22"/>
          <w:szCs w:val="22"/>
        </w:rPr>
        <w:t>the district</w:t>
      </w:r>
      <w:r>
        <w:rPr>
          <w:rFonts w:ascii="Calibri" w:eastAsia="Calibri" w:hAnsi="Calibri" w:cs="Calibri"/>
          <w:sz w:val="22"/>
          <w:szCs w:val="22"/>
        </w:rPr>
        <w:t>'s journey toward</w:t>
      </w:r>
      <w:r w:rsidRPr="003A42C2">
        <w:rPr>
          <w:rFonts w:ascii="Calibri" w:eastAsia="Calibri" w:hAnsi="Calibri" w:cs="Calibri"/>
          <w:sz w:val="22"/>
          <w:szCs w:val="22"/>
        </w:rPr>
        <w:t xml:space="preserve"> success. Southbridge is rich in diversity, history</w:t>
      </w:r>
      <w:r>
        <w:rPr>
          <w:rFonts w:ascii="Calibri" w:eastAsia="Calibri" w:hAnsi="Calibri" w:cs="Calibri"/>
          <w:sz w:val="22"/>
          <w:szCs w:val="22"/>
        </w:rPr>
        <w:t>, and resiliency. Southbridge</w:t>
      </w:r>
      <w:r w:rsidRPr="003A42C2">
        <w:rPr>
          <w:rFonts w:ascii="Calibri" w:eastAsia="Calibri" w:hAnsi="Calibri" w:cs="Calibri"/>
          <w:sz w:val="22"/>
          <w:szCs w:val="22"/>
        </w:rPr>
        <w:t xml:space="preserve"> children deserve</w:t>
      </w:r>
      <w:r>
        <w:rPr>
          <w:rFonts w:ascii="Calibri" w:eastAsia="Calibri" w:hAnsi="Calibri" w:cs="Calibri"/>
          <w:sz w:val="22"/>
          <w:szCs w:val="22"/>
        </w:rPr>
        <w:t xml:space="preserve"> </w:t>
      </w:r>
      <w:r w:rsidRPr="003A42C2">
        <w:rPr>
          <w:rFonts w:ascii="Calibri" w:eastAsia="Calibri" w:hAnsi="Calibri" w:cs="Calibri"/>
          <w:sz w:val="22"/>
          <w:szCs w:val="22"/>
        </w:rPr>
        <w:t>a world-class education that leverages these assets and prepares students for the future o</w:t>
      </w:r>
      <w:r>
        <w:rPr>
          <w:rFonts w:ascii="Calibri" w:eastAsia="Calibri" w:hAnsi="Calibri" w:cs="Calibri"/>
          <w:sz w:val="22"/>
          <w:szCs w:val="22"/>
        </w:rPr>
        <w:t>f possibilities ahead of them. Originally presented in June 2016, this Plan was created after the Department of Elementary and Secondary Education and district leaders</w:t>
      </w:r>
      <w:r w:rsidRPr="003A42C2">
        <w:rPr>
          <w:rFonts w:ascii="Calibri" w:eastAsia="Calibri" w:hAnsi="Calibri" w:cs="Calibri"/>
          <w:sz w:val="22"/>
          <w:szCs w:val="22"/>
        </w:rPr>
        <w:t xml:space="preserve"> listened to a large number of students, families, educators</w:t>
      </w:r>
      <w:r>
        <w:rPr>
          <w:rFonts w:ascii="Calibri" w:eastAsia="Calibri" w:hAnsi="Calibri" w:cs="Calibri"/>
          <w:sz w:val="22"/>
          <w:szCs w:val="22"/>
        </w:rPr>
        <w:t>,</w:t>
      </w:r>
      <w:r w:rsidRPr="003A42C2">
        <w:rPr>
          <w:rFonts w:ascii="Calibri" w:eastAsia="Calibri" w:hAnsi="Calibri" w:cs="Calibri"/>
          <w:sz w:val="22"/>
          <w:szCs w:val="22"/>
        </w:rPr>
        <w:t xml:space="preserve"> and community members to learn about </w:t>
      </w:r>
      <w:r>
        <w:rPr>
          <w:rFonts w:ascii="Calibri" w:eastAsia="Calibri" w:hAnsi="Calibri" w:cs="Calibri"/>
          <w:sz w:val="22"/>
          <w:szCs w:val="22"/>
        </w:rPr>
        <w:t xml:space="preserve">their </w:t>
      </w:r>
      <w:r w:rsidRPr="003A42C2">
        <w:rPr>
          <w:rFonts w:ascii="Calibri" w:eastAsia="Calibri" w:hAnsi="Calibri" w:cs="Calibri"/>
          <w:sz w:val="22"/>
          <w:szCs w:val="22"/>
        </w:rPr>
        <w:t>hopes and dreams for</w:t>
      </w:r>
      <w:r>
        <w:rPr>
          <w:rFonts w:ascii="Calibri" w:eastAsia="Calibri" w:hAnsi="Calibri" w:cs="Calibri"/>
          <w:sz w:val="22"/>
          <w:szCs w:val="22"/>
        </w:rPr>
        <w:t xml:space="preserve"> the</w:t>
      </w:r>
      <w:r w:rsidRPr="003A42C2">
        <w:rPr>
          <w:rFonts w:ascii="Calibri" w:eastAsia="Calibri" w:hAnsi="Calibri" w:cs="Calibri"/>
          <w:sz w:val="22"/>
          <w:szCs w:val="22"/>
        </w:rPr>
        <w:t xml:space="preserve"> community and the values that are important to</w:t>
      </w:r>
      <w:r>
        <w:rPr>
          <w:rFonts w:ascii="Calibri" w:eastAsia="Calibri" w:hAnsi="Calibri" w:cs="Calibri"/>
          <w:sz w:val="22"/>
          <w:szCs w:val="22"/>
        </w:rPr>
        <w:t xml:space="preserve"> them</w:t>
      </w:r>
      <w:r w:rsidRPr="003A42C2">
        <w:rPr>
          <w:rFonts w:ascii="Calibri" w:eastAsia="Calibri" w:hAnsi="Calibri" w:cs="Calibri"/>
          <w:sz w:val="22"/>
          <w:szCs w:val="22"/>
        </w:rPr>
        <w:t>. The ideas that emerged from th</w:t>
      </w:r>
      <w:r>
        <w:rPr>
          <w:rFonts w:ascii="Calibri" w:eastAsia="Calibri" w:hAnsi="Calibri" w:cs="Calibri"/>
          <w:sz w:val="22"/>
          <w:szCs w:val="22"/>
        </w:rPr>
        <w:t>o</w:t>
      </w:r>
      <w:r w:rsidRPr="003A42C2">
        <w:rPr>
          <w:rFonts w:ascii="Calibri" w:eastAsia="Calibri" w:hAnsi="Calibri" w:cs="Calibri"/>
          <w:sz w:val="22"/>
          <w:szCs w:val="22"/>
        </w:rPr>
        <w:t>se community</w:t>
      </w:r>
      <w:r>
        <w:rPr>
          <w:rFonts w:ascii="Calibri" w:eastAsia="Calibri" w:hAnsi="Calibri" w:cs="Calibri"/>
          <w:sz w:val="22"/>
          <w:szCs w:val="22"/>
        </w:rPr>
        <w:t xml:space="preserve"> meetings, Local Stakeholder Group meetings, and small focus groups</w:t>
      </w:r>
      <w:r w:rsidRPr="003A42C2">
        <w:rPr>
          <w:rFonts w:ascii="Calibri" w:eastAsia="Calibri" w:hAnsi="Calibri" w:cs="Calibri"/>
          <w:sz w:val="22"/>
          <w:szCs w:val="22"/>
        </w:rPr>
        <w:t xml:space="preserve"> </w:t>
      </w:r>
      <w:r>
        <w:rPr>
          <w:rFonts w:ascii="Calibri" w:eastAsia="Calibri" w:hAnsi="Calibri" w:cs="Calibri"/>
          <w:sz w:val="22"/>
          <w:szCs w:val="22"/>
        </w:rPr>
        <w:t xml:space="preserve">led </w:t>
      </w:r>
      <w:r w:rsidRPr="003A42C2">
        <w:rPr>
          <w:rFonts w:ascii="Calibri" w:eastAsia="Calibri" w:hAnsi="Calibri" w:cs="Calibri"/>
          <w:sz w:val="22"/>
          <w:szCs w:val="22"/>
        </w:rPr>
        <w:t xml:space="preserve">to </w:t>
      </w:r>
      <w:r>
        <w:rPr>
          <w:rFonts w:ascii="Calibri" w:eastAsia="Calibri" w:hAnsi="Calibri" w:cs="Calibri"/>
          <w:sz w:val="22"/>
          <w:szCs w:val="22"/>
        </w:rPr>
        <w:t xml:space="preserve">the </w:t>
      </w:r>
      <w:r w:rsidRPr="003A42C2">
        <w:rPr>
          <w:rFonts w:ascii="Calibri" w:eastAsia="Calibri" w:hAnsi="Calibri" w:cs="Calibri"/>
          <w:sz w:val="22"/>
          <w:szCs w:val="22"/>
        </w:rPr>
        <w:t>creati</w:t>
      </w:r>
      <w:r>
        <w:rPr>
          <w:rFonts w:ascii="Calibri" w:eastAsia="Calibri" w:hAnsi="Calibri" w:cs="Calibri"/>
          <w:sz w:val="22"/>
          <w:szCs w:val="22"/>
        </w:rPr>
        <w:t xml:space="preserve">on of </w:t>
      </w:r>
      <w:r w:rsidRPr="003A42C2">
        <w:rPr>
          <w:rFonts w:ascii="Calibri" w:eastAsia="Calibri" w:hAnsi="Calibri" w:cs="Calibri"/>
          <w:sz w:val="22"/>
          <w:szCs w:val="22"/>
        </w:rPr>
        <w:t>the</w:t>
      </w:r>
      <w:r>
        <w:rPr>
          <w:rFonts w:ascii="Calibri" w:eastAsia="Calibri" w:hAnsi="Calibri" w:cs="Calibri"/>
          <w:sz w:val="22"/>
          <w:szCs w:val="22"/>
        </w:rPr>
        <w:t xml:space="preserve"> following </w:t>
      </w:r>
      <w:r w:rsidRPr="003A42C2">
        <w:rPr>
          <w:rFonts w:ascii="Calibri" w:eastAsia="Calibri" w:hAnsi="Calibri" w:cs="Calibri"/>
          <w:sz w:val="22"/>
          <w:szCs w:val="22"/>
        </w:rPr>
        <w:t xml:space="preserve">vision </w:t>
      </w:r>
      <w:r>
        <w:rPr>
          <w:rFonts w:ascii="Calibri" w:eastAsia="Calibri" w:hAnsi="Calibri" w:cs="Calibri"/>
          <w:sz w:val="22"/>
          <w:szCs w:val="22"/>
        </w:rPr>
        <w:t xml:space="preserve">statement </w:t>
      </w:r>
      <w:r w:rsidRPr="003A42C2">
        <w:rPr>
          <w:rFonts w:ascii="Calibri" w:eastAsia="Calibri" w:hAnsi="Calibri" w:cs="Calibri"/>
          <w:sz w:val="22"/>
          <w:szCs w:val="22"/>
        </w:rPr>
        <w:t xml:space="preserve">for </w:t>
      </w:r>
      <w:r>
        <w:rPr>
          <w:rFonts w:ascii="Calibri" w:eastAsia="Calibri" w:hAnsi="Calibri" w:cs="Calibri"/>
          <w:sz w:val="22"/>
          <w:szCs w:val="22"/>
        </w:rPr>
        <w:t>the</w:t>
      </w:r>
      <w:r w:rsidRPr="003A42C2">
        <w:rPr>
          <w:rFonts w:ascii="Calibri" w:eastAsia="Calibri" w:hAnsi="Calibri" w:cs="Calibri"/>
          <w:sz w:val="22"/>
          <w:szCs w:val="22"/>
        </w:rPr>
        <w:t xml:space="preserve"> district: </w:t>
      </w:r>
    </w:p>
    <w:p w14:paraId="77887276" w14:textId="77777777" w:rsidR="000430D6" w:rsidRPr="003A42C2" w:rsidRDefault="000430D6" w:rsidP="000430D6">
      <w:pPr>
        <w:pStyle w:val="Normal1"/>
        <w:rPr>
          <w:rFonts w:ascii="Calibri" w:hAnsi="Calibri"/>
          <w:sz w:val="22"/>
          <w:szCs w:val="22"/>
        </w:rPr>
      </w:pPr>
    </w:p>
    <w:p w14:paraId="77887277" w14:textId="77777777" w:rsidR="000430D6" w:rsidRPr="003A42C2" w:rsidRDefault="000430D6" w:rsidP="000430D6">
      <w:pPr>
        <w:pStyle w:val="Normal1"/>
        <w:ind w:left="720"/>
        <w:rPr>
          <w:rFonts w:ascii="Calibri" w:hAnsi="Calibri"/>
          <w:sz w:val="22"/>
          <w:szCs w:val="22"/>
        </w:rPr>
      </w:pPr>
      <w:r w:rsidRPr="003A42C2">
        <w:rPr>
          <w:rFonts w:ascii="Calibri" w:eastAsia="Calibri" w:hAnsi="Calibri" w:cs="Calibri"/>
          <w:b/>
          <w:sz w:val="22"/>
          <w:szCs w:val="22"/>
        </w:rPr>
        <w:t xml:space="preserve">In the Southbridge Public Schools, ALL students will </w:t>
      </w:r>
      <w:r>
        <w:rPr>
          <w:rFonts w:ascii="Calibri" w:eastAsia="Calibri" w:hAnsi="Calibri" w:cs="Calibri"/>
          <w:b/>
          <w:sz w:val="22"/>
          <w:szCs w:val="22"/>
        </w:rPr>
        <w:t xml:space="preserve">experience </w:t>
      </w:r>
      <w:r w:rsidRPr="003A42C2">
        <w:rPr>
          <w:rFonts w:ascii="Calibri" w:eastAsia="Calibri" w:hAnsi="Calibri" w:cs="Calibri"/>
          <w:b/>
          <w:sz w:val="22"/>
          <w:szCs w:val="22"/>
        </w:rPr>
        <w:t>a world</w:t>
      </w:r>
      <w:r>
        <w:rPr>
          <w:rFonts w:ascii="Calibri" w:eastAsia="Calibri" w:hAnsi="Calibri" w:cs="Calibri"/>
          <w:b/>
          <w:sz w:val="22"/>
          <w:szCs w:val="22"/>
        </w:rPr>
        <w:t>-</w:t>
      </w:r>
      <w:r w:rsidRPr="003A42C2">
        <w:rPr>
          <w:rFonts w:ascii="Calibri" w:eastAsia="Calibri" w:hAnsi="Calibri" w:cs="Calibri"/>
          <w:b/>
          <w:sz w:val="22"/>
          <w:szCs w:val="22"/>
        </w:rPr>
        <w:t>class education and will graduate as engaged citizens who demonstrate the essential skills required for success in college and career.</w:t>
      </w:r>
    </w:p>
    <w:p w14:paraId="77887278" w14:textId="77777777" w:rsidR="000430D6" w:rsidRPr="003A42C2" w:rsidRDefault="000430D6" w:rsidP="000430D6">
      <w:pPr>
        <w:pStyle w:val="Normal1"/>
        <w:rPr>
          <w:rFonts w:ascii="Calibri" w:hAnsi="Calibri"/>
          <w:sz w:val="22"/>
          <w:szCs w:val="22"/>
        </w:rPr>
      </w:pPr>
    </w:p>
    <w:p w14:paraId="77887279" w14:textId="77777777" w:rsidR="000430D6" w:rsidRPr="003A42C2" w:rsidRDefault="000430D6" w:rsidP="000430D6">
      <w:pPr>
        <w:pStyle w:val="Normal1"/>
        <w:rPr>
          <w:rFonts w:ascii="Calibri" w:eastAsia="Calibri" w:hAnsi="Calibri" w:cs="Calibri"/>
          <w:sz w:val="22"/>
          <w:szCs w:val="22"/>
        </w:rPr>
      </w:pPr>
      <w:r w:rsidRPr="003A42C2">
        <w:rPr>
          <w:rFonts w:ascii="Calibri" w:eastAsia="Calibri" w:hAnsi="Calibri" w:cs="Calibri"/>
          <w:sz w:val="22"/>
          <w:szCs w:val="22"/>
        </w:rPr>
        <w:t xml:space="preserve">The following pages detail </w:t>
      </w:r>
      <w:r>
        <w:rPr>
          <w:rFonts w:ascii="Calibri" w:eastAsia="Calibri" w:hAnsi="Calibri" w:cs="Calibri"/>
          <w:sz w:val="22"/>
          <w:szCs w:val="22"/>
        </w:rPr>
        <w:t>the P</w:t>
      </w:r>
      <w:r w:rsidRPr="003A42C2">
        <w:rPr>
          <w:rFonts w:ascii="Calibri" w:eastAsia="Calibri" w:hAnsi="Calibri" w:cs="Calibri"/>
          <w:sz w:val="22"/>
          <w:szCs w:val="22"/>
        </w:rPr>
        <w:t xml:space="preserve">lan for bringing this vision to life. </w:t>
      </w:r>
      <w:r>
        <w:rPr>
          <w:rFonts w:ascii="Calibri" w:eastAsia="Calibri" w:hAnsi="Calibri" w:cs="Calibri"/>
          <w:sz w:val="22"/>
          <w:szCs w:val="22"/>
        </w:rPr>
        <w:t>The P</w:t>
      </w:r>
      <w:r w:rsidRPr="003A42C2">
        <w:rPr>
          <w:rFonts w:ascii="Calibri" w:eastAsia="Calibri" w:hAnsi="Calibri" w:cs="Calibri"/>
          <w:sz w:val="22"/>
          <w:szCs w:val="22"/>
        </w:rPr>
        <w:t>lan focuses on improving access</w:t>
      </w:r>
      <w:r>
        <w:rPr>
          <w:rFonts w:ascii="Calibri" w:eastAsia="Calibri" w:hAnsi="Calibri" w:cs="Calibri"/>
          <w:sz w:val="22"/>
          <w:szCs w:val="22"/>
        </w:rPr>
        <w:t xml:space="preserve"> </w:t>
      </w:r>
      <w:r w:rsidRPr="003A42C2">
        <w:rPr>
          <w:rFonts w:ascii="Calibri" w:eastAsia="Calibri" w:hAnsi="Calibri" w:cs="Calibri"/>
          <w:sz w:val="22"/>
          <w:szCs w:val="22"/>
        </w:rPr>
        <w:t>to a high</w:t>
      </w:r>
      <w:r>
        <w:rPr>
          <w:rFonts w:ascii="Calibri" w:eastAsia="Calibri" w:hAnsi="Calibri" w:cs="Calibri"/>
          <w:sz w:val="22"/>
          <w:szCs w:val="22"/>
        </w:rPr>
        <w:t>-</w:t>
      </w:r>
      <w:r w:rsidRPr="003A42C2">
        <w:rPr>
          <w:rFonts w:ascii="Calibri" w:eastAsia="Calibri" w:hAnsi="Calibri" w:cs="Calibri"/>
          <w:sz w:val="22"/>
          <w:szCs w:val="22"/>
        </w:rPr>
        <w:t>quality education for all Southbridge students and families and was written with attention to the resources, capacity, supports, accountability, and systems needed for success. By focusing on the following key actions, we believe Southbridge educators and community members</w:t>
      </w:r>
      <w:r>
        <w:rPr>
          <w:rFonts w:ascii="Calibri" w:eastAsia="Calibri" w:hAnsi="Calibri" w:cs="Calibri"/>
          <w:sz w:val="22"/>
          <w:szCs w:val="22"/>
        </w:rPr>
        <w:t>,</w:t>
      </w:r>
      <w:r w:rsidRPr="003A42C2">
        <w:rPr>
          <w:rFonts w:ascii="Calibri" w:eastAsia="Calibri" w:hAnsi="Calibri" w:cs="Calibri"/>
          <w:sz w:val="22"/>
          <w:szCs w:val="22"/>
        </w:rPr>
        <w:t xml:space="preserve"> </w:t>
      </w:r>
      <w:r>
        <w:rPr>
          <w:rFonts w:ascii="Calibri" w:eastAsia="Calibri" w:hAnsi="Calibri" w:cs="Calibri"/>
          <w:sz w:val="22"/>
          <w:szCs w:val="22"/>
        </w:rPr>
        <w:t xml:space="preserve">working together, </w:t>
      </w:r>
      <w:r w:rsidRPr="003A42C2">
        <w:rPr>
          <w:rFonts w:ascii="Calibri" w:eastAsia="Calibri" w:hAnsi="Calibri" w:cs="Calibri"/>
          <w:sz w:val="22"/>
          <w:szCs w:val="22"/>
        </w:rPr>
        <w:t xml:space="preserve">will </w:t>
      </w:r>
      <w:r>
        <w:rPr>
          <w:rFonts w:ascii="Calibri" w:eastAsia="Calibri" w:hAnsi="Calibri" w:cs="Calibri"/>
          <w:sz w:val="22"/>
          <w:szCs w:val="22"/>
        </w:rPr>
        <w:t xml:space="preserve">promote the rapid improvement of </w:t>
      </w:r>
      <w:r w:rsidRPr="003A42C2">
        <w:rPr>
          <w:rFonts w:ascii="Calibri" w:eastAsia="Calibri" w:hAnsi="Calibri" w:cs="Calibri"/>
          <w:sz w:val="22"/>
          <w:szCs w:val="22"/>
        </w:rPr>
        <w:t>the</w:t>
      </w:r>
      <w:r>
        <w:rPr>
          <w:rFonts w:ascii="Calibri" w:eastAsia="Calibri" w:hAnsi="Calibri" w:cs="Calibri"/>
          <w:sz w:val="22"/>
          <w:szCs w:val="22"/>
        </w:rPr>
        <w:t xml:space="preserve"> district</w:t>
      </w:r>
      <w:r w:rsidRPr="003A42C2">
        <w:rPr>
          <w:rFonts w:ascii="Calibri" w:eastAsia="Calibri" w:hAnsi="Calibri" w:cs="Calibri"/>
          <w:sz w:val="22"/>
          <w:szCs w:val="22"/>
        </w:rPr>
        <w:t xml:space="preserve">. </w:t>
      </w:r>
    </w:p>
    <w:p w14:paraId="7788727A" w14:textId="77777777" w:rsidR="000430D6" w:rsidRPr="003A42C2" w:rsidRDefault="000430D6" w:rsidP="000430D6">
      <w:pPr>
        <w:pStyle w:val="Normal1"/>
        <w:rPr>
          <w:rFonts w:ascii="Calibri" w:hAnsi="Calibri"/>
          <w:sz w:val="22"/>
          <w:szCs w:val="22"/>
        </w:rPr>
      </w:pPr>
    </w:p>
    <w:p w14:paraId="7788727B" w14:textId="77777777" w:rsidR="000430D6" w:rsidRPr="00CC1647"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Develop high</w:t>
      </w:r>
      <w:r>
        <w:rPr>
          <w:rFonts w:ascii="Calibri" w:eastAsia="Calibri" w:hAnsi="Calibri" w:cs="Calibri"/>
          <w:sz w:val="22"/>
          <w:szCs w:val="22"/>
        </w:rPr>
        <w:t>-</w:t>
      </w:r>
      <w:r w:rsidRPr="003A42C2">
        <w:rPr>
          <w:rFonts w:ascii="Calibri" w:eastAsia="Calibri" w:hAnsi="Calibri" w:cs="Calibri"/>
          <w:sz w:val="22"/>
          <w:szCs w:val="22"/>
        </w:rPr>
        <w:t>quality t</w:t>
      </w:r>
      <w:r>
        <w:rPr>
          <w:rFonts w:ascii="Calibri" w:eastAsia="Calibri" w:hAnsi="Calibri" w:cs="Calibri"/>
          <w:sz w:val="22"/>
          <w:szCs w:val="22"/>
        </w:rPr>
        <w:t>eaching and leadership district-</w:t>
      </w:r>
      <w:r w:rsidRPr="003A42C2">
        <w:rPr>
          <w:rFonts w:ascii="Calibri" w:eastAsia="Calibri" w:hAnsi="Calibri" w:cs="Calibri"/>
          <w:sz w:val="22"/>
          <w:szCs w:val="22"/>
        </w:rPr>
        <w:t>wide</w:t>
      </w:r>
      <w:r>
        <w:rPr>
          <w:rFonts w:ascii="Calibri" w:eastAsia="Calibri" w:hAnsi="Calibri" w:cs="Calibri"/>
          <w:sz w:val="22"/>
          <w:szCs w:val="22"/>
        </w:rPr>
        <w:t xml:space="preserve"> by raising</w:t>
      </w:r>
      <w:r w:rsidRPr="00CC1647">
        <w:rPr>
          <w:rFonts w:ascii="Calibri" w:eastAsia="Calibri" w:hAnsi="Calibri" w:cs="Calibri"/>
          <w:sz w:val="22"/>
          <w:szCs w:val="22"/>
        </w:rPr>
        <w:t xml:space="preserve"> expectations for instructional programs and academic achievement</w:t>
      </w:r>
    </w:p>
    <w:p w14:paraId="7788727C"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 xml:space="preserve">Balance teacher and administrator empowerment with </w:t>
      </w:r>
      <w:r w:rsidRPr="003A42C2">
        <w:rPr>
          <w:rFonts w:ascii="Calibri" w:eastAsia="Calibri" w:hAnsi="Calibri" w:cs="Calibri"/>
          <w:sz w:val="22"/>
          <w:szCs w:val="22"/>
        </w:rPr>
        <w:t xml:space="preserve">accountability for results </w:t>
      </w:r>
    </w:p>
    <w:p w14:paraId="7788727D"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Provide extended time to increase learning opportunities for both students and staff </w:t>
      </w:r>
    </w:p>
    <w:p w14:paraId="7788727E"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Provide students with multiple pathways toward college and career with the supports to reach their full potential </w:t>
      </w:r>
    </w:p>
    <w:p w14:paraId="7788727F"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L</w:t>
      </w:r>
      <w:r w:rsidRPr="003A42C2">
        <w:rPr>
          <w:rFonts w:ascii="Calibri" w:eastAsia="Calibri" w:hAnsi="Calibri" w:cs="Calibri"/>
          <w:sz w:val="22"/>
          <w:szCs w:val="22"/>
        </w:rPr>
        <w:t>everage partners’ knowledge and skills to increase opportunities and provide wraparound support services for students and families</w:t>
      </w:r>
    </w:p>
    <w:p w14:paraId="77887280"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Engage and support families as partners in supporting the development of their children</w:t>
      </w:r>
    </w:p>
    <w:p w14:paraId="77887281" w14:textId="77777777" w:rsidR="000430D6" w:rsidRDefault="000430D6" w:rsidP="000430D6">
      <w:pPr>
        <w:pStyle w:val="Normal1"/>
        <w:numPr>
          <w:ilvl w:val="0"/>
          <w:numId w:val="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Improve the management, accountability, </w:t>
      </w:r>
      <w:r>
        <w:rPr>
          <w:rFonts w:ascii="Calibri" w:eastAsia="Calibri" w:hAnsi="Calibri" w:cs="Calibri"/>
          <w:sz w:val="22"/>
          <w:szCs w:val="22"/>
        </w:rPr>
        <w:t xml:space="preserve">and </w:t>
      </w:r>
      <w:r w:rsidRPr="003A42C2">
        <w:rPr>
          <w:rFonts w:ascii="Calibri" w:eastAsia="Calibri" w:hAnsi="Calibri" w:cs="Calibri"/>
          <w:sz w:val="22"/>
          <w:szCs w:val="22"/>
        </w:rPr>
        <w:t>coherence of the school system</w:t>
      </w:r>
    </w:p>
    <w:p w14:paraId="77887282" w14:textId="77777777" w:rsidR="000430D6" w:rsidRPr="003A42C2" w:rsidRDefault="000430D6" w:rsidP="000430D6">
      <w:pPr>
        <w:pStyle w:val="Normal1"/>
        <w:numPr>
          <w:ilvl w:val="0"/>
          <w:numId w:val="1"/>
        </w:numPr>
        <w:ind w:hanging="360"/>
        <w:contextualSpacing/>
        <w:rPr>
          <w:rFonts w:ascii="Calibri" w:eastAsia="Calibri" w:hAnsi="Calibri" w:cs="Calibri"/>
          <w:sz w:val="22"/>
          <w:szCs w:val="22"/>
        </w:rPr>
      </w:pPr>
      <w:r>
        <w:rPr>
          <w:rFonts w:ascii="Calibri" w:eastAsia="Calibri" w:hAnsi="Calibri" w:cs="Calibri"/>
          <w:sz w:val="22"/>
          <w:szCs w:val="22"/>
        </w:rPr>
        <w:t>Ensure the sustainability of reforms that lead to strong instructional programs</w:t>
      </w:r>
    </w:p>
    <w:p w14:paraId="77887283" w14:textId="77777777" w:rsidR="000430D6" w:rsidRPr="003A42C2" w:rsidRDefault="000430D6" w:rsidP="000430D6">
      <w:pPr>
        <w:pStyle w:val="Normal1"/>
        <w:rPr>
          <w:rFonts w:ascii="Calibri" w:hAnsi="Calibri"/>
          <w:sz w:val="22"/>
          <w:szCs w:val="22"/>
        </w:rPr>
      </w:pPr>
    </w:p>
    <w:p w14:paraId="77887284"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This </w:t>
      </w:r>
      <w:r>
        <w:rPr>
          <w:rFonts w:ascii="Calibri" w:eastAsia="Calibri" w:hAnsi="Calibri" w:cs="Calibri"/>
          <w:sz w:val="22"/>
          <w:szCs w:val="22"/>
        </w:rPr>
        <w:t>T</w:t>
      </w:r>
      <w:r w:rsidRPr="003A42C2">
        <w:rPr>
          <w:rFonts w:ascii="Calibri" w:eastAsia="Calibri" w:hAnsi="Calibri" w:cs="Calibri"/>
          <w:sz w:val="22"/>
          <w:szCs w:val="22"/>
        </w:rPr>
        <w:t xml:space="preserve">urnaround </w:t>
      </w:r>
      <w:r>
        <w:rPr>
          <w:rFonts w:ascii="Calibri" w:eastAsia="Calibri" w:hAnsi="Calibri" w:cs="Calibri"/>
          <w:sz w:val="22"/>
          <w:szCs w:val="22"/>
        </w:rPr>
        <w:t>P</w:t>
      </w:r>
      <w:r w:rsidRPr="003A42C2">
        <w:rPr>
          <w:rFonts w:ascii="Calibri" w:eastAsia="Calibri" w:hAnsi="Calibri" w:cs="Calibri"/>
          <w:sz w:val="22"/>
          <w:szCs w:val="22"/>
        </w:rPr>
        <w:t xml:space="preserve">lan </w:t>
      </w:r>
      <w:r>
        <w:rPr>
          <w:rFonts w:ascii="Calibri" w:eastAsia="Calibri" w:hAnsi="Calibri" w:cs="Calibri"/>
          <w:sz w:val="22"/>
          <w:szCs w:val="22"/>
        </w:rPr>
        <w:t xml:space="preserve">is already </w:t>
      </w:r>
      <w:r w:rsidRPr="003A42C2">
        <w:rPr>
          <w:rFonts w:ascii="Calibri" w:eastAsia="Calibri" w:hAnsi="Calibri" w:cs="Calibri"/>
          <w:sz w:val="22"/>
          <w:szCs w:val="22"/>
        </w:rPr>
        <w:t>result</w:t>
      </w:r>
      <w:r>
        <w:rPr>
          <w:rFonts w:ascii="Calibri" w:eastAsia="Calibri" w:hAnsi="Calibri" w:cs="Calibri"/>
          <w:sz w:val="22"/>
          <w:szCs w:val="22"/>
        </w:rPr>
        <w:t>ing</w:t>
      </w:r>
      <w:r w:rsidRPr="003A42C2">
        <w:rPr>
          <w:rFonts w:ascii="Calibri" w:eastAsia="Calibri" w:hAnsi="Calibri" w:cs="Calibri"/>
          <w:sz w:val="22"/>
          <w:szCs w:val="22"/>
        </w:rPr>
        <w:t xml:space="preserve"> in new opportunities for students, teachers, families, and community members, while continuing to develop and improve promising practices.</w:t>
      </w:r>
    </w:p>
    <w:p w14:paraId="77887285" w14:textId="77777777" w:rsidR="000430D6" w:rsidRPr="003A42C2" w:rsidRDefault="000430D6" w:rsidP="000430D6">
      <w:pPr>
        <w:pStyle w:val="Normal1"/>
        <w:rPr>
          <w:rFonts w:ascii="Calibri" w:hAnsi="Calibri"/>
          <w:sz w:val="22"/>
          <w:szCs w:val="22"/>
        </w:rPr>
      </w:pPr>
    </w:p>
    <w:p w14:paraId="77887286" w14:textId="77777777" w:rsidR="000430D6" w:rsidRDefault="000430D6" w:rsidP="000430D6">
      <w:pPr>
        <w:pStyle w:val="Normal1"/>
        <w:rPr>
          <w:rFonts w:ascii="Calibri" w:eastAsia="Calibri" w:hAnsi="Calibri" w:cs="Calibri"/>
          <w:sz w:val="22"/>
          <w:szCs w:val="22"/>
        </w:rPr>
      </w:pPr>
      <w:r w:rsidRPr="003A42C2">
        <w:rPr>
          <w:rFonts w:ascii="Calibri" w:eastAsia="Calibri" w:hAnsi="Calibri" w:cs="Calibri"/>
          <w:sz w:val="22"/>
          <w:szCs w:val="22"/>
        </w:rPr>
        <w:t xml:space="preserve">This </w:t>
      </w:r>
      <w:r>
        <w:rPr>
          <w:rFonts w:ascii="Calibri" w:eastAsia="Calibri" w:hAnsi="Calibri" w:cs="Calibri"/>
          <w:sz w:val="22"/>
          <w:szCs w:val="22"/>
        </w:rPr>
        <w:t>P</w:t>
      </w:r>
      <w:r w:rsidRPr="003A42C2">
        <w:rPr>
          <w:rFonts w:ascii="Calibri" w:eastAsia="Calibri" w:hAnsi="Calibri" w:cs="Calibri"/>
          <w:sz w:val="22"/>
          <w:szCs w:val="22"/>
        </w:rPr>
        <w:t>lan is founded upon the firm belief that all Southbridge students deserve the highest</w:t>
      </w:r>
      <w:r>
        <w:rPr>
          <w:rFonts w:ascii="Calibri" w:eastAsia="Calibri" w:hAnsi="Calibri" w:cs="Calibri"/>
          <w:sz w:val="22"/>
          <w:szCs w:val="22"/>
        </w:rPr>
        <w:t>-</w:t>
      </w:r>
      <w:r w:rsidRPr="003A42C2">
        <w:rPr>
          <w:rFonts w:ascii="Calibri" w:eastAsia="Calibri" w:hAnsi="Calibri" w:cs="Calibri"/>
          <w:sz w:val="22"/>
          <w:szCs w:val="22"/>
        </w:rPr>
        <w:t xml:space="preserve">quality education. </w:t>
      </w:r>
      <w:r>
        <w:rPr>
          <w:rFonts w:ascii="Calibri" w:eastAsia="Calibri" w:hAnsi="Calibri" w:cs="Calibri"/>
          <w:sz w:val="22"/>
          <w:szCs w:val="22"/>
        </w:rPr>
        <w:t>This Plan is designed to transform Southbridge from a school district where a strong education is the exception to one where an excellent education is the rule.</w:t>
      </w:r>
      <w:r w:rsidRPr="007A02CF">
        <w:rPr>
          <w:rFonts w:ascii="Calibri" w:eastAsia="Calibri" w:hAnsi="Calibri" w:cs="Calibri"/>
          <w:sz w:val="22"/>
          <w:szCs w:val="22"/>
        </w:rPr>
        <w:t xml:space="preserve"> </w:t>
      </w:r>
      <w:r>
        <w:rPr>
          <w:rFonts w:ascii="Calibri" w:eastAsia="Calibri" w:hAnsi="Calibri" w:cs="Calibri"/>
          <w:sz w:val="22"/>
          <w:szCs w:val="22"/>
        </w:rPr>
        <w:t xml:space="preserve">We have every reason to believe that we can and will succeed in this vision.  </w:t>
      </w:r>
    </w:p>
    <w:p w14:paraId="77887287" w14:textId="77777777" w:rsidR="000430D6" w:rsidRDefault="000430D6" w:rsidP="000430D6">
      <w:pPr>
        <w:pStyle w:val="Normal1"/>
        <w:rPr>
          <w:rFonts w:ascii="Calibri" w:eastAsia="Calibri" w:hAnsi="Calibri" w:cs="Calibri"/>
          <w:sz w:val="22"/>
          <w:szCs w:val="22"/>
        </w:rPr>
      </w:pPr>
    </w:p>
    <w:p w14:paraId="77887288"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We know that many of our students and families face distinct challenges. This should only strengthen our resolve to come together and collectively ensure that our children have every opportunity to receive a high</w:t>
      </w:r>
      <w:r>
        <w:rPr>
          <w:rFonts w:ascii="Calibri" w:eastAsia="Calibri" w:hAnsi="Calibri" w:cs="Calibri"/>
          <w:sz w:val="22"/>
          <w:szCs w:val="22"/>
        </w:rPr>
        <w:t>-</w:t>
      </w:r>
      <w:r w:rsidRPr="003A42C2">
        <w:rPr>
          <w:rFonts w:ascii="Calibri" w:eastAsia="Calibri" w:hAnsi="Calibri" w:cs="Calibri"/>
          <w:sz w:val="22"/>
          <w:szCs w:val="22"/>
        </w:rPr>
        <w:t xml:space="preserve">quality education. Our investment in </w:t>
      </w:r>
      <w:r>
        <w:rPr>
          <w:rFonts w:ascii="Calibri" w:eastAsia="Calibri" w:hAnsi="Calibri" w:cs="Calibri"/>
          <w:sz w:val="22"/>
          <w:szCs w:val="22"/>
        </w:rPr>
        <w:t>our children</w:t>
      </w:r>
      <w:r w:rsidRPr="003A42C2">
        <w:rPr>
          <w:rFonts w:ascii="Calibri" w:eastAsia="Calibri" w:hAnsi="Calibri" w:cs="Calibri"/>
          <w:sz w:val="22"/>
          <w:szCs w:val="22"/>
        </w:rPr>
        <w:t xml:space="preserve"> is a direct investment in our community. </w:t>
      </w:r>
    </w:p>
    <w:p w14:paraId="77887289" w14:textId="77777777" w:rsidR="000430D6" w:rsidRPr="003A42C2" w:rsidRDefault="000430D6" w:rsidP="000430D6">
      <w:pPr>
        <w:pStyle w:val="Normal1"/>
        <w:rPr>
          <w:rFonts w:ascii="Calibri" w:hAnsi="Calibri"/>
          <w:sz w:val="22"/>
          <w:szCs w:val="22"/>
        </w:rPr>
      </w:pPr>
    </w:p>
    <w:p w14:paraId="7788728A"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Great things </w:t>
      </w:r>
      <w:r>
        <w:rPr>
          <w:rFonts w:ascii="Calibri" w:eastAsia="Calibri" w:hAnsi="Calibri" w:cs="Calibri"/>
          <w:sz w:val="22"/>
          <w:szCs w:val="22"/>
        </w:rPr>
        <w:t>lie</w:t>
      </w:r>
      <w:r w:rsidRPr="003A42C2">
        <w:rPr>
          <w:rFonts w:ascii="Calibri" w:eastAsia="Calibri" w:hAnsi="Calibri" w:cs="Calibri"/>
          <w:sz w:val="22"/>
          <w:szCs w:val="22"/>
        </w:rPr>
        <w:t xml:space="preserve"> ahead for the Southbridge Public Schools, and we have </w:t>
      </w:r>
      <w:r>
        <w:rPr>
          <w:rFonts w:ascii="Calibri" w:eastAsia="Calibri" w:hAnsi="Calibri" w:cs="Calibri"/>
          <w:sz w:val="22"/>
          <w:szCs w:val="22"/>
        </w:rPr>
        <w:t xml:space="preserve">confidence </w:t>
      </w:r>
      <w:r w:rsidRPr="003A42C2">
        <w:rPr>
          <w:rFonts w:ascii="Calibri" w:eastAsia="Calibri" w:hAnsi="Calibri" w:cs="Calibri"/>
          <w:sz w:val="22"/>
          <w:szCs w:val="22"/>
        </w:rPr>
        <w:t xml:space="preserve">that the strategies outlined in this </w:t>
      </w:r>
      <w:r>
        <w:rPr>
          <w:rFonts w:ascii="Calibri" w:eastAsia="Calibri" w:hAnsi="Calibri" w:cs="Calibri"/>
          <w:sz w:val="22"/>
          <w:szCs w:val="22"/>
        </w:rPr>
        <w:t>P</w:t>
      </w:r>
      <w:r w:rsidRPr="003A42C2">
        <w:rPr>
          <w:rFonts w:ascii="Calibri" w:eastAsia="Calibri" w:hAnsi="Calibri" w:cs="Calibri"/>
          <w:sz w:val="22"/>
          <w:szCs w:val="22"/>
        </w:rPr>
        <w:t xml:space="preserve">lan will result in significant gains and accomplishments for this community. However, only collectively can we achieve the goals and benchmarks included within this document. The moral imperative we have in front of us is to re-imagine and re-design the future of our schools so that ALL our children gain access to what they need to be successful and contributing members of our community. </w:t>
      </w:r>
    </w:p>
    <w:p w14:paraId="7788728B" w14:textId="77777777" w:rsidR="000430D6" w:rsidRPr="003A42C2" w:rsidRDefault="000430D6" w:rsidP="000430D6">
      <w:pPr>
        <w:pStyle w:val="Normal1"/>
        <w:rPr>
          <w:rFonts w:ascii="Calibri" w:hAnsi="Calibri"/>
          <w:sz w:val="22"/>
          <w:szCs w:val="22"/>
        </w:rPr>
      </w:pPr>
    </w:p>
    <w:p w14:paraId="7788728C"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 xml:space="preserve">We look forward to </w:t>
      </w:r>
      <w:r>
        <w:rPr>
          <w:rFonts w:ascii="Calibri" w:eastAsia="Calibri" w:hAnsi="Calibri" w:cs="Calibri"/>
          <w:sz w:val="22"/>
          <w:szCs w:val="22"/>
        </w:rPr>
        <w:t xml:space="preserve">continuing </w:t>
      </w:r>
      <w:r w:rsidRPr="003A42C2">
        <w:rPr>
          <w:rFonts w:ascii="Calibri" w:eastAsia="Calibri" w:hAnsi="Calibri" w:cs="Calibri"/>
          <w:sz w:val="22"/>
          <w:szCs w:val="22"/>
        </w:rPr>
        <w:t xml:space="preserve">this partnership in the important work of transforming the Southbridge Public Schools. Throughout the process we will measure our progress and continue to seek input on the implementation of the </w:t>
      </w:r>
      <w:r>
        <w:rPr>
          <w:rFonts w:ascii="Calibri" w:eastAsia="Calibri" w:hAnsi="Calibri" w:cs="Calibri"/>
          <w:sz w:val="22"/>
          <w:szCs w:val="22"/>
        </w:rPr>
        <w:t>P</w:t>
      </w:r>
      <w:r w:rsidRPr="003A42C2">
        <w:rPr>
          <w:rFonts w:ascii="Calibri" w:eastAsia="Calibri" w:hAnsi="Calibri" w:cs="Calibri"/>
          <w:sz w:val="22"/>
          <w:szCs w:val="22"/>
        </w:rPr>
        <w:t xml:space="preserve">lan, working together to ensure its success. </w:t>
      </w:r>
    </w:p>
    <w:p w14:paraId="7788728D" w14:textId="77777777" w:rsidR="000430D6" w:rsidRPr="003A42C2" w:rsidRDefault="000430D6" w:rsidP="000430D6">
      <w:pPr>
        <w:pStyle w:val="Normal1"/>
        <w:rPr>
          <w:rFonts w:ascii="Calibri" w:hAnsi="Calibri"/>
          <w:sz w:val="22"/>
          <w:szCs w:val="22"/>
        </w:rPr>
      </w:pPr>
    </w:p>
    <w:p w14:paraId="7788728E" w14:textId="77777777" w:rsidR="000430D6" w:rsidRPr="003A42C2" w:rsidRDefault="000430D6" w:rsidP="000430D6">
      <w:pPr>
        <w:pStyle w:val="Normal1"/>
        <w:rPr>
          <w:rFonts w:ascii="Calibri" w:hAnsi="Calibri"/>
          <w:sz w:val="22"/>
          <w:szCs w:val="22"/>
        </w:rPr>
      </w:pPr>
      <w:r w:rsidRPr="003A42C2">
        <w:rPr>
          <w:rFonts w:ascii="Calibri" w:eastAsia="Calibri" w:hAnsi="Calibri" w:cs="Calibri"/>
          <w:sz w:val="22"/>
          <w:szCs w:val="22"/>
        </w:rPr>
        <w:t>Sincerely,</w:t>
      </w:r>
    </w:p>
    <w:p w14:paraId="7788728F" w14:textId="77777777" w:rsidR="000430D6" w:rsidRDefault="000430D6" w:rsidP="000430D6">
      <w:pPr>
        <w:pStyle w:val="Normal1"/>
        <w:ind w:hanging="90"/>
        <w:rPr>
          <w:rFonts w:ascii="Calibri" w:hAnsi="Calibri"/>
          <w:noProof/>
          <w:sz w:val="22"/>
          <w:szCs w:val="22"/>
        </w:rPr>
      </w:pPr>
    </w:p>
    <w:p w14:paraId="77887290" w14:textId="77777777" w:rsidR="000430D6" w:rsidRDefault="000430D6" w:rsidP="000430D6">
      <w:pPr>
        <w:pStyle w:val="Normal1"/>
        <w:ind w:hanging="90"/>
        <w:rPr>
          <w:rFonts w:ascii="Calibri" w:hAnsi="Calibri"/>
          <w:noProof/>
          <w:sz w:val="22"/>
          <w:szCs w:val="22"/>
        </w:rPr>
      </w:pPr>
    </w:p>
    <w:p w14:paraId="77887291" w14:textId="77777777" w:rsidR="000430D6" w:rsidRDefault="000430D6" w:rsidP="000430D6">
      <w:pPr>
        <w:pStyle w:val="Normal1"/>
        <w:ind w:hanging="90"/>
        <w:rPr>
          <w:rFonts w:ascii="Calibri" w:hAnsi="Calibri"/>
          <w:noProof/>
          <w:sz w:val="22"/>
          <w:szCs w:val="22"/>
        </w:rPr>
      </w:pPr>
    </w:p>
    <w:p w14:paraId="77887292" w14:textId="77777777" w:rsidR="000430D6" w:rsidRPr="0086334F" w:rsidRDefault="000430D6" w:rsidP="000430D6">
      <w:pPr>
        <w:pStyle w:val="Normal1"/>
        <w:rPr>
          <w:rFonts w:ascii="Calibri" w:hAnsi="Calibri"/>
          <w:b/>
          <w:sz w:val="22"/>
          <w:szCs w:val="22"/>
        </w:rPr>
      </w:pPr>
      <w:r>
        <w:rPr>
          <w:rFonts w:ascii="Calibri" w:hAnsi="Calibri"/>
          <w:b/>
          <w:sz w:val="22"/>
          <w:szCs w:val="22"/>
        </w:rPr>
        <w:t>Signed by Interim Receiver Johnston</w:t>
      </w:r>
      <w:r>
        <w:rPr>
          <w:rFonts w:ascii="Calibri" w:hAnsi="Calibri"/>
          <w:b/>
          <w:sz w:val="22"/>
          <w:szCs w:val="22"/>
        </w:rPr>
        <w:tab/>
      </w:r>
      <w:r>
        <w:rPr>
          <w:rFonts w:ascii="Calibri" w:hAnsi="Calibri"/>
          <w:b/>
          <w:sz w:val="22"/>
          <w:szCs w:val="22"/>
        </w:rPr>
        <w:tab/>
        <w:t>Signed by Acting Commissioner Wulfson</w:t>
      </w:r>
    </w:p>
    <w:p w14:paraId="77887293" w14:textId="77777777" w:rsidR="000430D6" w:rsidRPr="003A42C2" w:rsidRDefault="000430D6" w:rsidP="000430D6">
      <w:pPr>
        <w:pStyle w:val="Normal1"/>
        <w:rPr>
          <w:rFonts w:ascii="Calibri" w:hAnsi="Calibri"/>
          <w:sz w:val="22"/>
          <w:szCs w:val="22"/>
        </w:rPr>
      </w:pPr>
    </w:p>
    <w:p w14:paraId="77887294" w14:textId="77777777" w:rsidR="000430D6" w:rsidRPr="003A42C2" w:rsidRDefault="000430D6" w:rsidP="000430D6">
      <w:pPr>
        <w:pStyle w:val="Normal1"/>
        <w:rPr>
          <w:rFonts w:ascii="Calibri" w:hAnsi="Calibri"/>
          <w:sz w:val="22"/>
          <w:szCs w:val="22"/>
        </w:rPr>
      </w:pPr>
      <w:r>
        <w:rPr>
          <w:rFonts w:ascii="Calibri" w:eastAsia="Calibri" w:hAnsi="Calibri" w:cs="Calibri"/>
          <w:sz w:val="22"/>
          <w:szCs w:val="22"/>
        </w:rPr>
        <w:t>Russell Johnston</w:t>
      </w:r>
      <w:r w:rsidRPr="003A42C2">
        <w:rPr>
          <w:rFonts w:ascii="Calibri" w:eastAsia="Calibri" w:hAnsi="Calibri" w:cs="Calibri"/>
          <w:sz w:val="22"/>
          <w:szCs w:val="22"/>
        </w:rPr>
        <w:tab/>
      </w:r>
      <w:r w:rsidRPr="003A42C2">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Jeff Wulfson</w:t>
      </w:r>
    </w:p>
    <w:p w14:paraId="77887295" w14:textId="77777777" w:rsidR="000430D6" w:rsidRPr="003A42C2" w:rsidRDefault="000430D6" w:rsidP="000430D6">
      <w:pPr>
        <w:pStyle w:val="Normal1"/>
        <w:rPr>
          <w:rFonts w:ascii="Calibri" w:hAnsi="Calibri"/>
          <w:sz w:val="22"/>
          <w:szCs w:val="22"/>
        </w:rPr>
      </w:pPr>
      <w:r>
        <w:rPr>
          <w:rFonts w:ascii="Calibri" w:eastAsia="Calibri" w:hAnsi="Calibri" w:cs="Calibri"/>
          <w:sz w:val="22"/>
          <w:szCs w:val="22"/>
        </w:rPr>
        <w:t xml:space="preserve">Interim </w:t>
      </w:r>
      <w:r w:rsidRPr="003A42C2">
        <w:rPr>
          <w:rFonts w:ascii="Calibri" w:eastAsia="Calibri" w:hAnsi="Calibri" w:cs="Calibri"/>
          <w:sz w:val="22"/>
          <w:szCs w:val="22"/>
        </w:rPr>
        <w:t>Receiver</w:t>
      </w:r>
      <w:r w:rsidRPr="003A42C2">
        <w:rPr>
          <w:rFonts w:ascii="Calibri" w:eastAsia="Calibri" w:hAnsi="Calibri" w:cs="Calibri"/>
          <w:sz w:val="22"/>
          <w:szCs w:val="22"/>
        </w:rPr>
        <w:tab/>
      </w:r>
      <w:r w:rsidRPr="003A42C2">
        <w:rPr>
          <w:rFonts w:ascii="Calibri" w:eastAsia="Calibri" w:hAnsi="Calibri" w:cs="Calibri"/>
          <w:sz w:val="22"/>
          <w:szCs w:val="22"/>
        </w:rPr>
        <w:tab/>
      </w:r>
      <w:r w:rsidRPr="003A42C2">
        <w:rPr>
          <w:rFonts w:ascii="Calibri" w:eastAsia="Calibri" w:hAnsi="Calibri" w:cs="Calibri"/>
          <w:sz w:val="22"/>
          <w:szCs w:val="22"/>
        </w:rPr>
        <w:tab/>
      </w:r>
      <w:r w:rsidRPr="003A42C2">
        <w:rPr>
          <w:rFonts w:ascii="Calibri" w:eastAsia="Calibri" w:hAnsi="Calibri" w:cs="Calibri"/>
          <w:sz w:val="22"/>
          <w:szCs w:val="22"/>
        </w:rPr>
        <w:tab/>
      </w:r>
      <w:r>
        <w:rPr>
          <w:rFonts w:ascii="Calibri" w:eastAsia="Calibri" w:hAnsi="Calibri" w:cs="Calibri"/>
          <w:sz w:val="22"/>
          <w:szCs w:val="22"/>
        </w:rPr>
        <w:t xml:space="preserve">Acting </w:t>
      </w:r>
      <w:r w:rsidRPr="003A42C2">
        <w:rPr>
          <w:rFonts w:ascii="Calibri" w:eastAsia="Calibri" w:hAnsi="Calibri" w:cs="Calibri"/>
          <w:sz w:val="22"/>
          <w:szCs w:val="22"/>
        </w:rPr>
        <w:t>Commissioner</w:t>
      </w:r>
    </w:p>
    <w:p w14:paraId="77887296" w14:textId="77777777" w:rsidR="000430D6" w:rsidRDefault="000430D6" w:rsidP="000430D6">
      <w:pPr>
        <w:pStyle w:val="Normal1"/>
      </w:pPr>
      <w:r w:rsidRPr="003A42C2">
        <w:rPr>
          <w:rFonts w:ascii="Calibri" w:eastAsia="Calibri" w:hAnsi="Calibri" w:cs="Calibri"/>
          <w:sz w:val="22"/>
          <w:szCs w:val="22"/>
        </w:rPr>
        <w:t>Southbridge Public Schools</w:t>
      </w:r>
      <w:r w:rsidRPr="003A42C2">
        <w:rPr>
          <w:rFonts w:ascii="Calibri" w:eastAsia="Calibri" w:hAnsi="Calibri" w:cs="Calibri"/>
          <w:sz w:val="22"/>
          <w:szCs w:val="22"/>
        </w:rPr>
        <w:tab/>
      </w:r>
      <w:r w:rsidRPr="003A42C2">
        <w:rPr>
          <w:rFonts w:ascii="Calibri" w:eastAsia="Calibri" w:hAnsi="Calibri" w:cs="Calibri"/>
          <w:sz w:val="22"/>
          <w:szCs w:val="22"/>
        </w:rPr>
        <w:tab/>
      </w:r>
      <w:r w:rsidRPr="003A42C2">
        <w:rPr>
          <w:rFonts w:ascii="Calibri" w:eastAsia="Calibri" w:hAnsi="Calibri" w:cs="Calibri"/>
          <w:sz w:val="22"/>
          <w:szCs w:val="22"/>
        </w:rPr>
        <w:tab/>
        <w:t xml:space="preserve">Department of Elementary </w:t>
      </w:r>
      <w:r>
        <w:rPr>
          <w:rFonts w:ascii="Calibri" w:eastAsia="Calibri" w:hAnsi="Calibri" w:cs="Calibri"/>
          <w:sz w:val="22"/>
          <w:szCs w:val="22"/>
        </w:rPr>
        <w:t>and</w:t>
      </w:r>
      <w:r w:rsidRPr="003A42C2">
        <w:rPr>
          <w:rFonts w:ascii="Calibri" w:eastAsia="Calibri" w:hAnsi="Calibri" w:cs="Calibri"/>
          <w:sz w:val="22"/>
          <w:szCs w:val="22"/>
        </w:rPr>
        <w:t xml:space="preserve"> Secondary Education</w:t>
      </w:r>
    </w:p>
    <w:p w14:paraId="77887297" w14:textId="77777777" w:rsidR="000430D6" w:rsidRDefault="00EE2FB9" w:rsidP="00EE2FB9">
      <w:pPr>
        <w:pStyle w:val="Normal1"/>
        <w:jc w:val="center"/>
        <w:rPr>
          <w:rFonts w:ascii="Calibri" w:hAnsi="Calibri"/>
          <w:sz w:val="22"/>
          <w:szCs w:val="22"/>
        </w:rPr>
        <w:sectPr w:rsidR="000430D6" w:rsidSect="00BC3FBE">
          <w:footerReference w:type="default" r:id="rId99"/>
          <w:pgSz w:w="12240" w:h="15840"/>
          <w:pgMar w:top="1440" w:right="1440" w:bottom="1440" w:left="1440" w:header="720" w:footer="720" w:gutter="0"/>
          <w:pgNumType w:start="1"/>
          <w:cols w:space="720" w:equalWidth="0">
            <w:col w:w="9360"/>
          </w:cols>
          <w:titlePg/>
          <w:docGrid w:linePitch="326"/>
        </w:sectPr>
      </w:pPr>
      <w:r w:rsidRPr="003A42C2">
        <w:rPr>
          <w:rFonts w:ascii="Calibri" w:hAnsi="Calibri"/>
          <w:sz w:val="22"/>
          <w:szCs w:val="22"/>
        </w:rPr>
        <w:br w:type="page"/>
      </w:r>
    </w:p>
    <w:p w14:paraId="77887298" w14:textId="77777777" w:rsidR="00685055" w:rsidRPr="003A42C2" w:rsidRDefault="00685055" w:rsidP="00EE2FB9">
      <w:pPr>
        <w:pStyle w:val="Normal1"/>
        <w:jc w:val="center"/>
        <w:rPr>
          <w:rFonts w:ascii="Calibri" w:hAnsi="Calibri"/>
          <w:sz w:val="22"/>
          <w:szCs w:val="22"/>
        </w:rPr>
      </w:pPr>
      <w:r w:rsidRPr="003A42C2">
        <w:rPr>
          <w:rFonts w:ascii="Calibri" w:eastAsia="Calibri" w:hAnsi="Calibri" w:cs="Calibri"/>
          <w:b/>
          <w:sz w:val="22"/>
          <w:szCs w:val="22"/>
        </w:rPr>
        <w:lastRenderedPageBreak/>
        <w:t>Executive Summary</w:t>
      </w:r>
    </w:p>
    <w:p w14:paraId="77887299" w14:textId="77777777" w:rsidR="00685055" w:rsidRPr="003A42C2" w:rsidRDefault="00685055" w:rsidP="00685055">
      <w:pPr>
        <w:pStyle w:val="Normal1"/>
        <w:rPr>
          <w:rFonts w:ascii="Calibri" w:hAnsi="Calibri"/>
          <w:sz w:val="22"/>
          <w:szCs w:val="22"/>
        </w:rPr>
      </w:pPr>
    </w:p>
    <w:p w14:paraId="7788729A"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Southbridge is a community that is rich in diversity, history</w:t>
      </w:r>
      <w:r w:rsidR="00107EC2">
        <w:rPr>
          <w:rFonts w:ascii="Calibri" w:eastAsia="Calibri" w:hAnsi="Calibri" w:cs="Calibri"/>
          <w:sz w:val="22"/>
          <w:szCs w:val="22"/>
        </w:rPr>
        <w:t>,</w:t>
      </w:r>
      <w:r w:rsidRPr="003A42C2">
        <w:rPr>
          <w:rFonts w:ascii="Calibri" w:eastAsia="Calibri" w:hAnsi="Calibri" w:cs="Calibri"/>
          <w:sz w:val="22"/>
          <w:szCs w:val="22"/>
        </w:rPr>
        <w:t xml:space="preserve"> and resiliency. Its children deserve access to a world-class education that leverages these assets and prepares students for </w:t>
      </w:r>
      <w:r w:rsidR="00133666">
        <w:rPr>
          <w:rFonts w:ascii="Calibri" w:eastAsia="Calibri" w:hAnsi="Calibri" w:cs="Calibri"/>
          <w:sz w:val="22"/>
          <w:szCs w:val="22"/>
        </w:rPr>
        <w:t xml:space="preserve">a </w:t>
      </w:r>
      <w:r w:rsidRPr="003A42C2">
        <w:rPr>
          <w:rFonts w:ascii="Calibri" w:eastAsia="Calibri" w:hAnsi="Calibri" w:cs="Calibri"/>
          <w:sz w:val="22"/>
          <w:szCs w:val="22"/>
        </w:rPr>
        <w:t xml:space="preserve">future full of possibilities. For over a decade, the Southbridge community has been underserved. The Board of Elementary and Secondary Education first identified Southbridge as an underperforming (Level 4) district in 2004. Since that time, it has been unable to meet the state-approved benchmarks in its improvement plan in a timely manner. Since 2010, </w:t>
      </w:r>
      <w:r w:rsidR="0035466B">
        <w:rPr>
          <w:rFonts w:ascii="Calibri" w:eastAsia="Calibri" w:hAnsi="Calibri" w:cs="Calibri"/>
          <w:sz w:val="22"/>
          <w:szCs w:val="22"/>
        </w:rPr>
        <w:t>the Department of Elementary and Secondary Education</w:t>
      </w:r>
      <w:r w:rsidR="0035466B" w:rsidRPr="003A42C2">
        <w:rPr>
          <w:rFonts w:ascii="Calibri" w:eastAsia="Calibri" w:hAnsi="Calibri" w:cs="Calibri"/>
          <w:sz w:val="22"/>
          <w:szCs w:val="22"/>
        </w:rPr>
        <w:t xml:space="preserve"> </w:t>
      </w:r>
      <w:r w:rsidRPr="003A42C2">
        <w:rPr>
          <w:rFonts w:ascii="Calibri" w:eastAsia="Calibri" w:hAnsi="Calibri" w:cs="Calibri"/>
          <w:sz w:val="22"/>
          <w:szCs w:val="22"/>
        </w:rPr>
        <w:t xml:space="preserve">has provided </w:t>
      </w:r>
      <w:r w:rsidR="00133666">
        <w:rPr>
          <w:rFonts w:ascii="Calibri" w:eastAsia="Calibri" w:hAnsi="Calibri" w:cs="Calibri"/>
          <w:sz w:val="22"/>
          <w:szCs w:val="22"/>
        </w:rPr>
        <w:t xml:space="preserve">the </w:t>
      </w:r>
      <w:r w:rsidRPr="003A42C2">
        <w:rPr>
          <w:rFonts w:ascii="Calibri" w:eastAsia="Calibri" w:hAnsi="Calibri" w:cs="Calibri"/>
          <w:sz w:val="22"/>
          <w:szCs w:val="22"/>
        </w:rPr>
        <w:t xml:space="preserve">Southbridge </w:t>
      </w:r>
      <w:r w:rsidR="00133666">
        <w:rPr>
          <w:rFonts w:ascii="Calibri" w:eastAsia="Calibri" w:hAnsi="Calibri" w:cs="Calibri"/>
          <w:sz w:val="22"/>
          <w:szCs w:val="22"/>
        </w:rPr>
        <w:t>Public Schools (SPS</w:t>
      </w:r>
      <w:r w:rsidR="00174CE2">
        <w:rPr>
          <w:rFonts w:ascii="Calibri" w:eastAsia="Calibri" w:hAnsi="Calibri" w:cs="Calibri"/>
          <w:sz w:val="22"/>
          <w:szCs w:val="22"/>
        </w:rPr>
        <w:t xml:space="preserve"> or Southbridge</w:t>
      </w:r>
      <w:r w:rsidR="00133666">
        <w:rPr>
          <w:rFonts w:ascii="Calibri" w:eastAsia="Calibri" w:hAnsi="Calibri" w:cs="Calibri"/>
          <w:sz w:val="22"/>
          <w:szCs w:val="22"/>
        </w:rPr>
        <w:t xml:space="preserve">) </w:t>
      </w:r>
      <w:r w:rsidRPr="003A42C2">
        <w:rPr>
          <w:rFonts w:ascii="Calibri" w:eastAsia="Calibri" w:hAnsi="Calibri" w:cs="Calibri"/>
          <w:sz w:val="22"/>
          <w:szCs w:val="22"/>
        </w:rPr>
        <w:t>with</w:t>
      </w:r>
      <w:r w:rsidRPr="003A42C2">
        <w:rPr>
          <w:rFonts w:ascii="Calibri" w:hAnsi="Calibri" w:cs="Helvetica"/>
          <w:color w:val="auto"/>
          <w:sz w:val="22"/>
          <w:szCs w:val="22"/>
        </w:rPr>
        <w:t xml:space="preserve"> targeted assistance funds to support instruction and data analysis as well as funds to hire a staff member to support </w:t>
      </w:r>
      <w:r w:rsidR="00107EC2" w:rsidRPr="003A42C2">
        <w:rPr>
          <w:rFonts w:ascii="Calibri" w:hAnsi="Calibri" w:cs="Helvetica"/>
          <w:color w:val="auto"/>
          <w:sz w:val="22"/>
          <w:szCs w:val="22"/>
        </w:rPr>
        <w:t>district</w:t>
      </w:r>
      <w:r w:rsidR="00107EC2">
        <w:rPr>
          <w:rFonts w:ascii="Calibri" w:hAnsi="Calibri" w:cs="Helvetica"/>
          <w:color w:val="auto"/>
          <w:sz w:val="22"/>
          <w:szCs w:val="22"/>
        </w:rPr>
        <w:t>-</w:t>
      </w:r>
      <w:r w:rsidR="00104BCB">
        <w:rPr>
          <w:rFonts w:ascii="Calibri" w:hAnsi="Calibri" w:cs="Helvetica"/>
          <w:color w:val="auto"/>
          <w:sz w:val="22"/>
          <w:szCs w:val="22"/>
        </w:rPr>
        <w:t xml:space="preserve">level improvement. </w:t>
      </w:r>
      <w:r w:rsidRPr="003A42C2">
        <w:rPr>
          <w:rFonts w:ascii="Calibri" w:hAnsi="Calibri" w:cs="Helvetica"/>
          <w:color w:val="auto"/>
          <w:sz w:val="22"/>
          <w:szCs w:val="22"/>
        </w:rPr>
        <w:t xml:space="preserve">These supports, however, </w:t>
      </w:r>
      <w:r w:rsidRPr="003A42C2">
        <w:rPr>
          <w:rFonts w:ascii="Calibri" w:eastAsia="Calibri" w:hAnsi="Calibri" w:cs="Calibri"/>
          <w:sz w:val="22"/>
          <w:szCs w:val="22"/>
        </w:rPr>
        <w:t xml:space="preserve">proved to be no match for the challenges this community has faced with regard to leadership and governance. In the </w:t>
      </w:r>
      <w:r w:rsidR="00107EC2">
        <w:rPr>
          <w:rFonts w:ascii="Calibri" w:eastAsia="Calibri" w:hAnsi="Calibri" w:cs="Calibri"/>
          <w:sz w:val="22"/>
          <w:szCs w:val="22"/>
        </w:rPr>
        <w:t>6</w:t>
      </w:r>
      <w:r w:rsidR="00107EC2" w:rsidRPr="003A42C2">
        <w:rPr>
          <w:rFonts w:ascii="Calibri" w:eastAsia="Calibri" w:hAnsi="Calibri" w:cs="Calibri"/>
          <w:sz w:val="22"/>
          <w:szCs w:val="22"/>
        </w:rPr>
        <w:t xml:space="preserve"> </w:t>
      </w:r>
      <w:r w:rsidRPr="003A42C2">
        <w:rPr>
          <w:rFonts w:ascii="Calibri" w:eastAsia="Calibri" w:hAnsi="Calibri" w:cs="Calibri"/>
          <w:sz w:val="22"/>
          <w:szCs w:val="22"/>
        </w:rPr>
        <w:t xml:space="preserve">years since 2010, the district has had </w:t>
      </w:r>
      <w:r w:rsidR="00107EC2">
        <w:rPr>
          <w:rFonts w:ascii="Calibri" w:eastAsia="Calibri" w:hAnsi="Calibri" w:cs="Calibri"/>
          <w:sz w:val="22"/>
          <w:szCs w:val="22"/>
        </w:rPr>
        <w:t>7</w:t>
      </w:r>
      <w:r w:rsidR="00107EC2"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superintendents and </w:t>
      </w:r>
      <w:r w:rsidR="00107EC2">
        <w:rPr>
          <w:rFonts w:ascii="Calibri" w:eastAsia="Calibri" w:hAnsi="Calibri" w:cs="Calibri"/>
          <w:sz w:val="22"/>
          <w:szCs w:val="22"/>
        </w:rPr>
        <w:t>7</w:t>
      </w:r>
      <w:r w:rsidR="00107EC2" w:rsidRPr="003A42C2">
        <w:rPr>
          <w:rFonts w:ascii="Calibri" w:eastAsia="Calibri" w:hAnsi="Calibri" w:cs="Calibri"/>
          <w:sz w:val="22"/>
          <w:szCs w:val="22"/>
        </w:rPr>
        <w:t xml:space="preserve"> high</w:t>
      </w:r>
      <w:r w:rsidR="00107EC2">
        <w:rPr>
          <w:rFonts w:ascii="Calibri" w:eastAsia="Calibri" w:hAnsi="Calibri" w:cs="Calibri"/>
          <w:sz w:val="22"/>
          <w:szCs w:val="22"/>
        </w:rPr>
        <w:t>-</w:t>
      </w:r>
      <w:r w:rsidRPr="003A42C2">
        <w:rPr>
          <w:rFonts w:ascii="Calibri" w:eastAsia="Calibri" w:hAnsi="Calibri" w:cs="Calibri"/>
          <w:sz w:val="22"/>
          <w:szCs w:val="22"/>
        </w:rPr>
        <w:t xml:space="preserve">school principals. During this time, a total of 43 individuals have moved in and out of the </w:t>
      </w:r>
      <w:r w:rsidR="00107EC2">
        <w:rPr>
          <w:rFonts w:ascii="Calibri" w:eastAsia="Calibri" w:hAnsi="Calibri" w:cs="Calibri"/>
          <w:sz w:val="22"/>
          <w:szCs w:val="22"/>
        </w:rPr>
        <w:t>9</w:t>
      </w:r>
      <w:r w:rsidR="00107EC2"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top school and district leadership positions. In addition, </w:t>
      </w:r>
      <w:r w:rsidR="00511D85">
        <w:rPr>
          <w:rFonts w:ascii="Calibri" w:eastAsia="Calibri" w:hAnsi="Calibri" w:cs="Calibri"/>
          <w:sz w:val="22"/>
          <w:szCs w:val="22"/>
        </w:rPr>
        <w:t xml:space="preserve">over time </w:t>
      </w:r>
      <w:r w:rsidRPr="003A42C2">
        <w:rPr>
          <w:rFonts w:ascii="Calibri" w:eastAsia="Calibri" w:hAnsi="Calibri" w:cs="Calibri"/>
          <w:sz w:val="22"/>
          <w:szCs w:val="22"/>
        </w:rPr>
        <w:t xml:space="preserve">the school committee has </w:t>
      </w:r>
      <w:r w:rsidR="00511D85">
        <w:rPr>
          <w:rFonts w:ascii="Calibri" w:eastAsia="Calibri" w:hAnsi="Calibri" w:cs="Calibri"/>
          <w:sz w:val="22"/>
          <w:szCs w:val="22"/>
        </w:rPr>
        <w:t>adopted</w:t>
      </w:r>
      <w:r w:rsidR="00C43926">
        <w:rPr>
          <w:rFonts w:ascii="Calibri" w:eastAsia="Calibri" w:hAnsi="Calibri" w:cs="Calibri"/>
          <w:sz w:val="22"/>
          <w:szCs w:val="22"/>
        </w:rPr>
        <w:t xml:space="preserve"> </w:t>
      </w:r>
      <w:r w:rsidR="00511D85">
        <w:rPr>
          <w:rFonts w:ascii="Calibri" w:eastAsia="Calibri" w:hAnsi="Calibri" w:cs="Calibri"/>
          <w:sz w:val="22"/>
          <w:szCs w:val="22"/>
        </w:rPr>
        <w:t>incoherent and unproductive</w:t>
      </w:r>
      <w:r w:rsidRPr="003A42C2">
        <w:rPr>
          <w:rFonts w:ascii="Calibri" w:eastAsia="Calibri" w:hAnsi="Calibri" w:cs="Calibri"/>
          <w:sz w:val="22"/>
          <w:szCs w:val="22"/>
        </w:rPr>
        <w:t xml:space="preserve"> </w:t>
      </w:r>
      <w:r w:rsidR="00511D85">
        <w:rPr>
          <w:rFonts w:ascii="Calibri" w:eastAsia="Calibri" w:hAnsi="Calibri" w:cs="Calibri"/>
          <w:sz w:val="22"/>
          <w:szCs w:val="22"/>
        </w:rPr>
        <w:t xml:space="preserve">approaches to the </w:t>
      </w:r>
      <w:r w:rsidRPr="003A42C2">
        <w:rPr>
          <w:rFonts w:ascii="Calibri" w:eastAsia="Calibri" w:hAnsi="Calibri" w:cs="Calibri"/>
          <w:sz w:val="22"/>
          <w:szCs w:val="22"/>
        </w:rPr>
        <w:t>roles and responsibilities</w:t>
      </w:r>
      <w:r w:rsidR="00511D85">
        <w:rPr>
          <w:rFonts w:ascii="Calibri" w:eastAsia="Calibri" w:hAnsi="Calibri" w:cs="Calibri"/>
          <w:sz w:val="22"/>
          <w:szCs w:val="22"/>
        </w:rPr>
        <w:t xml:space="preserve"> that are characteristic of </w:t>
      </w:r>
      <w:r w:rsidR="0035466B">
        <w:rPr>
          <w:rFonts w:ascii="Calibri" w:eastAsia="Calibri" w:hAnsi="Calibri" w:cs="Calibri"/>
          <w:sz w:val="22"/>
          <w:szCs w:val="22"/>
        </w:rPr>
        <w:t>high-</w:t>
      </w:r>
      <w:r w:rsidR="00511D85">
        <w:rPr>
          <w:rFonts w:ascii="Calibri" w:eastAsia="Calibri" w:hAnsi="Calibri" w:cs="Calibri"/>
          <w:sz w:val="22"/>
          <w:szCs w:val="22"/>
        </w:rPr>
        <w:t>performing policy bodies</w:t>
      </w:r>
      <w:r w:rsidRPr="003A42C2">
        <w:rPr>
          <w:rFonts w:ascii="Calibri" w:eastAsia="Calibri" w:hAnsi="Calibri" w:cs="Calibri"/>
          <w:sz w:val="22"/>
          <w:szCs w:val="22"/>
        </w:rPr>
        <w:t>. Such conditions ma</w:t>
      </w:r>
      <w:r w:rsidR="00133666">
        <w:rPr>
          <w:rFonts w:ascii="Calibri" w:eastAsia="Calibri" w:hAnsi="Calibri" w:cs="Calibri"/>
          <w:sz w:val="22"/>
          <w:szCs w:val="22"/>
        </w:rPr>
        <w:t>d</w:t>
      </w:r>
      <w:r w:rsidRPr="003A42C2">
        <w:rPr>
          <w:rFonts w:ascii="Calibri" w:eastAsia="Calibri" w:hAnsi="Calibri" w:cs="Calibri"/>
          <w:sz w:val="22"/>
          <w:szCs w:val="22"/>
        </w:rPr>
        <w:t>e it extremely unlikely that the school district w</w:t>
      </w:r>
      <w:r w:rsidR="00133666">
        <w:rPr>
          <w:rFonts w:ascii="Calibri" w:eastAsia="Calibri" w:hAnsi="Calibri" w:cs="Calibri"/>
          <w:sz w:val="22"/>
          <w:szCs w:val="22"/>
        </w:rPr>
        <w:t>ould</w:t>
      </w:r>
      <w:r w:rsidRPr="003A42C2">
        <w:rPr>
          <w:rFonts w:ascii="Calibri" w:eastAsia="Calibri" w:hAnsi="Calibri" w:cs="Calibri"/>
          <w:sz w:val="22"/>
          <w:szCs w:val="22"/>
        </w:rPr>
        <w:t xml:space="preserve"> achieve the significant improvement gains this community </w:t>
      </w:r>
      <w:r w:rsidR="00093D7A" w:rsidRPr="003A42C2">
        <w:rPr>
          <w:rFonts w:ascii="Calibri" w:eastAsia="Calibri" w:hAnsi="Calibri" w:cs="Calibri"/>
          <w:sz w:val="22"/>
          <w:szCs w:val="22"/>
        </w:rPr>
        <w:t>deserves</w:t>
      </w:r>
      <w:r w:rsidR="00093D7A">
        <w:rPr>
          <w:rFonts w:ascii="Calibri" w:eastAsia="Calibri" w:hAnsi="Calibri" w:cs="Calibri"/>
          <w:sz w:val="22"/>
          <w:szCs w:val="22"/>
        </w:rPr>
        <w:t>---</w:t>
      </w:r>
      <w:r w:rsidRPr="003A42C2">
        <w:rPr>
          <w:rFonts w:ascii="Calibri" w:eastAsia="Calibri" w:hAnsi="Calibri" w:cs="Calibri"/>
          <w:sz w:val="22"/>
          <w:szCs w:val="22"/>
        </w:rPr>
        <w:t xml:space="preserve">unless there </w:t>
      </w:r>
      <w:r w:rsidR="00133666">
        <w:rPr>
          <w:rFonts w:ascii="Calibri" w:eastAsia="Calibri" w:hAnsi="Calibri" w:cs="Calibri"/>
          <w:sz w:val="22"/>
          <w:szCs w:val="22"/>
        </w:rPr>
        <w:t>we</w:t>
      </w:r>
      <w:r w:rsidRPr="003A42C2">
        <w:rPr>
          <w:rFonts w:ascii="Calibri" w:eastAsia="Calibri" w:hAnsi="Calibri" w:cs="Calibri"/>
          <w:sz w:val="22"/>
          <w:szCs w:val="22"/>
        </w:rPr>
        <w:t>re some dramatic changes.</w:t>
      </w:r>
    </w:p>
    <w:p w14:paraId="7788729B" w14:textId="77777777" w:rsidR="00685055" w:rsidRPr="003A42C2" w:rsidRDefault="00685055" w:rsidP="00685055">
      <w:pPr>
        <w:pStyle w:val="Normal1"/>
        <w:rPr>
          <w:rFonts w:ascii="Calibri" w:hAnsi="Calibri"/>
          <w:sz w:val="22"/>
          <w:szCs w:val="22"/>
        </w:rPr>
      </w:pPr>
    </w:p>
    <w:p w14:paraId="7788729C" w14:textId="77777777" w:rsidR="00685055" w:rsidRDefault="00685055" w:rsidP="00685055">
      <w:pPr>
        <w:pStyle w:val="Normal1"/>
        <w:rPr>
          <w:rFonts w:ascii="Calibri" w:hAnsi="Calibri"/>
          <w:sz w:val="22"/>
          <w:szCs w:val="22"/>
        </w:rPr>
      </w:pPr>
      <w:r w:rsidRPr="003A42C2">
        <w:rPr>
          <w:rFonts w:ascii="Calibri" w:eastAsia="Calibri" w:hAnsi="Calibri" w:cs="Calibri"/>
          <w:sz w:val="22"/>
          <w:szCs w:val="22"/>
        </w:rPr>
        <w:t>Following the Southbridge District Review conducted in October 2015</w:t>
      </w:r>
      <w:r w:rsidR="00107EC2">
        <w:rPr>
          <w:rFonts w:ascii="Calibri" w:eastAsia="Calibri" w:hAnsi="Calibri" w:cs="Calibri"/>
          <w:sz w:val="22"/>
          <w:szCs w:val="22"/>
        </w:rPr>
        <w:t>,</w:t>
      </w:r>
      <w:r w:rsidRPr="003A42C2">
        <w:rPr>
          <w:rStyle w:val="FootnoteReference"/>
          <w:rFonts w:ascii="Calibri" w:eastAsia="Calibri" w:hAnsi="Calibri" w:cs="Calibri"/>
          <w:sz w:val="22"/>
          <w:szCs w:val="22"/>
        </w:rPr>
        <w:footnoteReference w:id="1"/>
      </w:r>
      <w:r w:rsidRPr="003A42C2">
        <w:rPr>
          <w:rFonts w:ascii="Calibri" w:eastAsia="Calibri" w:hAnsi="Calibri" w:cs="Calibri"/>
          <w:sz w:val="22"/>
          <w:szCs w:val="22"/>
        </w:rPr>
        <w:t xml:space="preserve"> the Commissioner of Elementary and Secondary Education made the strong recommendation that </w:t>
      </w:r>
      <w:r w:rsidR="0035466B">
        <w:rPr>
          <w:rFonts w:ascii="Calibri" w:eastAsia="Calibri" w:hAnsi="Calibri" w:cs="Calibri"/>
          <w:sz w:val="22"/>
          <w:szCs w:val="22"/>
        </w:rPr>
        <w:t>Southbridge</w:t>
      </w:r>
      <w:r w:rsidR="00133666">
        <w:rPr>
          <w:rFonts w:ascii="Calibri" w:eastAsia="Calibri" w:hAnsi="Calibri" w:cs="Calibri"/>
          <w:sz w:val="22"/>
          <w:szCs w:val="22"/>
        </w:rPr>
        <w:t xml:space="preserve"> </w:t>
      </w:r>
      <w:r w:rsidRPr="003A42C2">
        <w:rPr>
          <w:rFonts w:ascii="Calibri" w:eastAsia="Calibri" w:hAnsi="Calibri" w:cs="Calibri"/>
          <w:sz w:val="22"/>
          <w:szCs w:val="22"/>
        </w:rPr>
        <w:t xml:space="preserve">be named a “chronically underperforming” (Level 5) district, allowing the leadership and governance of the district to be directed by a </w:t>
      </w:r>
      <w:r w:rsidR="0035466B">
        <w:rPr>
          <w:rFonts w:ascii="Calibri" w:eastAsia="Calibri" w:hAnsi="Calibri" w:cs="Calibri"/>
          <w:sz w:val="22"/>
          <w:szCs w:val="22"/>
        </w:rPr>
        <w:t>R</w:t>
      </w:r>
      <w:r w:rsidR="0035466B" w:rsidRPr="003A42C2">
        <w:rPr>
          <w:rFonts w:ascii="Calibri" w:eastAsia="Calibri" w:hAnsi="Calibri" w:cs="Calibri"/>
          <w:sz w:val="22"/>
          <w:szCs w:val="22"/>
        </w:rPr>
        <w:t>eceiver</w:t>
      </w:r>
      <w:r w:rsidRPr="003A42C2">
        <w:rPr>
          <w:rFonts w:ascii="Calibri" w:eastAsia="Calibri" w:hAnsi="Calibri" w:cs="Calibri"/>
          <w:sz w:val="22"/>
          <w:szCs w:val="22"/>
        </w:rPr>
        <w:t xml:space="preserve">. A </w:t>
      </w:r>
      <w:r w:rsidR="0035466B">
        <w:rPr>
          <w:rFonts w:ascii="Calibri" w:eastAsia="Calibri" w:hAnsi="Calibri" w:cs="Calibri"/>
          <w:sz w:val="22"/>
          <w:szCs w:val="22"/>
        </w:rPr>
        <w:t>R</w:t>
      </w:r>
      <w:r w:rsidR="0035466B" w:rsidRPr="003A42C2">
        <w:rPr>
          <w:rFonts w:ascii="Calibri" w:eastAsia="Calibri" w:hAnsi="Calibri" w:cs="Calibri"/>
          <w:sz w:val="22"/>
          <w:szCs w:val="22"/>
        </w:rPr>
        <w:t xml:space="preserve">eceiver </w:t>
      </w:r>
      <w:r w:rsidRPr="003A42C2">
        <w:rPr>
          <w:rFonts w:ascii="Calibri" w:eastAsia="Calibri" w:hAnsi="Calibri" w:cs="Calibri"/>
          <w:sz w:val="22"/>
          <w:szCs w:val="22"/>
        </w:rPr>
        <w:t xml:space="preserve">has the authority of both the superintendent and the school committee, and reports directly to the </w:t>
      </w:r>
      <w:r w:rsidR="00093D7A">
        <w:rPr>
          <w:rFonts w:ascii="Calibri" w:eastAsia="Calibri" w:hAnsi="Calibri" w:cs="Calibri"/>
          <w:sz w:val="22"/>
          <w:szCs w:val="22"/>
        </w:rPr>
        <w:t>C</w:t>
      </w:r>
      <w:r w:rsidR="00093D7A" w:rsidRPr="003A42C2">
        <w:rPr>
          <w:rFonts w:ascii="Calibri" w:eastAsia="Calibri" w:hAnsi="Calibri" w:cs="Calibri"/>
          <w:sz w:val="22"/>
          <w:szCs w:val="22"/>
        </w:rPr>
        <w:t>ommissioner</w:t>
      </w:r>
      <w:r w:rsidRPr="003A42C2">
        <w:rPr>
          <w:rFonts w:ascii="Calibri" w:eastAsia="Calibri" w:hAnsi="Calibri" w:cs="Calibri"/>
          <w:sz w:val="22"/>
          <w:szCs w:val="22"/>
        </w:rPr>
        <w:t xml:space="preserve">. This recommendation was accepted by a vote of the Board of Elementary and Secondary Education in January 2016. On May 2, 2016, Dr. Jessica Huizenga became the Receiver for SPS. </w:t>
      </w:r>
      <w:r w:rsidR="00BB4F24">
        <w:rPr>
          <w:rFonts w:ascii="Calibri" w:eastAsia="Calibri" w:hAnsi="Calibri" w:cs="Calibri"/>
          <w:sz w:val="22"/>
          <w:szCs w:val="22"/>
        </w:rPr>
        <w:t xml:space="preserve"> Dr. Huizenga participated in the creation of the district’s turnaround plan and served as receiver for the 2016-2017 school year. On May 30, 2017, Dr. Russell Johnston was appointed interim receiver for the district.</w:t>
      </w:r>
      <w:r w:rsidR="00BB4F24" w:rsidRPr="003A42C2" w:rsidDel="00BB4F24">
        <w:rPr>
          <w:rFonts w:ascii="Calibri" w:hAnsi="Calibri"/>
          <w:sz w:val="22"/>
          <w:szCs w:val="22"/>
        </w:rPr>
        <w:t xml:space="preserve"> </w:t>
      </w:r>
    </w:p>
    <w:p w14:paraId="7788729D" w14:textId="77777777" w:rsidR="009A3AC1" w:rsidRPr="003A42C2" w:rsidRDefault="009A3AC1" w:rsidP="00685055">
      <w:pPr>
        <w:pStyle w:val="Normal1"/>
        <w:rPr>
          <w:rFonts w:ascii="Calibri" w:hAnsi="Calibri"/>
          <w:sz w:val="22"/>
          <w:szCs w:val="22"/>
        </w:rPr>
      </w:pPr>
    </w:p>
    <w:p w14:paraId="7788729E" w14:textId="77777777" w:rsidR="00685055" w:rsidRPr="003A42C2" w:rsidRDefault="00EA729D" w:rsidP="00685055">
      <w:pPr>
        <w:pStyle w:val="Normal1"/>
        <w:rPr>
          <w:rFonts w:ascii="Calibri" w:hAnsi="Calibri"/>
          <w:sz w:val="22"/>
          <w:szCs w:val="22"/>
        </w:rPr>
      </w:pPr>
      <w:r>
        <w:rPr>
          <w:rFonts w:ascii="Calibri" w:eastAsia="Calibri" w:hAnsi="Calibri" w:cs="Calibri"/>
          <w:sz w:val="22"/>
          <w:szCs w:val="22"/>
        </w:rPr>
        <w:t xml:space="preserve">In 2016, </w:t>
      </w:r>
      <w:r w:rsidR="00685055" w:rsidRPr="003A42C2">
        <w:rPr>
          <w:rFonts w:ascii="Calibri" w:eastAsia="Calibri" w:hAnsi="Calibri" w:cs="Calibri"/>
          <w:sz w:val="22"/>
          <w:szCs w:val="22"/>
        </w:rPr>
        <w:t>Dr. Huizenga began her work by meeting with students, families, educators</w:t>
      </w:r>
      <w:r w:rsidR="00093D7A">
        <w:rPr>
          <w:rFonts w:ascii="Calibri" w:eastAsia="Calibri" w:hAnsi="Calibri" w:cs="Calibri"/>
          <w:sz w:val="22"/>
          <w:szCs w:val="22"/>
        </w:rPr>
        <w:t>,</w:t>
      </w:r>
      <w:r w:rsidR="00685055" w:rsidRPr="003A42C2">
        <w:rPr>
          <w:rFonts w:ascii="Calibri" w:eastAsia="Calibri" w:hAnsi="Calibri" w:cs="Calibri"/>
          <w:sz w:val="22"/>
          <w:szCs w:val="22"/>
        </w:rPr>
        <w:t xml:space="preserve"> and community members, reviewing reports and analyz</w:t>
      </w:r>
      <w:r w:rsidR="00A729FD">
        <w:rPr>
          <w:rFonts w:ascii="Calibri" w:eastAsia="Calibri" w:hAnsi="Calibri" w:cs="Calibri"/>
          <w:sz w:val="22"/>
          <w:szCs w:val="22"/>
        </w:rPr>
        <w:t>ing</w:t>
      </w:r>
      <w:r w:rsidR="00685055" w:rsidRPr="003A42C2">
        <w:rPr>
          <w:rFonts w:ascii="Calibri" w:eastAsia="Calibri" w:hAnsi="Calibri" w:cs="Calibri"/>
          <w:sz w:val="22"/>
          <w:szCs w:val="22"/>
        </w:rPr>
        <w:t xml:space="preserve"> the strengths and challenges of the district. The recommendations of the Local Stakeholder Group (LSG), which convened representatives from teachers, parents, town government</w:t>
      </w:r>
      <w:r w:rsidR="00093D7A">
        <w:rPr>
          <w:rFonts w:ascii="Calibri" w:eastAsia="Calibri" w:hAnsi="Calibri" w:cs="Calibri"/>
          <w:sz w:val="22"/>
          <w:szCs w:val="22"/>
        </w:rPr>
        <w:t>,</w:t>
      </w:r>
      <w:r w:rsidR="00685055" w:rsidRPr="003A42C2">
        <w:rPr>
          <w:rFonts w:ascii="Calibri" w:eastAsia="Calibri" w:hAnsi="Calibri" w:cs="Calibri"/>
          <w:sz w:val="22"/>
          <w:szCs w:val="22"/>
        </w:rPr>
        <w:t xml:space="preserve"> and the community, as well as local health, workforce, early education, higher education</w:t>
      </w:r>
      <w:r w:rsidR="00093D7A">
        <w:rPr>
          <w:rFonts w:ascii="Calibri" w:eastAsia="Calibri" w:hAnsi="Calibri" w:cs="Calibri"/>
          <w:sz w:val="22"/>
          <w:szCs w:val="22"/>
        </w:rPr>
        <w:t>,</w:t>
      </w:r>
      <w:r w:rsidR="00685055" w:rsidRPr="003A42C2">
        <w:rPr>
          <w:rFonts w:ascii="Calibri" w:eastAsia="Calibri" w:hAnsi="Calibri" w:cs="Calibri"/>
          <w:sz w:val="22"/>
          <w:szCs w:val="22"/>
        </w:rPr>
        <w:t xml:space="preserve"> and other stakeholders, w</w:t>
      </w:r>
      <w:r w:rsidR="00A729FD">
        <w:rPr>
          <w:rFonts w:ascii="Calibri" w:eastAsia="Calibri" w:hAnsi="Calibri" w:cs="Calibri"/>
          <w:sz w:val="22"/>
          <w:szCs w:val="22"/>
        </w:rPr>
        <w:t>ere</w:t>
      </w:r>
      <w:r w:rsidR="00685055" w:rsidRPr="003A42C2">
        <w:rPr>
          <w:rFonts w:ascii="Calibri" w:eastAsia="Calibri" w:hAnsi="Calibri" w:cs="Calibri"/>
          <w:sz w:val="22"/>
          <w:szCs w:val="22"/>
        </w:rPr>
        <w:t xml:space="preserve"> especially important</w:t>
      </w:r>
      <w:r w:rsidR="00093D7A">
        <w:rPr>
          <w:rFonts w:ascii="Calibri" w:eastAsia="Calibri" w:hAnsi="Calibri" w:cs="Calibri"/>
          <w:sz w:val="22"/>
          <w:szCs w:val="22"/>
        </w:rPr>
        <w:t>.</w:t>
      </w:r>
      <w:r w:rsidR="00685055" w:rsidRPr="003A42C2">
        <w:rPr>
          <w:rStyle w:val="FootnoteReference"/>
          <w:rFonts w:ascii="Calibri" w:eastAsia="Calibri" w:hAnsi="Calibri" w:cs="Calibri"/>
          <w:sz w:val="22"/>
          <w:szCs w:val="22"/>
        </w:rPr>
        <w:footnoteReference w:id="2"/>
      </w:r>
      <w:r w:rsidR="00685055" w:rsidRPr="003A42C2">
        <w:rPr>
          <w:rFonts w:ascii="Calibri" w:eastAsia="Calibri" w:hAnsi="Calibri" w:cs="Calibri"/>
          <w:sz w:val="22"/>
          <w:szCs w:val="22"/>
        </w:rPr>
        <w:t xml:space="preserve"> (See Appendix D to review the LSG recommendations.) From this rich input, a new vision for the Southbridge Public Schools</w:t>
      </w:r>
      <w:r w:rsidR="00A729FD">
        <w:rPr>
          <w:rFonts w:ascii="Calibri" w:eastAsia="Calibri" w:hAnsi="Calibri" w:cs="Calibri"/>
          <w:sz w:val="22"/>
          <w:szCs w:val="22"/>
        </w:rPr>
        <w:t xml:space="preserve"> was crafted</w:t>
      </w:r>
      <w:r w:rsidR="00685055" w:rsidRPr="003A42C2">
        <w:rPr>
          <w:rFonts w:ascii="Calibri" w:eastAsia="Calibri" w:hAnsi="Calibri" w:cs="Calibri"/>
          <w:sz w:val="22"/>
          <w:szCs w:val="22"/>
        </w:rPr>
        <w:t>:</w:t>
      </w:r>
    </w:p>
    <w:p w14:paraId="7788729F" w14:textId="77777777" w:rsidR="00685055" w:rsidRPr="003A42C2" w:rsidRDefault="00685055" w:rsidP="00685055">
      <w:pPr>
        <w:pStyle w:val="Normal1"/>
        <w:rPr>
          <w:rFonts w:ascii="Calibri" w:hAnsi="Calibri"/>
          <w:sz w:val="22"/>
          <w:szCs w:val="22"/>
        </w:rPr>
      </w:pPr>
    </w:p>
    <w:p w14:paraId="778872A0" w14:textId="77777777" w:rsidR="00685055" w:rsidRPr="003A42C2" w:rsidRDefault="00685055" w:rsidP="00685055">
      <w:pPr>
        <w:pStyle w:val="Normal1"/>
        <w:ind w:left="720"/>
        <w:rPr>
          <w:rFonts w:ascii="Calibri" w:hAnsi="Calibri"/>
          <w:sz w:val="22"/>
          <w:szCs w:val="22"/>
        </w:rPr>
      </w:pPr>
      <w:r w:rsidRPr="003A42C2">
        <w:rPr>
          <w:rFonts w:ascii="Calibri" w:eastAsia="Calibri" w:hAnsi="Calibri" w:cs="Calibri"/>
          <w:b/>
          <w:sz w:val="22"/>
          <w:szCs w:val="22"/>
        </w:rPr>
        <w:t xml:space="preserve">In the Southbridge Public Schools, ALL students will </w:t>
      </w:r>
      <w:r w:rsidR="00511D85">
        <w:rPr>
          <w:rFonts w:ascii="Calibri" w:eastAsia="Calibri" w:hAnsi="Calibri" w:cs="Calibri"/>
          <w:b/>
          <w:sz w:val="22"/>
          <w:szCs w:val="22"/>
        </w:rPr>
        <w:t>experience</w:t>
      </w:r>
      <w:r w:rsidR="00C43926">
        <w:rPr>
          <w:rFonts w:ascii="Calibri" w:eastAsia="Calibri" w:hAnsi="Calibri" w:cs="Calibri"/>
          <w:b/>
          <w:sz w:val="22"/>
          <w:szCs w:val="22"/>
        </w:rPr>
        <w:t xml:space="preserve"> </w:t>
      </w:r>
      <w:r w:rsidRPr="003A42C2">
        <w:rPr>
          <w:rFonts w:ascii="Calibri" w:eastAsia="Calibri" w:hAnsi="Calibri" w:cs="Calibri"/>
          <w:b/>
          <w:sz w:val="22"/>
          <w:szCs w:val="22"/>
        </w:rPr>
        <w:t xml:space="preserve">a </w:t>
      </w:r>
      <w:r w:rsidR="00093D7A" w:rsidRPr="003A42C2">
        <w:rPr>
          <w:rFonts w:ascii="Calibri" w:eastAsia="Calibri" w:hAnsi="Calibri" w:cs="Calibri"/>
          <w:b/>
          <w:sz w:val="22"/>
          <w:szCs w:val="22"/>
        </w:rPr>
        <w:t>world</w:t>
      </w:r>
      <w:r w:rsidR="00093D7A">
        <w:rPr>
          <w:rFonts w:ascii="Calibri" w:eastAsia="Calibri" w:hAnsi="Calibri" w:cs="Calibri"/>
          <w:b/>
          <w:sz w:val="22"/>
          <w:szCs w:val="22"/>
        </w:rPr>
        <w:t>-</w:t>
      </w:r>
      <w:r w:rsidRPr="003A42C2">
        <w:rPr>
          <w:rFonts w:ascii="Calibri" w:eastAsia="Calibri" w:hAnsi="Calibri" w:cs="Calibri"/>
          <w:b/>
          <w:sz w:val="22"/>
          <w:szCs w:val="22"/>
        </w:rPr>
        <w:t>class education, and will graduate as engaged citizens who demonstrate the essential skills required for success in college and career.</w:t>
      </w:r>
    </w:p>
    <w:p w14:paraId="778872A1" w14:textId="77777777" w:rsidR="00685055" w:rsidRPr="003A42C2" w:rsidRDefault="00685055" w:rsidP="00685055">
      <w:pPr>
        <w:pStyle w:val="Normal1"/>
        <w:rPr>
          <w:rFonts w:ascii="Calibri" w:hAnsi="Calibri"/>
          <w:sz w:val="22"/>
          <w:szCs w:val="22"/>
        </w:rPr>
      </w:pPr>
    </w:p>
    <w:p w14:paraId="778872A2"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This high and worthy vision requires a strategic plan. The system—including structures and culture—required to make this vision a reality does not currently exist in Southbridge. </w:t>
      </w:r>
      <w:r w:rsidR="00174CE2">
        <w:rPr>
          <w:rFonts w:ascii="Calibri" w:eastAsia="Calibri" w:hAnsi="Calibri" w:cs="Calibri"/>
          <w:sz w:val="22"/>
          <w:szCs w:val="22"/>
        </w:rPr>
        <w:t xml:space="preserve">This Turnaround Plan, </w:t>
      </w:r>
      <w:r w:rsidR="00174CE2">
        <w:rPr>
          <w:rFonts w:ascii="Calibri" w:eastAsia="Calibri" w:hAnsi="Calibri" w:cs="Calibri"/>
          <w:sz w:val="22"/>
          <w:szCs w:val="22"/>
        </w:rPr>
        <w:lastRenderedPageBreak/>
        <w:t xml:space="preserve">which draws </w:t>
      </w:r>
      <w:r w:rsidRPr="003A42C2">
        <w:rPr>
          <w:rFonts w:ascii="Calibri" w:eastAsia="Calibri" w:hAnsi="Calibri" w:cs="Calibri"/>
          <w:sz w:val="22"/>
          <w:szCs w:val="22"/>
        </w:rPr>
        <w:t>upon a variety of research-based resources</w:t>
      </w:r>
      <w:r w:rsidR="00174CE2">
        <w:rPr>
          <w:rFonts w:ascii="Calibri" w:eastAsia="Calibri" w:hAnsi="Calibri" w:cs="Calibri"/>
          <w:sz w:val="22"/>
          <w:szCs w:val="22"/>
        </w:rPr>
        <w:t xml:space="preserve"> and</w:t>
      </w:r>
      <w:r w:rsidRPr="003A42C2">
        <w:rPr>
          <w:rFonts w:ascii="Calibri" w:eastAsia="Calibri" w:hAnsi="Calibri" w:cs="Calibri"/>
          <w:sz w:val="22"/>
          <w:szCs w:val="22"/>
        </w:rPr>
        <w:t xml:space="preserve"> guidance about best practices, establish</w:t>
      </w:r>
      <w:r w:rsidR="00174CE2">
        <w:rPr>
          <w:rFonts w:ascii="Calibri" w:eastAsia="Calibri" w:hAnsi="Calibri" w:cs="Calibri"/>
          <w:sz w:val="22"/>
          <w:szCs w:val="22"/>
        </w:rPr>
        <w:t>es</w:t>
      </w:r>
      <w:r w:rsidRPr="003A42C2">
        <w:rPr>
          <w:rFonts w:ascii="Calibri" w:eastAsia="Calibri" w:hAnsi="Calibri" w:cs="Calibri"/>
          <w:sz w:val="22"/>
          <w:szCs w:val="22"/>
        </w:rPr>
        <w:t xml:space="preserve"> such a system.  </w:t>
      </w:r>
    </w:p>
    <w:p w14:paraId="778872A3" w14:textId="77777777" w:rsidR="00685055" w:rsidRPr="003A42C2" w:rsidRDefault="00685055" w:rsidP="00685055">
      <w:pPr>
        <w:pStyle w:val="Normal1"/>
        <w:rPr>
          <w:rFonts w:ascii="Calibri" w:hAnsi="Calibri"/>
          <w:sz w:val="22"/>
          <w:szCs w:val="22"/>
        </w:rPr>
      </w:pPr>
    </w:p>
    <w:p w14:paraId="778872A4"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In order to achieve dramatic improvements to the educational experience of student</w:t>
      </w:r>
      <w:r w:rsidR="00A729FD">
        <w:rPr>
          <w:rFonts w:ascii="Calibri" w:eastAsia="Calibri" w:hAnsi="Calibri" w:cs="Calibri"/>
          <w:sz w:val="22"/>
          <w:szCs w:val="22"/>
        </w:rPr>
        <w:t>s</w:t>
      </w:r>
      <w:r w:rsidRPr="003A42C2">
        <w:rPr>
          <w:rFonts w:ascii="Calibri" w:eastAsia="Calibri" w:hAnsi="Calibri" w:cs="Calibri"/>
          <w:sz w:val="22"/>
          <w:szCs w:val="22"/>
        </w:rPr>
        <w:t xml:space="preserve"> in Southbridge and to attain the district’s vision, all Southbridge educators and staff will be called upon to focus their efforts and collaborate in five priority areas:  </w:t>
      </w:r>
    </w:p>
    <w:p w14:paraId="778872A5" w14:textId="77777777" w:rsidR="00685055" w:rsidRPr="003A42C2" w:rsidRDefault="00685055" w:rsidP="00685055">
      <w:pPr>
        <w:pStyle w:val="Normal1"/>
        <w:rPr>
          <w:rFonts w:ascii="Calibri" w:hAnsi="Calibri"/>
          <w:sz w:val="22"/>
          <w:szCs w:val="22"/>
        </w:rPr>
      </w:pPr>
    </w:p>
    <w:p w14:paraId="778872A6"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Ensuring an inclusive and supportive school community with high expectations and rigorous, equitable, and personalized instruction for all students, including students with disabilities (SWDs) and English learners (ELs)</w:t>
      </w:r>
      <w:r w:rsidR="00093D7A">
        <w:rPr>
          <w:rFonts w:ascii="Calibri" w:eastAsia="Calibri" w:hAnsi="Calibri" w:cs="Calibri"/>
          <w:sz w:val="22"/>
          <w:szCs w:val="22"/>
        </w:rPr>
        <w:t>;</w:t>
      </w:r>
    </w:p>
    <w:p w14:paraId="778872A7" w14:textId="77777777" w:rsidR="00F7788D" w:rsidRPr="00F7788D" w:rsidRDefault="00F168AA" w:rsidP="00F7788D">
      <w:pPr>
        <w:pStyle w:val="Normal1"/>
        <w:numPr>
          <w:ilvl w:val="0"/>
          <w:numId w:val="22"/>
        </w:numPr>
        <w:ind w:hanging="360"/>
        <w:contextualSpacing/>
        <w:rPr>
          <w:rFonts w:ascii="Calibri" w:eastAsia="Calibri" w:hAnsi="Calibri" w:cs="Calibri"/>
          <w:sz w:val="22"/>
          <w:szCs w:val="22"/>
        </w:rPr>
      </w:pPr>
      <w:r w:rsidRPr="00F168AA">
        <w:rPr>
          <w:rFonts w:ascii="Calibri" w:eastAsia="Calibri" w:hAnsi="Calibri" w:cs="Calibri"/>
          <w:sz w:val="22"/>
          <w:szCs w:val="22"/>
        </w:rPr>
        <w:t xml:space="preserve">Developing a </w:t>
      </w:r>
      <w:r>
        <w:rPr>
          <w:rFonts w:ascii="Calibri" w:eastAsia="Calibri" w:hAnsi="Calibri" w:cs="Calibri"/>
          <w:sz w:val="22"/>
          <w:szCs w:val="22"/>
        </w:rPr>
        <w:t>d</w:t>
      </w:r>
      <w:r w:rsidRPr="00F168AA">
        <w:rPr>
          <w:rFonts w:ascii="Calibri" w:eastAsia="Calibri" w:hAnsi="Calibri" w:cs="Calibri"/>
          <w:sz w:val="22"/>
          <w:szCs w:val="22"/>
        </w:rPr>
        <w:t xml:space="preserve">istrictwide </w:t>
      </w:r>
      <w:r>
        <w:rPr>
          <w:rFonts w:ascii="Calibri" w:eastAsia="Calibri" w:hAnsi="Calibri" w:cs="Calibri"/>
          <w:sz w:val="22"/>
          <w:szCs w:val="22"/>
        </w:rPr>
        <w:t>p</w:t>
      </w:r>
      <w:r w:rsidRPr="00F168AA">
        <w:rPr>
          <w:rFonts w:ascii="Calibri" w:eastAsia="Calibri" w:hAnsi="Calibri" w:cs="Calibri"/>
          <w:sz w:val="22"/>
          <w:szCs w:val="22"/>
        </w:rPr>
        <w:t xml:space="preserve">rofessional </w:t>
      </w:r>
      <w:r>
        <w:rPr>
          <w:rFonts w:ascii="Calibri" w:eastAsia="Calibri" w:hAnsi="Calibri" w:cs="Calibri"/>
          <w:sz w:val="22"/>
          <w:szCs w:val="22"/>
        </w:rPr>
        <w:t>c</w:t>
      </w:r>
      <w:r w:rsidRPr="00F168AA">
        <w:rPr>
          <w:rFonts w:ascii="Calibri" w:eastAsia="Calibri" w:hAnsi="Calibri" w:cs="Calibri"/>
          <w:sz w:val="22"/>
          <w:szCs w:val="22"/>
        </w:rPr>
        <w:t xml:space="preserve">ulture of </w:t>
      </w:r>
      <w:r>
        <w:rPr>
          <w:rFonts w:ascii="Calibri" w:eastAsia="Calibri" w:hAnsi="Calibri" w:cs="Calibri"/>
          <w:sz w:val="22"/>
          <w:szCs w:val="22"/>
        </w:rPr>
        <w:t>h</w:t>
      </w:r>
      <w:r w:rsidRPr="00F168AA">
        <w:rPr>
          <w:rFonts w:ascii="Calibri" w:eastAsia="Calibri" w:hAnsi="Calibri" w:cs="Calibri"/>
          <w:sz w:val="22"/>
          <w:szCs w:val="22"/>
        </w:rPr>
        <w:t xml:space="preserve">ighly </w:t>
      </w:r>
      <w:r>
        <w:rPr>
          <w:rFonts w:ascii="Calibri" w:eastAsia="Calibri" w:hAnsi="Calibri" w:cs="Calibri"/>
          <w:sz w:val="22"/>
          <w:szCs w:val="22"/>
        </w:rPr>
        <w:t>e</w:t>
      </w:r>
      <w:r w:rsidRPr="00F168AA">
        <w:rPr>
          <w:rFonts w:ascii="Calibri" w:eastAsia="Calibri" w:hAnsi="Calibri" w:cs="Calibri"/>
          <w:sz w:val="22"/>
          <w:szCs w:val="22"/>
        </w:rPr>
        <w:t xml:space="preserve">ffective </w:t>
      </w:r>
      <w:r>
        <w:rPr>
          <w:rFonts w:ascii="Calibri" w:eastAsia="Calibri" w:hAnsi="Calibri" w:cs="Calibri"/>
          <w:sz w:val="22"/>
          <w:szCs w:val="22"/>
        </w:rPr>
        <w:t>t</w:t>
      </w:r>
      <w:r w:rsidRPr="00F168AA">
        <w:rPr>
          <w:rFonts w:ascii="Calibri" w:eastAsia="Calibri" w:hAnsi="Calibri" w:cs="Calibri"/>
          <w:sz w:val="22"/>
          <w:szCs w:val="22"/>
        </w:rPr>
        <w:t xml:space="preserve">eaching and </w:t>
      </w:r>
      <w:r>
        <w:rPr>
          <w:rFonts w:ascii="Calibri" w:eastAsia="Calibri" w:hAnsi="Calibri" w:cs="Calibri"/>
          <w:sz w:val="22"/>
          <w:szCs w:val="22"/>
        </w:rPr>
        <w:t>l</w:t>
      </w:r>
      <w:r w:rsidRPr="00F168AA">
        <w:rPr>
          <w:rFonts w:ascii="Calibri" w:eastAsia="Calibri" w:hAnsi="Calibri" w:cs="Calibri"/>
          <w:sz w:val="22"/>
          <w:szCs w:val="22"/>
        </w:rPr>
        <w:t>eadership</w:t>
      </w:r>
      <w:r w:rsidR="00093D7A">
        <w:rPr>
          <w:rFonts w:ascii="Calibri" w:eastAsia="Calibri" w:hAnsi="Calibri" w:cs="Calibri"/>
          <w:sz w:val="22"/>
          <w:szCs w:val="22"/>
        </w:rPr>
        <w:t>;</w:t>
      </w:r>
    </w:p>
    <w:p w14:paraId="778872A8"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Creating the conditions to enable and apply evidence-informed decision-making</w:t>
      </w:r>
      <w:r w:rsidR="00093D7A">
        <w:rPr>
          <w:rFonts w:ascii="Calibri" w:eastAsia="Calibri" w:hAnsi="Calibri" w:cs="Calibri"/>
          <w:sz w:val="22"/>
          <w:szCs w:val="22"/>
        </w:rPr>
        <w:t>;</w:t>
      </w:r>
    </w:p>
    <w:p w14:paraId="778872A9"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Establishing systems and processes to cultivate and leverage family engagement and community partnerships</w:t>
      </w:r>
      <w:r w:rsidR="00093D7A">
        <w:rPr>
          <w:rFonts w:ascii="Calibri" w:eastAsia="Calibri" w:hAnsi="Calibri" w:cs="Calibri"/>
          <w:sz w:val="22"/>
          <w:szCs w:val="22"/>
        </w:rPr>
        <w:t>;</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and</w:t>
      </w:r>
    </w:p>
    <w:p w14:paraId="778872AA" w14:textId="77777777" w:rsidR="00685055" w:rsidRPr="003A42C2" w:rsidRDefault="00685055" w:rsidP="00685055">
      <w:pPr>
        <w:pStyle w:val="Normal1"/>
        <w:numPr>
          <w:ilvl w:val="0"/>
          <w:numId w:val="22"/>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Organizing the district and reallocating resources to ensure </w:t>
      </w:r>
      <w:r w:rsidR="00093D7A" w:rsidRPr="003A42C2">
        <w:rPr>
          <w:rFonts w:ascii="Calibri" w:eastAsia="Calibri" w:hAnsi="Calibri" w:cs="Calibri"/>
          <w:sz w:val="22"/>
          <w:szCs w:val="22"/>
        </w:rPr>
        <w:t>high</w:t>
      </w:r>
      <w:r w:rsidR="00093D7A">
        <w:rPr>
          <w:rFonts w:ascii="Calibri" w:eastAsia="Calibri" w:hAnsi="Calibri" w:cs="Calibri"/>
          <w:sz w:val="22"/>
          <w:szCs w:val="22"/>
        </w:rPr>
        <w:t>-</w:t>
      </w:r>
      <w:r w:rsidRPr="003A42C2">
        <w:rPr>
          <w:rFonts w:ascii="Calibri" w:eastAsia="Calibri" w:hAnsi="Calibri" w:cs="Calibri"/>
          <w:sz w:val="22"/>
          <w:szCs w:val="22"/>
        </w:rPr>
        <w:t>quality management, accountability, systemwide coherence</w:t>
      </w:r>
      <w:r w:rsidR="00093D7A">
        <w:rPr>
          <w:rFonts w:ascii="Calibri" w:eastAsia="Calibri" w:hAnsi="Calibri" w:cs="Calibri"/>
          <w:sz w:val="22"/>
          <w:szCs w:val="22"/>
        </w:rPr>
        <w:t>,</w:t>
      </w:r>
      <w:r w:rsidRPr="003A42C2">
        <w:rPr>
          <w:rFonts w:ascii="Calibri" w:eastAsia="Calibri" w:hAnsi="Calibri" w:cs="Calibri"/>
          <w:sz w:val="22"/>
          <w:szCs w:val="22"/>
        </w:rPr>
        <w:t xml:space="preserve"> and sustainability.</w:t>
      </w:r>
    </w:p>
    <w:p w14:paraId="778872AB" w14:textId="77777777" w:rsidR="00685055" w:rsidRPr="003A42C2" w:rsidRDefault="00685055" w:rsidP="00685055">
      <w:pPr>
        <w:pStyle w:val="Normal1"/>
        <w:rPr>
          <w:rFonts w:ascii="Calibri" w:hAnsi="Calibri"/>
          <w:sz w:val="22"/>
          <w:szCs w:val="22"/>
        </w:rPr>
      </w:pPr>
    </w:p>
    <w:p w14:paraId="778872AC"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Each of these priorities has associated benchmarks that have been designed to help the district set priorities and measure progress. These benchmarks also serve as milestones that </w:t>
      </w:r>
      <w:r w:rsidR="00093D7A">
        <w:rPr>
          <w:rFonts w:ascii="Calibri" w:eastAsia="Calibri" w:hAnsi="Calibri" w:cs="Calibri"/>
          <w:sz w:val="22"/>
          <w:szCs w:val="22"/>
        </w:rPr>
        <w:t>enable</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the community to hold the district responsible for timely progress and to celebrate successes along the way.  </w:t>
      </w:r>
    </w:p>
    <w:p w14:paraId="778872AD" w14:textId="77777777" w:rsidR="00685055" w:rsidRPr="003A42C2" w:rsidRDefault="00685055" w:rsidP="00685055">
      <w:pPr>
        <w:pStyle w:val="Normal1"/>
        <w:rPr>
          <w:rFonts w:ascii="Calibri" w:hAnsi="Calibri"/>
          <w:sz w:val="22"/>
          <w:szCs w:val="22"/>
        </w:rPr>
      </w:pPr>
    </w:p>
    <w:p w14:paraId="778872AE"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The five priority areas outlined here represent a significant de</w:t>
      </w:r>
      <w:r w:rsidR="00104BCB">
        <w:rPr>
          <w:rFonts w:ascii="Calibri" w:eastAsia="Calibri" w:hAnsi="Calibri" w:cs="Calibri"/>
          <w:sz w:val="22"/>
          <w:szCs w:val="22"/>
        </w:rPr>
        <w:t xml:space="preserve">parture from current practice. </w:t>
      </w:r>
      <w:r w:rsidRPr="003A42C2">
        <w:rPr>
          <w:rFonts w:ascii="Calibri" w:eastAsia="Calibri" w:hAnsi="Calibri" w:cs="Calibri"/>
          <w:sz w:val="22"/>
          <w:szCs w:val="22"/>
        </w:rPr>
        <w:t xml:space="preserve">After more than </w:t>
      </w:r>
      <w:r w:rsidR="00093D7A">
        <w:rPr>
          <w:rFonts w:ascii="Calibri" w:eastAsia="Calibri" w:hAnsi="Calibri" w:cs="Calibri"/>
          <w:sz w:val="22"/>
          <w:szCs w:val="22"/>
        </w:rPr>
        <w:t>10</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years of underperformance, we cannot expect dramatically different outcomes without dramatically different approaches. Students, families</w:t>
      </w:r>
      <w:r w:rsidR="00093D7A">
        <w:rPr>
          <w:rFonts w:ascii="Calibri" w:eastAsia="Calibri" w:hAnsi="Calibri" w:cs="Calibri"/>
          <w:sz w:val="22"/>
          <w:szCs w:val="22"/>
        </w:rPr>
        <w:t>,</w:t>
      </w:r>
      <w:r w:rsidRPr="003A42C2">
        <w:rPr>
          <w:rFonts w:ascii="Calibri" w:eastAsia="Calibri" w:hAnsi="Calibri" w:cs="Calibri"/>
          <w:sz w:val="22"/>
          <w:szCs w:val="22"/>
        </w:rPr>
        <w:t xml:space="preserve"> and educators alike should expect the district and their involvement with it to be different. </w:t>
      </w:r>
    </w:p>
    <w:p w14:paraId="778872AF"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B0" w14:textId="77777777" w:rsidR="00685055" w:rsidRPr="003A42C2" w:rsidRDefault="00685055" w:rsidP="00685055">
      <w:pPr>
        <w:pStyle w:val="Normal1"/>
        <w:rPr>
          <w:rFonts w:ascii="Calibri" w:eastAsia="Calibri" w:hAnsi="Calibri" w:cs="Calibri"/>
          <w:sz w:val="22"/>
          <w:szCs w:val="22"/>
        </w:rPr>
      </w:pPr>
      <w:r w:rsidRPr="003A42C2">
        <w:rPr>
          <w:rFonts w:ascii="Calibri" w:eastAsia="Calibri" w:hAnsi="Calibri" w:cs="Calibri"/>
          <w:sz w:val="22"/>
          <w:szCs w:val="22"/>
        </w:rPr>
        <w:t>What will be different?</w:t>
      </w:r>
    </w:p>
    <w:p w14:paraId="778872B1" w14:textId="77777777" w:rsidR="00685055" w:rsidRPr="003A42C2" w:rsidRDefault="00685055" w:rsidP="00685055">
      <w:pPr>
        <w:pStyle w:val="Normal1"/>
        <w:rPr>
          <w:rFonts w:ascii="Calibri" w:hAnsi="Calibri"/>
          <w:sz w:val="22"/>
          <w:szCs w:val="22"/>
        </w:rPr>
      </w:pPr>
    </w:p>
    <w:p w14:paraId="778872B2"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Clearer and higher expectations for academics and behavior of all students, as well as more systematic monitoring and supports for achieving these high standards</w:t>
      </w:r>
    </w:p>
    <w:p w14:paraId="778872B3"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Application of new approaches for reducing the opportunity and </w:t>
      </w:r>
      <w:r w:rsidR="00D44A23">
        <w:rPr>
          <w:rFonts w:ascii="Calibri" w:eastAsia="Calibri" w:hAnsi="Calibri" w:cs="Calibri"/>
          <w:sz w:val="22"/>
          <w:szCs w:val="22"/>
        </w:rPr>
        <w:t>proficiency</w:t>
      </w:r>
      <w:r w:rsidR="00D44A23" w:rsidRPr="003A42C2">
        <w:rPr>
          <w:rFonts w:ascii="Calibri" w:eastAsia="Calibri" w:hAnsi="Calibri" w:cs="Calibri"/>
          <w:sz w:val="22"/>
          <w:szCs w:val="22"/>
        </w:rPr>
        <w:t xml:space="preserve"> </w:t>
      </w:r>
      <w:r w:rsidRPr="003A42C2">
        <w:rPr>
          <w:rFonts w:ascii="Calibri" w:eastAsia="Calibri" w:hAnsi="Calibri" w:cs="Calibri"/>
          <w:sz w:val="22"/>
          <w:szCs w:val="22"/>
        </w:rPr>
        <w:t xml:space="preserve">gaps between special populations (ELs, SWDs) and general education students  </w:t>
      </w:r>
    </w:p>
    <w:p w14:paraId="778872B4" w14:textId="77777777" w:rsidR="00685055" w:rsidRPr="003A42C2" w:rsidRDefault="00685055" w:rsidP="00B70417">
      <w:pPr>
        <w:pStyle w:val="Normal1"/>
        <w:numPr>
          <w:ilvl w:val="1"/>
          <w:numId w:val="60"/>
        </w:numPr>
        <w:ind w:hanging="360"/>
        <w:contextualSpacing/>
        <w:rPr>
          <w:rFonts w:ascii="Calibri" w:hAnsi="Calibri"/>
          <w:sz w:val="22"/>
          <w:szCs w:val="22"/>
        </w:rPr>
      </w:pPr>
      <w:r w:rsidRPr="003A42C2">
        <w:rPr>
          <w:rFonts w:ascii="Calibri" w:eastAsia="Calibri" w:hAnsi="Calibri" w:cs="Calibri"/>
          <w:sz w:val="22"/>
          <w:szCs w:val="22"/>
        </w:rPr>
        <w:t>Student-specific targeted interventions</w:t>
      </w:r>
    </w:p>
    <w:p w14:paraId="778872B5" w14:textId="77777777" w:rsidR="00685055" w:rsidRPr="003A42C2" w:rsidRDefault="00685055" w:rsidP="00B70417">
      <w:pPr>
        <w:pStyle w:val="Normal1"/>
        <w:numPr>
          <w:ilvl w:val="1"/>
          <w:numId w:val="60"/>
        </w:numPr>
        <w:ind w:hanging="360"/>
        <w:contextualSpacing/>
        <w:rPr>
          <w:rFonts w:ascii="Calibri" w:hAnsi="Calibri"/>
          <w:sz w:val="22"/>
          <w:szCs w:val="22"/>
        </w:rPr>
      </w:pPr>
      <w:r w:rsidRPr="003A42C2">
        <w:rPr>
          <w:rFonts w:ascii="Calibri" w:eastAsia="Calibri" w:hAnsi="Calibri" w:cs="Calibri"/>
          <w:sz w:val="22"/>
          <w:szCs w:val="22"/>
        </w:rPr>
        <w:t>New instructional approaches</w:t>
      </w:r>
    </w:p>
    <w:p w14:paraId="778872B6" w14:textId="77777777" w:rsidR="00E042ED" w:rsidRPr="00E042ED" w:rsidRDefault="00E042ED" w:rsidP="00B70417">
      <w:pPr>
        <w:pStyle w:val="Normal1"/>
        <w:numPr>
          <w:ilvl w:val="0"/>
          <w:numId w:val="60"/>
        </w:numPr>
        <w:ind w:hanging="360"/>
        <w:contextualSpacing/>
        <w:rPr>
          <w:rFonts w:ascii="Calibri" w:hAnsi="Calibri"/>
          <w:sz w:val="22"/>
          <w:szCs w:val="22"/>
        </w:rPr>
      </w:pPr>
      <w:r>
        <w:rPr>
          <w:rFonts w:ascii="Calibri" w:hAnsi="Calibri"/>
          <w:sz w:val="22"/>
          <w:szCs w:val="22"/>
        </w:rPr>
        <w:t>Develop a cohesive curriculum and coordinated instructional practices to ensure an equitable education for all Southbridge students</w:t>
      </w:r>
    </w:p>
    <w:p w14:paraId="778872B7"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hAnsi="Calibri"/>
          <w:sz w:val="22"/>
          <w:szCs w:val="22"/>
        </w:rPr>
        <w:t xml:space="preserve">Revision of special education systems to ensure strong connections with general education teachers and programs and enhanced opportunities for student with </w:t>
      </w:r>
      <w:r w:rsidR="00093D7A">
        <w:rPr>
          <w:rFonts w:ascii="Calibri" w:hAnsi="Calibri"/>
          <w:sz w:val="22"/>
          <w:szCs w:val="22"/>
        </w:rPr>
        <w:t>Individualized Education Programs (</w:t>
      </w:r>
      <w:r w:rsidRPr="003A42C2">
        <w:rPr>
          <w:rFonts w:ascii="Calibri" w:hAnsi="Calibri"/>
          <w:sz w:val="22"/>
          <w:szCs w:val="22"/>
        </w:rPr>
        <w:t>IEPs</w:t>
      </w:r>
      <w:r w:rsidR="00093D7A">
        <w:rPr>
          <w:rFonts w:ascii="Calibri" w:hAnsi="Calibri"/>
          <w:sz w:val="22"/>
          <w:szCs w:val="22"/>
        </w:rPr>
        <w:t>)</w:t>
      </w:r>
    </w:p>
    <w:p w14:paraId="778872B8"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Increased attention to and shared ownership of students’ </w:t>
      </w:r>
      <w:r w:rsidR="0067426F">
        <w:rPr>
          <w:rFonts w:ascii="Calibri" w:eastAsia="Calibri" w:hAnsi="Calibri" w:cs="Calibri"/>
          <w:sz w:val="22"/>
          <w:szCs w:val="22"/>
        </w:rPr>
        <w:t xml:space="preserve">social and </w:t>
      </w:r>
      <w:r w:rsidRPr="003A42C2">
        <w:rPr>
          <w:rFonts w:ascii="Calibri" w:eastAsia="Calibri" w:hAnsi="Calibri" w:cs="Calibri"/>
          <w:sz w:val="22"/>
          <w:szCs w:val="22"/>
        </w:rPr>
        <w:t xml:space="preserve">emotional well-being and engagement  </w:t>
      </w:r>
    </w:p>
    <w:p w14:paraId="778872B9" w14:textId="77777777" w:rsidR="00685055" w:rsidRPr="003A42C2" w:rsidRDefault="00AA3BDB" w:rsidP="00B70417">
      <w:pPr>
        <w:pStyle w:val="Normal1"/>
        <w:numPr>
          <w:ilvl w:val="0"/>
          <w:numId w:val="60"/>
        </w:numPr>
        <w:ind w:hanging="360"/>
        <w:contextualSpacing/>
        <w:rPr>
          <w:rFonts w:ascii="Calibri" w:eastAsia="Calibri" w:hAnsi="Calibri" w:cs="Calibri"/>
          <w:sz w:val="22"/>
          <w:szCs w:val="22"/>
        </w:rPr>
      </w:pPr>
      <w:r>
        <w:rPr>
          <w:rFonts w:ascii="Calibri" w:eastAsia="Calibri" w:hAnsi="Calibri" w:cs="Calibri"/>
          <w:sz w:val="22"/>
          <w:szCs w:val="22"/>
        </w:rPr>
        <w:t>New and strengthened wrap</w:t>
      </w:r>
      <w:r w:rsidR="00685055" w:rsidRPr="003A42C2">
        <w:rPr>
          <w:rFonts w:ascii="Calibri" w:eastAsia="Calibri" w:hAnsi="Calibri" w:cs="Calibri"/>
          <w:sz w:val="22"/>
          <w:szCs w:val="22"/>
        </w:rPr>
        <w:t xml:space="preserve">around services to support the health and emotional </w:t>
      </w:r>
      <w:r w:rsidR="00093D7A" w:rsidRPr="003A42C2">
        <w:rPr>
          <w:rFonts w:ascii="Calibri" w:eastAsia="Calibri" w:hAnsi="Calibri" w:cs="Calibri"/>
          <w:sz w:val="22"/>
          <w:szCs w:val="22"/>
        </w:rPr>
        <w:t>well</w:t>
      </w:r>
      <w:r w:rsidR="00093D7A">
        <w:rPr>
          <w:rFonts w:ascii="Calibri" w:eastAsia="Calibri" w:hAnsi="Calibri" w:cs="Calibri"/>
          <w:sz w:val="22"/>
          <w:szCs w:val="22"/>
        </w:rPr>
        <w:t>-</w:t>
      </w:r>
      <w:r w:rsidR="00685055" w:rsidRPr="003A42C2">
        <w:rPr>
          <w:rFonts w:ascii="Calibri" w:eastAsia="Calibri" w:hAnsi="Calibri" w:cs="Calibri"/>
          <w:sz w:val="22"/>
          <w:szCs w:val="22"/>
        </w:rPr>
        <w:t>being of students and families</w:t>
      </w:r>
    </w:p>
    <w:p w14:paraId="778872BA" w14:textId="77777777" w:rsidR="00685055" w:rsidRPr="00AA3BDB"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New systemwide routines for collecting, managing</w:t>
      </w:r>
      <w:r w:rsidR="00093D7A">
        <w:rPr>
          <w:rFonts w:ascii="Calibri" w:eastAsia="Calibri" w:hAnsi="Calibri" w:cs="Calibri"/>
          <w:sz w:val="22"/>
          <w:szCs w:val="22"/>
        </w:rPr>
        <w:t>,</w:t>
      </w:r>
      <w:r w:rsidRPr="003A42C2">
        <w:rPr>
          <w:rFonts w:ascii="Calibri" w:eastAsia="Calibri" w:hAnsi="Calibri" w:cs="Calibri"/>
          <w:sz w:val="22"/>
          <w:szCs w:val="22"/>
        </w:rPr>
        <w:t xml:space="preserve"> and using data </w:t>
      </w:r>
    </w:p>
    <w:p w14:paraId="778872BB" w14:textId="77777777" w:rsidR="00AA3BDB" w:rsidRPr="003A42C2" w:rsidRDefault="00AA3BDB"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New expectations </w:t>
      </w:r>
      <w:r w:rsidR="00093D7A">
        <w:rPr>
          <w:rFonts w:ascii="Calibri" w:eastAsia="Calibri" w:hAnsi="Calibri" w:cs="Calibri"/>
          <w:sz w:val="22"/>
          <w:szCs w:val="22"/>
        </w:rPr>
        <w:t>for</w:t>
      </w:r>
      <w:r w:rsidR="00093D7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communicating with families </w:t>
      </w:r>
    </w:p>
    <w:p w14:paraId="778872BC" w14:textId="77777777" w:rsidR="00AA3BDB" w:rsidRPr="00AA3BDB" w:rsidRDefault="00AA3BDB"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New approaches for welcoming, educating</w:t>
      </w:r>
      <w:r w:rsidR="00093D7A">
        <w:rPr>
          <w:rFonts w:ascii="Calibri" w:eastAsia="Calibri" w:hAnsi="Calibri" w:cs="Calibri"/>
          <w:sz w:val="22"/>
          <w:szCs w:val="22"/>
        </w:rPr>
        <w:t>,</w:t>
      </w:r>
      <w:r w:rsidRPr="003A42C2">
        <w:rPr>
          <w:rFonts w:ascii="Calibri" w:eastAsia="Calibri" w:hAnsi="Calibri" w:cs="Calibri"/>
          <w:sz w:val="22"/>
          <w:szCs w:val="22"/>
        </w:rPr>
        <w:t xml:space="preserve"> and engaging all stakeholders, particularly parents and family members </w:t>
      </w:r>
    </w:p>
    <w:p w14:paraId="778872BD"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lastRenderedPageBreak/>
        <w:t>Extended school day and/or school year in order to create more time for both student and educator learning</w:t>
      </w:r>
    </w:p>
    <w:p w14:paraId="778872BE"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New possibilities for grade configurations, pathways, and programs offered in each school</w:t>
      </w:r>
    </w:p>
    <w:p w14:paraId="778872BF"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Increased teaming and collaboration among educators </w:t>
      </w:r>
    </w:p>
    <w:p w14:paraId="778872C0"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Professional development, including mentoring, that is effective and strategically</w:t>
      </w:r>
      <w:r w:rsidR="00D07D0F">
        <w:rPr>
          <w:rFonts w:ascii="Calibri" w:eastAsia="Calibri" w:hAnsi="Calibri" w:cs="Calibri"/>
          <w:sz w:val="22"/>
          <w:szCs w:val="22"/>
        </w:rPr>
        <w:t xml:space="preserve"> </w:t>
      </w:r>
      <w:r w:rsidRPr="003A42C2">
        <w:rPr>
          <w:rFonts w:ascii="Calibri" w:eastAsia="Calibri" w:hAnsi="Calibri" w:cs="Calibri"/>
          <w:sz w:val="22"/>
          <w:szCs w:val="22"/>
        </w:rPr>
        <w:t>designed to build the capacity</w:t>
      </w:r>
      <w:r w:rsidR="00E042ED">
        <w:rPr>
          <w:rFonts w:ascii="Calibri" w:eastAsia="Calibri" w:hAnsi="Calibri" w:cs="Calibri"/>
          <w:sz w:val="22"/>
          <w:szCs w:val="22"/>
        </w:rPr>
        <w:t xml:space="preserve"> of educators and administrators so that they can be more empowered to effectively lead their schools</w:t>
      </w:r>
    </w:p>
    <w:p w14:paraId="778872C1"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 xml:space="preserve">Supervision and evaluation system for teachers and leaders that supports educators’ growth and recognizes areas of expertise, and </w:t>
      </w:r>
      <w:r w:rsidR="00D07D0F">
        <w:rPr>
          <w:rFonts w:ascii="Calibri" w:eastAsia="Calibri" w:hAnsi="Calibri" w:cs="Calibri"/>
          <w:sz w:val="22"/>
          <w:szCs w:val="22"/>
        </w:rPr>
        <w:t>includes</w:t>
      </w:r>
      <w:r w:rsidR="00D07D0F" w:rsidRPr="003A42C2">
        <w:rPr>
          <w:rFonts w:ascii="Calibri" w:eastAsia="Calibri" w:hAnsi="Calibri" w:cs="Calibri"/>
          <w:sz w:val="22"/>
          <w:szCs w:val="22"/>
        </w:rPr>
        <w:t xml:space="preserve"> </w:t>
      </w:r>
      <w:r w:rsidRPr="003A42C2">
        <w:rPr>
          <w:rFonts w:ascii="Calibri" w:eastAsia="Calibri" w:hAnsi="Calibri" w:cs="Calibri"/>
          <w:sz w:val="22"/>
          <w:szCs w:val="22"/>
        </w:rPr>
        <w:t>an expedited review process for those not demonstrating effectiveness and growth</w:t>
      </w:r>
    </w:p>
    <w:p w14:paraId="778872C2" w14:textId="77777777" w:rsidR="00685055" w:rsidRPr="003A42C2" w:rsidRDefault="00685055" w:rsidP="00B70417">
      <w:pPr>
        <w:pStyle w:val="Normal1"/>
        <w:numPr>
          <w:ilvl w:val="0"/>
          <w:numId w:val="60"/>
        </w:numPr>
        <w:ind w:hanging="360"/>
        <w:contextualSpacing/>
        <w:rPr>
          <w:rFonts w:ascii="Calibri" w:hAnsi="Calibri"/>
          <w:sz w:val="22"/>
          <w:szCs w:val="22"/>
        </w:rPr>
      </w:pPr>
      <w:r w:rsidRPr="003A42C2">
        <w:rPr>
          <w:rFonts w:ascii="Calibri" w:eastAsia="Calibri" w:hAnsi="Calibri" w:cs="Calibri"/>
          <w:sz w:val="22"/>
          <w:szCs w:val="22"/>
        </w:rPr>
        <w:t>Differentiated roles that tap teachers’ specific areas of expertise as assets for school and district improvement</w:t>
      </w:r>
    </w:p>
    <w:p w14:paraId="778872C3" w14:textId="77777777" w:rsidR="00685055" w:rsidRPr="003A42C2" w:rsidRDefault="00685055" w:rsidP="00B70417">
      <w:pPr>
        <w:pStyle w:val="Normal1"/>
        <w:numPr>
          <w:ilvl w:val="0"/>
          <w:numId w:val="60"/>
        </w:numPr>
        <w:ind w:hanging="360"/>
        <w:contextualSpacing/>
        <w:rPr>
          <w:rFonts w:ascii="Calibri" w:hAnsi="Calibri"/>
          <w:sz w:val="22"/>
        </w:rPr>
      </w:pPr>
      <w:r w:rsidRPr="003A42C2">
        <w:rPr>
          <w:rFonts w:ascii="Calibri" w:eastAsia="Calibri" w:hAnsi="Calibri"/>
          <w:sz w:val="22"/>
        </w:rPr>
        <w:t xml:space="preserve">Reallocation of </w:t>
      </w:r>
      <w:r w:rsidR="00D07D0F" w:rsidRPr="003A42C2">
        <w:rPr>
          <w:rFonts w:ascii="Calibri" w:eastAsia="Calibri" w:hAnsi="Calibri"/>
          <w:sz w:val="22"/>
        </w:rPr>
        <w:t>central</w:t>
      </w:r>
      <w:r w:rsidR="00D07D0F">
        <w:rPr>
          <w:rFonts w:ascii="Calibri" w:eastAsia="Calibri" w:hAnsi="Calibri"/>
          <w:sz w:val="22"/>
        </w:rPr>
        <w:t>-</w:t>
      </w:r>
      <w:r w:rsidRPr="003A42C2">
        <w:rPr>
          <w:rFonts w:ascii="Calibri" w:eastAsia="Calibri" w:hAnsi="Calibri"/>
          <w:sz w:val="22"/>
        </w:rPr>
        <w:t>office services and resources, based on priorities</w:t>
      </w:r>
    </w:p>
    <w:p w14:paraId="778872C4" w14:textId="77777777" w:rsidR="00685055" w:rsidRPr="003A42C2" w:rsidRDefault="00B00EC9" w:rsidP="00B70417">
      <w:pPr>
        <w:pStyle w:val="Normal1"/>
        <w:numPr>
          <w:ilvl w:val="0"/>
          <w:numId w:val="60"/>
        </w:numPr>
        <w:ind w:hanging="360"/>
        <w:contextualSpacing/>
        <w:rPr>
          <w:rFonts w:ascii="Calibri" w:hAnsi="Calibri"/>
          <w:sz w:val="22"/>
          <w:szCs w:val="22"/>
        </w:rPr>
      </w:pPr>
      <w:r>
        <w:rPr>
          <w:rFonts w:ascii="Calibri" w:eastAsia="Calibri" w:hAnsi="Calibri" w:cs="Calibri"/>
          <w:sz w:val="22"/>
          <w:szCs w:val="22"/>
        </w:rPr>
        <w:t xml:space="preserve">Changes </w:t>
      </w:r>
      <w:r w:rsidR="00685055" w:rsidRPr="003A42C2">
        <w:rPr>
          <w:rFonts w:ascii="Calibri" w:eastAsia="Calibri" w:hAnsi="Calibri" w:cs="Calibri"/>
          <w:sz w:val="22"/>
          <w:szCs w:val="22"/>
        </w:rPr>
        <w:t xml:space="preserve"> to  collective bargaining agreements, for example, to ensure </w:t>
      </w:r>
      <w:r w:rsidR="00D07D0F">
        <w:rPr>
          <w:rFonts w:ascii="Calibri" w:eastAsia="Calibri" w:hAnsi="Calibri" w:cs="Calibri"/>
          <w:sz w:val="22"/>
          <w:szCs w:val="22"/>
        </w:rPr>
        <w:t xml:space="preserve">that </w:t>
      </w:r>
      <w:r w:rsidR="00685055" w:rsidRPr="003A42C2">
        <w:rPr>
          <w:rFonts w:ascii="Calibri" w:eastAsia="Calibri" w:hAnsi="Calibri" w:cs="Calibri"/>
          <w:sz w:val="22"/>
          <w:szCs w:val="22"/>
        </w:rPr>
        <w:t xml:space="preserve">the </w:t>
      </w:r>
      <w:r w:rsidR="00581CEF">
        <w:rPr>
          <w:rFonts w:ascii="Calibri" w:eastAsia="Calibri" w:hAnsi="Calibri" w:cs="Calibri"/>
          <w:sz w:val="22"/>
          <w:szCs w:val="22"/>
        </w:rPr>
        <w:t>R</w:t>
      </w:r>
      <w:r w:rsidR="00581CEF" w:rsidRPr="003A42C2">
        <w:rPr>
          <w:rFonts w:ascii="Calibri" w:eastAsia="Calibri" w:hAnsi="Calibri" w:cs="Calibri"/>
          <w:sz w:val="22"/>
          <w:szCs w:val="22"/>
        </w:rPr>
        <w:t xml:space="preserve">eceiver </w:t>
      </w:r>
      <w:r w:rsidR="00685055" w:rsidRPr="003A42C2">
        <w:rPr>
          <w:rFonts w:ascii="Calibri" w:eastAsia="Calibri" w:hAnsi="Calibri" w:cs="Calibri"/>
          <w:sz w:val="22"/>
          <w:szCs w:val="22"/>
        </w:rPr>
        <w:t>can hire, retain</w:t>
      </w:r>
      <w:r w:rsidR="00D07D0F">
        <w:rPr>
          <w:rFonts w:ascii="Calibri" w:eastAsia="Calibri" w:hAnsi="Calibri" w:cs="Calibri"/>
          <w:sz w:val="22"/>
          <w:szCs w:val="22"/>
        </w:rPr>
        <w:t>,</w:t>
      </w:r>
      <w:r w:rsidR="00685055" w:rsidRPr="003A42C2">
        <w:rPr>
          <w:rFonts w:ascii="Calibri" w:eastAsia="Calibri" w:hAnsi="Calibri" w:cs="Calibri"/>
          <w:sz w:val="22"/>
          <w:szCs w:val="22"/>
        </w:rPr>
        <w:t xml:space="preserve"> and assign the most effective staff where their expertise is needed and to ensure that a new fair and transparent dispute resolution policy is in place and clearly articulated</w:t>
      </w:r>
    </w:p>
    <w:p w14:paraId="778872C5" w14:textId="77777777" w:rsidR="00685055" w:rsidRPr="003A42C2" w:rsidRDefault="00685055" w:rsidP="00685055">
      <w:pPr>
        <w:pStyle w:val="Normal1"/>
        <w:rPr>
          <w:rFonts w:ascii="Calibri" w:hAnsi="Calibri"/>
          <w:sz w:val="22"/>
          <w:szCs w:val="22"/>
        </w:rPr>
      </w:pPr>
    </w:p>
    <w:p w14:paraId="778872C6"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These changes represent structural shifts as well as cultural shifts. Embracing them will not be easy at first, and is possible only if we do it together. Guided by a shared commitment to Southbridge students’ right to a world-class education and with a shared sense of responsibility for bolstering the five priority areas that anchor this improvement system, we will be able to strive together, </w:t>
      </w:r>
      <w:r w:rsidR="00C43926">
        <w:rPr>
          <w:rFonts w:ascii="Calibri" w:eastAsia="Calibri" w:hAnsi="Calibri" w:cs="Calibri"/>
          <w:sz w:val="22"/>
          <w:szCs w:val="22"/>
        </w:rPr>
        <w:t xml:space="preserve">may </w:t>
      </w:r>
      <w:r w:rsidRPr="003A42C2">
        <w:rPr>
          <w:rFonts w:ascii="Calibri" w:eastAsia="Calibri" w:hAnsi="Calibri" w:cs="Calibri"/>
          <w:sz w:val="22"/>
          <w:szCs w:val="22"/>
        </w:rPr>
        <w:t>occasionally falter together, learn together</w:t>
      </w:r>
      <w:r w:rsidR="00D07D0F">
        <w:rPr>
          <w:rFonts w:ascii="Calibri" w:eastAsia="Calibri" w:hAnsi="Calibri" w:cs="Calibri"/>
          <w:sz w:val="22"/>
          <w:szCs w:val="22"/>
        </w:rPr>
        <w:t>,</w:t>
      </w:r>
      <w:r w:rsidRPr="003A42C2">
        <w:rPr>
          <w:rFonts w:ascii="Calibri" w:eastAsia="Calibri" w:hAnsi="Calibri" w:cs="Calibri"/>
          <w:sz w:val="22"/>
          <w:szCs w:val="22"/>
        </w:rPr>
        <w:t xml:space="preserve"> and ultimately succeed together.</w:t>
      </w:r>
    </w:p>
    <w:p w14:paraId="778872C7" w14:textId="77777777" w:rsidR="00685055" w:rsidRPr="003A42C2" w:rsidRDefault="00685055" w:rsidP="00685055">
      <w:pPr>
        <w:pStyle w:val="Normal1"/>
        <w:rPr>
          <w:rFonts w:ascii="Calibri" w:hAnsi="Calibri"/>
          <w:sz w:val="22"/>
          <w:szCs w:val="22"/>
        </w:rPr>
      </w:pPr>
    </w:p>
    <w:p w14:paraId="778872C8" w14:textId="77777777" w:rsidR="00A6675F" w:rsidRPr="00F7788D" w:rsidRDefault="00A6675F" w:rsidP="00A6675F">
      <w:pPr>
        <w:pStyle w:val="Normal1"/>
        <w:rPr>
          <w:rFonts w:ascii="Calibri" w:hAnsi="Calibri"/>
          <w:sz w:val="22"/>
          <w:szCs w:val="22"/>
        </w:rPr>
      </w:pPr>
      <w:r w:rsidRPr="00F7788D">
        <w:rPr>
          <w:rFonts w:ascii="Calibri" w:hAnsi="Calibri"/>
          <w:sz w:val="22"/>
          <w:szCs w:val="22"/>
        </w:rPr>
        <w:t xml:space="preserve">The approach taken in this </w:t>
      </w:r>
      <w:r w:rsidR="00C8548B">
        <w:rPr>
          <w:rFonts w:ascii="Calibri" w:hAnsi="Calibri"/>
          <w:sz w:val="22"/>
          <w:szCs w:val="22"/>
        </w:rPr>
        <w:t>T</w:t>
      </w:r>
      <w:r w:rsidR="00C8548B" w:rsidRPr="00F7788D">
        <w:rPr>
          <w:rFonts w:ascii="Calibri" w:hAnsi="Calibri"/>
          <w:sz w:val="22"/>
          <w:szCs w:val="22"/>
        </w:rPr>
        <w:t xml:space="preserve">urnaround </w:t>
      </w:r>
      <w:r w:rsidR="00C8548B">
        <w:rPr>
          <w:rFonts w:ascii="Calibri" w:hAnsi="Calibri"/>
          <w:sz w:val="22"/>
          <w:szCs w:val="22"/>
        </w:rPr>
        <w:t>P</w:t>
      </w:r>
      <w:r w:rsidR="00C8548B" w:rsidRPr="00F7788D">
        <w:rPr>
          <w:rFonts w:ascii="Calibri" w:hAnsi="Calibri"/>
          <w:sz w:val="22"/>
          <w:szCs w:val="22"/>
        </w:rPr>
        <w:t xml:space="preserve">lan </w:t>
      </w:r>
      <w:r w:rsidRPr="00F7788D">
        <w:rPr>
          <w:rFonts w:ascii="Calibri" w:hAnsi="Calibri"/>
          <w:sz w:val="22"/>
          <w:szCs w:val="22"/>
        </w:rPr>
        <w:t xml:space="preserve">focuses on developing coherence within and among schools so that together teachers and administrators establish a new baseline understanding of </w:t>
      </w:r>
      <w:r w:rsidR="00D07D0F" w:rsidRPr="00F7788D">
        <w:rPr>
          <w:rFonts w:ascii="Calibri" w:hAnsi="Calibri"/>
          <w:sz w:val="22"/>
          <w:szCs w:val="22"/>
        </w:rPr>
        <w:t>high</w:t>
      </w:r>
      <w:r w:rsidR="00D07D0F">
        <w:rPr>
          <w:rFonts w:ascii="Calibri" w:hAnsi="Calibri"/>
          <w:sz w:val="22"/>
          <w:szCs w:val="22"/>
        </w:rPr>
        <w:t>-</w:t>
      </w:r>
      <w:r w:rsidRPr="00F7788D">
        <w:rPr>
          <w:rFonts w:ascii="Calibri" w:hAnsi="Calibri"/>
          <w:sz w:val="22"/>
          <w:szCs w:val="22"/>
        </w:rPr>
        <w:t>quality instructional approache</w:t>
      </w:r>
      <w:r w:rsidR="00104BCB">
        <w:rPr>
          <w:rFonts w:ascii="Calibri" w:hAnsi="Calibri"/>
          <w:sz w:val="22"/>
          <w:szCs w:val="22"/>
        </w:rPr>
        <w:t xml:space="preserve">s and curriculum expectations. </w:t>
      </w:r>
      <w:r w:rsidRPr="00F7788D">
        <w:rPr>
          <w:rFonts w:ascii="Calibri" w:hAnsi="Calibri"/>
          <w:sz w:val="22"/>
          <w:szCs w:val="22"/>
        </w:rPr>
        <w:t xml:space="preserve">As schools demonstrate the ability to provide a </w:t>
      </w:r>
      <w:r w:rsidR="00D07D0F" w:rsidRPr="00F7788D">
        <w:rPr>
          <w:rFonts w:ascii="Calibri" w:hAnsi="Calibri"/>
          <w:sz w:val="22"/>
          <w:szCs w:val="22"/>
        </w:rPr>
        <w:t>high</w:t>
      </w:r>
      <w:r w:rsidR="00D07D0F">
        <w:rPr>
          <w:rFonts w:ascii="Calibri" w:hAnsi="Calibri"/>
          <w:sz w:val="22"/>
          <w:szCs w:val="22"/>
        </w:rPr>
        <w:t>-</w:t>
      </w:r>
      <w:r w:rsidRPr="00F7788D">
        <w:rPr>
          <w:rFonts w:ascii="Calibri" w:hAnsi="Calibri"/>
          <w:sz w:val="22"/>
          <w:szCs w:val="22"/>
        </w:rPr>
        <w:t>quality program of instruction that serves all students well, the turnaround will shift from primarily district-orchestrated decision making to greater school level empowerment and accountability.</w:t>
      </w:r>
    </w:p>
    <w:p w14:paraId="778872C9" w14:textId="77777777" w:rsidR="00A6675F" w:rsidRPr="00F7788D" w:rsidRDefault="00A6675F" w:rsidP="00A6675F">
      <w:pPr>
        <w:pStyle w:val="Normal1"/>
        <w:rPr>
          <w:rFonts w:ascii="Calibri" w:hAnsi="Calibri"/>
          <w:sz w:val="22"/>
          <w:szCs w:val="22"/>
        </w:rPr>
      </w:pPr>
    </w:p>
    <w:p w14:paraId="778872CA" w14:textId="77777777" w:rsidR="00A6675F" w:rsidRPr="00F7788D" w:rsidRDefault="00D07D0F" w:rsidP="00A6675F">
      <w:pPr>
        <w:pStyle w:val="Normal1"/>
        <w:rPr>
          <w:rFonts w:ascii="Calibri" w:hAnsi="Calibri"/>
          <w:sz w:val="22"/>
          <w:szCs w:val="22"/>
        </w:rPr>
      </w:pPr>
      <w:r>
        <w:rPr>
          <w:rFonts w:ascii="Calibri" w:hAnsi="Calibri"/>
          <w:sz w:val="22"/>
          <w:szCs w:val="22"/>
        </w:rPr>
        <w:t>T</w:t>
      </w:r>
      <w:r w:rsidR="00A6675F" w:rsidRPr="00F7788D">
        <w:rPr>
          <w:rFonts w:ascii="Calibri" w:hAnsi="Calibri"/>
          <w:sz w:val="22"/>
          <w:szCs w:val="22"/>
        </w:rPr>
        <w:t xml:space="preserve">his plan serves as the vehicle for initially creating a shared baseline of excellence and ultimately creates the conditions for </w:t>
      </w:r>
      <w:r w:rsidRPr="00F7788D">
        <w:rPr>
          <w:rFonts w:ascii="Calibri" w:hAnsi="Calibri"/>
          <w:sz w:val="22"/>
          <w:szCs w:val="22"/>
        </w:rPr>
        <w:t>school</w:t>
      </w:r>
      <w:r>
        <w:rPr>
          <w:rFonts w:ascii="Calibri" w:hAnsi="Calibri"/>
          <w:sz w:val="22"/>
          <w:szCs w:val="22"/>
        </w:rPr>
        <w:t>-</w:t>
      </w:r>
      <w:r w:rsidR="00A6675F" w:rsidRPr="00F7788D">
        <w:rPr>
          <w:rFonts w:ascii="Calibri" w:hAnsi="Calibri"/>
          <w:sz w:val="22"/>
          <w:szCs w:val="22"/>
        </w:rPr>
        <w:t xml:space="preserve">level empowerment. The relatively small size of Southbridge is ideal for quickly establishing systemwide cohesion and for the </w:t>
      </w:r>
      <w:r w:rsidR="00A130B9">
        <w:rPr>
          <w:rFonts w:ascii="Calibri" w:hAnsi="Calibri"/>
          <w:sz w:val="22"/>
          <w:szCs w:val="22"/>
        </w:rPr>
        <w:t>R</w:t>
      </w:r>
      <w:r w:rsidR="00A130B9" w:rsidRPr="00F7788D">
        <w:rPr>
          <w:rFonts w:ascii="Calibri" w:hAnsi="Calibri"/>
          <w:sz w:val="22"/>
          <w:szCs w:val="22"/>
        </w:rPr>
        <w:t xml:space="preserve">eceiver </w:t>
      </w:r>
      <w:r w:rsidR="00A6675F" w:rsidRPr="00F7788D">
        <w:rPr>
          <w:rFonts w:ascii="Calibri" w:hAnsi="Calibri"/>
          <w:sz w:val="22"/>
          <w:szCs w:val="22"/>
        </w:rPr>
        <w:t>to monitor each school’s progress toward the ultimate goal of greater empowerment for all</w:t>
      </w:r>
      <w:r w:rsidR="00104BCB">
        <w:rPr>
          <w:rFonts w:ascii="Calibri" w:hAnsi="Calibri"/>
          <w:sz w:val="22"/>
          <w:szCs w:val="22"/>
        </w:rPr>
        <w:t xml:space="preserve"> administrators and educators. </w:t>
      </w:r>
      <w:r w:rsidR="00A6675F" w:rsidRPr="00F7788D">
        <w:rPr>
          <w:rFonts w:ascii="Calibri" w:hAnsi="Calibri"/>
          <w:sz w:val="22"/>
          <w:szCs w:val="22"/>
        </w:rPr>
        <w:t xml:space="preserve">In each </w:t>
      </w:r>
      <w:r>
        <w:rPr>
          <w:rFonts w:ascii="Calibri" w:hAnsi="Calibri"/>
          <w:sz w:val="22"/>
          <w:szCs w:val="22"/>
        </w:rPr>
        <w:t>school</w:t>
      </w:r>
      <w:r w:rsidR="00A6675F" w:rsidRPr="00F7788D">
        <w:rPr>
          <w:rFonts w:ascii="Calibri" w:hAnsi="Calibri"/>
          <w:sz w:val="22"/>
          <w:szCs w:val="22"/>
        </w:rPr>
        <w:t xml:space="preserve">, changes such as enhanced professional development, differentiated roles for educators, extended time for student and teacher learning, improved routines for learning from student data, and ultimately improved student academic outcomes will be among the leading indicators </w:t>
      </w:r>
      <w:r>
        <w:rPr>
          <w:rFonts w:ascii="Calibri" w:hAnsi="Calibri"/>
          <w:sz w:val="22"/>
          <w:szCs w:val="22"/>
        </w:rPr>
        <w:t>of</w:t>
      </w:r>
      <w:r w:rsidRPr="00F7788D">
        <w:rPr>
          <w:rFonts w:ascii="Calibri" w:hAnsi="Calibri"/>
          <w:sz w:val="22"/>
          <w:szCs w:val="22"/>
        </w:rPr>
        <w:t xml:space="preserve"> </w:t>
      </w:r>
      <w:r w:rsidR="00A6675F" w:rsidRPr="00F7788D">
        <w:rPr>
          <w:rFonts w:ascii="Calibri" w:hAnsi="Calibri"/>
          <w:sz w:val="22"/>
          <w:szCs w:val="22"/>
        </w:rPr>
        <w:t xml:space="preserve">a shift to increased </w:t>
      </w:r>
      <w:r w:rsidRPr="00F7788D">
        <w:rPr>
          <w:rFonts w:ascii="Calibri" w:hAnsi="Calibri"/>
          <w:sz w:val="22"/>
          <w:szCs w:val="22"/>
        </w:rPr>
        <w:t>school</w:t>
      </w:r>
      <w:r>
        <w:rPr>
          <w:rFonts w:ascii="Calibri" w:hAnsi="Calibri"/>
          <w:sz w:val="22"/>
          <w:szCs w:val="22"/>
        </w:rPr>
        <w:t>-</w:t>
      </w:r>
      <w:r w:rsidR="00A6675F" w:rsidRPr="00F7788D">
        <w:rPr>
          <w:rFonts w:ascii="Calibri" w:hAnsi="Calibri"/>
          <w:sz w:val="22"/>
          <w:szCs w:val="22"/>
        </w:rPr>
        <w:t>level autonomy.</w:t>
      </w:r>
    </w:p>
    <w:p w14:paraId="778872CB" w14:textId="77777777" w:rsidR="00A6675F" w:rsidRPr="00F7788D" w:rsidRDefault="00A6675F" w:rsidP="00A6675F">
      <w:pPr>
        <w:pStyle w:val="Normal1"/>
        <w:rPr>
          <w:rFonts w:ascii="Calibri" w:hAnsi="Calibri"/>
          <w:sz w:val="22"/>
          <w:szCs w:val="22"/>
        </w:rPr>
      </w:pPr>
      <w:r w:rsidRPr="00F7788D">
        <w:rPr>
          <w:rFonts w:ascii="Calibri" w:eastAsia="Calibri" w:hAnsi="Calibri" w:cs="Calibri"/>
          <w:sz w:val="22"/>
          <w:szCs w:val="22"/>
        </w:rPr>
        <w:t xml:space="preserve"> </w:t>
      </w:r>
    </w:p>
    <w:p w14:paraId="778872CC" w14:textId="77777777" w:rsidR="00685055" w:rsidRPr="00F7788D" w:rsidRDefault="000430D6" w:rsidP="00685055">
      <w:pPr>
        <w:pStyle w:val="Normal1"/>
        <w:rPr>
          <w:rFonts w:ascii="Calibri" w:hAnsi="Calibri"/>
          <w:sz w:val="22"/>
          <w:szCs w:val="22"/>
        </w:rPr>
      </w:pPr>
      <w:r>
        <w:rPr>
          <w:rFonts w:ascii="Calibri" w:eastAsia="Calibri" w:hAnsi="Calibri" w:cs="Calibri"/>
          <w:sz w:val="22"/>
          <w:szCs w:val="22"/>
        </w:rPr>
        <w:t>We look</w:t>
      </w:r>
      <w:r w:rsidR="00685055" w:rsidRPr="00F7788D">
        <w:rPr>
          <w:rFonts w:ascii="Calibri" w:eastAsia="Calibri" w:hAnsi="Calibri" w:cs="Calibri"/>
          <w:sz w:val="22"/>
          <w:szCs w:val="22"/>
        </w:rPr>
        <w:t xml:space="preserve"> forward to including the voices of students, educators, families, community</w:t>
      </w:r>
      <w:r w:rsidR="00D07D0F">
        <w:rPr>
          <w:rFonts w:ascii="Calibri" w:eastAsia="Calibri" w:hAnsi="Calibri" w:cs="Calibri"/>
          <w:sz w:val="22"/>
          <w:szCs w:val="22"/>
        </w:rPr>
        <w:t>,</w:t>
      </w:r>
      <w:r w:rsidR="00685055" w:rsidRPr="00F7788D">
        <w:rPr>
          <w:rFonts w:ascii="Calibri" w:eastAsia="Calibri" w:hAnsi="Calibri" w:cs="Calibri"/>
          <w:sz w:val="22"/>
          <w:szCs w:val="22"/>
        </w:rPr>
        <w:t xml:space="preserve"> and all relevant stakeholders throughout the receivership to learn more about what is working well and what needs improvement in the schools. </w:t>
      </w:r>
    </w:p>
    <w:p w14:paraId="778872CD" w14:textId="77777777" w:rsidR="00685055" w:rsidRPr="003A42C2" w:rsidRDefault="00685055" w:rsidP="00685055">
      <w:pPr>
        <w:pStyle w:val="Normal1"/>
        <w:rPr>
          <w:rFonts w:ascii="Calibri" w:hAnsi="Calibri"/>
          <w:sz w:val="22"/>
          <w:szCs w:val="22"/>
        </w:rPr>
      </w:pPr>
    </w:p>
    <w:p w14:paraId="778872CE" w14:textId="77777777" w:rsidR="00685055" w:rsidRPr="003A42C2" w:rsidRDefault="00685055" w:rsidP="00685055">
      <w:pPr>
        <w:pStyle w:val="Normal1"/>
        <w:rPr>
          <w:rFonts w:ascii="Calibri" w:hAnsi="Calibri"/>
          <w:sz w:val="22"/>
          <w:szCs w:val="22"/>
        </w:rPr>
      </w:pPr>
    </w:p>
    <w:p w14:paraId="778872CF" w14:textId="77777777" w:rsidR="00685055" w:rsidRPr="003A42C2" w:rsidRDefault="00685055" w:rsidP="00685055">
      <w:pPr>
        <w:pStyle w:val="Normal1"/>
        <w:spacing w:after="200"/>
        <w:rPr>
          <w:rFonts w:ascii="Calibri" w:hAnsi="Calibri"/>
          <w:sz w:val="22"/>
          <w:szCs w:val="22"/>
        </w:rPr>
      </w:pPr>
    </w:p>
    <w:p w14:paraId="778872D0" w14:textId="77777777" w:rsidR="00685055" w:rsidRPr="003A42C2" w:rsidRDefault="00EE2FB9" w:rsidP="00EE2FB9">
      <w:pPr>
        <w:jc w:val="center"/>
        <w:rPr>
          <w:rFonts w:ascii="Calibri" w:hAnsi="Calibri"/>
          <w:sz w:val="22"/>
          <w:szCs w:val="22"/>
        </w:rPr>
      </w:pPr>
      <w:bookmarkStart w:id="2" w:name="id.zawc6jfoyo7u" w:colFirst="0" w:colLast="0"/>
      <w:bookmarkEnd w:id="2"/>
      <w:r w:rsidRPr="003A42C2">
        <w:rPr>
          <w:rFonts w:ascii="Calibri" w:hAnsi="Calibri"/>
          <w:sz w:val="22"/>
          <w:szCs w:val="22"/>
        </w:rPr>
        <w:br w:type="page"/>
      </w:r>
      <w:r w:rsidR="00685055" w:rsidRPr="003A42C2">
        <w:rPr>
          <w:rFonts w:ascii="Calibri" w:eastAsia="Calibri" w:hAnsi="Calibri" w:cs="Calibri"/>
          <w:b/>
          <w:sz w:val="22"/>
          <w:szCs w:val="22"/>
        </w:rPr>
        <w:lastRenderedPageBreak/>
        <w:t>Background and Vision</w:t>
      </w:r>
    </w:p>
    <w:p w14:paraId="778872D1" w14:textId="77777777" w:rsidR="00685055" w:rsidRPr="003A42C2" w:rsidRDefault="00685055" w:rsidP="00685055">
      <w:pPr>
        <w:pStyle w:val="Normal1"/>
        <w:rPr>
          <w:rFonts w:ascii="Calibri" w:hAnsi="Calibri"/>
          <w:sz w:val="22"/>
          <w:szCs w:val="22"/>
        </w:rPr>
      </w:pPr>
    </w:p>
    <w:p w14:paraId="778872D2"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Background</w:t>
      </w:r>
    </w:p>
    <w:p w14:paraId="778872D3"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D4" w14:textId="77777777" w:rsidR="00685055" w:rsidRPr="003A42C2" w:rsidRDefault="00685055" w:rsidP="00685055">
      <w:pPr>
        <w:pStyle w:val="Normal1"/>
        <w:rPr>
          <w:rFonts w:ascii="Calibri" w:eastAsia="Calibri" w:hAnsi="Calibri" w:cs="Calibri"/>
          <w:sz w:val="22"/>
          <w:szCs w:val="22"/>
        </w:rPr>
      </w:pPr>
      <w:r w:rsidRPr="003A42C2">
        <w:rPr>
          <w:rFonts w:ascii="Calibri" w:eastAsia="Calibri" w:hAnsi="Calibri" w:cs="Calibri"/>
          <w:sz w:val="22"/>
          <w:szCs w:val="22"/>
        </w:rPr>
        <w:t xml:space="preserve">In 2004 Southbridge was declared a Level 4 underperforming district by the Board of Elementary and Secondary Education and has remained one of the lowest achieving and least improving districts in the state. Over the last four years, Southbridge students have scored well below state averages in </w:t>
      </w:r>
      <w:r w:rsidR="00550B13">
        <w:rPr>
          <w:rFonts w:ascii="Calibri" w:eastAsia="Calibri" w:hAnsi="Calibri" w:cs="Calibri"/>
          <w:sz w:val="22"/>
          <w:szCs w:val="22"/>
        </w:rPr>
        <w:t>ELA</w:t>
      </w:r>
      <w:r w:rsidRPr="003A42C2">
        <w:rPr>
          <w:rFonts w:ascii="Calibri" w:eastAsia="Calibri" w:hAnsi="Calibri" w:cs="Calibri"/>
          <w:sz w:val="22"/>
          <w:szCs w:val="22"/>
        </w:rPr>
        <w:t xml:space="preserve">, </w:t>
      </w:r>
      <w:r w:rsidR="00550B13">
        <w:rPr>
          <w:rFonts w:ascii="Calibri" w:eastAsia="Calibri" w:hAnsi="Calibri" w:cs="Calibri"/>
          <w:sz w:val="22"/>
          <w:szCs w:val="22"/>
        </w:rPr>
        <w:t>m</w:t>
      </w:r>
      <w:r w:rsidR="00550B13" w:rsidRPr="003A42C2">
        <w:rPr>
          <w:rFonts w:ascii="Calibri" w:eastAsia="Calibri" w:hAnsi="Calibri" w:cs="Calibri"/>
          <w:sz w:val="22"/>
          <w:szCs w:val="22"/>
        </w:rPr>
        <w:t>athematics</w:t>
      </w:r>
      <w:r w:rsidR="00D07D0F">
        <w:rPr>
          <w:rFonts w:ascii="Calibri" w:eastAsia="Calibri" w:hAnsi="Calibri" w:cs="Calibri"/>
          <w:sz w:val="22"/>
          <w:szCs w:val="22"/>
        </w:rPr>
        <w:t>,</w:t>
      </w:r>
      <w:r w:rsidRPr="003A42C2">
        <w:rPr>
          <w:rFonts w:ascii="Calibri" w:eastAsia="Calibri" w:hAnsi="Calibri" w:cs="Calibri"/>
          <w:sz w:val="22"/>
          <w:szCs w:val="22"/>
        </w:rPr>
        <w:t xml:space="preserve"> and </w:t>
      </w:r>
      <w:r w:rsidR="00550B13">
        <w:rPr>
          <w:rFonts w:ascii="Calibri" w:eastAsia="Calibri" w:hAnsi="Calibri" w:cs="Calibri"/>
          <w:sz w:val="22"/>
          <w:szCs w:val="22"/>
        </w:rPr>
        <w:t>s</w:t>
      </w:r>
      <w:r w:rsidR="00550B13" w:rsidRPr="003A42C2">
        <w:rPr>
          <w:rFonts w:ascii="Calibri" w:eastAsia="Calibri" w:hAnsi="Calibri" w:cs="Calibri"/>
          <w:sz w:val="22"/>
          <w:szCs w:val="22"/>
        </w:rPr>
        <w:t xml:space="preserve">cience </w:t>
      </w:r>
      <w:r w:rsidRPr="003A42C2">
        <w:rPr>
          <w:rFonts w:ascii="Calibri" w:eastAsia="Calibri" w:hAnsi="Calibri" w:cs="Calibri"/>
          <w:sz w:val="22"/>
          <w:szCs w:val="22"/>
        </w:rPr>
        <w:t xml:space="preserve">on the Massachusetts Comprehensive Assessment System (MCAS) tests, both overall and for the students identified as high-needs. Student Growth Percentiles were 34 in </w:t>
      </w:r>
      <w:r w:rsidR="00550B13">
        <w:rPr>
          <w:rFonts w:ascii="Calibri" w:eastAsia="Calibri" w:hAnsi="Calibri" w:cs="Calibri"/>
          <w:sz w:val="22"/>
          <w:szCs w:val="22"/>
        </w:rPr>
        <w:t>ELA</w:t>
      </w:r>
      <w:r w:rsidRPr="003A42C2">
        <w:rPr>
          <w:rFonts w:ascii="Calibri" w:eastAsia="Calibri" w:hAnsi="Calibri" w:cs="Calibri"/>
          <w:sz w:val="22"/>
          <w:szCs w:val="22"/>
        </w:rPr>
        <w:t xml:space="preserve"> and 30 in </w:t>
      </w:r>
      <w:r w:rsidR="00550B13">
        <w:rPr>
          <w:rFonts w:ascii="Calibri" w:eastAsia="Calibri" w:hAnsi="Calibri" w:cs="Calibri"/>
          <w:sz w:val="22"/>
          <w:szCs w:val="22"/>
        </w:rPr>
        <w:t>m</w:t>
      </w:r>
      <w:r w:rsidR="00550B13" w:rsidRPr="003A42C2">
        <w:rPr>
          <w:rFonts w:ascii="Calibri" w:eastAsia="Calibri" w:hAnsi="Calibri" w:cs="Calibri"/>
          <w:sz w:val="22"/>
          <w:szCs w:val="22"/>
        </w:rPr>
        <w:t xml:space="preserve">athematics </w:t>
      </w:r>
      <w:r w:rsidRPr="003A42C2">
        <w:rPr>
          <w:rFonts w:ascii="Calibri" w:eastAsia="Calibri" w:hAnsi="Calibri" w:cs="Calibri"/>
          <w:sz w:val="22"/>
          <w:szCs w:val="22"/>
        </w:rPr>
        <w:t>(the state average is 50) and the Composite Performance Indices</w:t>
      </w:r>
      <w:r w:rsidR="00D07D0F">
        <w:rPr>
          <w:rFonts w:ascii="Calibri" w:eastAsia="Calibri" w:hAnsi="Calibri" w:cs="Calibri"/>
          <w:sz w:val="22"/>
          <w:szCs w:val="22"/>
        </w:rPr>
        <w:t xml:space="preserve"> (CPIs)</w:t>
      </w:r>
      <w:r w:rsidRPr="003A42C2">
        <w:rPr>
          <w:rFonts w:ascii="Calibri" w:eastAsia="Calibri" w:hAnsi="Calibri" w:cs="Calibri"/>
          <w:sz w:val="22"/>
          <w:szCs w:val="22"/>
        </w:rPr>
        <w:t xml:space="preserve">, already 26 and 28.4 percentage points below the state average respectively, fell by 1.3 percent in </w:t>
      </w:r>
      <w:r w:rsidR="00550B13">
        <w:rPr>
          <w:rFonts w:ascii="Calibri" w:eastAsia="Calibri" w:hAnsi="Calibri" w:cs="Calibri"/>
          <w:sz w:val="22"/>
          <w:szCs w:val="22"/>
        </w:rPr>
        <w:t>ELA</w:t>
      </w:r>
      <w:r w:rsidRPr="003A42C2">
        <w:rPr>
          <w:rFonts w:ascii="Calibri" w:eastAsia="Calibri" w:hAnsi="Calibri" w:cs="Calibri"/>
          <w:sz w:val="22"/>
          <w:szCs w:val="22"/>
        </w:rPr>
        <w:t xml:space="preserve"> and 1.4 percen</w:t>
      </w:r>
      <w:r w:rsidR="007D0399">
        <w:rPr>
          <w:rFonts w:ascii="Calibri" w:eastAsia="Calibri" w:hAnsi="Calibri" w:cs="Calibri"/>
          <w:sz w:val="22"/>
          <w:szCs w:val="22"/>
        </w:rPr>
        <w:t xml:space="preserve">t in </w:t>
      </w:r>
      <w:r w:rsidR="00550B13">
        <w:rPr>
          <w:rFonts w:ascii="Calibri" w:eastAsia="Calibri" w:hAnsi="Calibri" w:cs="Calibri"/>
          <w:sz w:val="22"/>
          <w:szCs w:val="22"/>
        </w:rPr>
        <w:t xml:space="preserve">mathematics </w:t>
      </w:r>
      <w:r w:rsidR="007D0399">
        <w:rPr>
          <w:rFonts w:ascii="Calibri" w:eastAsia="Calibri" w:hAnsi="Calibri" w:cs="Calibri"/>
          <w:sz w:val="22"/>
          <w:szCs w:val="22"/>
        </w:rPr>
        <w:t>over the last 4</w:t>
      </w:r>
      <w:r w:rsidRPr="003A42C2">
        <w:rPr>
          <w:rFonts w:ascii="Calibri" w:eastAsia="Calibri" w:hAnsi="Calibri" w:cs="Calibri"/>
          <w:sz w:val="22"/>
          <w:szCs w:val="22"/>
        </w:rPr>
        <w:t xml:space="preserve"> years. Of particular concern, only 4 percent of </w:t>
      </w:r>
      <w:r w:rsidR="00D07D0F">
        <w:rPr>
          <w:rFonts w:ascii="Calibri" w:eastAsia="Calibri" w:hAnsi="Calibri" w:cs="Calibri"/>
          <w:sz w:val="22"/>
          <w:szCs w:val="22"/>
        </w:rPr>
        <w:t>s</w:t>
      </w:r>
      <w:r w:rsidR="00D07D0F" w:rsidRPr="003A42C2">
        <w:rPr>
          <w:rFonts w:ascii="Calibri" w:eastAsia="Calibri" w:hAnsi="Calibri" w:cs="Calibri"/>
          <w:sz w:val="22"/>
          <w:szCs w:val="22"/>
        </w:rPr>
        <w:t xml:space="preserve">tudents </w:t>
      </w:r>
      <w:r w:rsidRPr="003A42C2">
        <w:rPr>
          <w:rFonts w:ascii="Calibri" w:eastAsia="Calibri" w:hAnsi="Calibri" w:cs="Calibri"/>
          <w:sz w:val="22"/>
          <w:szCs w:val="22"/>
        </w:rPr>
        <w:t xml:space="preserve">with </w:t>
      </w:r>
      <w:r w:rsidR="00D07D0F">
        <w:rPr>
          <w:rFonts w:ascii="Calibri" w:eastAsia="Calibri" w:hAnsi="Calibri" w:cs="Calibri"/>
          <w:sz w:val="22"/>
          <w:szCs w:val="22"/>
        </w:rPr>
        <w:t>d</w:t>
      </w:r>
      <w:r w:rsidR="00D07D0F" w:rsidRPr="003A42C2">
        <w:rPr>
          <w:rFonts w:ascii="Calibri" w:eastAsia="Calibri" w:hAnsi="Calibri" w:cs="Calibri"/>
          <w:sz w:val="22"/>
          <w:szCs w:val="22"/>
        </w:rPr>
        <w:t xml:space="preserve">isabilities </w:t>
      </w:r>
      <w:r w:rsidRPr="003A42C2">
        <w:rPr>
          <w:rFonts w:ascii="Calibri" w:eastAsia="Calibri" w:hAnsi="Calibri" w:cs="Calibri"/>
          <w:sz w:val="22"/>
          <w:szCs w:val="22"/>
        </w:rPr>
        <w:t xml:space="preserve">(SWDs) and 9 percent of English </w:t>
      </w:r>
      <w:r w:rsidR="00D07D0F">
        <w:rPr>
          <w:rFonts w:ascii="Calibri" w:eastAsia="Calibri" w:hAnsi="Calibri" w:cs="Calibri"/>
          <w:sz w:val="22"/>
          <w:szCs w:val="22"/>
        </w:rPr>
        <w:t>l</w:t>
      </w:r>
      <w:r w:rsidR="00D07D0F" w:rsidRPr="003A42C2">
        <w:rPr>
          <w:rFonts w:ascii="Calibri" w:eastAsia="Calibri" w:hAnsi="Calibri" w:cs="Calibri"/>
          <w:sz w:val="22"/>
          <w:szCs w:val="22"/>
        </w:rPr>
        <w:t xml:space="preserve">earners </w:t>
      </w:r>
      <w:r w:rsidRPr="003A42C2">
        <w:rPr>
          <w:rFonts w:ascii="Calibri" w:eastAsia="Calibri" w:hAnsi="Calibri" w:cs="Calibri"/>
          <w:sz w:val="22"/>
          <w:szCs w:val="22"/>
        </w:rPr>
        <w:t xml:space="preserve">(ELs) across the district </w:t>
      </w:r>
      <w:r w:rsidR="00D44A23">
        <w:rPr>
          <w:rFonts w:ascii="Calibri" w:eastAsia="Calibri" w:hAnsi="Calibri" w:cs="Calibri"/>
          <w:sz w:val="22"/>
          <w:szCs w:val="22"/>
        </w:rPr>
        <w:t>scored advance or</w:t>
      </w:r>
      <w:r w:rsidR="00D44A23" w:rsidRPr="003A42C2">
        <w:rPr>
          <w:rFonts w:ascii="Calibri" w:eastAsia="Calibri" w:hAnsi="Calibri" w:cs="Calibri"/>
          <w:sz w:val="22"/>
          <w:szCs w:val="22"/>
        </w:rPr>
        <w:t xml:space="preserve"> </w:t>
      </w:r>
      <w:r w:rsidRPr="003A42C2">
        <w:rPr>
          <w:rFonts w:ascii="Calibri" w:eastAsia="Calibri" w:hAnsi="Calibri" w:cs="Calibri"/>
          <w:sz w:val="22"/>
          <w:szCs w:val="22"/>
        </w:rPr>
        <w:t>proficient on MCAS in 2015 (compared to 22 percent and 36 percent statewide</w:t>
      </w:r>
      <w:r w:rsidR="00D07D0F">
        <w:rPr>
          <w:rFonts w:ascii="Calibri" w:eastAsia="Calibri" w:hAnsi="Calibri" w:cs="Calibri"/>
          <w:sz w:val="22"/>
          <w:szCs w:val="22"/>
        </w:rPr>
        <w:t>,</w:t>
      </w:r>
      <w:r w:rsidRPr="003A42C2">
        <w:rPr>
          <w:rFonts w:ascii="Calibri" w:eastAsia="Calibri" w:hAnsi="Calibri" w:cs="Calibri"/>
          <w:sz w:val="22"/>
          <w:szCs w:val="22"/>
        </w:rPr>
        <w:t xml:space="preserve"> respectively).</w:t>
      </w:r>
      <w:r w:rsidRPr="003A42C2">
        <w:rPr>
          <w:rStyle w:val="FootnoteReference"/>
          <w:rFonts w:ascii="Calibri" w:eastAsia="Calibri" w:hAnsi="Calibri" w:cs="Calibri"/>
          <w:sz w:val="22"/>
          <w:szCs w:val="22"/>
        </w:rPr>
        <w:footnoteReference w:id="3"/>
      </w:r>
    </w:p>
    <w:p w14:paraId="778872D5" w14:textId="77777777" w:rsidR="00685055" w:rsidRPr="003A42C2" w:rsidRDefault="00685055" w:rsidP="00685055">
      <w:pPr>
        <w:pStyle w:val="Normal1"/>
        <w:rPr>
          <w:rFonts w:ascii="Calibri" w:hAnsi="Calibri"/>
          <w:sz w:val="22"/>
          <w:szCs w:val="22"/>
        </w:rPr>
      </w:pPr>
    </w:p>
    <w:p w14:paraId="778872D6" w14:textId="77777777" w:rsidR="00685055" w:rsidRPr="003A42C2" w:rsidRDefault="00D44A23" w:rsidP="00685055">
      <w:pPr>
        <w:pStyle w:val="NormalWeb"/>
        <w:spacing w:before="0" w:beforeAutospacing="0" w:after="0" w:afterAutospacing="0"/>
        <w:rPr>
          <w:rFonts w:ascii="Calibri" w:hAnsi="Calibri"/>
        </w:rPr>
      </w:pPr>
      <w:r>
        <w:rPr>
          <w:rFonts w:ascii="Calibri" w:hAnsi="Calibri"/>
          <w:color w:val="000000"/>
          <w:sz w:val="22"/>
          <w:szCs w:val="22"/>
        </w:rPr>
        <w:t>During the 2014-2015 school year</w:t>
      </w:r>
      <w:r w:rsidR="00685055" w:rsidRPr="003A42C2">
        <w:rPr>
          <w:rFonts w:ascii="Calibri" w:hAnsi="Calibri"/>
          <w:color w:val="000000"/>
          <w:sz w:val="22"/>
          <w:szCs w:val="22"/>
        </w:rPr>
        <w:t xml:space="preserve">, Southbridge’s out-of-school suspension and in-school suspension rates for all students in the district were almost three times the state rate. The four-year cohort graduation rate for all students was more than 23 percentage points lower than the state rate and the five-year graduation rate more than 15 percentage points lower. Similarly, the dropout rate was twice the state rate in </w:t>
      </w:r>
      <w:r>
        <w:rPr>
          <w:rFonts w:ascii="Calibri" w:hAnsi="Calibri"/>
          <w:color w:val="000000"/>
          <w:sz w:val="22"/>
          <w:szCs w:val="22"/>
        </w:rPr>
        <w:t>2013-</w:t>
      </w:r>
      <w:r w:rsidR="00685055" w:rsidRPr="003A42C2">
        <w:rPr>
          <w:rFonts w:ascii="Calibri" w:hAnsi="Calibri"/>
          <w:color w:val="000000"/>
          <w:sz w:val="22"/>
          <w:szCs w:val="22"/>
        </w:rPr>
        <w:t xml:space="preserve">2014 at 4.4 percent (8.5 percent for SWDs). </w:t>
      </w:r>
      <w:r w:rsidR="00685055" w:rsidRPr="003A42C2">
        <w:rPr>
          <w:rStyle w:val="FootnoteReference"/>
          <w:rFonts w:ascii="Calibri" w:hAnsi="Calibri"/>
          <w:color w:val="000000"/>
          <w:sz w:val="22"/>
          <w:szCs w:val="22"/>
        </w:rPr>
        <w:footnoteReference w:id="4"/>
      </w:r>
    </w:p>
    <w:p w14:paraId="778872D7" w14:textId="77777777" w:rsidR="00685055" w:rsidRPr="003A42C2" w:rsidRDefault="00685055" w:rsidP="00685055">
      <w:pPr>
        <w:pStyle w:val="NormalWeb"/>
        <w:spacing w:before="0" w:beforeAutospacing="0" w:after="0" w:afterAutospacing="0"/>
        <w:rPr>
          <w:rFonts w:ascii="Calibri" w:hAnsi="Calibri"/>
          <w:color w:val="000000"/>
          <w:sz w:val="22"/>
          <w:szCs w:val="22"/>
        </w:rPr>
      </w:pPr>
    </w:p>
    <w:p w14:paraId="778872D8" w14:textId="77777777" w:rsidR="00685055" w:rsidRPr="003A42C2" w:rsidRDefault="00685055" w:rsidP="00685055">
      <w:pPr>
        <w:pStyle w:val="NormalWeb"/>
        <w:spacing w:before="0" w:beforeAutospacing="0" w:after="0" w:afterAutospacing="0"/>
        <w:rPr>
          <w:rFonts w:ascii="Calibri" w:hAnsi="Calibri"/>
        </w:rPr>
      </w:pPr>
      <w:r w:rsidRPr="003A42C2">
        <w:rPr>
          <w:rFonts w:ascii="Calibri" w:hAnsi="Calibri"/>
          <w:color w:val="000000"/>
          <w:sz w:val="22"/>
          <w:szCs w:val="22"/>
        </w:rPr>
        <w:t xml:space="preserve">Leadership and governance in </w:t>
      </w:r>
      <w:r w:rsidR="00E2588A">
        <w:rPr>
          <w:rFonts w:ascii="Calibri" w:hAnsi="Calibri"/>
          <w:color w:val="000000"/>
          <w:sz w:val="22"/>
          <w:szCs w:val="22"/>
        </w:rPr>
        <w:t xml:space="preserve">the </w:t>
      </w:r>
      <w:r w:rsidRPr="003A42C2">
        <w:rPr>
          <w:rFonts w:ascii="Calibri" w:hAnsi="Calibri"/>
          <w:color w:val="000000"/>
          <w:sz w:val="22"/>
          <w:szCs w:val="22"/>
        </w:rPr>
        <w:t xml:space="preserve">Southbridge Public Schools is also a major area of concern. Since 2010, the district has had </w:t>
      </w:r>
      <w:r w:rsidR="00D07D0F">
        <w:rPr>
          <w:rFonts w:ascii="Calibri" w:hAnsi="Calibri"/>
          <w:color w:val="000000"/>
          <w:sz w:val="22"/>
          <w:szCs w:val="22"/>
        </w:rPr>
        <w:t>7</w:t>
      </w:r>
      <w:r w:rsidR="00D07D0F" w:rsidRPr="003A42C2">
        <w:rPr>
          <w:rFonts w:ascii="Calibri" w:hAnsi="Calibri"/>
          <w:color w:val="000000"/>
          <w:sz w:val="22"/>
          <w:szCs w:val="22"/>
        </w:rPr>
        <w:t xml:space="preserve"> </w:t>
      </w:r>
      <w:r w:rsidRPr="003A42C2">
        <w:rPr>
          <w:rFonts w:ascii="Calibri" w:hAnsi="Calibri"/>
          <w:color w:val="000000"/>
          <w:sz w:val="22"/>
          <w:szCs w:val="22"/>
        </w:rPr>
        <w:t>superintendents,</w:t>
      </w:r>
      <w:r w:rsidR="00D44A23">
        <w:rPr>
          <w:rFonts w:ascii="Calibri" w:hAnsi="Calibri"/>
          <w:color w:val="000000"/>
          <w:sz w:val="22"/>
          <w:szCs w:val="22"/>
        </w:rPr>
        <w:t xml:space="preserve"> </w:t>
      </w:r>
      <w:r w:rsidR="00D07D0F">
        <w:rPr>
          <w:rFonts w:ascii="Calibri" w:hAnsi="Calibri"/>
          <w:color w:val="000000"/>
          <w:sz w:val="22"/>
          <w:szCs w:val="22"/>
        </w:rPr>
        <w:t>7</w:t>
      </w:r>
      <w:r w:rsidRPr="003A42C2">
        <w:rPr>
          <w:rFonts w:ascii="Calibri" w:hAnsi="Calibri"/>
          <w:color w:val="000000"/>
          <w:sz w:val="22"/>
          <w:szCs w:val="22"/>
        </w:rPr>
        <w:t xml:space="preserve"> high school principals</w:t>
      </w:r>
      <w:r w:rsidR="00D07D0F">
        <w:rPr>
          <w:rFonts w:ascii="Calibri" w:hAnsi="Calibri"/>
          <w:color w:val="000000"/>
          <w:sz w:val="22"/>
          <w:szCs w:val="22"/>
        </w:rPr>
        <w:t>,</w:t>
      </w:r>
      <w:r w:rsidRPr="003A42C2">
        <w:rPr>
          <w:rFonts w:ascii="Calibri" w:hAnsi="Calibri"/>
          <w:color w:val="000000"/>
          <w:sz w:val="22"/>
          <w:szCs w:val="22"/>
        </w:rPr>
        <w:t xml:space="preserve"> and 43 individuals in the </w:t>
      </w:r>
      <w:r w:rsidR="00D07D0F">
        <w:rPr>
          <w:rFonts w:ascii="Calibri" w:hAnsi="Calibri"/>
          <w:color w:val="000000"/>
          <w:sz w:val="22"/>
          <w:szCs w:val="22"/>
        </w:rPr>
        <w:t xml:space="preserve">9 </w:t>
      </w:r>
      <w:r w:rsidRPr="003A42C2">
        <w:rPr>
          <w:rFonts w:ascii="Calibri" w:hAnsi="Calibri"/>
          <w:color w:val="000000"/>
          <w:sz w:val="22"/>
          <w:szCs w:val="22"/>
        </w:rPr>
        <w:t xml:space="preserve">top school and district leadership positions. </w:t>
      </w:r>
      <w:r w:rsidRPr="003A42C2">
        <w:rPr>
          <w:rFonts w:ascii="Calibri" w:hAnsi="Calibri"/>
          <w:color w:val="000000"/>
          <w:sz w:val="22"/>
          <w:szCs w:val="22"/>
          <w:shd w:val="clear" w:color="auto" w:fill="FFFFFF"/>
        </w:rPr>
        <w:t>As noted in the October 2015 District Review Report, "</w:t>
      </w:r>
      <w:r w:rsidR="00E2588A">
        <w:rPr>
          <w:rFonts w:ascii="Calibri" w:hAnsi="Calibri"/>
          <w:color w:val="000000"/>
          <w:sz w:val="22"/>
          <w:szCs w:val="22"/>
          <w:shd w:val="clear" w:color="auto" w:fill="FFFFFF"/>
        </w:rPr>
        <w:t>I</w:t>
      </w:r>
      <w:r w:rsidR="00E2588A" w:rsidRPr="003A42C2">
        <w:rPr>
          <w:rFonts w:ascii="Calibri" w:hAnsi="Calibri"/>
          <w:color w:val="000000"/>
          <w:sz w:val="22"/>
          <w:szCs w:val="22"/>
          <w:shd w:val="clear" w:color="auto" w:fill="FFFFFF"/>
        </w:rPr>
        <w:t xml:space="preserve">nconsistent </w:t>
      </w:r>
      <w:r w:rsidRPr="003A42C2">
        <w:rPr>
          <w:rFonts w:ascii="Calibri" w:hAnsi="Calibri"/>
          <w:color w:val="000000"/>
          <w:sz w:val="22"/>
          <w:szCs w:val="22"/>
          <w:shd w:val="clear" w:color="auto" w:fill="FFFFFF"/>
        </w:rPr>
        <w:t xml:space="preserve">leadership is at the root of major gaps in curriculum, instruction, and assessment in the district and has contributed most directly to the persistently low and declining level of achievement that </w:t>
      </w:r>
      <w:r w:rsidRPr="003A42C2">
        <w:rPr>
          <w:rFonts w:ascii="Calibri" w:hAnsi="Calibri"/>
          <w:color w:val="000000"/>
          <w:sz w:val="22"/>
          <w:shd w:val="clear" w:color="auto" w:fill="FFFFFF"/>
        </w:rPr>
        <w:t>mark the district</w:t>
      </w:r>
      <w:r w:rsidR="00D07D0F">
        <w:rPr>
          <w:rFonts w:ascii="Calibri" w:hAnsi="Calibri"/>
          <w:color w:val="000000"/>
          <w:sz w:val="22"/>
          <w:shd w:val="clear" w:color="auto" w:fill="FFFFFF"/>
        </w:rPr>
        <w:t>.</w:t>
      </w:r>
      <w:r w:rsidRPr="003A42C2">
        <w:rPr>
          <w:rFonts w:ascii="Calibri" w:hAnsi="Calibri"/>
          <w:color w:val="000000"/>
          <w:sz w:val="22"/>
          <w:shd w:val="clear" w:color="auto" w:fill="FFFFFF"/>
        </w:rPr>
        <w:t xml:space="preserve">" </w:t>
      </w:r>
      <w:r w:rsidRPr="003A42C2">
        <w:rPr>
          <w:rFonts w:ascii="Calibri" w:hAnsi="Calibri"/>
          <w:color w:val="000000"/>
          <w:sz w:val="22"/>
        </w:rPr>
        <w:t xml:space="preserve">In addition, the school committee has not adhered to its appropriate roles and responsibilities. For example, the District Review Report indicated that </w:t>
      </w:r>
      <w:r w:rsidRPr="003A42C2">
        <w:rPr>
          <w:rFonts w:ascii="Calibri" w:hAnsi="Calibri"/>
          <w:sz w:val="22"/>
          <w:szCs w:val="22"/>
        </w:rPr>
        <w:t xml:space="preserve">the school committee had involved itself in school operations in order to advance personal interest and </w:t>
      </w:r>
      <w:r w:rsidR="00D07D0F">
        <w:rPr>
          <w:rFonts w:ascii="Calibri" w:hAnsi="Calibri"/>
          <w:sz w:val="22"/>
          <w:szCs w:val="22"/>
        </w:rPr>
        <w:t>some</w:t>
      </w:r>
      <w:r w:rsidRPr="003A42C2">
        <w:rPr>
          <w:rFonts w:ascii="Calibri" w:hAnsi="Calibri"/>
          <w:sz w:val="22"/>
          <w:szCs w:val="22"/>
        </w:rPr>
        <w:t xml:space="preserve"> interviewees told the review team that the school committee had exerted its influence into personnel matters of the district and misappropriated district funds</w:t>
      </w:r>
      <w:r w:rsidR="00D07D0F">
        <w:rPr>
          <w:rFonts w:ascii="Calibri" w:hAnsi="Calibri"/>
          <w:sz w:val="22"/>
          <w:szCs w:val="22"/>
        </w:rPr>
        <w:t>.</w:t>
      </w:r>
      <w:r w:rsidRPr="003A42C2">
        <w:rPr>
          <w:rStyle w:val="FootnoteReference"/>
          <w:rFonts w:ascii="Calibri" w:hAnsi="Calibri"/>
          <w:sz w:val="22"/>
          <w:szCs w:val="22"/>
        </w:rPr>
        <w:footnoteReference w:id="5"/>
      </w:r>
      <w:r w:rsidRPr="003A42C2">
        <w:rPr>
          <w:rFonts w:ascii="Calibri" w:hAnsi="Calibri"/>
          <w:sz w:val="22"/>
          <w:szCs w:val="22"/>
        </w:rPr>
        <w:t xml:space="preserve"> </w:t>
      </w:r>
      <w:r w:rsidRPr="003A42C2">
        <w:rPr>
          <w:rFonts w:ascii="Calibri" w:hAnsi="Calibri"/>
          <w:color w:val="000000"/>
          <w:sz w:val="22"/>
          <w:szCs w:val="22"/>
        </w:rPr>
        <w:t xml:space="preserve">Additionally, </w:t>
      </w:r>
      <w:r w:rsidRPr="003A42C2">
        <w:rPr>
          <w:rFonts w:ascii="Calibri" w:hAnsi="Calibri"/>
          <w:sz w:val="22"/>
          <w:szCs w:val="22"/>
        </w:rPr>
        <w:t xml:space="preserve">the fiscal year 2016 budget process was characterized by ineffective communication and little collaboration between the school committee and town officials. </w:t>
      </w:r>
      <w:r w:rsidRPr="003A42C2">
        <w:rPr>
          <w:rFonts w:ascii="Calibri" w:hAnsi="Calibri"/>
          <w:color w:val="000000"/>
          <w:sz w:val="22"/>
          <w:shd w:val="clear" w:color="auto" w:fill="FFFFFF"/>
        </w:rPr>
        <w:t>The</w:t>
      </w:r>
      <w:r w:rsidRPr="003A42C2">
        <w:rPr>
          <w:rFonts w:ascii="Calibri" w:hAnsi="Calibri"/>
          <w:color w:val="000000"/>
          <w:sz w:val="22"/>
          <w:szCs w:val="22"/>
          <w:shd w:val="clear" w:color="auto" w:fill="FFFFFF"/>
        </w:rPr>
        <w:t xml:space="preserve"> </w:t>
      </w:r>
      <w:r w:rsidR="00E9451D">
        <w:rPr>
          <w:rFonts w:ascii="Calibri" w:hAnsi="Calibri"/>
          <w:color w:val="000000"/>
          <w:sz w:val="22"/>
          <w:szCs w:val="22"/>
          <w:shd w:val="clear" w:color="auto" w:fill="FFFFFF"/>
        </w:rPr>
        <w:t>District R</w:t>
      </w:r>
      <w:r w:rsidR="00C43926">
        <w:rPr>
          <w:rFonts w:ascii="Calibri" w:hAnsi="Calibri"/>
          <w:color w:val="000000"/>
          <w:sz w:val="22"/>
          <w:szCs w:val="22"/>
          <w:shd w:val="clear" w:color="auto" w:fill="FFFFFF"/>
        </w:rPr>
        <w:t xml:space="preserve">eview concluded </w:t>
      </w:r>
      <w:r w:rsidRPr="003A42C2">
        <w:rPr>
          <w:rFonts w:ascii="Calibri" w:hAnsi="Calibri"/>
          <w:color w:val="000000"/>
          <w:sz w:val="22"/>
          <w:szCs w:val="22"/>
          <w:shd w:val="clear" w:color="auto" w:fill="FFFFFF"/>
        </w:rPr>
        <w:t xml:space="preserve">that, </w:t>
      </w:r>
      <w:r w:rsidR="00D07D0F">
        <w:rPr>
          <w:rFonts w:ascii="Calibri" w:hAnsi="Calibri"/>
          <w:color w:val="000000"/>
          <w:sz w:val="22"/>
          <w:szCs w:val="22"/>
          <w:shd w:val="clear" w:color="auto" w:fill="FFFFFF"/>
        </w:rPr>
        <w:t>because of</w:t>
      </w:r>
      <w:r w:rsidRPr="003A42C2">
        <w:rPr>
          <w:rFonts w:ascii="Calibri" w:hAnsi="Calibri"/>
          <w:color w:val="000000"/>
          <w:sz w:val="22"/>
          <w:szCs w:val="22"/>
          <w:shd w:val="clear" w:color="auto" w:fill="FFFFFF"/>
        </w:rPr>
        <w:t xml:space="preserve"> dysfunctional governance and the district's inability to secure and sustain consistent leadership at any level, there has been widespread fragility of a number of key systems and practices necessary to support district turnaround.</w:t>
      </w:r>
    </w:p>
    <w:p w14:paraId="778872D9"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DA" w14:textId="77777777" w:rsidR="00EF10F9" w:rsidRPr="003A42C2" w:rsidRDefault="00EF10F9" w:rsidP="00EF10F9">
      <w:pPr>
        <w:pStyle w:val="Normal1"/>
        <w:rPr>
          <w:rFonts w:ascii="Calibri" w:hAnsi="Calibri"/>
          <w:sz w:val="22"/>
          <w:szCs w:val="22"/>
        </w:rPr>
      </w:pPr>
      <w:r w:rsidRPr="003A42C2">
        <w:rPr>
          <w:rFonts w:ascii="Calibri" w:eastAsia="Calibri" w:hAnsi="Calibri" w:cs="Calibri"/>
          <w:sz w:val="22"/>
          <w:szCs w:val="22"/>
        </w:rPr>
        <w:t>In January 2016, following the release of the Southbridge District Review Report, the Board of Elementary and Secondary Education voted to accept the strong recommendation of the Commissioner of the Department of Elementary and Secondary Education that the Southbridge Public Schools be named a “chronically underperforming” (Level 5) district. This recommendation was made after over a decade of persistently low student performance.</w:t>
      </w:r>
    </w:p>
    <w:p w14:paraId="778872DB" w14:textId="77777777" w:rsidR="00EF10F9" w:rsidRPr="003A42C2" w:rsidRDefault="00EF10F9" w:rsidP="00EF10F9">
      <w:pPr>
        <w:pStyle w:val="Normal1"/>
        <w:rPr>
          <w:rFonts w:ascii="Calibri" w:hAnsi="Calibri"/>
          <w:sz w:val="22"/>
          <w:szCs w:val="22"/>
        </w:rPr>
      </w:pPr>
      <w:r w:rsidRPr="003A42C2">
        <w:rPr>
          <w:rFonts w:ascii="Calibri" w:eastAsia="Calibri" w:hAnsi="Calibri" w:cs="Calibri"/>
          <w:sz w:val="22"/>
          <w:szCs w:val="22"/>
        </w:rPr>
        <w:t xml:space="preserve"> </w:t>
      </w:r>
    </w:p>
    <w:p w14:paraId="778872DC"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Committed to making substantial improvements to the educational experience of every student in Southbridge, on March 22, 2016, the Commissioner of Elementary and Secondary Education</w:t>
      </w:r>
      <w:r w:rsidR="000430D6">
        <w:rPr>
          <w:rFonts w:ascii="Calibri" w:eastAsia="Calibri" w:hAnsi="Calibri" w:cs="Calibri"/>
          <w:sz w:val="22"/>
          <w:szCs w:val="22"/>
        </w:rPr>
        <w:t xml:space="preserve">, Mitchell </w:t>
      </w:r>
      <w:r w:rsidR="000430D6">
        <w:rPr>
          <w:rFonts w:ascii="Calibri" w:eastAsia="Calibri" w:hAnsi="Calibri" w:cs="Calibri"/>
          <w:sz w:val="22"/>
          <w:szCs w:val="22"/>
        </w:rPr>
        <w:lastRenderedPageBreak/>
        <w:t>Chester,</w:t>
      </w:r>
      <w:r w:rsidRPr="003A42C2">
        <w:rPr>
          <w:rFonts w:ascii="Calibri" w:eastAsia="Calibri" w:hAnsi="Calibri" w:cs="Calibri"/>
          <w:sz w:val="22"/>
          <w:szCs w:val="22"/>
        </w:rPr>
        <w:t xml:space="preserve"> appointed Dr. Jessica Huizenga </w:t>
      </w:r>
      <w:r w:rsidR="00D07D0F">
        <w:rPr>
          <w:rFonts w:ascii="Calibri" w:eastAsia="Calibri" w:hAnsi="Calibri" w:cs="Calibri"/>
          <w:sz w:val="22"/>
          <w:szCs w:val="22"/>
        </w:rPr>
        <w:t>as</w:t>
      </w:r>
      <w:r w:rsidRPr="003A42C2">
        <w:rPr>
          <w:rFonts w:ascii="Calibri" w:eastAsia="Calibri" w:hAnsi="Calibri" w:cs="Calibri"/>
          <w:sz w:val="22"/>
          <w:szCs w:val="22"/>
        </w:rPr>
        <w:t xml:space="preserve"> the </w:t>
      </w:r>
      <w:r w:rsidR="00CA637A">
        <w:rPr>
          <w:rFonts w:ascii="Calibri" w:eastAsia="Calibri" w:hAnsi="Calibri" w:cs="Calibri"/>
          <w:sz w:val="22"/>
          <w:szCs w:val="22"/>
        </w:rPr>
        <w:t>R</w:t>
      </w:r>
      <w:r w:rsidR="00CA637A" w:rsidRPr="003A42C2">
        <w:rPr>
          <w:rFonts w:ascii="Calibri" w:eastAsia="Calibri" w:hAnsi="Calibri" w:cs="Calibri"/>
          <w:sz w:val="22"/>
          <w:szCs w:val="22"/>
        </w:rPr>
        <w:t xml:space="preserve">eceiver </w:t>
      </w:r>
      <w:r w:rsidRPr="003A42C2">
        <w:rPr>
          <w:rFonts w:ascii="Calibri" w:eastAsia="Calibri" w:hAnsi="Calibri" w:cs="Calibri"/>
          <w:sz w:val="22"/>
          <w:szCs w:val="22"/>
        </w:rPr>
        <w:t>for the Southbridge Public Schools</w:t>
      </w:r>
      <w:r w:rsidR="00A951B5">
        <w:rPr>
          <w:rFonts w:ascii="Calibri" w:eastAsia="Calibri" w:hAnsi="Calibri" w:cs="Calibri"/>
          <w:sz w:val="22"/>
          <w:szCs w:val="22"/>
        </w:rPr>
        <w:t>, effective May 2, 2016</w:t>
      </w:r>
      <w:r w:rsidRPr="003A42C2">
        <w:rPr>
          <w:rFonts w:ascii="Calibri" w:eastAsia="Calibri" w:hAnsi="Calibri" w:cs="Calibri"/>
          <w:sz w:val="22"/>
          <w:szCs w:val="22"/>
        </w:rPr>
        <w:t xml:space="preserve">. </w:t>
      </w:r>
      <w:r w:rsidR="00BB4F24" w:rsidRPr="00BB4F24">
        <w:rPr>
          <w:rFonts w:ascii="Calibri" w:eastAsia="Calibri" w:hAnsi="Calibri" w:cs="Calibri"/>
          <w:sz w:val="22"/>
          <w:szCs w:val="22"/>
        </w:rPr>
        <w:t xml:space="preserve"> </w:t>
      </w:r>
      <w:r w:rsidR="00BB4F24">
        <w:rPr>
          <w:rFonts w:ascii="Calibri" w:eastAsia="Calibri" w:hAnsi="Calibri" w:cs="Calibri"/>
          <w:sz w:val="22"/>
          <w:szCs w:val="22"/>
        </w:rPr>
        <w:t>Dr. Huizenga participated in the creation of the district’s turnaround plan and served as receiver for the 2016-2017 school year. On May 30, 2017, Dr. Russell Johnston was appointed interim receiver for the district.</w:t>
      </w:r>
      <w:r w:rsidR="00BB4F24" w:rsidRPr="003A42C2" w:rsidDel="00BB4F24">
        <w:rPr>
          <w:rFonts w:ascii="Calibri" w:hAnsi="Calibri"/>
          <w:sz w:val="22"/>
          <w:szCs w:val="22"/>
        </w:rPr>
        <w:t xml:space="preserve"> </w:t>
      </w:r>
    </w:p>
    <w:p w14:paraId="778872DD"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 xml:space="preserve">Vision </w:t>
      </w:r>
      <w:r w:rsidR="00CA637A">
        <w:rPr>
          <w:rFonts w:ascii="Calibri" w:eastAsia="Calibri" w:hAnsi="Calibri" w:cs="Calibri"/>
          <w:b/>
          <w:sz w:val="22"/>
          <w:szCs w:val="22"/>
        </w:rPr>
        <w:t>i</w:t>
      </w:r>
      <w:r w:rsidR="00CA637A" w:rsidRPr="003A42C2">
        <w:rPr>
          <w:rFonts w:ascii="Calibri" w:eastAsia="Calibri" w:hAnsi="Calibri" w:cs="Calibri"/>
          <w:b/>
          <w:sz w:val="22"/>
          <w:szCs w:val="22"/>
        </w:rPr>
        <w:t xml:space="preserve">nto </w:t>
      </w:r>
      <w:r w:rsidRPr="003A42C2">
        <w:rPr>
          <w:rFonts w:ascii="Calibri" w:eastAsia="Calibri" w:hAnsi="Calibri" w:cs="Calibri"/>
          <w:b/>
          <w:sz w:val="22"/>
          <w:szCs w:val="22"/>
        </w:rPr>
        <w:t>Action</w:t>
      </w:r>
    </w:p>
    <w:p w14:paraId="778872DE"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 xml:space="preserve"> </w:t>
      </w:r>
    </w:p>
    <w:p w14:paraId="778872DF"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After </w:t>
      </w:r>
      <w:r w:rsidR="00CA637A">
        <w:rPr>
          <w:rFonts w:ascii="Calibri" w:eastAsia="Calibri" w:hAnsi="Calibri" w:cs="Calibri"/>
          <w:sz w:val="22"/>
          <w:szCs w:val="22"/>
        </w:rPr>
        <w:t>review</w:t>
      </w:r>
      <w:r w:rsidR="00CA637A" w:rsidRPr="003A42C2">
        <w:rPr>
          <w:rFonts w:ascii="Calibri" w:eastAsia="Calibri" w:hAnsi="Calibri" w:cs="Calibri"/>
          <w:sz w:val="22"/>
          <w:szCs w:val="22"/>
        </w:rPr>
        <w:t xml:space="preserve">ing </w:t>
      </w:r>
      <w:r w:rsidRPr="003A42C2">
        <w:rPr>
          <w:rFonts w:ascii="Calibri" w:eastAsia="Calibri" w:hAnsi="Calibri" w:cs="Calibri"/>
          <w:sz w:val="22"/>
          <w:szCs w:val="22"/>
        </w:rPr>
        <w:t>the District Review Report, studying the Local Stakeholder Group recommendations, spending time in the district, and speaking with faculty, families</w:t>
      </w:r>
      <w:r w:rsidR="00CA637A">
        <w:rPr>
          <w:rFonts w:ascii="Calibri" w:eastAsia="Calibri" w:hAnsi="Calibri" w:cs="Calibri"/>
          <w:sz w:val="22"/>
          <w:szCs w:val="22"/>
        </w:rPr>
        <w:t>,</w:t>
      </w:r>
      <w:r w:rsidRPr="003A42C2">
        <w:rPr>
          <w:rFonts w:ascii="Calibri" w:eastAsia="Calibri" w:hAnsi="Calibri" w:cs="Calibri"/>
          <w:sz w:val="22"/>
          <w:szCs w:val="22"/>
        </w:rPr>
        <w:t xml:space="preserve"> and students, a new vision for the Southbridge Public Schools</w:t>
      </w:r>
      <w:r w:rsidR="00C43926">
        <w:rPr>
          <w:rFonts w:ascii="Calibri" w:eastAsia="Calibri" w:hAnsi="Calibri" w:cs="Calibri"/>
          <w:sz w:val="22"/>
          <w:szCs w:val="22"/>
        </w:rPr>
        <w:t xml:space="preserve"> was crafted</w:t>
      </w:r>
      <w:r w:rsidRPr="003A42C2">
        <w:rPr>
          <w:rFonts w:ascii="Calibri" w:eastAsia="Calibri" w:hAnsi="Calibri" w:cs="Calibri"/>
          <w:sz w:val="22"/>
          <w:szCs w:val="22"/>
        </w:rPr>
        <w:t>:</w:t>
      </w:r>
    </w:p>
    <w:p w14:paraId="778872E0"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E1" w14:textId="77777777" w:rsidR="00685055" w:rsidRPr="003A42C2" w:rsidRDefault="00685055" w:rsidP="00685055">
      <w:pPr>
        <w:pStyle w:val="Normal1"/>
        <w:ind w:left="720"/>
        <w:rPr>
          <w:rFonts w:ascii="Calibri" w:hAnsi="Calibri"/>
          <w:sz w:val="22"/>
          <w:szCs w:val="22"/>
        </w:rPr>
      </w:pPr>
      <w:r w:rsidRPr="003A42C2">
        <w:rPr>
          <w:rFonts w:ascii="Calibri" w:eastAsia="Calibri" w:hAnsi="Calibri" w:cs="Calibri"/>
          <w:b/>
          <w:sz w:val="22"/>
          <w:szCs w:val="22"/>
        </w:rPr>
        <w:t xml:space="preserve">In the Southbridge Public Schools, ALL students will </w:t>
      </w:r>
      <w:r w:rsidR="008F4B13">
        <w:rPr>
          <w:rFonts w:ascii="Calibri" w:eastAsia="Calibri" w:hAnsi="Calibri" w:cs="Calibri"/>
          <w:b/>
          <w:sz w:val="22"/>
          <w:szCs w:val="22"/>
        </w:rPr>
        <w:t>experience</w:t>
      </w:r>
      <w:r w:rsidRPr="003A42C2">
        <w:rPr>
          <w:rFonts w:ascii="Calibri" w:eastAsia="Calibri" w:hAnsi="Calibri" w:cs="Calibri"/>
          <w:b/>
          <w:sz w:val="22"/>
          <w:szCs w:val="22"/>
        </w:rPr>
        <w:t xml:space="preserve"> a </w:t>
      </w:r>
      <w:r w:rsidR="00CA637A" w:rsidRPr="003A42C2">
        <w:rPr>
          <w:rFonts w:ascii="Calibri" w:eastAsia="Calibri" w:hAnsi="Calibri" w:cs="Calibri"/>
          <w:b/>
          <w:sz w:val="22"/>
          <w:szCs w:val="22"/>
        </w:rPr>
        <w:t>world</w:t>
      </w:r>
      <w:r w:rsidR="00CA637A">
        <w:rPr>
          <w:rFonts w:ascii="Calibri" w:eastAsia="Calibri" w:hAnsi="Calibri" w:cs="Calibri"/>
          <w:b/>
          <w:sz w:val="22"/>
          <w:szCs w:val="22"/>
        </w:rPr>
        <w:t>-</w:t>
      </w:r>
      <w:r w:rsidRPr="003A42C2">
        <w:rPr>
          <w:rFonts w:ascii="Calibri" w:eastAsia="Calibri" w:hAnsi="Calibri" w:cs="Calibri"/>
          <w:b/>
          <w:sz w:val="22"/>
          <w:szCs w:val="22"/>
        </w:rPr>
        <w:t>class education, and will graduate as engaged citizens who demonstrate the essential skills required for success in college and career.</w:t>
      </w:r>
    </w:p>
    <w:p w14:paraId="778872E2"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E3" w14:textId="77777777" w:rsidR="00685055" w:rsidRDefault="00685055" w:rsidP="00685055">
      <w:pPr>
        <w:pStyle w:val="Normal1"/>
        <w:rPr>
          <w:rFonts w:ascii="Calibri" w:hAnsi="Calibri"/>
        </w:rPr>
      </w:pPr>
      <w:r w:rsidRPr="003A42C2">
        <w:rPr>
          <w:rFonts w:ascii="Calibri" w:eastAsia="Calibri" w:hAnsi="Calibri" w:cs="Calibri"/>
          <w:sz w:val="22"/>
          <w:szCs w:val="22"/>
        </w:rPr>
        <w:t xml:space="preserve">To turn this vision into a strategic and actionable plan, </w:t>
      </w:r>
      <w:r w:rsidR="00BB4F24">
        <w:rPr>
          <w:rFonts w:ascii="Calibri" w:eastAsia="Calibri" w:hAnsi="Calibri" w:cs="Calibri"/>
          <w:sz w:val="22"/>
          <w:szCs w:val="22"/>
        </w:rPr>
        <w:t>the receiver</w:t>
      </w:r>
      <w:r w:rsidRPr="003A42C2">
        <w:rPr>
          <w:rFonts w:ascii="Calibri" w:eastAsia="Calibri" w:hAnsi="Calibri" w:cs="Calibri"/>
          <w:sz w:val="22"/>
          <w:szCs w:val="22"/>
        </w:rPr>
        <w:t xml:space="preserve"> drew upon a variety of research-based resources and guidance about best practices. A meta-analysis of </w:t>
      </w:r>
      <w:r w:rsidR="00CA637A" w:rsidRPr="003A42C2">
        <w:rPr>
          <w:rFonts w:ascii="Calibri" w:eastAsia="Calibri" w:hAnsi="Calibri" w:cs="Calibri"/>
          <w:sz w:val="22"/>
          <w:szCs w:val="22"/>
        </w:rPr>
        <w:t>district</w:t>
      </w:r>
      <w:r w:rsidR="00CA637A">
        <w:rPr>
          <w:rFonts w:ascii="Calibri" w:eastAsia="Calibri" w:hAnsi="Calibri" w:cs="Calibri"/>
          <w:sz w:val="22"/>
          <w:szCs w:val="22"/>
        </w:rPr>
        <w:t>-</w:t>
      </w:r>
      <w:r w:rsidRPr="003A42C2">
        <w:rPr>
          <w:rFonts w:ascii="Calibri" w:eastAsia="Calibri" w:hAnsi="Calibri" w:cs="Calibri"/>
          <w:sz w:val="22"/>
          <w:szCs w:val="22"/>
        </w:rPr>
        <w:t xml:space="preserve">reform models and leadership frameworks informed the definition of five critical priority areas. One key source was </w:t>
      </w:r>
      <w:r w:rsidRPr="003A42C2">
        <w:rPr>
          <w:rFonts w:ascii="Calibri" w:eastAsia="Calibri" w:hAnsi="Calibri" w:cs="Calibri"/>
          <w:i/>
          <w:sz w:val="22"/>
          <w:szCs w:val="22"/>
        </w:rPr>
        <w:t>Turnaround Practices in Action: A Practice Guide and Policy Analysis,</w:t>
      </w:r>
      <w:r w:rsidRPr="003A42C2">
        <w:rPr>
          <w:rFonts w:ascii="Calibri" w:eastAsia="Calibri" w:hAnsi="Calibri" w:cs="Calibri"/>
          <w:sz w:val="22"/>
          <w:szCs w:val="22"/>
        </w:rPr>
        <w:t xml:space="preserve"> a document based on a detailed analysis of the experience of the initial 34 Level 4 schools during the first three years of turnaround (2010–2011 to 2012–2013)</w:t>
      </w:r>
      <w:r w:rsidR="00CA637A">
        <w:rPr>
          <w:rFonts w:ascii="Calibri" w:eastAsia="Calibri" w:hAnsi="Calibri" w:cs="Calibri"/>
          <w:sz w:val="22"/>
          <w:szCs w:val="22"/>
        </w:rPr>
        <w:t>.</w:t>
      </w:r>
      <w:r w:rsidRPr="003A42C2">
        <w:rPr>
          <w:rStyle w:val="FootnoteReference"/>
          <w:rFonts w:ascii="Calibri" w:eastAsia="Calibri" w:hAnsi="Calibri" w:cs="Calibri"/>
          <w:sz w:val="22"/>
          <w:szCs w:val="22"/>
        </w:rPr>
        <w:footnoteReference w:id="6"/>
      </w:r>
      <w:r w:rsidRPr="003A42C2">
        <w:rPr>
          <w:rFonts w:ascii="Calibri" w:eastAsia="Calibri" w:hAnsi="Calibri" w:cs="Calibri"/>
          <w:sz w:val="22"/>
          <w:szCs w:val="22"/>
        </w:rPr>
        <w:t xml:space="preserve"> This guide presents key turnaround practices to be considered by state leaders, districts, schools, and policymakers striving to improve and sustain ongoing and future </w:t>
      </w:r>
      <w:r w:rsidRPr="00AA3BDB">
        <w:rPr>
          <w:rFonts w:ascii="Calibri" w:eastAsia="Calibri" w:hAnsi="Calibri" w:cs="Calibri"/>
          <w:sz w:val="22"/>
          <w:szCs w:val="22"/>
        </w:rPr>
        <w:t>turnaround efforts. Further, state standards and guidance were tapped as resources, including the</w:t>
      </w:r>
      <w:hyperlink r:id="rId100"/>
      <w:r w:rsidR="00AA3BDB" w:rsidRPr="00AA3BDB">
        <w:rPr>
          <w:rFonts w:ascii="Calibri" w:hAnsi="Calibri"/>
          <w:sz w:val="22"/>
          <w:szCs w:val="22"/>
        </w:rPr>
        <w:t xml:space="preserve"> </w:t>
      </w:r>
      <w:hyperlink r:id="rId101" w:history="1">
        <w:r w:rsidR="00AA3BDB" w:rsidRPr="00AA3BDB">
          <w:rPr>
            <w:rStyle w:val="Hyperlink"/>
            <w:rFonts w:ascii="Calibri" w:hAnsi="Calibri"/>
            <w:i/>
            <w:sz w:val="22"/>
            <w:szCs w:val="22"/>
          </w:rPr>
          <w:t>Massachusetts Standards for Professional Development</w:t>
        </w:r>
      </w:hyperlink>
      <w:r w:rsidRPr="003A42C2">
        <w:rPr>
          <w:rFonts w:ascii="Calibri" w:eastAsia="Calibri" w:hAnsi="Calibri" w:cs="Calibri"/>
          <w:sz w:val="22"/>
          <w:szCs w:val="22"/>
        </w:rPr>
        <w:t xml:space="preserve"> and the</w:t>
      </w:r>
      <w:hyperlink r:id="rId102">
        <w:r w:rsidRPr="003A42C2">
          <w:rPr>
            <w:rFonts w:ascii="Calibri" w:eastAsia="Calibri" w:hAnsi="Calibri" w:cs="Calibri"/>
            <w:sz w:val="22"/>
            <w:szCs w:val="22"/>
          </w:rPr>
          <w:t xml:space="preserve"> </w:t>
        </w:r>
      </w:hyperlink>
      <w:hyperlink r:id="rId103" w:history="1">
        <w:r w:rsidRPr="003A42C2">
          <w:rPr>
            <w:rStyle w:val="Hyperlink"/>
            <w:rFonts w:ascii="Calibri" w:eastAsia="Calibri" w:hAnsi="Calibri" w:cs="Calibri"/>
            <w:i/>
            <w:sz w:val="22"/>
            <w:szCs w:val="22"/>
          </w:rPr>
          <w:t>Massachusetts Family, School, and Community Partnership Fundamentals.</w:t>
        </w:r>
      </w:hyperlink>
    </w:p>
    <w:p w14:paraId="778872E4" w14:textId="77777777" w:rsidR="00E042ED" w:rsidRDefault="00E042ED" w:rsidP="00685055">
      <w:pPr>
        <w:pStyle w:val="Normal1"/>
        <w:rPr>
          <w:rFonts w:ascii="Calibri" w:hAnsi="Calibri"/>
        </w:rPr>
      </w:pPr>
    </w:p>
    <w:p w14:paraId="778872E5" w14:textId="77777777" w:rsidR="00C37381" w:rsidRPr="00F7788D" w:rsidRDefault="00C37381" w:rsidP="00685055">
      <w:pPr>
        <w:pStyle w:val="Normal1"/>
        <w:rPr>
          <w:rFonts w:ascii="Calibri" w:hAnsi="Calibri"/>
          <w:sz w:val="22"/>
          <w:szCs w:val="22"/>
        </w:rPr>
      </w:pPr>
      <w:r w:rsidRPr="00F7788D">
        <w:rPr>
          <w:rFonts w:ascii="Calibri" w:hAnsi="Calibri"/>
          <w:sz w:val="22"/>
          <w:szCs w:val="22"/>
        </w:rPr>
        <w:t>It is essential for Southbridge students to experience an integrated educational experience as they move between grade levels so an initial emphasis will also be placed on greater alignment</w:t>
      </w:r>
      <w:r w:rsidR="00104BCB">
        <w:rPr>
          <w:rFonts w:ascii="Calibri" w:hAnsi="Calibri"/>
          <w:sz w:val="22"/>
          <w:szCs w:val="22"/>
        </w:rPr>
        <w:t xml:space="preserve"> of curriculum and assessment. </w:t>
      </w:r>
      <w:r w:rsidRPr="00F7788D">
        <w:rPr>
          <w:rFonts w:ascii="Calibri" w:hAnsi="Calibri"/>
          <w:sz w:val="22"/>
          <w:szCs w:val="22"/>
        </w:rPr>
        <w:t>To achieve such goals, administrators and educators will have to tightly align their efforts across the district to create a new unified body of knowledg</w:t>
      </w:r>
      <w:r w:rsidR="00104BCB">
        <w:rPr>
          <w:rFonts w:ascii="Calibri" w:hAnsi="Calibri"/>
          <w:sz w:val="22"/>
          <w:szCs w:val="22"/>
        </w:rPr>
        <w:t xml:space="preserve">e about teaching and learning. </w:t>
      </w:r>
      <w:r w:rsidRPr="00F7788D">
        <w:rPr>
          <w:rFonts w:ascii="Calibri" w:hAnsi="Calibri"/>
          <w:sz w:val="22"/>
          <w:szCs w:val="22"/>
        </w:rPr>
        <w:t>Ultimately, as these shared understandings of excellence become the norm, administrators and educators will become more empowered to make decisions at the school level that propel learning to even greater heights.</w:t>
      </w:r>
    </w:p>
    <w:p w14:paraId="778872E6" w14:textId="77777777" w:rsidR="00C37381" w:rsidRPr="00F7788D" w:rsidRDefault="00C37381" w:rsidP="00685055">
      <w:pPr>
        <w:pStyle w:val="Normal1"/>
        <w:rPr>
          <w:rFonts w:ascii="Calibri" w:hAnsi="Calibri"/>
          <w:sz w:val="22"/>
          <w:szCs w:val="22"/>
        </w:rPr>
      </w:pPr>
    </w:p>
    <w:p w14:paraId="778872E7" w14:textId="77777777" w:rsidR="00C37381" w:rsidRPr="00F7788D" w:rsidRDefault="00E042ED" w:rsidP="00685055">
      <w:pPr>
        <w:pStyle w:val="Normal1"/>
        <w:rPr>
          <w:rFonts w:ascii="Calibri" w:hAnsi="Calibri"/>
          <w:sz w:val="22"/>
          <w:szCs w:val="22"/>
        </w:rPr>
      </w:pPr>
      <w:r w:rsidRPr="00F7788D">
        <w:rPr>
          <w:rFonts w:ascii="Calibri" w:hAnsi="Calibri"/>
          <w:sz w:val="22"/>
          <w:szCs w:val="22"/>
        </w:rPr>
        <w:t xml:space="preserve">The approach taken in this </w:t>
      </w:r>
      <w:r w:rsidR="00C8548B">
        <w:rPr>
          <w:rFonts w:ascii="Calibri" w:hAnsi="Calibri"/>
          <w:sz w:val="22"/>
          <w:szCs w:val="22"/>
        </w:rPr>
        <w:t>T</w:t>
      </w:r>
      <w:r w:rsidR="00C8548B" w:rsidRPr="00F7788D">
        <w:rPr>
          <w:rFonts w:ascii="Calibri" w:hAnsi="Calibri"/>
          <w:sz w:val="22"/>
          <w:szCs w:val="22"/>
        </w:rPr>
        <w:t xml:space="preserve">urnaround </w:t>
      </w:r>
      <w:r w:rsidR="00C8548B">
        <w:rPr>
          <w:rFonts w:ascii="Calibri" w:hAnsi="Calibri"/>
          <w:sz w:val="22"/>
          <w:szCs w:val="22"/>
        </w:rPr>
        <w:t>P</w:t>
      </w:r>
      <w:r w:rsidR="00C8548B" w:rsidRPr="00F7788D">
        <w:rPr>
          <w:rFonts w:ascii="Calibri" w:hAnsi="Calibri"/>
          <w:sz w:val="22"/>
          <w:szCs w:val="22"/>
        </w:rPr>
        <w:t xml:space="preserve">lan </w:t>
      </w:r>
      <w:r w:rsidR="00C37381" w:rsidRPr="00F7788D">
        <w:rPr>
          <w:rFonts w:ascii="Calibri" w:hAnsi="Calibri"/>
          <w:sz w:val="22"/>
          <w:szCs w:val="22"/>
        </w:rPr>
        <w:t>focuses</w:t>
      </w:r>
      <w:r w:rsidR="00E8657C" w:rsidRPr="00F7788D">
        <w:rPr>
          <w:rFonts w:ascii="Calibri" w:hAnsi="Calibri"/>
          <w:sz w:val="22"/>
          <w:szCs w:val="22"/>
        </w:rPr>
        <w:t xml:space="preserve"> on developing </w:t>
      </w:r>
      <w:r w:rsidR="00C37381" w:rsidRPr="00F7788D">
        <w:rPr>
          <w:rFonts w:ascii="Calibri" w:hAnsi="Calibri"/>
          <w:sz w:val="22"/>
          <w:szCs w:val="22"/>
        </w:rPr>
        <w:t>coherence within and among</w:t>
      </w:r>
      <w:r w:rsidR="00E8657C" w:rsidRPr="00F7788D">
        <w:rPr>
          <w:rFonts w:ascii="Calibri" w:hAnsi="Calibri"/>
          <w:sz w:val="22"/>
          <w:szCs w:val="22"/>
        </w:rPr>
        <w:t xml:space="preserve"> schools so that together </w:t>
      </w:r>
      <w:r w:rsidR="00C37381" w:rsidRPr="00F7788D">
        <w:rPr>
          <w:rFonts w:ascii="Calibri" w:hAnsi="Calibri"/>
          <w:sz w:val="22"/>
          <w:szCs w:val="22"/>
        </w:rPr>
        <w:t>teachers</w:t>
      </w:r>
      <w:r w:rsidR="00E8657C" w:rsidRPr="00F7788D">
        <w:rPr>
          <w:rFonts w:ascii="Calibri" w:hAnsi="Calibri"/>
          <w:sz w:val="22"/>
          <w:szCs w:val="22"/>
        </w:rPr>
        <w:t xml:space="preserve"> and administrators establish a new baseline understanding of </w:t>
      </w:r>
      <w:r w:rsidR="00CA637A" w:rsidRPr="00F7788D">
        <w:rPr>
          <w:rFonts w:ascii="Calibri" w:hAnsi="Calibri"/>
          <w:sz w:val="22"/>
          <w:szCs w:val="22"/>
        </w:rPr>
        <w:t>high</w:t>
      </w:r>
      <w:r w:rsidR="00CA637A">
        <w:rPr>
          <w:rFonts w:ascii="Calibri" w:hAnsi="Calibri"/>
          <w:sz w:val="22"/>
          <w:szCs w:val="22"/>
        </w:rPr>
        <w:t>-</w:t>
      </w:r>
      <w:r w:rsidR="00E7590E" w:rsidRPr="00F7788D">
        <w:rPr>
          <w:rFonts w:ascii="Calibri" w:hAnsi="Calibri"/>
          <w:sz w:val="22"/>
          <w:szCs w:val="22"/>
        </w:rPr>
        <w:t xml:space="preserve">quality </w:t>
      </w:r>
      <w:r w:rsidR="00E8657C" w:rsidRPr="00F7788D">
        <w:rPr>
          <w:rFonts w:ascii="Calibri" w:hAnsi="Calibri"/>
          <w:sz w:val="22"/>
          <w:szCs w:val="22"/>
        </w:rPr>
        <w:t>instructional approache</w:t>
      </w:r>
      <w:r w:rsidR="00104BCB">
        <w:rPr>
          <w:rFonts w:ascii="Calibri" w:hAnsi="Calibri"/>
          <w:sz w:val="22"/>
          <w:szCs w:val="22"/>
        </w:rPr>
        <w:t xml:space="preserve">s and curriculum expectations. </w:t>
      </w:r>
      <w:r w:rsidR="00C37381" w:rsidRPr="00F7788D">
        <w:rPr>
          <w:rFonts w:ascii="Calibri" w:hAnsi="Calibri"/>
          <w:sz w:val="22"/>
          <w:szCs w:val="22"/>
        </w:rPr>
        <w:t xml:space="preserve">As schools demonstrate the ability to provide a </w:t>
      </w:r>
      <w:r w:rsidR="00CA637A" w:rsidRPr="00F7788D">
        <w:rPr>
          <w:rFonts w:ascii="Calibri" w:hAnsi="Calibri"/>
          <w:sz w:val="22"/>
          <w:szCs w:val="22"/>
        </w:rPr>
        <w:t>high</w:t>
      </w:r>
      <w:r w:rsidR="00CA637A">
        <w:rPr>
          <w:rFonts w:ascii="Calibri" w:hAnsi="Calibri"/>
          <w:sz w:val="22"/>
          <w:szCs w:val="22"/>
        </w:rPr>
        <w:t>-</w:t>
      </w:r>
      <w:r w:rsidR="00C37381" w:rsidRPr="00F7788D">
        <w:rPr>
          <w:rFonts w:ascii="Calibri" w:hAnsi="Calibri"/>
          <w:sz w:val="22"/>
          <w:szCs w:val="22"/>
        </w:rPr>
        <w:t>quality program of instruction that serves all students well, the turnaround will shift from primarily district-orchestrated decision making to greater school level empowerment and accountability.</w:t>
      </w:r>
    </w:p>
    <w:p w14:paraId="778872E8" w14:textId="77777777" w:rsidR="00C37381" w:rsidRPr="00F7788D" w:rsidRDefault="00C37381" w:rsidP="00685055">
      <w:pPr>
        <w:pStyle w:val="Normal1"/>
        <w:rPr>
          <w:rFonts w:ascii="Calibri" w:hAnsi="Calibri"/>
          <w:sz w:val="22"/>
          <w:szCs w:val="22"/>
        </w:rPr>
      </w:pPr>
    </w:p>
    <w:p w14:paraId="778872E9" w14:textId="77777777" w:rsidR="00E042ED" w:rsidRPr="00F7788D" w:rsidRDefault="00CA637A" w:rsidP="00685055">
      <w:pPr>
        <w:pStyle w:val="Normal1"/>
        <w:rPr>
          <w:rFonts w:ascii="Calibri" w:hAnsi="Calibri"/>
          <w:sz w:val="22"/>
          <w:szCs w:val="22"/>
        </w:rPr>
      </w:pPr>
      <w:r>
        <w:rPr>
          <w:rFonts w:ascii="Calibri" w:hAnsi="Calibri"/>
          <w:sz w:val="22"/>
          <w:szCs w:val="22"/>
        </w:rPr>
        <w:t>T</w:t>
      </w:r>
      <w:r w:rsidR="00E8657C" w:rsidRPr="00F7788D">
        <w:rPr>
          <w:rFonts w:ascii="Calibri" w:hAnsi="Calibri"/>
          <w:sz w:val="22"/>
          <w:szCs w:val="22"/>
        </w:rPr>
        <w:t xml:space="preserve">his </w:t>
      </w:r>
      <w:r w:rsidR="00A130B9">
        <w:rPr>
          <w:rFonts w:ascii="Calibri" w:hAnsi="Calibri"/>
          <w:sz w:val="22"/>
          <w:szCs w:val="22"/>
        </w:rPr>
        <w:t>P</w:t>
      </w:r>
      <w:r w:rsidR="00A130B9" w:rsidRPr="00F7788D">
        <w:rPr>
          <w:rFonts w:ascii="Calibri" w:hAnsi="Calibri"/>
          <w:sz w:val="22"/>
          <w:szCs w:val="22"/>
        </w:rPr>
        <w:t xml:space="preserve">lan </w:t>
      </w:r>
      <w:r w:rsidR="003129E4" w:rsidRPr="00F7788D">
        <w:rPr>
          <w:rFonts w:ascii="Calibri" w:hAnsi="Calibri"/>
          <w:sz w:val="22"/>
          <w:szCs w:val="22"/>
        </w:rPr>
        <w:t xml:space="preserve">serves as the vehicle </w:t>
      </w:r>
      <w:r w:rsidR="00E8657C" w:rsidRPr="00F7788D">
        <w:rPr>
          <w:rFonts w:ascii="Calibri" w:hAnsi="Calibri"/>
          <w:sz w:val="22"/>
          <w:szCs w:val="22"/>
        </w:rPr>
        <w:t xml:space="preserve">for </w:t>
      </w:r>
      <w:r w:rsidR="003129E4" w:rsidRPr="00F7788D">
        <w:rPr>
          <w:rFonts w:ascii="Calibri" w:hAnsi="Calibri"/>
          <w:sz w:val="22"/>
          <w:szCs w:val="22"/>
        </w:rPr>
        <w:t xml:space="preserve">initially </w:t>
      </w:r>
      <w:r w:rsidR="00E8657C" w:rsidRPr="00F7788D">
        <w:rPr>
          <w:rFonts w:ascii="Calibri" w:hAnsi="Calibri"/>
          <w:sz w:val="22"/>
          <w:szCs w:val="22"/>
        </w:rPr>
        <w:t xml:space="preserve">creating </w:t>
      </w:r>
      <w:r w:rsidR="003129E4" w:rsidRPr="00F7788D">
        <w:rPr>
          <w:rFonts w:ascii="Calibri" w:hAnsi="Calibri"/>
          <w:sz w:val="22"/>
          <w:szCs w:val="22"/>
        </w:rPr>
        <w:t>a</w:t>
      </w:r>
      <w:r w:rsidR="00E8657C" w:rsidRPr="00F7788D">
        <w:rPr>
          <w:rFonts w:ascii="Calibri" w:hAnsi="Calibri"/>
          <w:sz w:val="22"/>
          <w:szCs w:val="22"/>
        </w:rPr>
        <w:t xml:space="preserve"> </w:t>
      </w:r>
      <w:r w:rsidR="003129E4" w:rsidRPr="00F7788D">
        <w:rPr>
          <w:rFonts w:ascii="Calibri" w:hAnsi="Calibri"/>
          <w:sz w:val="22"/>
          <w:szCs w:val="22"/>
        </w:rPr>
        <w:t xml:space="preserve">shared </w:t>
      </w:r>
      <w:r w:rsidR="00E8657C" w:rsidRPr="00F7788D">
        <w:rPr>
          <w:rFonts w:ascii="Calibri" w:hAnsi="Calibri"/>
          <w:sz w:val="22"/>
          <w:szCs w:val="22"/>
        </w:rPr>
        <w:t xml:space="preserve">baseline </w:t>
      </w:r>
      <w:r w:rsidR="00E7590E" w:rsidRPr="00F7788D">
        <w:rPr>
          <w:rFonts w:ascii="Calibri" w:hAnsi="Calibri"/>
          <w:sz w:val="22"/>
          <w:szCs w:val="22"/>
        </w:rPr>
        <w:t xml:space="preserve">of </w:t>
      </w:r>
      <w:r w:rsidR="003129E4" w:rsidRPr="00F7788D">
        <w:rPr>
          <w:rFonts w:ascii="Calibri" w:hAnsi="Calibri"/>
          <w:sz w:val="22"/>
          <w:szCs w:val="22"/>
        </w:rPr>
        <w:t>excellence and ultimately creates the conditions</w:t>
      </w:r>
      <w:r w:rsidR="00C37381" w:rsidRPr="00F7788D">
        <w:rPr>
          <w:rFonts w:ascii="Calibri" w:hAnsi="Calibri"/>
          <w:sz w:val="22"/>
          <w:szCs w:val="22"/>
        </w:rPr>
        <w:t xml:space="preserve"> for</w:t>
      </w:r>
      <w:r w:rsidR="003129E4" w:rsidRPr="00F7788D">
        <w:rPr>
          <w:rFonts w:ascii="Calibri" w:hAnsi="Calibri"/>
          <w:sz w:val="22"/>
          <w:szCs w:val="22"/>
        </w:rPr>
        <w:t xml:space="preserve"> </w:t>
      </w:r>
      <w:r w:rsidR="00C37381" w:rsidRPr="00F7788D">
        <w:rPr>
          <w:rFonts w:ascii="Calibri" w:hAnsi="Calibri"/>
          <w:sz w:val="22"/>
          <w:szCs w:val="22"/>
        </w:rPr>
        <w:t>school level</w:t>
      </w:r>
      <w:r w:rsidR="003129E4" w:rsidRPr="00F7788D">
        <w:rPr>
          <w:rFonts w:ascii="Calibri" w:hAnsi="Calibri"/>
          <w:sz w:val="22"/>
          <w:szCs w:val="22"/>
        </w:rPr>
        <w:t xml:space="preserve"> empowerment</w:t>
      </w:r>
      <w:r w:rsidR="00C37381" w:rsidRPr="00F7788D">
        <w:rPr>
          <w:rFonts w:ascii="Calibri" w:hAnsi="Calibri"/>
          <w:sz w:val="22"/>
          <w:szCs w:val="22"/>
        </w:rPr>
        <w:t xml:space="preserve">. </w:t>
      </w:r>
      <w:r w:rsidR="00E7590E" w:rsidRPr="00F7788D">
        <w:rPr>
          <w:rFonts w:ascii="Calibri" w:hAnsi="Calibri"/>
          <w:sz w:val="22"/>
          <w:szCs w:val="22"/>
        </w:rPr>
        <w:t xml:space="preserve">The </w:t>
      </w:r>
      <w:r w:rsidR="00005995" w:rsidRPr="00F7788D">
        <w:rPr>
          <w:rFonts w:ascii="Calibri" w:hAnsi="Calibri"/>
          <w:sz w:val="22"/>
          <w:szCs w:val="22"/>
        </w:rPr>
        <w:t xml:space="preserve">relatively </w:t>
      </w:r>
      <w:r w:rsidR="00E7590E" w:rsidRPr="00F7788D">
        <w:rPr>
          <w:rFonts w:ascii="Calibri" w:hAnsi="Calibri"/>
          <w:sz w:val="22"/>
          <w:szCs w:val="22"/>
        </w:rPr>
        <w:t xml:space="preserve">small size of Southbridge </w:t>
      </w:r>
      <w:r w:rsidR="003129E4" w:rsidRPr="00F7788D">
        <w:rPr>
          <w:rFonts w:ascii="Calibri" w:hAnsi="Calibri"/>
          <w:sz w:val="22"/>
          <w:szCs w:val="22"/>
        </w:rPr>
        <w:t>is ideal</w:t>
      </w:r>
      <w:r w:rsidR="00005995" w:rsidRPr="00F7788D">
        <w:rPr>
          <w:rFonts w:ascii="Calibri" w:hAnsi="Calibri"/>
          <w:sz w:val="22"/>
          <w:szCs w:val="22"/>
        </w:rPr>
        <w:t xml:space="preserve"> </w:t>
      </w:r>
      <w:r w:rsidR="003129E4" w:rsidRPr="00F7788D">
        <w:rPr>
          <w:rFonts w:ascii="Calibri" w:hAnsi="Calibri"/>
          <w:sz w:val="22"/>
          <w:szCs w:val="22"/>
        </w:rPr>
        <w:t xml:space="preserve">for quickly establishing systemwide cohesion </w:t>
      </w:r>
      <w:r w:rsidR="00005995" w:rsidRPr="00F7788D">
        <w:rPr>
          <w:rFonts w:ascii="Calibri" w:hAnsi="Calibri"/>
          <w:sz w:val="22"/>
          <w:szCs w:val="22"/>
        </w:rPr>
        <w:t xml:space="preserve">and for the </w:t>
      </w:r>
      <w:r>
        <w:rPr>
          <w:rFonts w:ascii="Calibri" w:hAnsi="Calibri"/>
          <w:sz w:val="22"/>
          <w:szCs w:val="22"/>
        </w:rPr>
        <w:t>R</w:t>
      </w:r>
      <w:r w:rsidRPr="00F7788D">
        <w:rPr>
          <w:rFonts w:ascii="Calibri" w:hAnsi="Calibri"/>
          <w:sz w:val="22"/>
          <w:szCs w:val="22"/>
        </w:rPr>
        <w:t xml:space="preserve">eceiver </w:t>
      </w:r>
      <w:r w:rsidR="00005995" w:rsidRPr="00F7788D">
        <w:rPr>
          <w:rFonts w:ascii="Calibri" w:hAnsi="Calibri"/>
          <w:sz w:val="22"/>
          <w:szCs w:val="22"/>
        </w:rPr>
        <w:t>to monitor each school’s progress toward the ultimate goal of greater empowerment for al</w:t>
      </w:r>
      <w:r w:rsidR="00104BCB">
        <w:rPr>
          <w:rFonts w:ascii="Calibri" w:hAnsi="Calibri"/>
          <w:sz w:val="22"/>
          <w:szCs w:val="22"/>
        </w:rPr>
        <w:t>l administrators and educators.</w:t>
      </w:r>
      <w:r w:rsidR="00E7590E" w:rsidRPr="00F7788D">
        <w:rPr>
          <w:rFonts w:ascii="Calibri" w:hAnsi="Calibri"/>
          <w:sz w:val="22"/>
          <w:szCs w:val="22"/>
        </w:rPr>
        <w:t xml:space="preserve"> </w:t>
      </w:r>
      <w:r w:rsidR="00C06F4C" w:rsidRPr="00F7788D">
        <w:rPr>
          <w:rFonts w:ascii="Calibri" w:hAnsi="Calibri"/>
          <w:sz w:val="22"/>
          <w:szCs w:val="22"/>
        </w:rPr>
        <w:t xml:space="preserve">In each </w:t>
      </w:r>
      <w:r>
        <w:rPr>
          <w:rFonts w:ascii="Calibri" w:hAnsi="Calibri"/>
          <w:sz w:val="22"/>
          <w:szCs w:val="22"/>
        </w:rPr>
        <w:t>school</w:t>
      </w:r>
      <w:r w:rsidR="00C06F4C" w:rsidRPr="00F7788D">
        <w:rPr>
          <w:rFonts w:ascii="Calibri" w:hAnsi="Calibri"/>
          <w:sz w:val="22"/>
          <w:szCs w:val="22"/>
        </w:rPr>
        <w:t xml:space="preserve">, changes such as enhanced professional development, differentiated roles for educators, extended time for student and teacher learning, improved routines for learning from student data, and ultimately </w:t>
      </w:r>
      <w:r w:rsidR="00C06F4C" w:rsidRPr="00F7788D">
        <w:rPr>
          <w:rFonts w:ascii="Calibri" w:hAnsi="Calibri"/>
          <w:sz w:val="22"/>
          <w:szCs w:val="22"/>
        </w:rPr>
        <w:lastRenderedPageBreak/>
        <w:t xml:space="preserve">improved student academic outcomes will be among the leading indicators for </w:t>
      </w:r>
      <w:r w:rsidR="00A04367" w:rsidRPr="00F7788D">
        <w:rPr>
          <w:rFonts w:ascii="Calibri" w:hAnsi="Calibri"/>
          <w:sz w:val="22"/>
          <w:szCs w:val="22"/>
        </w:rPr>
        <w:t>a</w:t>
      </w:r>
      <w:r w:rsidR="00C06F4C" w:rsidRPr="00F7788D">
        <w:rPr>
          <w:rFonts w:ascii="Calibri" w:hAnsi="Calibri"/>
          <w:sz w:val="22"/>
          <w:szCs w:val="22"/>
        </w:rPr>
        <w:t xml:space="preserve"> shift to increased </w:t>
      </w:r>
      <w:r w:rsidRPr="00F7788D">
        <w:rPr>
          <w:rFonts w:ascii="Calibri" w:hAnsi="Calibri"/>
          <w:sz w:val="22"/>
          <w:szCs w:val="22"/>
        </w:rPr>
        <w:t>school</w:t>
      </w:r>
      <w:r>
        <w:rPr>
          <w:rFonts w:ascii="Calibri" w:hAnsi="Calibri"/>
          <w:sz w:val="22"/>
          <w:szCs w:val="22"/>
        </w:rPr>
        <w:t>-</w:t>
      </w:r>
      <w:r w:rsidR="00C06F4C" w:rsidRPr="00F7788D">
        <w:rPr>
          <w:rFonts w:ascii="Calibri" w:hAnsi="Calibri"/>
          <w:sz w:val="22"/>
          <w:szCs w:val="22"/>
        </w:rPr>
        <w:t>level autonomy.</w:t>
      </w:r>
    </w:p>
    <w:p w14:paraId="778872EA" w14:textId="77777777" w:rsidR="00685055" w:rsidRPr="00F7788D" w:rsidRDefault="00685055" w:rsidP="00685055">
      <w:pPr>
        <w:pStyle w:val="Normal1"/>
        <w:rPr>
          <w:rFonts w:ascii="Calibri" w:hAnsi="Calibri"/>
          <w:sz w:val="22"/>
          <w:szCs w:val="22"/>
        </w:rPr>
      </w:pPr>
      <w:r w:rsidRPr="00F7788D">
        <w:rPr>
          <w:rFonts w:ascii="Calibri" w:eastAsia="Calibri" w:hAnsi="Calibri" w:cs="Calibri"/>
          <w:sz w:val="22"/>
          <w:szCs w:val="22"/>
        </w:rPr>
        <w:t xml:space="preserve"> </w:t>
      </w:r>
    </w:p>
    <w:p w14:paraId="778872EB" w14:textId="77777777" w:rsidR="00685055" w:rsidRPr="003A42C2" w:rsidRDefault="00685055" w:rsidP="00685055">
      <w:pPr>
        <w:pStyle w:val="Normal1"/>
        <w:rPr>
          <w:rFonts w:ascii="Calibri" w:hAnsi="Calibri"/>
          <w:sz w:val="22"/>
          <w:szCs w:val="22"/>
        </w:rPr>
      </w:pPr>
    </w:p>
    <w:p w14:paraId="778872EC" w14:textId="77777777" w:rsidR="00685055" w:rsidRPr="003A42C2" w:rsidRDefault="00685055" w:rsidP="00685055">
      <w:pPr>
        <w:pStyle w:val="Normal1"/>
        <w:rPr>
          <w:rFonts w:ascii="Calibri" w:hAnsi="Calibri"/>
          <w:sz w:val="22"/>
          <w:szCs w:val="22"/>
        </w:rPr>
      </w:pPr>
    </w:p>
    <w:p w14:paraId="778872ED" w14:textId="77777777" w:rsidR="00685055" w:rsidRPr="003A42C2" w:rsidRDefault="00685055" w:rsidP="00685055">
      <w:pPr>
        <w:pStyle w:val="Normal1"/>
        <w:rPr>
          <w:rFonts w:ascii="Calibri" w:hAnsi="Calibri"/>
          <w:sz w:val="22"/>
          <w:szCs w:val="22"/>
        </w:rPr>
      </w:pPr>
    </w:p>
    <w:p w14:paraId="778872EE" w14:textId="77777777" w:rsidR="00685055" w:rsidRPr="003A42C2" w:rsidRDefault="00D316A8" w:rsidP="00D316A8">
      <w:pPr>
        <w:rPr>
          <w:rFonts w:ascii="Calibri" w:eastAsia="Calibri" w:hAnsi="Calibri" w:cs="Calibri"/>
          <w:sz w:val="22"/>
          <w:szCs w:val="22"/>
          <w:u w:val="single"/>
        </w:rPr>
      </w:pPr>
      <w:r w:rsidRPr="003A42C2">
        <w:rPr>
          <w:rFonts w:ascii="Calibri" w:eastAsia="Calibri" w:hAnsi="Calibri" w:cs="Calibri"/>
          <w:sz w:val="22"/>
          <w:szCs w:val="22"/>
          <w:u w:val="single"/>
        </w:rPr>
        <w:br w:type="page"/>
      </w:r>
      <w:r w:rsidR="00685055" w:rsidRPr="003A42C2">
        <w:rPr>
          <w:rFonts w:ascii="Calibri" w:eastAsia="Calibri" w:hAnsi="Calibri" w:cs="Calibri"/>
          <w:b/>
          <w:sz w:val="22"/>
          <w:szCs w:val="22"/>
        </w:rPr>
        <w:lastRenderedPageBreak/>
        <w:t>Statutory Basis for the Implementation of the Turnaround Plan</w:t>
      </w:r>
    </w:p>
    <w:p w14:paraId="778872EF" w14:textId="77777777" w:rsidR="00685055" w:rsidRPr="003A42C2" w:rsidRDefault="00685055" w:rsidP="00685055">
      <w:pPr>
        <w:pStyle w:val="Normal1"/>
        <w:rPr>
          <w:rFonts w:ascii="Calibri" w:hAnsi="Calibri"/>
          <w:b/>
          <w:sz w:val="22"/>
          <w:szCs w:val="22"/>
        </w:rPr>
      </w:pPr>
    </w:p>
    <w:p w14:paraId="778872F0"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Pursuant to G.L. c. 69, §1K, the Commissioner and the Receiver must create a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 xml:space="preserve">lan </w:t>
      </w:r>
      <w:r w:rsidRPr="003A42C2">
        <w:rPr>
          <w:rFonts w:ascii="Calibri" w:eastAsia="Calibri" w:hAnsi="Calibri" w:cs="Calibri"/>
          <w:sz w:val="22"/>
          <w:szCs w:val="22"/>
        </w:rPr>
        <w:t>intended to maximize the rapid improvement of the academic achievemen</w:t>
      </w:r>
      <w:r w:rsidR="00104BCB">
        <w:rPr>
          <w:rFonts w:ascii="Calibri" w:eastAsia="Calibri" w:hAnsi="Calibri" w:cs="Calibri"/>
          <w:sz w:val="22"/>
          <w:szCs w:val="22"/>
        </w:rPr>
        <w:t>t of students in the district. </w:t>
      </w:r>
      <w:r w:rsidRPr="003A42C2">
        <w:rPr>
          <w:rFonts w:ascii="Calibri" w:eastAsia="Calibri" w:hAnsi="Calibri" w:cs="Calibri"/>
          <w:sz w:val="22"/>
          <w:szCs w:val="22"/>
        </w:rPr>
        <w:t xml:space="preserve">The Commissioner and the Receiver will take all appropriate steps necessary to support the goals of the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lan</w:t>
      </w:r>
      <w:r w:rsidR="00104BCB">
        <w:rPr>
          <w:rFonts w:ascii="Calibri" w:eastAsia="Calibri" w:hAnsi="Calibri" w:cs="Calibri"/>
          <w:sz w:val="22"/>
          <w:szCs w:val="22"/>
        </w:rPr>
        <w:t>. </w:t>
      </w:r>
      <w:r w:rsidRPr="003A42C2">
        <w:rPr>
          <w:rFonts w:ascii="Calibri" w:eastAsia="Calibri" w:hAnsi="Calibri" w:cs="Calibri"/>
          <w:sz w:val="22"/>
          <w:szCs w:val="22"/>
        </w:rPr>
        <w:t xml:space="preserve">Among other things, through the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lan</w:t>
      </w:r>
      <w:r w:rsidRPr="003A42C2">
        <w:rPr>
          <w:rFonts w:ascii="Calibri" w:eastAsia="Calibri" w:hAnsi="Calibri" w:cs="Calibri"/>
          <w:sz w:val="22"/>
          <w:szCs w:val="22"/>
        </w:rPr>
        <w:t>, the Commissioner and the Receiver may expand, alter</w:t>
      </w:r>
      <w:r w:rsidR="00CA637A">
        <w:rPr>
          <w:rFonts w:ascii="Calibri" w:eastAsia="Calibri" w:hAnsi="Calibri" w:cs="Calibri"/>
          <w:sz w:val="22"/>
          <w:szCs w:val="22"/>
        </w:rPr>
        <w:t>,</w:t>
      </w:r>
      <w:r w:rsidRPr="003A42C2">
        <w:rPr>
          <w:rFonts w:ascii="Calibri" w:eastAsia="Calibri" w:hAnsi="Calibri" w:cs="Calibri"/>
          <w:sz w:val="22"/>
          <w:szCs w:val="22"/>
        </w:rPr>
        <w:t xml:space="preserve"> or replace the curriculum and program offerings of the district; reallocate the uses of the existing budget of the district; provide funds to increase the salary of an administrator or teacher working in an underperforming school in order to attract or retain highly qualified administrators or teachers, or to reward administrators or teachers who work in chronically underperforming districts that have achieved the annual goals in the </w:t>
      </w:r>
      <w:r w:rsidR="00C8548B">
        <w:rPr>
          <w:rFonts w:ascii="Calibri" w:eastAsia="Calibri" w:hAnsi="Calibri" w:cs="Calibri"/>
          <w:sz w:val="22"/>
          <w:szCs w:val="22"/>
        </w:rPr>
        <w:t>T</w:t>
      </w:r>
      <w:r w:rsidR="00C8548B" w:rsidRPr="003A42C2">
        <w:rPr>
          <w:rFonts w:ascii="Calibri" w:eastAsia="Calibri" w:hAnsi="Calibri" w:cs="Calibri"/>
          <w:sz w:val="22"/>
          <w:szCs w:val="22"/>
        </w:rPr>
        <w:t xml:space="preserve">urnaround </w:t>
      </w:r>
      <w:r w:rsidR="00C8548B">
        <w:rPr>
          <w:rFonts w:ascii="Calibri" w:eastAsia="Calibri" w:hAnsi="Calibri" w:cs="Calibri"/>
          <w:sz w:val="22"/>
          <w:szCs w:val="22"/>
        </w:rPr>
        <w:t>P</w:t>
      </w:r>
      <w:r w:rsidR="00C8548B" w:rsidRPr="003A42C2">
        <w:rPr>
          <w:rFonts w:ascii="Calibri" w:eastAsia="Calibri" w:hAnsi="Calibri" w:cs="Calibri"/>
          <w:sz w:val="22"/>
          <w:szCs w:val="22"/>
        </w:rPr>
        <w:t>lan</w:t>
      </w:r>
      <w:r w:rsidRPr="003A42C2">
        <w:rPr>
          <w:rFonts w:ascii="Calibri" w:eastAsia="Calibri" w:hAnsi="Calibri" w:cs="Calibri"/>
          <w:sz w:val="22"/>
          <w:szCs w:val="22"/>
        </w:rPr>
        <w:t>; expand the school day or school year or both of schools in the district; limit, suspend</w:t>
      </w:r>
      <w:r w:rsidR="00CA637A">
        <w:rPr>
          <w:rFonts w:ascii="Calibri" w:eastAsia="Calibri" w:hAnsi="Calibri" w:cs="Calibri"/>
          <w:sz w:val="22"/>
          <w:szCs w:val="22"/>
        </w:rPr>
        <w:t>,</w:t>
      </w:r>
      <w:r w:rsidRPr="003A42C2">
        <w:rPr>
          <w:rFonts w:ascii="Calibri" w:eastAsia="Calibri" w:hAnsi="Calibri" w:cs="Calibri"/>
          <w:sz w:val="22"/>
          <w:szCs w:val="22"/>
        </w:rPr>
        <w:t xml:space="preserve"> or change one or more provisions of any contract or collective bargaining agreement in the district; add pre-kindergarten and full-day kindergarten classes; following consultation with applicable local unions, require the principal and all administrators, teachers</w:t>
      </w:r>
      <w:r w:rsidR="00CA637A">
        <w:rPr>
          <w:rFonts w:ascii="Calibri" w:eastAsia="Calibri" w:hAnsi="Calibri" w:cs="Calibri"/>
          <w:sz w:val="22"/>
          <w:szCs w:val="22"/>
        </w:rPr>
        <w:t>,</w:t>
      </w:r>
      <w:r w:rsidRPr="003A42C2">
        <w:rPr>
          <w:rFonts w:ascii="Calibri" w:eastAsia="Calibri" w:hAnsi="Calibri" w:cs="Calibri"/>
          <w:sz w:val="22"/>
          <w:szCs w:val="22"/>
        </w:rPr>
        <w:t xml:space="preserve"> and staff to reapply for their positions; limit, suspend, or change one or more school district policies or practices, as such policies or practices relate to the underperforming schools in the district; provide job-embedded professional development for teachers in the district; provide increased opportunities for teacher planning time and collaboration focused on improving student instruction; establish a plan for professional development for administrators in the district; develop a strategy to search for and study best practices in areas of demonstrated deficiency in the district; establish strategies to address mobility and transiency among the student population of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778872F1"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 </w:t>
      </w:r>
    </w:p>
    <w:p w14:paraId="778872F2"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The terms outlined in Appendix A are necessary to the successful implementation of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and reflect mandatory changes to the district’s policies, agreements, and working rules and to any practices or policies pursuant to the col</w:t>
      </w:r>
      <w:r w:rsidR="00104BCB">
        <w:rPr>
          <w:rFonts w:ascii="Calibri" w:eastAsia="Calibri" w:hAnsi="Calibri" w:cs="Calibri"/>
          <w:sz w:val="22"/>
          <w:szCs w:val="22"/>
        </w:rPr>
        <w:t xml:space="preserve">lective bargaining agreements. </w:t>
      </w:r>
      <w:r w:rsidRPr="003A42C2">
        <w:rPr>
          <w:rFonts w:ascii="Calibri" w:eastAsia="Calibri" w:hAnsi="Calibri" w:cs="Calibri"/>
          <w:sz w:val="22"/>
          <w:szCs w:val="22"/>
        </w:rPr>
        <w:t xml:space="preserve">These terms will take effect as of </w:t>
      </w:r>
      <w:r w:rsidR="00B00EC9">
        <w:rPr>
          <w:rFonts w:ascii="Calibri" w:eastAsia="Calibri" w:hAnsi="Calibri" w:cs="Calibri"/>
          <w:sz w:val="22"/>
          <w:szCs w:val="22"/>
        </w:rPr>
        <w:t>July 1, 2016</w:t>
      </w:r>
      <w:r w:rsidR="0072091A">
        <w:rPr>
          <w:rFonts w:ascii="Calibri" w:eastAsia="Calibri" w:hAnsi="Calibri" w:cs="Calibri"/>
          <w:sz w:val="22"/>
          <w:szCs w:val="22"/>
        </w:rPr>
        <w:t>,</w:t>
      </w:r>
      <w:r w:rsidR="00B00EC9">
        <w:rPr>
          <w:rFonts w:ascii="Calibri" w:eastAsia="Calibri" w:hAnsi="Calibri" w:cs="Calibri"/>
          <w:sz w:val="22"/>
          <w:szCs w:val="22"/>
        </w:rPr>
        <w:t xml:space="preserve"> </w:t>
      </w:r>
      <w:r w:rsidRPr="003A42C2">
        <w:rPr>
          <w:rFonts w:ascii="Calibri" w:eastAsia="Calibri" w:hAnsi="Calibri" w:cs="Calibri"/>
          <w:sz w:val="22"/>
          <w:szCs w:val="22"/>
        </w:rPr>
        <w:t xml:space="preserve">and must be included in any future collective bargaining agreements. The Receiver will provide a summary of these changes to each union leader by </w:t>
      </w:r>
      <w:r w:rsidR="00135208">
        <w:rPr>
          <w:rFonts w:ascii="Calibri" w:eastAsia="Calibri" w:hAnsi="Calibri" w:cs="Calibri"/>
          <w:sz w:val="22"/>
          <w:szCs w:val="22"/>
        </w:rPr>
        <w:t xml:space="preserve">approximately August 15, 2016. </w:t>
      </w:r>
      <w:r w:rsidRPr="003A42C2">
        <w:rPr>
          <w:rFonts w:ascii="Calibri" w:eastAsia="Calibri" w:hAnsi="Calibri" w:cs="Calibri"/>
          <w:sz w:val="22"/>
          <w:szCs w:val="22"/>
        </w:rPr>
        <w:t>The Commissioner and the Receiver reserve the right to make additional changes to collective ba</w:t>
      </w:r>
      <w:r w:rsidR="00104BCB">
        <w:rPr>
          <w:rFonts w:ascii="Calibri" w:eastAsia="Calibri" w:hAnsi="Calibri" w:cs="Calibri"/>
          <w:sz w:val="22"/>
          <w:szCs w:val="22"/>
        </w:rPr>
        <w:t>rgaining agreements as needed. </w:t>
      </w:r>
      <w:r w:rsidRPr="003A42C2">
        <w:rPr>
          <w:rFonts w:ascii="Calibri" w:eastAsia="Calibri" w:hAnsi="Calibri" w:cs="Calibri"/>
          <w:sz w:val="22"/>
          <w:szCs w:val="22"/>
        </w:rPr>
        <w:t xml:space="preserve">Nothing contained in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 xml:space="preserve">or the collective bargaining agreements shall be construed to limit the rights of the Receiver and/or the Commissioner as they are provided for under G.L. c. 69, §1K. </w:t>
      </w:r>
    </w:p>
    <w:p w14:paraId="778872F3" w14:textId="77777777" w:rsidR="00685055" w:rsidRPr="003A42C2" w:rsidRDefault="00685055" w:rsidP="00685055">
      <w:pPr>
        <w:pStyle w:val="Normal1"/>
        <w:rPr>
          <w:rFonts w:ascii="Calibri" w:hAnsi="Calibri"/>
          <w:sz w:val="22"/>
          <w:szCs w:val="22"/>
        </w:rPr>
      </w:pPr>
    </w:p>
    <w:p w14:paraId="778872F4"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rPr>
        <w:t xml:space="preserve">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is authorize</w:t>
      </w:r>
      <w:r w:rsidR="00104BCB">
        <w:rPr>
          <w:rFonts w:ascii="Calibri" w:eastAsia="Calibri" w:hAnsi="Calibri" w:cs="Calibri"/>
          <w:sz w:val="22"/>
          <w:szCs w:val="22"/>
        </w:rPr>
        <w:t>d for a period of three years. </w:t>
      </w:r>
      <w:r w:rsidRPr="003A42C2">
        <w:rPr>
          <w:rFonts w:ascii="Calibri" w:eastAsia="Calibri" w:hAnsi="Calibri" w:cs="Calibri"/>
          <w:sz w:val="22"/>
          <w:szCs w:val="22"/>
        </w:rPr>
        <w:t xml:space="preserve">The Commissioner and the Receiver may develop additional components of the </w:t>
      </w:r>
      <w:r w:rsidR="00E2588A">
        <w:rPr>
          <w:rFonts w:ascii="Calibri" w:eastAsia="Calibri" w:hAnsi="Calibri" w:cs="Calibri"/>
          <w:sz w:val="22"/>
          <w:szCs w:val="22"/>
        </w:rPr>
        <w:t>P</w:t>
      </w:r>
      <w:r w:rsidR="00E2588A" w:rsidRPr="003A42C2">
        <w:rPr>
          <w:rFonts w:ascii="Calibri" w:eastAsia="Calibri" w:hAnsi="Calibri" w:cs="Calibri"/>
          <w:sz w:val="22"/>
          <w:szCs w:val="22"/>
        </w:rPr>
        <w:t xml:space="preserve">lan </w:t>
      </w:r>
      <w:r w:rsidRPr="003A42C2">
        <w:rPr>
          <w:rFonts w:ascii="Calibri" w:eastAsia="Calibri" w:hAnsi="Calibri" w:cs="Calibri"/>
          <w:sz w:val="22"/>
          <w:szCs w:val="22"/>
        </w:rPr>
        <w:t xml:space="preserve">or amend the </w:t>
      </w:r>
      <w:r w:rsidR="00E2588A">
        <w:rPr>
          <w:rFonts w:ascii="Calibri" w:eastAsia="Calibri" w:hAnsi="Calibri" w:cs="Calibri"/>
          <w:sz w:val="22"/>
          <w:szCs w:val="22"/>
        </w:rPr>
        <w:t>P</w:t>
      </w:r>
      <w:r w:rsidR="00E2588A" w:rsidRPr="003A42C2">
        <w:rPr>
          <w:rFonts w:ascii="Calibri" w:eastAsia="Calibri" w:hAnsi="Calibri" w:cs="Calibri"/>
          <w:sz w:val="22"/>
          <w:szCs w:val="22"/>
        </w:rPr>
        <w:t>lan</w:t>
      </w:r>
      <w:r w:rsidRPr="003A42C2">
        <w:rPr>
          <w:rFonts w:ascii="Calibri" w:eastAsia="Calibri" w:hAnsi="Calibri" w:cs="Calibri"/>
          <w:sz w:val="22"/>
          <w:szCs w:val="22"/>
        </w:rPr>
        <w:t>, as appropriate. The district will exit from receivership once gains are sufficient and positive change has been institutionalized to ensure continued growth and sustainable results.</w:t>
      </w:r>
    </w:p>
    <w:p w14:paraId="778872F5" w14:textId="77777777" w:rsidR="00685055" w:rsidRPr="003A42C2" w:rsidRDefault="00685055" w:rsidP="00685055">
      <w:pPr>
        <w:pStyle w:val="Normal1"/>
        <w:rPr>
          <w:rFonts w:ascii="Calibri" w:hAnsi="Calibri"/>
          <w:sz w:val="22"/>
          <w:szCs w:val="22"/>
        </w:rPr>
      </w:pPr>
      <w:bookmarkStart w:id="3" w:name="id.6xemesu6l052" w:colFirst="0" w:colLast="0"/>
      <w:bookmarkEnd w:id="3"/>
    </w:p>
    <w:p w14:paraId="778872F6" w14:textId="77777777" w:rsidR="00685055" w:rsidRPr="003A42C2" w:rsidRDefault="00D316A8" w:rsidP="00D316A8">
      <w:pPr>
        <w:jc w:val="center"/>
        <w:rPr>
          <w:rFonts w:ascii="Calibri" w:hAnsi="Calibri"/>
          <w:sz w:val="22"/>
          <w:szCs w:val="22"/>
        </w:rPr>
      </w:pPr>
      <w:r w:rsidRPr="003A42C2">
        <w:rPr>
          <w:rFonts w:ascii="Calibri" w:hAnsi="Calibri"/>
          <w:sz w:val="22"/>
          <w:szCs w:val="22"/>
        </w:rPr>
        <w:br w:type="page"/>
      </w:r>
      <w:r w:rsidR="007D0399">
        <w:rPr>
          <w:rFonts w:ascii="Calibri" w:eastAsia="Calibri" w:hAnsi="Calibri" w:cs="Calibri"/>
          <w:b/>
          <w:sz w:val="22"/>
          <w:szCs w:val="22"/>
        </w:rPr>
        <w:lastRenderedPageBreak/>
        <w:t>Priority Area 1: Ensuring</w:t>
      </w:r>
      <w:r w:rsidR="00685055" w:rsidRPr="003A42C2">
        <w:rPr>
          <w:rFonts w:ascii="Calibri" w:eastAsia="Calibri" w:hAnsi="Calibri" w:cs="Calibri"/>
          <w:b/>
          <w:sz w:val="22"/>
          <w:szCs w:val="22"/>
        </w:rPr>
        <w:t xml:space="preserve"> an inclusive and supportive school community with high expectations and rigorous, equitable, and personalized instruction for all students, including </w:t>
      </w:r>
      <w:r w:rsidR="0072091A">
        <w:rPr>
          <w:rFonts w:ascii="Calibri" w:eastAsia="Calibri" w:hAnsi="Calibri" w:cs="Calibri"/>
          <w:b/>
          <w:sz w:val="22"/>
          <w:szCs w:val="22"/>
        </w:rPr>
        <w:t>s</w:t>
      </w:r>
      <w:r w:rsidR="0072091A" w:rsidRPr="003A42C2">
        <w:rPr>
          <w:rFonts w:ascii="Calibri" w:eastAsia="Calibri" w:hAnsi="Calibri" w:cs="Calibri"/>
          <w:b/>
          <w:sz w:val="22"/>
          <w:szCs w:val="22"/>
        </w:rPr>
        <w:t xml:space="preserve">tudents </w:t>
      </w:r>
      <w:r w:rsidR="00685055" w:rsidRPr="003A42C2">
        <w:rPr>
          <w:rFonts w:ascii="Calibri" w:eastAsia="Calibri" w:hAnsi="Calibri" w:cs="Calibri"/>
          <w:b/>
          <w:sz w:val="22"/>
          <w:szCs w:val="22"/>
        </w:rPr>
        <w:t xml:space="preserve">with </w:t>
      </w:r>
      <w:r w:rsidR="0072091A">
        <w:rPr>
          <w:rFonts w:ascii="Calibri" w:eastAsia="Calibri" w:hAnsi="Calibri" w:cs="Calibri"/>
          <w:b/>
          <w:sz w:val="22"/>
          <w:szCs w:val="22"/>
        </w:rPr>
        <w:t>d</w:t>
      </w:r>
      <w:r w:rsidR="0072091A" w:rsidRPr="003A42C2">
        <w:rPr>
          <w:rFonts w:ascii="Calibri" w:eastAsia="Calibri" w:hAnsi="Calibri" w:cs="Calibri"/>
          <w:b/>
          <w:sz w:val="22"/>
          <w:szCs w:val="22"/>
        </w:rPr>
        <w:t xml:space="preserve">isabilities </w:t>
      </w:r>
      <w:r w:rsidR="00685055" w:rsidRPr="003A42C2">
        <w:rPr>
          <w:rFonts w:ascii="Calibri" w:eastAsia="Calibri" w:hAnsi="Calibri" w:cs="Calibri"/>
          <w:b/>
          <w:sz w:val="22"/>
          <w:szCs w:val="22"/>
        </w:rPr>
        <w:t xml:space="preserve">and English </w:t>
      </w:r>
      <w:r w:rsidR="0072091A">
        <w:rPr>
          <w:rFonts w:ascii="Calibri" w:eastAsia="Calibri" w:hAnsi="Calibri" w:cs="Calibri"/>
          <w:b/>
          <w:sz w:val="22"/>
          <w:szCs w:val="22"/>
        </w:rPr>
        <w:t>l</w:t>
      </w:r>
      <w:r w:rsidR="0072091A" w:rsidRPr="003A42C2">
        <w:rPr>
          <w:rFonts w:ascii="Calibri" w:eastAsia="Calibri" w:hAnsi="Calibri" w:cs="Calibri"/>
          <w:b/>
          <w:sz w:val="22"/>
          <w:szCs w:val="22"/>
        </w:rPr>
        <w:t>earners</w:t>
      </w:r>
    </w:p>
    <w:p w14:paraId="778872F7" w14:textId="77777777" w:rsidR="00685055" w:rsidRPr="003A42C2" w:rsidRDefault="00685055" w:rsidP="00685055">
      <w:pPr>
        <w:pStyle w:val="Normal1"/>
        <w:jc w:val="center"/>
        <w:rPr>
          <w:rFonts w:ascii="Calibri" w:hAnsi="Calibri"/>
          <w:sz w:val="22"/>
          <w:szCs w:val="22"/>
        </w:rPr>
      </w:pPr>
    </w:p>
    <w:p w14:paraId="778872F8" w14:textId="77777777" w:rsidR="00685055" w:rsidRPr="003A42C2" w:rsidRDefault="00685055" w:rsidP="00685055">
      <w:pPr>
        <w:pStyle w:val="Normal1"/>
        <w:rPr>
          <w:rFonts w:ascii="Calibri" w:eastAsia="Calibri" w:hAnsi="Calibri" w:cs="Calibri"/>
          <w:sz w:val="22"/>
          <w:szCs w:val="22"/>
        </w:rPr>
      </w:pPr>
      <w:r w:rsidRPr="003A42C2">
        <w:rPr>
          <w:rFonts w:ascii="Calibri" w:eastAsia="Calibri" w:hAnsi="Calibri" w:cs="Calibri"/>
          <w:b/>
          <w:sz w:val="22"/>
          <w:szCs w:val="22"/>
        </w:rPr>
        <w:t xml:space="preserve">Challenges: </w:t>
      </w:r>
      <w:r w:rsidRPr="003A42C2">
        <w:rPr>
          <w:rFonts w:ascii="Calibri" w:eastAsia="Calibri" w:hAnsi="Calibri"/>
          <w:sz w:val="22"/>
          <w:szCs w:val="22"/>
        </w:rPr>
        <w:t xml:space="preserve">The </w:t>
      </w:r>
      <w:r w:rsidR="0072091A">
        <w:rPr>
          <w:rFonts w:ascii="Calibri" w:eastAsia="Calibri" w:hAnsi="Calibri"/>
          <w:sz w:val="22"/>
          <w:szCs w:val="22"/>
        </w:rPr>
        <w:t>d</w:t>
      </w:r>
      <w:r w:rsidR="0072091A" w:rsidRPr="003A42C2">
        <w:rPr>
          <w:rFonts w:ascii="Calibri" w:eastAsia="Calibri" w:hAnsi="Calibri"/>
          <w:sz w:val="22"/>
          <w:szCs w:val="22"/>
        </w:rPr>
        <w:t xml:space="preserve">istrict </w:t>
      </w:r>
      <w:r w:rsidR="0072091A">
        <w:rPr>
          <w:rFonts w:ascii="Calibri" w:eastAsia="Calibri" w:hAnsi="Calibri"/>
          <w:sz w:val="22"/>
          <w:szCs w:val="22"/>
        </w:rPr>
        <w:t>r</w:t>
      </w:r>
      <w:r w:rsidR="0072091A" w:rsidRPr="003A42C2">
        <w:rPr>
          <w:rFonts w:ascii="Calibri" w:eastAsia="Calibri" w:hAnsi="Calibri"/>
          <w:sz w:val="22"/>
          <w:szCs w:val="22"/>
        </w:rPr>
        <w:t xml:space="preserve">eview </w:t>
      </w:r>
      <w:r w:rsidR="0072091A">
        <w:rPr>
          <w:rFonts w:ascii="Calibri" w:eastAsia="Calibri" w:hAnsi="Calibri"/>
          <w:sz w:val="22"/>
          <w:szCs w:val="22"/>
        </w:rPr>
        <w:t>t</w:t>
      </w:r>
      <w:r w:rsidR="0072091A" w:rsidRPr="003A42C2">
        <w:rPr>
          <w:rFonts w:ascii="Calibri" w:eastAsia="Calibri" w:hAnsi="Calibri"/>
          <w:sz w:val="22"/>
          <w:szCs w:val="22"/>
        </w:rPr>
        <w:t xml:space="preserve">eam </w:t>
      </w:r>
      <w:r w:rsidRPr="003A42C2">
        <w:rPr>
          <w:rFonts w:ascii="Calibri" w:eastAsia="Calibri" w:hAnsi="Calibri"/>
          <w:sz w:val="22"/>
          <w:szCs w:val="22"/>
        </w:rPr>
        <w:t xml:space="preserve">found that </w:t>
      </w:r>
      <w:r w:rsidRPr="003A42C2">
        <w:rPr>
          <w:rFonts w:ascii="Calibri" w:hAnsi="Calibri"/>
          <w:sz w:val="22"/>
          <w:szCs w:val="22"/>
        </w:rPr>
        <w:t xml:space="preserve">teachers implemented lessons that were accessible for all learners in just 10 percent of observed lessons overall. </w:t>
      </w:r>
      <w:r w:rsidR="0072091A">
        <w:rPr>
          <w:rFonts w:ascii="Calibri" w:hAnsi="Calibri"/>
          <w:sz w:val="22"/>
          <w:szCs w:val="22"/>
        </w:rPr>
        <w:t>In observed classrooms, t</w:t>
      </w:r>
      <w:r w:rsidR="0072091A" w:rsidRPr="003A42C2">
        <w:rPr>
          <w:rFonts w:ascii="Calibri" w:hAnsi="Calibri"/>
          <w:sz w:val="22"/>
          <w:szCs w:val="22"/>
        </w:rPr>
        <w:t xml:space="preserve">here </w:t>
      </w:r>
      <w:r w:rsidR="0072091A">
        <w:rPr>
          <w:rFonts w:ascii="Calibri" w:hAnsi="Calibri"/>
          <w:sz w:val="22"/>
          <w:szCs w:val="22"/>
        </w:rPr>
        <w:t>was</w:t>
      </w:r>
      <w:r w:rsidR="0072091A" w:rsidRPr="003A42C2">
        <w:rPr>
          <w:rFonts w:ascii="Calibri" w:hAnsi="Calibri"/>
          <w:sz w:val="22"/>
          <w:szCs w:val="22"/>
        </w:rPr>
        <w:t xml:space="preserve"> </w:t>
      </w:r>
      <w:r w:rsidRPr="003A42C2">
        <w:rPr>
          <w:rFonts w:ascii="Calibri" w:hAnsi="Calibri"/>
          <w:sz w:val="22"/>
          <w:szCs w:val="22"/>
        </w:rPr>
        <w:t xml:space="preserve">little evidence of </w:t>
      </w:r>
      <w:r w:rsidRPr="003A42C2">
        <w:rPr>
          <w:rFonts w:ascii="Calibri" w:eastAsia="Calibri" w:hAnsi="Calibri" w:cs="Calibri"/>
          <w:sz w:val="22"/>
          <w:szCs w:val="22"/>
        </w:rPr>
        <w:t xml:space="preserve">a positive classroom climate, characterized by respectful behaviors, routines, tone, and discourse. At the middle and high school, observers from the </w:t>
      </w:r>
      <w:r w:rsidR="0072091A">
        <w:rPr>
          <w:rFonts w:ascii="Calibri" w:eastAsia="Calibri" w:hAnsi="Calibri" w:cs="Calibri"/>
          <w:sz w:val="22"/>
          <w:szCs w:val="22"/>
        </w:rPr>
        <w:t>d</w:t>
      </w:r>
      <w:r w:rsidR="0072091A" w:rsidRPr="003A42C2">
        <w:rPr>
          <w:rFonts w:ascii="Calibri" w:eastAsia="Calibri" w:hAnsi="Calibri" w:cs="Calibri"/>
          <w:sz w:val="22"/>
          <w:szCs w:val="22"/>
        </w:rPr>
        <w:t xml:space="preserve">istrict </w:t>
      </w:r>
      <w:r w:rsidR="0072091A">
        <w:rPr>
          <w:rFonts w:ascii="Calibri" w:eastAsia="Calibri" w:hAnsi="Calibri" w:cs="Calibri"/>
          <w:sz w:val="22"/>
          <w:szCs w:val="22"/>
        </w:rPr>
        <w:t>r</w:t>
      </w:r>
      <w:r w:rsidR="0072091A" w:rsidRPr="003A42C2">
        <w:rPr>
          <w:rFonts w:ascii="Calibri" w:eastAsia="Calibri" w:hAnsi="Calibri" w:cs="Calibri"/>
          <w:sz w:val="22"/>
          <w:szCs w:val="22"/>
        </w:rPr>
        <w:t xml:space="preserve">eview </w:t>
      </w:r>
      <w:r w:rsidRPr="003A42C2">
        <w:rPr>
          <w:rFonts w:ascii="Calibri" w:eastAsia="Calibri" w:hAnsi="Calibri" w:cs="Calibri"/>
          <w:sz w:val="22"/>
          <w:szCs w:val="22"/>
        </w:rPr>
        <w:t>team saw only a small number of classes characterized by rigorous instructional practices and well-structured lessons that are essential for pro</w:t>
      </w:r>
      <w:r w:rsidR="00104BCB">
        <w:rPr>
          <w:rFonts w:ascii="Calibri" w:eastAsia="Calibri" w:hAnsi="Calibri" w:cs="Calibri"/>
          <w:sz w:val="22"/>
          <w:szCs w:val="22"/>
        </w:rPr>
        <w:t xml:space="preserve">ductive teaching and learning. </w:t>
      </w:r>
      <w:r w:rsidRPr="003A42C2">
        <w:rPr>
          <w:rFonts w:ascii="Calibri" w:eastAsia="Calibri" w:hAnsi="Calibri" w:cs="Calibri"/>
          <w:sz w:val="22"/>
          <w:szCs w:val="22"/>
        </w:rPr>
        <w:t>Additionally</w:t>
      </w:r>
      <w:r w:rsidR="0072091A">
        <w:rPr>
          <w:rFonts w:ascii="Calibri" w:eastAsia="Calibri" w:hAnsi="Calibri" w:cs="Calibri"/>
          <w:sz w:val="22"/>
          <w:szCs w:val="22"/>
        </w:rPr>
        <w:t>,</w:t>
      </w:r>
      <w:r w:rsidRPr="003A42C2">
        <w:rPr>
          <w:rFonts w:ascii="Calibri" w:eastAsia="Calibri" w:hAnsi="Calibri" w:cs="Calibri"/>
          <w:sz w:val="22"/>
          <w:szCs w:val="22"/>
        </w:rPr>
        <w:t xml:space="preserve"> observers saw limited examples of students taking responsibility for their learning or being purposefully engaged in tasks that promote critical thinking.</w:t>
      </w:r>
      <w:r w:rsidRPr="003A42C2">
        <w:rPr>
          <w:rStyle w:val="FootnoteReference"/>
          <w:rFonts w:ascii="Calibri" w:eastAsia="Calibri" w:hAnsi="Calibri" w:cs="Calibri"/>
          <w:sz w:val="22"/>
          <w:szCs w:val="22"/>
        </w:rPr>
        <w:footnoteReference w:id="7"/>
      </w:r>
    </w:p>
    <w:p w14:paraId="778872F9" w14:textId="77777777" w:rsidR="00685055" w:rsidRPr="003A42C2" w:rsidRDefault="00685055" w:rsidP="00685055">
      <w:pPr>
        <w:pStyle w:val="Normal1"/>
        <w:rPr>
          <w:rFonts w:ascii="Calibri" w:hAnsi="Calibri"/>
          <w:sz w:val="22"/>
          <w:szCs w:val="22"/>
        </w:rPr>
      </w:pPr>
    </w:p>
    <w:p w14:paraId="778872FA" w14:textId="77777777" w:rsidR="00685055" w:rsidRPr="003A42C2" w:rsidRDefault="00685055" w:rsidP="00685055">
      <w:pPr>
        <w:pStyle w:val="Default"/>
        <w:rPr>
          <w:sz w:val="22"/>
          <w:szCs w:val="22"/>
        </w:rPr>
      </w:pPr>
      <w:r w:rsidRPr="003A42C2">
        <w:rPr>
          <w:rFonts w:eastAsia="Calibri"/>
          <w:sz w:val="22"/>
          <w:szCs w:val="22"/>
        </w:rPr>
        <w:t xml:space="preserve">The </w:t>
      </w:r>
      <w:r w:rsidR="001F5880">
        <w:rPr>
          <w:rFonts w:eastAsia="Calibri"/>
          <w:sz w:val="22"/>
          <w:szCs w:val="22"/>
        </w:rPr>
        <w:t>proportion</w:t>
      </w:r>
      <w:r w:rsidR="001F5880" w:rsidRPr="003A42C2">
        <w:rPr>
          <w:rFonts w:eastAsia="Calibri"/>
          <w:sz w:val="22"/>
          <w:szCs w:val="22"/>
        </w:rPr>
        <w:t xml:space="preserve"> </w:t>
      </w:r>
      <w:r w:rsidRPr="003A42C2">
        <w:rPr>
          <w:rFonts w:eastAsia="Calibri"/>
          <w:sz w:val="22"/>
          <w:szCs w:val="22"/>
        </w:rPr>
        <w:t xml:space="preserve">of students absent 10 or more days per year has increased from 45.2 percent in 2010 to 49.7 percent in 2015 (compared to the state rate of 32.9 percent). The district’s rate of chronic absence, defined as students absent </w:t>
      </w:r>
      <w:r w:rsidRPr="003A42C2">
        <w:rPr>
          <w:sz w:val="22"/>
          <w:szCs w:val="22"/>
        </w:rPr>
        <w:t>10 or more percent of their time in school</w:t>
      </w:r>
      <w:r w:rsidR="0072091A">
        <w:rPr>
          <w:sz w:val="22"/>
          <w:szCs w:val="22"/>
        </w:rPr>
        <w:t>,</w:t>
      </w:r>
      <w:r w:rsidRPr="003A42C2">
        <w:rPr>
          <w:sz w:val="22"/>
          <w:szCs w:val="22"/>
        </w:rPr>
        <w:t xml:space="preserve"> </w:t>
      </w:r>
      <w:r w:rsidRPr="003A42C2">
        <w:rPr>
          <w:rFonts w:eastAsia="Calibri"/>
          <w:sz w:val="22"/>
          <w:szCs w:val="22"/>
        </w:rPr>
        <w:t>has also increased</w:t>
      </w:r>
      <w:r w:rsidR="00BD148D">
        <w:rPr>
          <w:rFonts w:eastAsia="Calibri"/>
          <w:sz w:val="22"/>
          <w:szCs w:val="22"/>
        </w:rPr>
        <w:t>,</w:t>
      </w:r>
      <w:r w:rsidRPr="003A42C2">
        <w:rPr>
          <w:rFonts w:eastAsia="Calibri"/>
          <w:sz w:val="22"/>
          <w:szCs w:val="22"/>
        </w:rPr>
        <w:t xml:space="preserve"> from 24.0 percent in 2010 to 29.0 percent in 2015 (compared to the state rate of 12.9 percent). </w:t>
      </w:r>
      <w:r w:rsidRPr="003A42C2">
        <w:rPr>
          <w:sz w:val="22"/>
          <w:szCs w:val="22"/>
        </w:rPr>
        <w:t>Th</w:t>
      </w:r>
      <w:r w:rsidR="00AC4B91">
        <w:rPr>
          <w:sz w:val="22"/>
          <w:szCs w:val="22"/>
        </w:rPr>
        <w:t>ese</w:t>
      </w:r>
      <w:r w:rsidRPr="003A42C2">
        <w:rPr>
          <w:sz w:val="22"/>
          <w:szCs w:val="22"/>
        </w:rPr>
        <w:t xml:space="preserve"> data </w:t>
      </w:r>
      <w:r w:rsidR="00AC4B91">
        <w:rPr>
          <w:sz w:val="22"/>
          <w:szCs w:val="22"/>
        </w:rPr>
        <w:t>are</w:t>
      </w:r>
      <w:r w:rsidRPr="003A42C2">
        <w:rPr>
          <w:sz w:val="22"/>
          <w:szCs w:val="22"/>
        </w:rPr>
        <w:t xml:space="preserve"> particularly concerning because students cannot effectively engage in the educational process if they are chronically absent.</w:t>
      </w:r>
      <w:r w:rsidRPr="003A42C2">
        <w:rPr>
          <w:rStyle w:val="FootnoteReference"/>
          <w:sz w:val="22"/>
          <w:szCs w:val="22"/>
        </w:rPr>
        <w:footnoteReference w:id="8"/>
      </w:r>
    </w:p>
    <w:p w14:paraId="778872FB" w14:textId="77777777" w:rsidR="00685055" w:rsidRPr="003A42C2" w:rsidRDefault="00685055" w:rsidP="00685055">
      <w:pPr>
        <w:pStyle w:val="Normal1"/>
        <w:rPr>
          <w:rFonts w:ascii="Calibri" w:hAnsi="Calibri"/>
          <w:sz w:val="22"/>
          <w:szCs w:val="22"/>
        </w:rPr>
      </w:pPr>
    </w:p>
    <w:p w14:paraId="778872FC"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sz w:val="22"/>
          <w:szCs w:val="22"/>
        </w:rPr>
        <w:t xml:space="preserve">Especially at the secondary level, little or no work has been done to document and align curriculum between grades and with state frameworks, and districtwide, in observed lessons, classroom instruction was not </w:t>
      </w:r>
      <w:r w:rsidR="00D44A23">
        <w:rPr>
          <w:rFonts w:ascii="Calibri" w:eastAsia="Calibri" w:hAnsi="Calibri" w:cs="Calibri"/>
          <w:sz w:val="22"/>
          <w:szCs w:val="22"/>
        </w:rPr>
        <w:t>consistently</w:t>
      </w:r>
      <w:r w:rsidRPr="003A42C2">
        <w:rPr>
          <w:rFonts w:ascii="Calibri" w:eastAsia="Calibri" w:hAnsi="Calibri" w:cs="Calibri"/>
          <w:sz w:val="22"/>
          <w:szCs w:val="22"/>
        </w:rPr>
        <w:t xml:space="preserve"> differentiated to account for differences in the learning needs of all students. </w:t>
      </w:r>
    </w:p>
    <w:p w14:paraId="778872FD"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sz w:val="22"/>
          <w:szCs w:val="22"/>
        </w:rPr>
        <w:t xml:space="preserve">Pedagogical practices were not appropriately geared toward the district’s growing English </w:t>
      </w:r>
      <w:r w:rsidR="00A678AB">
        <w:rPr>
          <w:rFonts w:ascii="Calibri" w:eastAsia="Calibri" w:hAnsi="Calibri" w:cs="Calibri"/>
          <w:sz w:val="22"/>
          <w:szCs w:val="22"/>
        </w:rPr>
        <w:t>l</w:t>
      </w:r>
      <w:r w:rsidR="00A678AB" w:rsidRPr="003A42C2">
        <w:rPr>
          <w:rFonts w:ascii="Calibri" w:eastAsia="Calibri" w:hAnsi="Calibri" w:cs="Calibri"/>
          <w:sz w:val="22"/>
          <w:szCs w:val="22"/>
        </w:rPr>
        <w:t>earner</w:t>
      </w:r>
      <w:r w:rsidR="00A678AB">
        <w:rPr>
          <w:rFonts w:ascii="Calibri" w:eastAsia="Calibri" w:hAnsi="Calibri" w:cs="Calibri"/>
          <w:sz w:val="22"/>
          <w:szCs w:val="22"/>
        </w:rPr>
        <w:t>s</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(EL</w:t>
      </w:r>
      <w:r w:rsidR="00D44A23">
        <w:rPr>
          <w:rFonts w:ascii="Calibri" w:eastAsia="Calibri" w:hAnsi="Calibri" w:cs="Calibri"/>
          <w:sz w:val="22"/>
          <w:szCs w:val="22"/>
        </w:rPr>
        <w:t>s</w:t>
      </w:r>
      <w:r w:rsidRPr="003A42C2">
        <w:rPr>
          <w:rFonts w:ascii="Calibri" w:eastAsia="Calibri" w:hAnsi="Calibri" w:cs="Calibri"/>
          <w:sz w:val="22"/>
          <w:szCs w:val="22"/>
        </w:rPr>
        <w:t xml:space="preserve">) (now 383 students or 17 percent) or </w:t>
      </w:r>
      <w:r w:rsidR="00A678AB">
        <w:rPr>
          <w:rFonts w:ascii="Calibri" w:eastAsia="Calibri" w:hAnsi="Calibri" w:cs="Calibri"/>
          <w:sz w:val="22"/>
          <w:szCs w:val="22"/>
        </w:rPr>
        <w:t>s</w:t>
      </w:r>
      <w:r w:rsidR="00A678AB" w:rsidRPr="003A42C2">
        <w:rPr>
          <w:rFonts w:ascii="Calibri" w:eastAsia="Calibri" w:hAnsi="Calibri" w:cs="Calibri"/>
          <w:sz w:val="22"/>
          <w:szCs w:val="22"/>
        </w:rPr>
        <w:t xml:space="preserve">tudents </w:t>
      </w:r>
      <w:r w:rsidRPr="003A42C2">
        <w:rPr>
          <w:rFonts w:ascii="Calibri" w:eastAsia="Calibri" w:hAnsi="Calibri" w:cs="Calibri"/>
          <w:sz w:val="22"/>
          <w:szCs w:val="22"/>
        </w:rPr>
        <w:t xml:space="preserve">with </w:t>
      </w:r>
      <w:r w:rsidR="00A678AB">
        <w:rPr>
          <w:rFonts w:ascii="Calibri" w:eastAsia="Calibri" w:hAnsi="Calibri" w:cs="Calibri"/>
          <w:sz w:val="22"/>
          <w:szCs w:val="22"/>
        </w:rPr>
        <w:t>d</w:t>
      </w:r>
      <w:r w:rsidR="00A678AB" w:rsidRPr="003A42C2">
        <w:rPr>
          <w:rFonts w:ascii="Calibri" w:eastAsia="Calibri" w:hAnsi="Calibri" w:cs="Calibri"/>
          <w:sz w:val="22"/>
          <w:szCs w:val="22"/>
        </w:rPr>
        <w:t xml:space="preserve">isabilities </w:t>
      </w:r>
      <w:r w:rsidRPr="003A42C2">
        <w:rPr>
          <w:rFonts w:ascii="Calibri" w:eastAsia="Calibri" w:hAnsi="Calibri" w:cs="Calibri"/>
          <w:sz w:val="22"/>
          <w:szCs w:val="22"/>
        </w:rPr>
        <w:t>(SWDs</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The dropout rate for </w:t>
      </w:r>
      <w:r w:rsidR="00AA3BDB">
        <w:rPr>
          <w:rFonts w:ascii="Calibri" w:eastAsia="Calibri" w:hAnsi="Calibri" w:cs="Calibri"/>
          <w:sz w:val="22"/>
          <w:szCs w:val="22"/>
        </w:rPr>
        <w:t>SWDs</w:t>
      </w:r>
      <w:r w:rsidRPr="003A42C2">
        <w:rPr>
          <w:rFonts w:ascii="Calibri" w:eastAsia="Calibri" w:hAnsi="Calibri" w:cs="Calibri"/>
          <w:sz w:val="22"/>
          <w:szCs w:val="22"/>
        </w:rPr>
        <w:t xml:space="preserve"> doubled between 2011 and 2014</w:t>
      </w:r>
      <w:r w:rsidR="00A678AB">
        <w:rPr>
          <w:rFonts w:ascii="Calibri" w:eastAsia="Calibri" w:hAnsi="Calibri" w:cs="Calibri"/>
          <w:sz w:val="22"/>
          <w:szCs w:val="22"/>
        </w:rPr>
        <w:t>.</w:t>
      </w:r>
      <w:r w:rsidRPr="003A42C2">
        <w:rPr>
          <w:rStyle w:val="FootnoteReference"/>
          <w:rFonts w:ascii="Calibri" w:eastAsia="Calibri" w:hAnsi="Calibri" w:cs="Calibri"/>
          <w:sz w:val="22"/>
          <w:szCs w:val="22"/>
        </w:rPr>
        <w:footnoteReference w:id="9"/>
      </w:r>
      <w:r w:rsidRPr="003A42C2">
        <w:rPr>
          <w:rFonts w:ascii="Calibri" w:eastAsia="Calibri" w:hAnsi="Calibri" w:cs="Calibri"/>
          <w:sz w:val="22"/>
          <w:szCs w:val="22"/>
        </w:rPr>
        <w:t xml:space="preserve"> There is only one English language development (ELD) teacher position for all ELs in the middle-school grades, and the one ELD teacher position at the high-school level is currently vacant. Districtwide, there was no EL director for the 383 ELs until the Receiver hired someone for that position. </w:t>
      </w:r>
      <w:r w:rsidR="001F5880">
        <w:rPr>
          <w:rFonts w:ascii="Calibri" w:eastAsia="Calibri" w:hAnsi="Calibri" w:cs="Calibri"/>
          <w:sz w:val="22"/>
          <w:szCs w:val="22"/>
        </w:rPr>
        <w:t>Also, 30</w:t>
      </w:r>
      <w:r w:rsidR="001F5880" w:rsidRPr="003A42C2">
        <w:rPr>
          <w:rFonts w:ascii="Calibri" w:eastAsia="Calibri" w:hAnsi="Calibri" w:cs="Calibri"/>
          <w:sz w:val="22"/>
          <w:szCs w:val="22"/>
        </w:rPr>
        <w:t xml:space="preserve"> </w:t>
      </w:r>
      <w:r w:rsidRPr="003A42C2">
        <w:rPr>
          <w:rFonts w:ascii="Calibri" w:eastAsia="Calibri" w:hAnsi="Calibri" w:cs="Calibri"/>
          <w:sz w:val="22"/>
          <w:szCs w:val="22"/>
        </w:rPr>
        <w:t>teachers</w:t>
      </w:r>
      <w:r w:rsidR="00AA3BDB">
        <w:rPr>
          <w:rFonts w:ascii="Calibri" w:eastAsia="Calibri" w:hAnsi="Calibri" w:cs="Calibri"/>
          <w:sz w:val="22"/>
          <w:szCs w:val="22"/>
        </w:rPr>
        <w:t>,</w:t>
      </w:r>
      <w:r w:rsidRPr="003A42C2">
        <w:rPr>
          <w:rFonts w:ascii="Calibri" w:eastAsia="Calibri" w:hAnsi="Calibri" w:cs="Calibri"/>
          <w:sz w:val="22"/>
          <w:szCs w:val="22"/>
        </w:rPr>
        <w:t xml:space="preserve"> or approximately 18 percent of the entire staff</w:t>
      </w:r>
      <w:r w:rsidR="00AA3BDB">
        <w:rPr>
          <w:rFonts w:ascii="Calibri" w:eastAsia="Calibri" w:hAnsi="Calibri" w:cs="Calibri"/>
          <w:sz w:val="22"/>
          <w:szCs w:val="22"/>
        </w:rPr>
        <w:t>,</w:t>
      </w:r>
      <w:r w:rsidRPr="003A42C2">
        <w:rPr>
          <w:rFonts w:ascii="Calibri" w:eastAsia="Calibri" w:hAnsi="Calibri" w:cs="Calibri"/>
          <w:sz w:val="22"/>
          <w:szCs w:val="22"/>
        </w:rPr>
        <w:t xml:space="preserve"> have not earned the required Sheltered English Immersion (SEI) endorsement.</w:t>
      </w:r>
    </w:p>
    <w:p w14:paraId="778872FE"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In order to reduce chronic </w:t>
      </w:r>
      <w:r w:rsidR="00A678AB" w:rsidRPr="003A42C2">
        <w:rPr>
          <w:rFonts w:ascii="Calibri" w:eastAsia="Calibri" w:hAnsi="Calibri" w:cs="Calibri"/>
          <w:sz w:val="22"/>
          <w:szCs w:val="22"/>
        </w:rPr>
        <w:t>absen</w:t>
      </w:r>
      <w:r w:rsidR="00A678AB">
        <w:rPr>
          <w:rFonts w:ascii="Calibri" w:eastAsia="Calibri" w:hAnsi="Calibri" w:cs="Calibri"/>
          <w:sz w:val="22"/>
          <w:szCs w:val="22"/>
        </w:rPr>
        <w:t>ce</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and achieve rapid academic improvement for all students in Southbridge, every classroom in the district needs both a physically and emotionally safe climate that promotes learning, achievement</w:t>
      </w:r>
      <w:r w:rsidR="00A678AB">
        <w:rPr>
          <w:rFonts w:ascii="Calibri" w:eastAsia="Calibri" w:hAnsi="Calibri" w:cs="Calibri"/>
          <w:sz w:val="22"/>
          <w:szCs w:val="22"/>
        </w:rPr>
        <w:t>,</w:t>
      </w:r>
      <w:r w:rsidRPr="003A42C2">
        <w:rPr>
          <w:rFonts w:ascii="Calibri" w:eastAsia="Calibri" w:hAnsi="Calibri" w:cs="Calibri"/>
          <w:sz w:val="22"/>
          <w:szCs w:val="22"/>
        </w:rPr>
        <w:t xml:space="preserve"> and self-efficacy. Significant attention will need to be paid to aligning curriculum and focusing on </w:t>
      </w:r>
      <w:r w:rsidR="00A678AB" w:rsidRPr="003A42C2">
        <w:rPr>
          <w:rFonts w:ascii="Calibri" w:eastAsia="Calibri" w:hAnsi="Calibri" w:cs="Calibri"/>
          <w:sz w:val="22"/>
          <w:szCs w:val="22"/>
        </w:rPr>
        <w:t>high</w:t>
      </w:r>
      <w:r w:rsidR="00A678AB">
        <w:rPr>
          <w:rFonts w:ascii="Calibri" w:eastAsia="Calibri" w:hAnsi="Calibri" w:cs="Calibri"/>
          <w:sz w:val="22"/>
          <w:szCs w:val="22"/>
        </w:rPr>
        <w:t>-</w:t>
      </w:r>
      <w:r w:rsidRPr="003A42C2">
        <w:rPr>
          <w:rFonts w:ascii="Calibri" w:eastAsia="Calibri" w:hAnsi="Calibri" w:cs="Calibri"/>
          <w:sz w:val="22"/>
          <w:szCs w:val="22"/>
        </w:rPr>
        <w:t xml:space="preserve">quality instruction and assessment, and this must be backed up by tiered systems of support to address the wide range of needs within the student population. Moreover, specific attention must be focused on strengthening instruction and support for ELs and SWDs. </w:t>
      </w:r>
    </w:p>
    <w:p w14:paraId="778872FF" w14:textId="77777777" w:rsidR="00685055" w:rsidRPr="003A42C2" w:rsidRDefault="00104BCB" w:rsidP="00685055">
      <w:pPr>
        <w:pStyle w:val="Normal1"/>
        <w:rPr>
          <w:rFonts w:ascii="Calibri" w:hAnsi="Calibri"/>
          <w:sz w:val="22"/>
          <w:szCs w:val="22"/>
        </w:rPr>
      </w:pPr>
      <w:r>
        <w:rPr>
          <w:rFonts w:ascii="Calibri" w:eastAsia="Calibri" w:hAnsi="Calibri" w:cs="Calibri"/>
          <w:b/>
          <w:sz w:val="22"/>
          <w:szCs w:val="22"/>
        </w:rPr>
        <w:t xml:space="preserve">Strategy A: </w:t>
      </w:r>
      <w:r w:rsidR="00685055" w:rsidRPr="003A42C2">
        <w:rPr>
          <w:rFonts w:ascii="Calibri" w:eastAsia="Calibri" w:hAnsi="Calibri" w:cs="Calibri"/>
          <w:b/>
          <w:sz w:val="22"/>
          <w:szCs w:val="22"/>
        </w:rPr>
        <w:t xml:space="preserve">Implement a high-quality, vertically </w:t>
      </w:r>
      <w:r w:rsidR="00A678AB">
        <w:rPr>
          <w:rFonts w:ascii="Calibri" w:eastAsia="Calibri" w:hAnsi="Calibri" w:cs="Calibri"/>
          <w:b/>
          <w:sz w:val="22"/>
          <w:szCs w:val="22"/>
        </w:rPr>
        <w:t>and</w:t>
      </w:r>
      <w:r w:rsidR="00A678AB" w:rsidRPr="003A42C2">
        <w:rPr>
          <w:rFonts w:ascii="Calibri" w:eastAsia="Calibri" w:hAnsi="Calibri" w:cs="Calibri"/>
          <w:b/>
          <w:sz w:val="22"/>
          <w:szCs w:val="22"/>
        </w:rPr>
        <w:t xml:space="preserve"> </w:t>
      </w:r>
      <w:r w:rsidR="00685055" w:rsidRPr="003A42C2">
        <w:rPr>
          <w:rFonts w:ascii="Calibri" w:eastAsia="Calibri" w:hAnsi="Calibri" w:cs="Calibri"/>
          <w:b/>
          <w:sz w:val="22"/>
          <w:szCs w:val="22"/>
        </w:rPr>
        <w:t>horizontally aligned curriculum, instruction</w:t>
      </w:r>
      <w:r w:rsidR="00A678AB">
        <w:rPr>
          <w:rFonts w:ascii="Calibri" w:eastAsia="Calibri" w:hAnsi="Calibri" w:cs="Calibri"/>
          <w:b/>
          <w:sz w:val="22"/>
          <w:szCs w:val="22"/>
        </w:rPr>
        <w:t>,</w:t>
      </w:r>
      <w:r w:rsidR="00685055" w:rsidRPr="003A42C2">
        <w:rPr>
          <w:rFonts w:ascii="Calibri" w:eastAsia="Calibri" w:hAnsi="Calibri" w:cs="Calibri"/>
          <w:b/>
          <w:sz w:val="22"/>
          <w:szCs w:val="22"/>
        </w:rPr>
        <w:t xml:space="preserve"> and assessment system</w:t>
      </w:r>
      <w:r w:rsidR="00A678AB">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10"/>
      </w:r>
    </w:p>
    <w:p w14:paraId="77887300"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High-performing districts have an instructional framework. This means rigorous, high-quality standards-based curricula are taught through high-impact, developmentally appropriate instructional practices and </w:t>
      </w:r>
      <w:r w:rsidRPr="003A42C2">
        <w:rPr>
          <w:rFonts w:ascii="Calibri" w:eastAsia="Calibri" w:hAnsi="Calibri" w:cs="Calibri"/>
          <w:i/>
          <w:sz w:val="22"/>
          <w:szCs w:val="22"/>
        </w:rPr>
        <w:lastRenderedPageBreak/>
        <w:t xml:space="preserve">student achievement is monitored and guided by evidence of learning derived from a balanced assessment system. </w:t>
      </w:r>
    </w:p>
    <w:p w14:paraId="77887301" w14:textId="77777777" w:rsidR="00685055" w:rsidRPr="003A42C2" w:rsidRDefault="00685055" w:rsidP="00685055">
      <w:pPr>
        <w:pStyle w:val="Normal1"/>
        <w:rPr>
          <w:rFonts w:ascii="Calibri" w:hAnsi="Calibri"/>
          <w:sz w:val="22"/>
          <w:szCs w:val="22"/>
        </w:rPr>
      </w:pPr>
    </w:p>
    <w:p w14:paraId="77887302" w14:textId="77777777" w:rsidR="00685055" w:rsidRPr="003A42C2" w:rsidRDefault="00685055" w:rsidP="00B70417">
      <w:pPr>
        <w:pStyle w:val="Normal1"/>
        <w:numPr>
          <w:ilvl w:val="0"/>
          <w:numId w:val="69"/>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Establish a Standards-Based Curriculum: </w:t>
      </w:r>
      <w:r w:rsidRPr="003A42C2">
        <w:rPr>
          <w:rFonts w:ascii="Calibri" w:eastAsia="Calibri" w:hAnsi="Calibri" w:cs="Calibri"/>
          <w:sz w:val="22"/>
          <w:szCs w:val="22"/>
        </w:rPr>
        <w:t xml:space="preserve">The district will articulate a high-quality standards-based curriculum sequence for all subjects that clearly defines what students should know and be able to do in each </w:t>
      </w:r>
      <w:r w:rsidR="00104BCB">
        <w:rPr>
          <w:rFonts w:ascii="Calibri" w:eastAsia="Calibri" w:hAnsi="Calibri" w:cs="Calibri"/>
          <w:sz w:val="22"/>
          <w:szCs w:val="22"/>
        </w:rPr>
        <w:t xml:space="preserve">grade. </w:t>
      </w:r>
      <w:r w:rsidRPr="003A42C2">
        <w:rPr>
          <w:rFonts w:ascii="Calibri" w:eastAsia="Calibri" w:hAnsi="Calibri" w:cs="Calibri"/>
          <w:sz w:val="22"/>
          <w:szCs w:val="22"/>
        </w:rPr>
        <w:t>It must be vertically aligned across all grades and horizo</w:t>
      </w:r>
      <w:r w:rsidR="00104BCB">
        <w:rPr>
          <w:rFonts w:ascii="Calibri" w:eastAsia="Calibri" w:hAnsi="Calibri" w:cs="Calibri"/>
          <w:sz w:val="22"/>
          <w:szCs w:val="22"/>
        </w:rPr>
        <w:t>ntally aligned across programs.</w:t>
      </w:r>
      <w:r w:rsidRPr="003A42C2">
        <w:rPr>
          <w:rFonts w:ascii="Calibri" w:eastAsia="Calibri" w:hAnsi="Calibri" w:cs="Calibri"/>
          <w:sz w:val="22"/>
          <w:szCs w:val="22"/>
        </w:rPr>
        <w:t xml:space="preserve"> It will </w:t>
      </w:r>
      <w:r w:rsidR="00A678AB">
        <w:rPr>
          <w:rFonts w:ascii="Calibri" w:eastAsia="Calibri" w:hAnsi="Calibri" w:cs="Calibri"/>
          <w:sz w:val="22"/>
          <w:szCs w:val="22"/>
        </w:rPr>
        <w:t xml:space="preserve">be </w:t>
      </w:r>
      <w:r w:rsidRPr="003A42C2">
        <w:rPr>
          <w:rFonts w:ascii="Calibri" w:eastAsia="Calibri" w:hAnsi="Calibri" w:cs="Calibri"/>
          <w:sz w:val="22"/>
          <w:szCs w:val="22"/>
        </w:rPr>
        <w:t>align</w:t>
      </w:r>
      <w:r w:rsidR="00A678AB">
        <w:rPr>
          <w:rFonts w:ascii="Calibri" w:eastAsia="Calibri" w:hAnsi="Calibri" w:cs="Calibri"/>
          <w:sz w:val="22"/>
          <w:szCs w:val="22"/>
        </w:rPr>
        <w:t>ed</w:t>
      </w:r>
      <w:r w:rsidRPr="003A42C2">
        <w:rPr>
          <w:rFonts w:ascii="Calibri" w:eastAsia="Calibri" w:hAnsi="Calibri" w:cs="Calibri"/>
          <w:sz w:val="22"/>
          <w:szCs w:val="22"/>
        </w:rPr>
        <w:t xml:space="preserve"> </w:t>
      </w:r>
      <w:r w:rsidR="00A678AB">
        <w:rPr>
          <w:rFonts w:ascii="Calibri" w:eastAsia="Calibri" w:hAnsi="Calibri" w:cs="Calibri"/>
          <w:sz w:val="22"/>
          <w:szCs w:val="22"/>
        </w:rPr>
        <w:t>with</w:t>
      </w:r>
      <w:r w:rsidR="00A678AB" w:rsidRPr="003A42C2">
        <w:rPr>
          <w:rFonts w:ascii="Calibri" w:eastAsia="Calibri" w:hAnsi="Calibri" w:cs="Calibri"/>
          <w:sz w:val="22"/>
          <w:szCs w:val="22"/>
        </w:rPr>
        <w:t xml:space="preserve"> </w:t>
      </w:r>
      <w:r w:rsidRPr="003A42C2">
        <w:rPr>
          <w:rFonts w:ascii="Calibri" w:eastAsia="Calibri" w:hAnsi="Calibri" w:cs="Calibri"/>
          <w:sz w:val="22"/>
          <w:szCs w:val="22"/>
          <w:highlight w:val="white"/>
        </w:rPr>
        <w:t>World-</w:t>
      </w:r>
      <w:r w:rsidR="00A678AB">
        <w:rPr>
          <w:rFonts w:ascii="Calibri" w:eastAsia="Calibri" w:hAnsi="Calibri" w:cs="Calibri"/>
          <w:sz w:val="22"/>
          <w:szCs w:val="22"/>
          <w:highlight w:val="white"/>
        </w:rPr>
        <w:t>C</w:t>
      </w:r>
      <w:r w:rsidR="00A678AB" w:rsidRPr="003A42C2">
        <w:rPr>
          <w:rFonts w:ascii="Calibri" w:eastAsia="Calibri" w:hAnsi="Calibri" w:cs="Calibri"/>
          <w:sz w:val="22"/>
          <w:szCs w:val="22"/>
          <w:highlight w:val="white"/>
        </w:rPr>
        <w:t xml:space="preserve">lass </w:t>
      </w:r>
      <w:r w:rsidRPr="003A42C2">
        <w:rPr>
          <w:rFonts w:ascii="Calibri" w:eastAsia="Calibri" w:hAnsi="Calibri" w:cs="Calibri"/>
          <w:sz w:val="22"/>
          <w:szCs w:val="22"/>
          <w:highlight w:val="white"/>
        </w:rPr>
        <w:t>Instructional Design and Assessment</w:t>
      </w:r>
      <w:r w:rsidRPr="003A42C2">
        <w:rPr>
          <w:rFonts w:ascii="Calibri" w:eastAsia="Calibri" w:hAnsi="Calibri" w:cs="Calibri"/>
          <w:sz w:val="22"/>
          <w:szCs w:val="22"/>
        </w:rPr>
        <w:t xml:space="preserve"> (WIDA) standards as well as </w:t>
      </w:r>
      <w:r w:rsidR="001F5880">
        <w:rPr>
          <w:rFonts w:ascii="Calibri" w:eastAsia="Calibri" w:hAnsi="Calibri" w:cs="Calibri"/>
          <w:sz w:val="22"/>
          <w:szCs w:val="22"/>
        </w:rPr>
        <w:t xml:space="preserve">the </w:t>
      </w:r>
      <w:r w:rsidRPr="003A42C2">
        <w:rPr>
          <w:rFonts w:ascii="Calibri" w:eastAsia="Calibri" w:hAnsi="Calibri" w:cs="Calibri"/>
          <w:sz w:val="22"/>
          <w:szCs w:val="22"/>
        </w:rPr>
        <w:t xml:space="preserve">Massachusetts curriculum </w:t>
      </w:r>
      <w:r w:rsidR="00BD148D">
        <w:rPr>
          <w:rFonts w:ascii="Calibri" w:eastAsia="Calibri" w:hAnsi="Calibri" w:cs="Calibri"/>
          <w:sz w:val="22"/>
          <w:szCs w:val="22"/>
        </w:rPr>
        <w:t>framework</w:t>
      </w:r>
      <w:r w:rsidR="00104BCB">
        <w:rPr>
          <w:rFonts w:ascii="Calibri" w:eastAsia="Calibri" w:hAnsi="Calibri" w:cs="Calibri"/>
          <w:sz w:val="22"/>
          <w:szCs w:val="22"/>
        </w:rPr>
        <w:t>.</w:t>
      </w:r>
      <w:r w:rsidRPr="003A42C2">
        <w:rPr>
          <w:rFonts w:ascii="Calibri" w:eastAsia="Calibri" w:hAnsi="Calibri" w:cs="Calibri"/>
          <w:sz w:val="22"/>
          <w:szCs w:val="22"/>
        </w:rPr>
        <w:t xml:space="preserve"> In addition, the district will ensure </w:t>
      </w:r>
      <w:r w:rsidR="00A678AB">
        <w:rPr>
          <w:rFonts w:ascii="Calibri" w:eastAsia="Calibri" w:hAnsi="Calibri" w:cs="Calibri"/>
          <w:sz w:val="22"/>
          <w:szCs w:val="22"/>
        </w:rPr>
        <w:t xml:space="preserve">that </w:t>
      </w:r>
      <w:r w:rsidRPr="003A42C2">
        <w:rPr>
          <w:rFonts w:ascii="Calibri" w:eastAsia="Calibri" w:hAnsi="Calibri" w:cs="Calibri"/>
          <w:sz w:val="22"/>
          <w:szCs w:val="22"/>
        </w:rPr>
        <w:t>educators have curricular resources to deliver engaging instruction that effectively supports all students to acquire literacy and quantitative reasoning knowledge and skills across the curriculum as outlined in the Massachusetts framework.</w:t>
      </w:r>
    </w:p>
    <w:p w14:paraId="77887303" w14:textId="77777777" w:rsidR="00685055" w:rsidRPr="003A42C2" w:rsidRDefault="00685055" w:rsidP="00B70417">
      <w:pPr>
        <w:pStyle w:val="Normal1"/>
        <w:numPr>
          <w:ilvl w:val="0"/>
          <w:numId w:val="69"/>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Create a Balanced Assessment System: </w:t>
      </w:r>
      <w:r w:rsidRPr="003A42C2">
        <w:rPr>
          <w:rFonts w:ascii="Calibri" w:eastAsia="Calibri" w:hAnsi="Calibri" w:cs="Calibri"/>
          <w:sz w:val="22"/>
          <w:szCs w:val="22"/>
        </w:rPr>
        <w:t>The district will develop a</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balanced assessment system that includes universal screening and diagnostic assessments that </w:t>
      </w:r>
      <w:r w:rsidRPr="00AA3BDB">
        <w:rPr>
          <w:rFonts w:ascii="Calibri" w:eastAsia="Calibri" w:hAnsi="Calibri" w:cs="Calibri"/>
          <w:color w:val="auto"/>
          <w:sz w:val="22"/>
          <w:szCs w:val="22"/>
        </w:rPr>
        <w:t xml:space="preserve">will </w:t>
      </w:r>
      <w:r w:rsidRPr="00AA3BDB">
        <w:rPr>
          <w:rFonts w:ascii="Calibri" w:hAnsi="Calibri" w:cs="Arial"/>
          <w:color w:val="auto"/>
          <w:sz w:val="22"/>
          <w:szCs w:val="22"/>
        </w:rPr>
        <w:t xml:space="preserve">identify students who are at risk for learning </w:t>
      </w:r>
      <w:r w:rsidR="00E10413">
        <w:rPr>
          <w:rFonts w:ascii="Calibri" w:hAnsi="Calibri" w:cs="Arial"/>
          <w:color w:val="auto"/>
          <w:sz w:val="22"/>
          <w:szCs w:val="22"/>
        </w:rPr>
        <w:t>challenges</w:t>
      </w:r>
      <w:r w:rsidRPr="00AA3BDB">
        <w:rPr>
          <w:rFonts w:ascii="Calibri" w:eastAsia="Calibri" w:hAnsi="Calibri" w:cs="Calibri"/>
          <w:color w:val="auto"/>
          <w:sz w:val="22"/>
          <w:szCs w:val="22"/>
        </w:rPr>
        <w:t xml:space="preserve"> and then link student</w:t>
      </w:r>
      <w:r w:rsidR="00A678AB">
        <w:rPr>
          <w:rFonts w:ascii="Calibri" w:eastAsia="Calibri" w:hAnsi="Calibri" w:cs="Calibri"/>
          <w:color w:val="auto"/>
          <w:sz w:val="22"/>
          <w:szCs w:val="22"/>
        </w:rPr>
        <w:t>s’</w:t>
      </w:r>
      <w:r w:rsidRPr="00AA3BDB">
        <w:rPr>
          <w:rFonts w:ascii="Calibri" w:eastAsia="Calibri" w:hAnsi="Calibri" w:cs="Calibri"/>
          <w:color w:val="auto"/>
          <w:sz w:val="22"/>
          <w:szCs w:val="22"/>
        </w:rPr>
        <w:t xml:space="preserve"> </w:t>
      </w:r>
      <w:r w:rsidRPr="003A42C2">
        <w:rPr>
          <w:rFonts w:ascii="Calibri" w:eastAsia="Calibri" w:hAnsi="Calibri" w:cs="Calibri"/>
          <w:sz w:val="22"/>
          <w:szCs w:val="22"/>
        </w:rPr>
        <w:t>needs to tiered systems of support so that educators can monitor equity of opportunity and high ex</w:t>
      </w:r>
      <w:r w:rsidR="00104BCB">
        <w:rPr>
          <w:rFonts w:ascii="Calibri" w:eastAsia="Calibri" w:hAnsi="Calibri" w:cs="Calibri"/>
          <w:sz w:val="22"/>
          <w:szCs w:val="22"/>
        </w:rPr>
        <w:t>pectations across the district.</w:t>
      </w:r>
      <w:r w:rsidRPr="003A42C2">
        <w:rPr>
          <w:rFonts w:ascii="Calibri" w:eastAsia="Calibri" w:hAnsi="Calibri" w:cs="Calibri"/>
          <w:sz w:val="22"/>
          <w:szCs w:val="22"/>
        </w:rPr>
        <w:t xml:space="preserve"> The district will develop and/or identify curriculum-aligned formative assessments so that schools can monitor individual and subgroup progress on curriculum standards</w:t>
      </w:r>
      <w:r w:rsidR="00A678AB">
        <w:rPr>
          <w:rFonts w:ascii="Calibri" w:eastAsia="Calibri" w:hAnsi="Calibri" w:cs="Calibri"/>
          <w:sz w:val="22"/>
          <w:szCs w:val="22"/>
        </w:rPr>
        <w:t>;</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 xml:space="preserve">collaboratively </w:t>
      </w:r>
      <w:r w:rsidR="00A678AB">
        <w:rPr>
          <w:rFonts w:ascii="Calibri" w:eastAsia="Calibri" w:hAnsi="Calibri" w:cs="Calibri"/>
          <w:sz w:val="22"/>
          <w:szCs w:val="22"/>
        </w:rPr>
        <w:t>review</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and analyze student data and student work to identify student learning gaps, priorities</w:t>
      </w:r>
      <w:r w:rsidR="00A678AB">
        <w:rPr>
          <w:rFonts w:ascii="Calibri" w:eastAsia="Calibri" w:hAnsi="Calibri" w:cs="Calibri"/>
          <w:sz w:val="22"/>
          <w:szCs w:val="22"/>
        </w:rPr>
        <w:t>,</w:t>
      </w:r>
      <w:r w:rsidRPr="003A42C2">
        <w:rPr>
          <w:rFonts w:ascii="Calibri" w:eastAsia="Calibri" w:hAnsi="Calibri" w:cs="Calibri"/>
          <w:sz w:val="22"/>
          <w:szCs w:val="22"/>
        </w:rPr>
        <w:t xml:space="preserve"> and specific learning targets</w:t>
      </w:r>
      <w:r w:rsidR="00A678AB">
        <w:rPr>
          <w:rFonts w:ascii="Calibri" w:eastAsia="Calibri" w:hAnsi="Calibri" w:cs="Calibri"/>
          <w:sz w:val="22"/>
          <w:szCs w:val="22"/>
        </w:rPr>
        <w:t>;</w:t>
      </w:r>
      <w:r w:rsidR="00A678AB" w:rsidRPr="003A42C2">
        <w:rPr>
          <w:rFonts w:ascii="Calibri" w:eastAsia="Calibri" w:hAnsi="Calibri" w:cs="Calibri"/>
          <w:sz w:val="22"/>
          <w:szCs w:val="22"/>
        </w:rPr>
        <w:t xml:space="preserve"> </w:t>
      </w:r>
      <w:r w:rsidRPr="003A42C2">
        <w:rPr>
          <w:rFonts w:ascii="Calibri" w:eastAsia="Calibri" w:hAnsi="Calibri" w:cs="Calibri"/>
          <w:sz w:val="22"/>
          <w:szCs w:val="22"/>
        </w:rPr>
        <w:t xml:space="preserve">and ensure timely and appropriate interventions through grade-level data teams and Building-Based Support Teams. Assessments needed for special education purposes will be informed by these identified assessments when determining </w:t>
      </w:r>
      <w:r w:rsidR="00A678AB">
        <w:rPr>
          <w:rFonts w:ascii="Calibri" w:eastAsia="Calibri" w:hAnsi="Calibri" w:cs="Calibri"/>
          <w:sz w:val="22"/>
          <w:szCs w:val="22"/>
        </w:rPr>
        <w:t xml:space="preserve">whether </w:t>
      </w:r>
      <w:r w:rsidRPr="003A42C2">
        <w:rPr>
          <w:rFonts w:ascii="Calibri" w:eastAsia="Calibri" w:hAnsi="Calibri" w:cs="Calibri"/>
          <w:sz w:val="22"/>
          <w:szCs w:val="22"/>
        </w:rPr>
        <w:t>the student’s ability to make effective educational progress is impaired.</w:t>
      </w:r>
    </w:p>
    <w:p w14:paraId="77887304" w14:textId="77777777" w:rsidR="00E10413" w:rsidRPr="00E10413" w:rsidRDefault="00685055" w:rsidP="00B70417">
      <w:pPr>
        <w:pStyle w:val="Normal1"/>
        <w:numPr>
          <w:ilvl w:val="0"/>
          <w:numId w:val="69"/>
        </w:numPr>
        <w:ind w:hanging="360"/>
        <w:contextualSpacing/>
        <w:rPr>
          <w:rFonts w:ascii="Calibri" w:hAnsi="Calibri"/>
          <w:sz w:val="22"/>
          <w:szCs w:val="22"/>
        </w:rPr>
      </w:pPr>
      <w:r w:rsidRPr="00E10413">
        <w:rPr>
          <w:rFonts w:ascii="Calibri" w:eastAsia="Calibri" w:hAnsi="Calibri" w:cs="Calibri"/>
          <w:b/>
          <w:sz w:val="22"/>
          <w:szCs w:val="22"/>
        </w:rPr>
        <w:t>Focus on High-Impact Instructional Practices:</w:t>
      </w:r>
      <w:r w:rsidRPr="00E10413">
        <w:rPr>
          <w:rFonts w:ascii="Calibri" w:eastAsia="Calibri" w:hAnsi="Calibri" w:cs="Calibri"/>
          <w:sz w:val="22"/>
          <w:szCs w:val="22"/>
        </w:rPr>
        <w:t xml:space="preserve"> The district will identify high-impact </w:t>
      </w:r>
      <w:r w:rsidRPr="00E10413">
        <w:rPr>
          <w:rFonts w:ascii="Calibri" w:eastAsia="Calibri" w:hAnsi="Calibri"/>
          <w:sz w:val="22"/>
        </w:rPr>
        <w:t>instructional practices</w:t>
      </w:r>
      <w:r w:rsidRPr="00E10413">
        <w:rPr>
          <w:rFonts w:ascii="Calibri" w:eastAsia="Calibri" w:hAnsi="Calibri" w:cs="Calibri"/>
          <w:sz w:val="22"/>
          <w:szCs w:val="22"/>
        </w:rPr>
        <w:t xml:space="preserve"> and routines that</w:t>
      </w:r>
      <w:r w:rsidR="003E4DFA">
        <w:rPr>
          <w:rFonts w:ascii="Calibri" w:eastAsia="Calibri" w:hAnsi="Calibri" w:cs="Calibri"/>
          <w:sz w:val="22"/>
          <w:szCs w:val="22"/>
        </w:rPr>
        <w:t xml:space="preserve"> will be supported systemwide. </w:t>
      </w:r>
      <w:r w:rsidRPr="00E10413">
        <w:rPr>
          <w:rFonts w:ascii="Calibri" w:eastAsia="Calibri" w:hAnsi="Calibri" w:cs="Calibri"/>
          <w:sz w:val="22"/>
          <w:szCs w:val="22"/>
        </w:rPr>
        <w:t>By working collectively to strengthen a few high-impact instructional practices at a time, educators will be better able to suppo</w:t>
      </w:r>
      <w:r w:rsidR="003E4DFA">
        <w:rPr>
          <w:rFonts w:ascii="Calibri" w:eastAsia="Calibri" w:hAnsi="Calibri" w:cs="Calibri"/>
          <w:sz w:val="22"/>
          <w:szCs w:val="22"/>
        </w:rPr>
        <w:t xml:space="preserve">rt one another toward mastery. </w:t>
      </w:r>
      <w:r w:rsidRPr="00E10413">
        <w:rPr>
          <w:rFonts w:ascii="Calibri" w:eastAsia="Calibri" w:hAnsi="Calibri" w:cs="Calibri"/>
          <w:sz w:val="22"/>
          <w:szCs w:val="22"/>
        </w:rPr>
        <w:t>These practices will support high-quality implementation of the standards-based curriculum and will be informed by data-informed analyses of student-specific needs arising from the balanced assessment system</w:t>
      </w:r>
      <w:r w:rsidR="001E5BD8" w:rsidRPr="00E10413">
        <w:rPr>
          <w:rFonts w:ascii="Calibri" w:eastAsia="Calibri" w:hAnsi="Calibri" w:cs="Calibri"/>
          <w:sz w:val="22"/>
          <w:szCs w:val="22"/>
        </w:rPr>
        <w:t>.</w:t>
      </w:r>
    </w:p>
    <w:p w14:paraId="77887305" w14:textId="77777777" w:rsidR="00E10413" w:rsidRDefault="00E10413" w:rsidP="00E10413">
      <w:pPr>
        <w:pStyle w:val="Normal1"/>
        <w:contextualSpacing/>
        <w:rPr>
          <w:rFonts w:ascii="Calibri" w:eastAsia="Calibri" w:hAnsi="Calibri" w:cs="Calibri"/>
          <w:b/>
          <w:sz w:val="22"/>
          <w:szCs w:val="22"/>
        </w:rPr>
      </w:pPr>
    </w:p>
    <w:p w14:paraId="77887306" w14:textId="77777777" w:rsidR="00685055" w:rsidRPr="00E10413" w:rsidRDefault="00685055" w:rsidP="00E10413">
      <w:pPr>
        <w:pStyle w:val="Normal1"/>
        <w:contextualSpacing/>
        <w:rPr>
          <w:rFonts w:ascii="Calibri" w:hAnsi="Calibri"/>
          <w:sz w:val="22"/>
          <w:szCs w:val="22"/>
        </w:rPr>
      </w:pPr>
      <w:r w:rsidRPr="00E10413">
        <w:rPr>
          <w:rFonts w:ascii="Calibri" w:eastAsia="Calibri" w:hAnsi="Calibri" w:cs="Calibri"/>
          <w:b/>
          <w:sz w:val="22"/>
          <w:szCs w:val="22"/>
        </w:rPr>
        <w:t>Strategy B: Ensure the conditions that support high-quality implementation of instructional practices</w:t>
      </w:r>
      <w:r w:rsidR="00FB710B" w:rsidRPr="00E10413">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11"/>
      </w:r>
      <w:r w:rsidRPr="00E10413">
        <w:rPr>
          <w:rFonts w:ascii="Calibri" w:eastAsia="Calibri" w:hAnsi="Calibri" w:cs="Calibri"/>
          <w:b/>
          <w:sz w:val="22"/>
          <w:szCs w:val="22"/>
        </w:rPr>
        <w:t xml:space="preserve"> </w:t>
      </w:r>
    </w:p>
    <w:p w14:paraId="77887307"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The instructional framework described in Strategy A cannot stand alone in schools. Educators must be able to make instructional decisions that will promote the success of the unique set of learners in </w:t>
      </w:r>
      <w:r w:rsidR="00E10413">
        <w:rPr>
          <w:rFonts w:ascii="Calibri" w:eastAsia="Calibri" w:hAnsi="Calibri" w:cs="Calibri"/>
          <w:i/>
          <w:sz w:val="22"/>
          <w:szCs w:val="22"/>
        </w:rPr>
        <w:t>each class.</w:t>
      </w:r>
      <w:r w:rsidRPr="003A42C2">
        <w:rPr>
          <w:rFonts w:ascii="Calibri" w:eastAsia="Calibri" w:hAnsi="Calibri" w:cs="Calibri"/>
          <w:i/>
          <w:sz w:val="22"/>
          <w:szCs w:val="22"/>
        </w:rPr>
        <w:t xml:space="preserve"> </w:t>
      </w:r>
    </w:p>
    <w:p w14:paraId="77887308" w14:textId="77777777" w:rsidR="00685055" w:rsidRPr="003A42C2" w:rsidRDefault="00685055" w:rsidP="00685055">
      <w:pPr>
        <w:pStyle w:val="Normal1"/>
        <w:rPr>
          <w:rFonts w:ascii="Calibri" w:hAnsi="Calibri"/>
          <w:sz w:val="22"/>
          <w:szCs w:val="22"/>
        </w:rPr>
      </w:pPr>
    </w:p>
    <w:p w14:paraId="77887309" w14:textId="77777777" w:rsidR="00685055" w:rsidRPr="007D0399" w:rsidRDefault="00685055" w:rsidP="00685055">
      <w:pPr>
        <w:pStyle w:val="Normal1"/>
        <w:numPr>
          <w:ilvl w:val="0"/>
          <w:numId w:val="12"/>
        </w:numPr>
        <w:ind w:hanging="360"/>
        <w:contextualSpacing/>
        <w:rPr>
          <w:rFonts w:ascii="Calibri" w:eastAsia="Calibri" w:hAnsi="Calibri" w:cs="Calibri"/>
          <w:b/>
          <w:color w:val="auto"/>
          <w:sz w:val="22"/>
          <w:szCs w:val="22"/>
        </w:rPr>
      </w:pPr>
      <w:r w:rsidRPr="007D0399">
        <w:rPr>
          <w:rFonts w:ascii="Calibri" w:eastAsia="Calibri" w:hAnsi="Calibri" w:cs="Calibri"/>
          <w:b/>
          <w:sz w:val="22"/>
          <w:szCs w:val="22"/>
        </w:rPr>
        <w:t>Set and Uphold High Expectations for All:</w:t>
      </w:r>
      <w:r w:rsidRPr="007D0399">
        <w:rPr>
          <w:rFonts w:ascii="Calibri" w:eastAsia="Calibri" w:hAnsi="Calibri" w:cs="Calibri"/>
          <w:sz w:val="22"/>
          <w:szCs w:val="22"/>
        </w:rPr>
        <w:t xml:space="preserve"> The district will develop a shared understanding across all schools of rigor and high expectations for academics and behavior. These high expectations will prepare students to develop 21</w:t>
      </w:r>
      <w:r w:rsidRPr="007D0399">
        <w:rPr>
          <w:rFonts w:ascii="Calibri" w:eastAsia="Calibri" w:hAnsi="Calibri" w:cs="Calibri"/>
          <w:sz w:val="22"/>
          <w:szCs w:val="22"/>
          <w:vertAlign w:val="superscript"/>
        </w:rPr>
        <w:t>st</w:t>
      </w:r>
      <w:r w:rsidRPr="007D0399">
        <w:rPr>
          <w:rFonts w:ascii="Calibri" w:eastAsia="Calibri" w:hAnsi="Calibri" w:cs="Calibri"/>
          <w:sz w:val="22"/>
          <w:szCs w:val="22"/>
        </w:rPr>
        <w:t xml:space="preserve"> century skills</w:t>
      </w:r>
      <w:r w:rsidRPr="003A42C2">
        <w:rPr>
          <w:rFonts w:ascii="Calibri" w:eastAsia="Calibri" w:hAnsi="Calibri" w:cs="Calibri"/>
          <w:sz w:val="22"/>
          <w:szCs w:val="22"/>
          <w:vertAlign w:val="superscript"/>
        </w:rPr>
        <w:footnoteReference w:id="12"/>
      </w:r>
      <w:r w:rsidRPr="007D0399">
        <w:rPr>
          <w:rFonts w:ascii="Calibri" w:eastAsia="Calibri" w:hAnsi="Calibri" w:cs="Calibri"/>
          <w:sz w:val="22"/>
          <w:szCs w:val="22"/>
        </w:rPr>
        <w:t>, including</w:t>
      </w:r>
      <w:r w:rsidR="00FD7340">
        <w:rPr>
          <w:rFonts w:ascii="Calibri" w:eastAsia="Calibri" w:hAnsi="Calibri" w:cs="Calibri"/>
          <w:sz w:val="22"/>
          <w:szCs w:val="22"/>
        </w:rPr>
        <w:t xml:space="preserve"> </w:t>
      </w:r>
      <w:r w:rsidRPr="007D0399">
        <w:rPr>
          <w:rFonts w:ascii="Calibri" w:eastAsia="Calibri" w:hAnsi="Calibri" w:cs="Calibri"/>
          <w:sz w:val="22"/>
          <w:szCs w:val="22"/>
        </w:rPr>
        <w:t>critical thinking, communicatio</w:t>
      </w:r>
      <w:r w:rsidR="00F7788D" w:rsidRPr="007D0399">
        <w:rPr>
          <w:rFonts w:ascii="Calibri" w:eastAsia="Calibri" w:hAnsi="Calibri" w:cs="Calibri"/>
          <w:sz w:val="22"/>
          <w:szCs w:val="22"/>
        </w:rPr>
        <w:t>n, creativity</w:t>
      </w:r>
      <w:r w:rsidR="00FB710B">
        <w:rPr>
          <w:rFonts w:ascii="Calibri" w:eastAsia="Calibri" w:hAnsi="Calibri" w:cs="Calibri"/>
          <w:sz w:val="22"/>
          <w:szCs w:val="22"/>
        </w:rPr>
        <w:t>,</w:t>
      </w:r>
      <w:r w:rsidR="00F7788D" w:rsidRPr="007D0399">
        <w:rPr>
          <w:rFonts w:ascii="Calibri" w:eastAsia="Calibri" w:hAnsi="Calibri" w:cs="Calibri"/>
          <w:sz w:val="22"/>
          <w:szCs w:val="22"/>
        </w:rPr>
        <w:t xml:space="preserve"> and collaboration</w:t>
      </w:r>
      <w:r w:rsidR="007D0399">
        <w:rPr>
          <w:rFonts w:ascii="Calibri" w:eastAsia="Calibri" w:hAnsi="Calibri" w:cs="Calibri"/>
          <w:sz w:val="22"/>
          <w:szCs w:val="22"/>
        </w:rPr>
        <w:t>.</w:t>
      </w:r>
    </w:p>
    <w:p w14:paraId="7788730A" w14:textId="77777777" w:rsidR="00685055" w:rsidRPr="003A42C2" w:rsidRDefault="00685055" w:rsidP="00685055">
      <w:pPr>
        <w:pStyle w:val="Normal1"/>
        <w:numPr>
          <w:ilvl w:val="0"/>
          <w:numId w:val="12"/>
        </w:numPr>
        <w:ind w:hanging="360"/>
        <w:contextualSpacing/>
        <w:rPr>
          <w:rFonts w:ascii="Calibri" w:eastAsia="Calibri" w:hAnsi="Calibri" w:cs="Calibri"/>
          <w:sz w:val="22"/>
          <w:szCs w:val="22"/>
        </w:rPr>
      </w:pPr>
      <w:r w:rsidRPr="007D0399">
        <w:rPr>
          <w:rFonts w:ascii="Calibri" w:eastAsia="Calibri" w:hAnsi="Calibri" w:cs="Calibri"/>
          <w:b/>
          <w:sz w:val="22"/>
          <w:szCs w:val="22"/>
        </w:rPr>
        <w:t xml:space="preserve">Promote Culturally and Linguistically Responsive Teaching that will assist teachers in instructing English </w:t>
      </w:r>
      <w:r w:rsidR="00FB710B">
        <w:rPr>
          <w:rFonts w:ascii="Calibri" w:eastAsia="Calibri" w:hAnsi="Calibri" w:cs="Calibri"/>
          <w:b/>
          <w:sz w:val="22"/>
          <w:szCs w:val="22"/>
        </w:rPr>
        <w:t>l</w:t>
      </w:r>
      <w:r w:rsidR="00FB710B" w:rsidRPr="007D0399">
        <w:rPr>
          <w:rFonts w:ascii="Calibri" w:eastAsia="Calibri" w:hAnsi="Calibri" w:cs="Calibri"/>
          <w:b/>
          <w:sz w:val="22"/>
          <w:szCs w:val="22"/>
        </w:rPr>
        <w:t>earners</w:t>
      </w:r>
      <w:r w:rsidRPr="007D0399">
        <w:rPr>
          <w:rFonts w:ascii="Calibri" w:eastAsia="Calibri" w:hAnsi="Calibri" w:cs="Calibri"/>
          <w:b/>
          <w:sz w:val="22"/>
          <w:szCs w:val="22"/>
        </w:rPr>
        <w:t xml:space="preserve">: </w:t>
      </w:r>
      <w:r w:rsidRPr="007D0399">
        <w:rPr>
          <w:rFonts w:ascii="Calibri" w:eastAsia="Calibri" w:hAnsi="Calibri" w:cs="Calibri"/>
          <w:sz w:val="22"/>
          <w:szCs w:val="22"/>
        </w:rPr>
        <w:t xml:space="preserve">The district will </w:t>
      </w:r>
      <w:r w:rsidR="00AC4B91">
        <w:rPr>
          <w:rFonts w:ascii="Calibri" w:eastAsia="Calibri" w:hAnsi="Calibri" w:cs="Calibri"/>
          <w:sz w:val="22"/>
          <w:szCs w:val="22"/>
        </w:rPr>
        <w:t xml:space="preserve">provide </w:t>
      </w:r>
      <w:r w:rsidRPr="007D0399">
        <w:rPr>
          <w:rFonts w:ascii="Calibri" w:eastAsia="Calibri" w:hAnsi="Calibri" w:cs="Calibri"/>
          <w:sz w:val="22"/>
          <w:szCs w:val="22"/>
        </w:rPr>
        <w:t xml:space="preserve">support </w:t>
      </w:r>
      <w:r w:rsidR="00AC4B91">
        <w:rPr>
          <w:rFonts w:ascii="Calibri" w:eastAsia="Calibri" w:hAnsi="Calibri" w:cs="Calibri"/>
          <w:sz w:val="22"/>
          <w:szCs w:val="22"/>
        </w:rPr>
        <w:t>as teachers</w:t>
      </w:r>
      <w:r w:rsidRPr="007D0399">
        <w:rPr>
          <w:rFonts w:ascii="Calibri" w:eastAsia="Calibri" w:hAnsi="Calibri" w:cs="Calibri"/>
          <w:sz w:val="22"/>
          <w:szCs w:val="22"/>
        </w:rPr>
        <w:t xml:space="preserve"> select and use instructional materials, tools</w:t>
      </w:r>
      <w:r w:rsidR="00E55D46">
        <w:rPr>
          <w:rFonts w:ascii="Calibri" w:eastAsia="Calibri" w:hAnsi="Calibri" w:cs="Calibri"/>
          <w:sz w:val="22"/>
          <w:szCs w:val="22"/>
        </w:rPr>
        <w:t>,</w:t>
      </w:r>
      <w:r w:rsidRPr="007D0399">
        <w:rPr>
          <w:rFonts w:ascii="Calibri" w:eastAsia="Calibri" w:hAnsi="Calibri" w:cs="Calibri"/>
          <w:sz w:val="22"/>
          <w:szCs w:val="22"/>
        </w:rPr>
        <w:t xml:space="preserve"> and assessments that are aligned to the needs of a linguistically and culturally diverse student population. In addition, the district will support teachers to strengthen relationship-building and to implement culturally</w:t>
      </w:r>
      <w:r w:rsidR="00BD148D">
        <w:rPr>
          <w:rFonts w:ascii="Calibri" w:eastAsia="Calibri" w:hAnsi="Calibri" w:cs="Calibri"/>
          <w:sz w:val="22"/>
          <w:szCs w:val="22"/>
        </w:rPr>
        <w:t xml:space="preserve"> </w:t>
      </w:r>
      <w:r w:rsidRPr="007D0399">
        <w:rPr>
          <w:rFonts w:ascii="Calibri" w:eastAsia="Calibri" w:hAnsi="Calibri" w:cs="Calibri"/>
          <w:sz w:val="22"/>
          <w:szCs w:val="22"/>
        </w:rPr>
        <w:t>responsive pedagogical practices.</w:t>
      </w:r>
    </w:p>
    <w:p w14:paraId="7788730B" w14:textId="77777777" w:rsidR="00685055" w:rsidRPr="003A42C2" w:rsidRDefault="00685055" w:rsidP="00685055">
      <w:pPr>
        <w:pStyle w:val="Normal1"/>
        <w:numPr>
          <w:ilvl w:val="0"/>
          <w:numId w:val="12"/>
        </w:numPr>
        <w:ind w:hanging="360"/>
        <w:contextualSpacing/>
        <w:rPr>
          <w:rFonts w:ascii="Calibri" w:eastAsia="Calibri" w:hAnsi="Calibri" w:cs="Calibri"/>
          <w:sz w:val="22"/>
          <w:szCs w:val="22"/>
        </w:rPr>
      </w:pPr>
      <w:r w:rsidRPr="003A42C2">
        <w:rPr>
          <w:rFonts w:ascii="Calibri" w:eastAsia="Calibri" w:hAnsi="Calibri" w:cs="Calibri"/>
          <w:b/>
          <w:sz w:val="22"/>
          <w:szCs w:val="22"/>
        </w:rPr>
        <w:lastRenderedPageBreak/>
        <w:t>Foster a Positive Learning Environment</w:t>
      </w:r>
      <w:r w:rsidRPr="003A42C2">
        <w:rPr>
          <w:rFonts w:ascii="Calibri" w:eastAsia="Calibri" w:hAnsi="Calibri" w:cs="Calibri"/>
          <w:sz w:val="22"/>
          <w:szCs w:val="22"/>
        </w:rPr>
        <w:t xml:space="preserve">: The district will support schools to foster a positive learning environment predicated on a growth mindset and student reflection.  </w:t>
      </w:r>
      <w:r w:rsidRPr="003A42C2">
        <w:rPr>
          <w:rFonts w:ascii="Calibri" w:eastAsia="Calibri" w:hAnsi="Calibri" w:cs="Calibri"/>
          <w:b/>
          <w:sz w:val="22"/>
          <w:szCs w:val="22"/>
        </w:rPr>
        <w:t xml:space="preserve"> </w:t>
      </w:r>
    </w:p>
    <w:p w14:paraId="7788730C" w14:textId="77777777" w:rsidR="00685055" w:rsidRPr="003A42C2" w:rsidRDefault="00685055" w:rsidP="00685055">
      <w:pPr>
        <w:pStyle w:val="Normal1"/>
        <w:rPr>
          <w:rFonts w:ascii="Calibri" w:hAnsi="Calibri"/>
          <w:sz w:val="22"/>
          <w:szCs w:val="22"/>
        </w:rPr>
      </w:pPr>
    </w:p>
    <w:p w14:paraId="7788730D"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C: Develop and implement comprehensive strategies to address the needs of E</w:t>
      </w:r>
      <w:r w:rsidR="00E55D46">
        <w:rPr>
          <w:rFonts w:ascii="Calibri" w:eastAsia="Calibri" w:hAnsi="Calibri" w:cs="Calibri"/>
          <w:b/>
          <w:sz w:val="22"/>
          <w:szCs w:val="22"/>
        </w:rPr>
        <w:t>L</w:t>
      </w:r>
      <w:r w:rsidRPr="003A42C2">
        <w:rPr>
          <w:rFonts w:ascii="Calibri" w:eastAsia="Calibri" w:hAnsi="Calibri" w:cs="Calibri"/>
          <w:b/>
          <w:sz w:val="22"/>
          <w:szCs w:val="22"/>
        </w:rPr>
        <w:t>s throughout the district</w:t>
      </w:r>
      <w:r w:rsidR="00E55D46">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13"/>
      </w:r>
    </w:p>
    <w:p w14:paraId="7788730E"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In order for the new instructional guidance system to best meet the needs of Southbridge’s many ELs, deliberate attention will be paid to incorporating recommendations from research and best practice about language development. </w:t>
      </w:r>
    </w:p>
    <w:p w14:paraId="7788730F" w14:textId="77777777" w:rsidR="00685055" w:rsidRPr="003A42C2" w:rsidRDefault="00685055" w:rsidP="00685055">
      <w:pPr>
        <w:pStyle w:val="Normal1"/>
        <w:rPr>
          <w:rFonts w:ascii="Calibri" w:hAnsi="Calibri"/>
          <w:sz w:val="22"/>
          <w:szCs w:val="22"/>
        </w:rPr>
      </w:pPr>
    </w:p>
    <w:p w14:paraId="77887310"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 xml:space="preserve">Develop an Explicit, Systematic, </w:t>
      </w:r>
      <w:r w:rsidR="00F846C1">
        <w:rPr>
          <w:rFonts w:ascii="Calibri" w:eastAsia="Calibri" w:hAnsi="Calibri" w:cs="Calibri"/>
          <w:b/>
          <w:sz w:val="22"/>
          <w:szCs w:val="22"/>
        </w:rPr>
        <w:t xml:space="preserve">and </w:t>
      </w:r>
      <w:r w:rsidRPr="003A42C2">
        <w:rPr>
          <w:rFonts w:ascii="Calibri" w:eastAsia="Calibri" w:hAnsi="Calibri" w:cs="Calibri"/>
          <w:b/>
          <w:sz w:val="22"/>
          <w:szCs w:val="22"/>
        </w:rPr>
        <w:t>Standards-</w:t>
      </w:r>
      <w:r w:rsidR="00E55D46">
        <w:rPr>
          <w:rFonts w:ascii="Calibri" w:eastAsia="Calibri" w:hAnsi="Calibri" w:cs="Calibri"/>
          <w:b/>
          <w:sz w:val="22"/>
          <w:szCs w:val="22"/>
        </w:rPr>
        <w:t>A</w:t>
      </w:r>
      <w:r w:rsidR="00E55D46" w:rsidRPr="003A42C2">
        <w:rPr>
          <w:rFonts w:ascii="Calibri" w:eastAsia="Calibri" w:hAnsi="Calibri" w:cs="Calibri"/>
          <w:b/>
          <w:sz w:val="22"/>
          <w:szCs w:val="22"/>
        </w:rPr>
        <w:t xml:space="preserve">ligned </w:t>
      </w:r>
      <w:r w:rsidRPr="003A42C2">
        <w:rPr>
          <w:rFonts w:ascii="Calibri" w:eastAsia="Calibri" w:hAnsi="Calibri" w:cs="Calibri"/>
          <w:b/>
          <w:sz w:val="22"/>
          <w:szCs w:val="22"/>
        </w:rPr>
        <w:t>Language Development Program:</w:t>
      </w:r>
      <w:r w:rsidRPr="003A42C2">
        <w:rPr>
          <w:rFonts w:ascii="Calibri" w:eastAsia="Calibri" w:hAnsi="Calibri" w:cs="Calibri"/>
          <w:sz w:val="22"/>
          <w:szCs w:val="22"/>
        </w:rPr>
        <w:t xml:space="preserve"> The district will develop a strong, systematic </w:t>
      </w:r>
      <w:r w:rsidR="00E55D46">
        <w:rPr>
          <w:rFonts w:ascii="Calibri" w:eastAsia="Calibri" w:hAnsi="Calibri" w:cs="Calibri"/>
          <w:sz w:val="22"/>
          <w:szCs w:val="22"/>
        </w:rPr>
        <w:t xml:space="preserve">program aligned to </w:t>
      </w:r>
      <w:r w:rsidRPr="003A42C2">
        <w:rPr>
          <w:rFonts w:ascii="Calibri" w:eastAsia="Calibri" w:hAnsi="Calibri" w:cs="Calibri"/>
          <w:sz w:val="22"/>
          <w:szCs w:val="22"/>
        </w:rPr>
        <w:t xml:space="preserve">WIDA and </w:t>
      </w:r>
      <w:r w:rsidR="00E55D46">
        <w:rPr>
          <w:rFonts w:ascii="Calibri" w:eastAsia="Calibri" w:hAnsi="Calibri" w:cs="Calibri"/>
          <w:sz w:val="22"/>
          <w:szCs w:val="22"/>
        </w:rPr>
        <w:t xml:space="preserve">the </w:t>
      </w:r>
      <w:r w:rsidRPr="003A42C2">
        <w:rPr>
          <w:rFonts w:ascii="Calibri" w:eastAsia="Calibri" w:hAnsi="Calibri" w:cs="Calibri"/>
          <w:sz w:val="22"/>
          <w:szCs w:val="22"/>
        </w:rPr>
        <w:t xml:space="preserve">Massachusetts </w:t>
      </w:r>
      <w:r w:rsidR="00BD148D">
        <w:rPr>
          <w:rFonts w:ascii="Calibri" w:eastAsia="Calibri" w:hAnsi="Calibri" w:cs="Calibri"/>
          <w:sz w:val="22"/>
          <w:szCs w:val="22"/>
        </w:rPr>
        <w:t>c</w:t>
      </w:r>
      <w:r w:rsidR="00BD148D" w:rsidRPr="003A42C2">
        <w:rPr>
          <w:rFonts w:ascii="Calibri" w:eastAsia="Calibri" w:hAnsi="Calibri" w:cs="Calibri"/>
          <w:sz w:val="22"/>
          <w:szCs w:val="22"/>
        </w:rPr>
        <w:t xml:space="preserve">urriculum </w:t>
      </w:r>
      <w:r w:rsidR="00BD148D">
        <w:rPr>
          <w:rFonts w:ascii="Calibri" w:eastAsia="Calibri" w:hAnsi="Calibri" w:cs="Calibri"/>
          <w:sz w:val="22"/>
          <w:szCs w:val="22"/>
        </w:rPr>
        <w:t>f</w:t>
      </w:r>
      <w:r w:rsidR="00BD148D" w:rsidRPr="003A42C2">
        <w:rPr>
          <w:rFonts w:ascii="Calibri" w:eastAsia="Calibri" w:hAnsi="Calibri" w:cs="Calibri"/>
          <w:sz w:val="22"/>
          <w:szCs w:val="22"/>
        </w:rPr>
        <w:t>ramewor</w:t>
      </w:r>
      <w:r w:rsidR="008B4C5A">
        <w:rPr>
          <w:rFonts w:ascii="Calibri" w:eastAsia="Calibri" w:hAnsi="Calibri" w:cs="Calibri"/>
          <w:sz w:val="22"/>
          <w:szCs w:val="22"/>
        </w:rPr>
        <w:t>k</w:t>
      </w:r>
      <w:r w:rsidR="00E55D46">
        <w:rPr>
          <w:rFonts w:ascii="Calibri" w:eastAsia="Calibri" w:hAnsi="Calibri" w:cs="Calibri"/>
          <w:sz w:val="22"/>
          <w:szCs w:val="22"/>
        </w:rPr>
        <w:t xml:space="preserve"> </w:t>
      </w:r>
      <w:r w:rsidRPr="003A42C2">
        <w:rPr>
          <w:rFonts w:ascii="Calibri" w:eastAsia="Calibri" w:hAnsi="Calibri" w:cs="Calibri"/>
          <w:sz w:val="22"/>
          <w:szCs w:val="22"/>
        </w:rPr>
        <w:t xml:space="preserve">for ELs in all grades. To this end, it will create protocols for proper systematic identification and testing of potential ELs, and tools for monitoring the services </w:t>
      </w:r>
      <w:r w:rsidR="00E55D46">
        <w:rPr>
          <w:rFonts w:ascii="Calibri" w:eastAsia="Calibri" w:hAnsi="Calibri" w:cs="Calibri"/>
          <w:sz w:val="22"/>
          <w:szCs w:val="22"/>
        </w:rPr>
        <w:t>that i</w:t>
      </w:r>
      <w:r w:rsidR="00E55D46" w:rsidRPr="003A42C2">
        <w:rPr>
          <w:rFonts w:ascii="Calibri" w:eastAsia="Calibri" w:hAnsi="Calibri" w:cs="Calibri"/>
          <w:sz w:val="22"/>
          <w:szCs w:val="22"/>
        </w:rPr>
        <w:t xml:space="preserve">ndividual </w:t>
      </w:r>
      <w:r w:rsidR="00104BCB">
        <w:rPr>
          <w:rFonts w:ascii="Calibri" w:eastAsia="Calibri" w:hAnsi="Calibri" w:cs="Calibri"/>
          <w:sz w:val="22"/>
          <w:szCs w:val="22"/>
        </w:rPr>
        <w:t>ELs are receiving. I</w:t>
      </w:r>
      <w:r w:rsidRPr="003A42C2">
        <w:rPr>
          <w:rFonts w:ascii="Calibri" w:eastAsia="Calibri" w:hAnsi="Calibri" w:cs="Calibri"/>
          <w:sz w:val="22"/>
          <w:szCs w:val="22"/>
        </w:rPr>
        <w:t xml:space="preserve">t will identify or develop an English as a Second Language (ESL) curriculum based on ESL </w:t>
      </w:r>
      <w:r w:rsidR="00E55D46" w:rsidRPr="003A42C2">
        <w:rPr>
          <w:rFonts w:ascii="Calibri" w:eastAsia="Calibri" w:hAnsi="Calibri" w:cs="Calibri"/>
          <w:sz w:val="22"/>
          <w:szCs w:val="22"/>
        </w:rPr>
        <w:t>model</w:t>
      </w:r>
      <w:r w:rsidR="00FD7340">
        <w:rPr>
          <w:rFonts w:ascii="Calibri" w:eastAsia="Calibri" w:hAnsi="Calibri" w:cs="Calibri"/>
          <w:sz w:val="22"/>
          <w:szCs w:val="22"/>
        </w:rPr>
        <w:t xml:space="preserve"> </w:t>
      </w:r>
      <w:r w:rsidRPr="003A42C2">
        <w:rPr>
          <w:rFonts w:ascii="Calibri" w:eastAsia="Calibri" w:hAnsi="Calibri" w:cs="Calibri"/>
          <w:sz w:val="22"/>
          <w:szCs w:val="22"/>
        </w:rPr>
        <w:t xml:space="preserve">curriculum units, and ESL </w:t>
      </w:r>
      <w:r w:rsidR="00E55D46" w:rsidRPr="003A42C2">
        <w:rPr>
          <w:rFonts w:ascii="Calibri" w:eastAsia="Calibri" w:hAnsi="Calibri" w:cs="Calibri"/>
          <w:sz w:val="22"/>
          <w:szCs w:val="22"/>
        </w:rPr>
        <w:t>model</w:t>
      </w:r>
      <w:r w:rsidR="00E55D46">
        <w:rPr>
          <w:rFonts w:ascii="Calibri" w:eastAsia="Calibri" w:hAnsi="Calibri" w:cs="Calibri"/>
          <w:sz w:val="22"/>
          <w:szCs w:val="22"/>
        </w:rPr>
        <w:t>-</w:t>
      </w:r>
      <w:r w:rsidR="00E55D46" w:rsidRPr="003A42C2">
        <w:rPr>
          <w:rFonts w:ascii="Calibri" w:eastAsia="Calibri" w:hAnsi="Calibri" w:cs="Calibri"/>
          <w:sz w:val="22"/>
          <w:szCs w:val="22"/>
        </w:rPr>
        <w:t>curriculum</w:t>
      </w:r>
      <w:r w:rsidR="00E55D46">
        <w:rPr>
          <w:rFonts w:ascii="Calibri" w:eastAsia="Calibri" w:hAnsi="Calibri" w:cs="Calibri"/>
          <w:sz w:val="22"/>
          <w:szCs w:val="22"/>
        </w:rPr>
        <w:t>-</w:t>
      </w:r>
      <w:r w:rsidRPr="003A42C2">
        <w:rPr>
          <w:rFonts w:ascii="Calibri" w:eastAsia="Calibri" w:hAnsi="Calibri" w:cs="Calibri"/>
          <w:sz w:val="22"/>
          <w:szCs w:val="22"/>
        </w:rPr>
        <w:t>unit trainings, as well as aligned English language development formative assessments to monitor the growth of students’ language development in ways that can inform instr</w:t>
      </w:r>
      <w:r w:rsidR="00104BCB">
        <w:rPr>
          <w:rFonts w:ascii="Calibri" w:eastAsia="Calibri" w:hAnsi="Calibri" w:cs="Calibri"/>
          <w:sz w:val="22"/>
          <w:szCs w:val="22"/>
        </w:rPr>
        <w:t xml:space="preserve">uction. </w:t>
      </w:r>
      <w:r w:rsidR="00AA3BDB">
        <w:rPr>
          <w:rFonts w:ascii="Calibri" w:eastAsia="Calibri" w:hAnsi="Calibri" w:cs="Calibri"/>
          <w:sz w:val="22"/>
          <w:szCs w:val="22"/>
        </w:rPr>
        <w:t xml:space="preserve">(See </w:t>
      </w:r>
      <w:r w:rsidR="007E5891">
        <w:rPr>
          <w:rFonts w:ascii="Calibri" w:eastAsia="Calibri" w:hAnsi="Calibri" w:cs="Calibri"/>
          <w:sz w:val="22"/>
          <w:szCs w:val="22"/>
        </w:rPr>
        <w:t xml:space="preserve">also </w:t>
      </w:r>
      <w:r w:rsidR="00AA3BDB">
        <w:rPr>
          <w:rFonts w:ascii="Calibri" w:eastAsia="Calibri" w:hAnsi="Calibri" w:cs="Calibri"/>
          <w:sz w:val="22"/>
          <w:szCs w:val="22"/>
        </w:rPr>
        <w:t>Priority Area 1, Strategy A</w:t>
      </w:r>
      <w:r w:rsidR="00E55D46">
        <w:rPr>
          <w:rFonts w:ascii="Calibri" w:eastAsia="Calibri" w:hAnsi="Calibri" w:cs="Calibri"/>
          <w:sz w:val="22"/>
          <w:szCs w:val="22"/>
        </w:rPr>
        <w:t>.</w:t>
      </w:r>
      <w:r w:rsidR="00AA3BDB">
        <w:rPr>
          <w:rFonts w:ascii="Calibri" w:eastAsia="Calibri" w:hAnsi="Calibri" w:cs="Calibri"/>
          <w:sz w:val="22"/>
          <w:szCs w:val="22"/>
        </w:rPr>
        <w:t>)</w:t>
      </w:r>
    </w:p>
    <w:p w14:paraId="77887311"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 xml:space="preserve">Strengthen Implementation of Sheltered English Immersion (SEI) Teaching Strategies: </w:t>
      </w:r>
      <w:r w:rsidRPr="003A42C2">
        <w:rPr>
          <w:rFonts w:ascii="Calibri" w:eastAsia="Calibri" w:hAnsi="Calibri" w:cs="Calibri"/>
          <w:sz w:val="22"/>
          <w:szCs w:val="22"/>
        </w:rPr>
        <w:t xml:space="preserve">The district will provide support and accountability for all educators of ELs to effectively implement SEI instructional strategies. All core academic teachers and the administrators who supervise or evaluate them will be supported to earn the SEI Endorsement, and those core Sheltered Content Instruction (SCI) teachers who have already earned the endorsement will be supported with “extending the learning” professional development. Non-core educators will also complete professional development designed to help them meet the needs of ELs and </w:t>
      </w:r>
      <w:r w:rsidR="00E55D46">
        <w:rPr>
          <w:rFonts w:ascii="Calibri" w:eastAsia="Calibri" w:hAnsi="Calibri" w:cs="Calibri"/>
          <w:sz w:val="22"/>
          <w:szCs w:val="22"/>
        </w:rPr>
        <w:t>f</w:t>
      </w:r>
      <w:r w:rsidR="00E55D46" w:rsidRPr="003A42C2">
        <w:rPr>
          <w:rFonts w:ascii="Calibri" w:eastAsia="Calibri" w:hAnsi="Calibri" w:cs="Calibri"/>
          <w:sz w:val="22"/>
          <w:szCs w:val="22"/>
        </w:rPr>
        <w:t xml:space="preserve">ormer </w:t>
      </w:r>
      <w:r w:rsidRPr="003A42C2">
        <w:rPr>
          <w:rFonts w:ascii="Calibri" w:eastAsia="Calibri" w:hAnsi="Calibri" w:cs="Calibri"/>
          <w:sz w:val="22"/>
          <w:szCs w:val="22"/>
        </w:rPr>
        <w:t xml:space="preserve">English </w:t>
      </w:r>
      <w:r w:rsidR="00E55D46">
        <w:rPr>
          <w:rFonts w:ascii="Calibri" w:eastAsia="Calibri" w:hAnsi="Calibri" w:cs="Calibri"/>
          <w:sz w:val="22"/>
          <w:szCs w:val="22"/>
        </w:rPr>
        <w:t>l</w:t>
      </w:r>
      <w:r w:rsidR="00E55D46" w:rsidRPr="003A42C2">
        <w:rPr>
          <w:rFonts w:ascii="Calibri" w:eastAsia="Calibri" w:hAnsi="Calibri" w:cs="Calibri"/>
          <w:sz w:val="22"/>
          <w:szCs w:val="22"/>
        </w:rPr>
        <w:t>earners</w:t>
      </w:r>
      <w:r w:rsidRPr="003A42C2">
        <w:rPr>
          <w:rFonts w:ascii="Calibri" w:eastAsia="Calibri" w:hAnsi="Calibri" w:cs="Calibri"/>
          <w:sz w:val="22"/>
          <w:szCs w:val="22"/>
        </w:rPr>
        <w:t>.</w:t>
      </w:r>
      <w:r w:rsidR="00AA3BDB">
        <w:rPr>
          <w:rFonts w:ascii="Calibri" w:eastAsia="Calibri" w:hAnsi="Calibri" w:cs="Calibri"/>
          <w:sz w:val="22"/>
          <w:szCs w:val="22"/>
        </w:rPr>
        <w:t xml:space="preserve"> (See </w:t>
      </w:r>
      <w:r w:rsidR="007E5891">
        <w:rPr>
          <w:rFonts w:ascii="Calibri" w:eastAsia="Calibri" w:hAnsi="Calibri" w:cs="Calibri"/>
          <w:sz w:val="22"/>
          <w:szCs w:val="22"/>
        </w:rPr>
        <w:t xml:space="preserve">also </w:t>
      </w:r>
      <w:r w:rsidR="00AA3BDB">
        <w:rPr>
          <w:rFonts w:ascii="Calibri" w:eastAsia="Calibri" w:hAnsi="Calibri" w:cs="Calibri"/>
          <w:sz w:val="22"/>
          <w:szCs w:val="22"/>
        </w:rPr>
        <w:t>Priority Area 2</w:t>
      </w:r>
      <w:r w:rsidR="00E55D46">
        <w:rPr>
          <w:rFonts w:ascii="Calibri" w:eastAsia="Calibri" w:hAnsi="Calibri" w:cs="Calibri"/>
          <w:sz w:val="22"/>
          <w:szCs w:val="22"/>
        </w:rPr>
        <w:t>.</w:t>
      </w:r>
      <w:r w:rsidR="007E5891">
        <w:rPr>
          <w:rFonts w:ascii="Calibri" w:eastAsia="Calibri" w:hAnsi="Calibri" w:cs="Calibri"/>
          <w:sz w:val="22"/>
          <w:szCs w:val="22"/>
        </w:rPr>
        <w:t>)</w:t>
      </w:r>
    </w:p>
    <w:p w14:paraId="77887312"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 xml:space="preserve">Provide Student-Specific Supports: </w:t>
      </w:r>
      <w:r w:rsidRPr="003A42C2">
        <w:rPr>
          <w:rFonts w:ascii="Calibri" w:eastAsia="Calibri" w:hAnsi="Calibri" w:cs="Calibri"/>
          <w:sz w:val="22"/>
          <w:szCs w:val="22"/>
        </w:rPr>
        <w:t xml:space="preserve">The district will support educators to use multiple sources of data, such as </w:t>
      </w:r>
      <w:r w:rsidRPr="003A42C2">
        <w:rPr>
          <w:rFonts w:ascii="Calibri" w:eastAsia="Calibri" w:hAnsi="Calibri" w:cs="Calibri"/>
          <w:sz w:val="22"/>
          <w:szCs w:val="22"/>
          <w:highlight w:val="white"/>
        </w:rPr>
        <w:t>Assessing Comprehension and Communication in English State-to-State for English Language Learners</w:t>
      </w:r>
      <w:r w:rsidRPr="003A42C2">
        <w:rPr>
          <w:rFonts w:ascii="Calibri" w:eastAsia="Calibri" w:hAnsi="Calibri" w:cs="Calibri"/>
          <w:sz w:val="22"/>
          <w:szCs w:val="22"/>
        </w:rPr>
        <w:t xml:space="preserve"> </w:t>
      </w:r>
      <w:r w:rsidRPr="003A42C2">
        <w:rPr>
          <w:rFonts w:ascii="Calibri" w:hAnsi="Calibri"/>
        </w:rPr>
        <w:t>(</w:t>
      </w:r>
      <w:r w:rsidRPr="003A42C2">
        <w:rPr>
          <w:rFonts w:ascii="Calibri" w:eastAsia="Calibri" w:hAnsi="Calibri" w:cs="Calibri"/>
          <w:sz w:val="22"/>
          <w:szCs w:val="22"/>
        </w:rPr>
        <w:t>ACCESS) results and other formative and summative assessments, to create action plans to make strategic and student-specific instructional decisions in support of EL</w:t>
      </w:r>
      <w:r w:rsidR="00E10413">
        <w:rPr>
          <w:rFonts w:ascii="Calibri" w:eastAsia="Calibri" w:hAnsi="Calibri" w:cs="Calibri"/>
          <w:sz w:val="22"/>
          <w:szCs w:val="22"/>
        </w:rPr>
        <w:t>s’</w:t>
      </w:r>
      <w:r w:rsidRPr="003A42C2">
        <w:rPr>
          <w:rFonts w:ascii="Calibri" w:eastAsia="Calibri" w:hAnsi="Calibri" w:cs="Calibri"/>
          <w:sz w:val="22"/>
          <w:szCs w:val="22"/>
        </w:rPr>
        <w:t xml:space="preserve">  success. For educators to do this, the district must provide timely access to language development data, including ACCESS, MCAS</w:t>
      </w:r>
      <w:r w:rsidR="00E55D46">
        <w:rPr>
          <w:rFonts w:ascii="Calibri" w:eastAsia="Calibri" w:hAnsi="Calibri" w:cs="Calibri"/>
          <w:sz w:val="22"/>
          <w:szCs w:val="22"/>
        </w:rPr>
        <w:t>,</w:t>
      </w:r>
      <w:r w:rsidRPr="003A42C2">
        <w:rPr>
          <w:rFonts w:ascii="Calibri" w:eastAsia="Calibri" w:hAnsi="Calibri" w:cs="Calibri"/>
          <w:sz w:val="22"/>
          <w:szCs w:val="22"/>
        </w:rPr>
        <w:t xml:space="preserve"> and other relevant data; support educators in developing formative assessments that can </w:t>
      </w:r>
      <w:r w:rsidR="00E55D46">
        <w:rPr>
          <w:rFonts w:ascii="Calibri" w:eastAsia="Calibri" w:hAnsi="Calibri" w:cs="Calibri"/>
          <w:sz w:val="22"/>
          <w:szCs w:val="22"/>
        </w:rPr>
        <w:t>identify</w:t>
      </w:r>
      <w:r w:rsidR="00E55D4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specific student learning gaps and strengths and inform instruction; and aid educators </w:t>
      </w:r>
      <w:r w:rsidR="00E55D46">
        <w:rPr>
          <w:rFonts w:ascii="Calibri" w:eastAsia="Calibri" w:hAnsi="Calibri" w:cs="Calibri"/>
          <w:sz w:val="22"/>
          <w:szCs w:val="22"/>
        </w:rPr>
        <w:t>in</w:t>
      </w:r>
      <w:r w:rsidR="00E55D46" w:rsidRPr="003A42C2">
        <w:rPr>
          <w:rFonts w:ascii="Calibri" w:eastAsia="Calibri" w:hAnsi="Calibri" w:cs="Calibri"/>
          <w:sz w:val="22"/>
          <w:szCs w:val="22"/>
        </w:rPr>
        <w:t xml:space="preserve"> leverag</w:t>
      </w:r>
      <w:r w:rsidR="00E55D46">
        <w:rPr>
          <w:rFonts w:ascii="Calibri" w:eastAsia="Calibri" w:hAnsi="Calibri" w:cs="Calibri"/>
          <w:sz w:val="22"/>
          <w:szCs w:val="22"/>
        </w:rPr>
        <w:t>ing</w:t>
      </w:r>
      <w:r w:rsidR="00E55D4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Massachusetts </w:t>
      </w:r>
      <w:r w:rsidR="00FD7340">
        <w:rPr>
          <w:rFonts w:ascii="Calibri" w:eastAsia="Calibri" w:hAnsi="Calibri" w:cs="Calibri"/>
          <w:sz w:val="22"/>
          <w:szCs w:val="22"/>
        </w:rPr>
        <w:t>f</w:t>
      </w:r>
      <w:r w:rsidR="00FD7340" w:rsidRPr="003A42C2">
        <w:rPr>
          <w:rFonts w:ascii="Calibri" w:eastAsia="Calibri" w:hAnsi="Calibri" w:cs="Calibri"/>
          <w:sz w:val="22"/>
          <w:szCs w:val="22"/>
        </w:rPr>
        <w:t>ramework</w:t>
      </w:r>
      <w:r w:rsidRPr="003A42C2">
        <w:rPr>
          <w:rFonts w:ascii="Calibri" w:eastAsia="Calibri" w:hAnsi="Calibri" w:cs="Calibri"/>
          <w:sz w:val="22"/>
          <w:szCs w:val="22"/>
        </w:rPr>
        <w:t>-aligned curriculum, WIDA resources, and SEI trainings to address student</w:t>
      </w:r>
      <w:r w:rsidR="00FD7340">
        <w:rPr>
          <w:rFonts w:ascii="Calibri" w:eastAsia="Calibri" w:hAnsi="Calibri" w:cs="Calibri"/>
          <w:sz w:val="22"/>
          <w:szCs w:val="22"/>
        </w:rPr>
        <w:t>s’</w:t>
      </w:r>
      <w:r w:rsidRPr="003A42C2">
        <w:rPr>
          <w:rFonts w:ascii="Calibri" w:eastAsia="Calibri" w:hAnsi="Calibri" w:cs="Calibri"/>
          <w:sz w:val="22"/>
          <w:szCs w:val="22"/>
        </w:rPr>
        <w:t xml:space="preserve"> learning gaps.</w:t>
      </w:r>
    </w:p>
    <w:p w14:paraId="77887313" w14:textId="77777777" w:rsidR="00685055" w:rsidRPr="003A42C2" w:rsidRDefault="00685055" w:rsidP="00685055">
      <w:pPr>
        <w:pStyle w:val="Normal1"/>
        <w:numPr>
          <w:ilvl w:val="0"/>
          <w:numId w:val="2"/>
        </w:numPr>
        <w:ind w:hanging="360"/>
        <w:contextualSpacing/>
        <w:rPr>
          <w:rFonts w:ascii="Calibri" w:hAnsi="Calibri"/>
          <w:sz w:val="22"/>
          <w:szCs w:val="22"/>
        </w:rPr>
      </w:pPr>
      <w:r w:rsidRPr="003A42C2">
        <w:rPr>
          <w:rFonts w:ascii="Calibri" w:eastAsia="Calibri" w:hAnsi="Calibri" w:cs="Calibri"/>
          <w:b/>
          <w:sz w:val="22"/>
          <w:szCs w:val="22"/>
        </w:rPr>
        <w:t>Create Alternative Program Options</w:t>
      </w:r>
      <w:r w:rsidR="00D30383">
        <w:rPr>
          <w:rFonts w:ascii="Calibri" w:eastAsia="Calibri" w:hAnsi="Calibri" w:cs="Calibri"/>
          <w:b/>
          <w:sz w:val="22"/>
          <w:szCs w:val="22"/>
        </w:rPr>
        <w:t xml:space="preserve"> for ELs</w:t>
      </w:r>
      <w:r w:rsidRPr="003A42C2">
        <w:rPr>
          <w:rFonts w:ascii="Calibri" w:eastAsia="Calibri" w:hAnsi="Calibri" w:cs="Calibri"/>
          <w:b/>
          <w:sz w:val="22"/>
          <w:szCs w:val="22"/>
        </w:rPr>
        <w:t xml:space="preserve">: </w:t>
      </w:r>
      <w:r w:rsidRPr="003A42C2">
        <w:rPr>
          <w:rFonts w:ascii="Calibri" w:eastAsia="Calibri" w:hAnsi="Calibri" w:cs="Calibri"/>
          <w:sz w:val="22"/>
          <w:szCs w:val="22"/>
        </w:rPr>
        <w:t>The district will investigate alternative program options that can maximize students’ strengths as they build their literacy in Engl</w:t>
      </w:r>
      <w:r w:rsidR="00104BCB">
        <w:rPr>
          <w:rFonts w:ascii="Calibri" w:eastAsia="Calibri" w:hAnsi="Calibri" w:cs="Calibri"/>
          <w:sz w:val="22"/>
          <w:szCs w:val="22"/>
        </w:rPr>
        <w:t xml:space="preserve">ish and their native language. </w:t>
      </w:r>
      <w:r w:rsidRPr="003A42C2">
        <w:rPr>
          <w:rFonts w:ascii="Calibri" w:eastAsia="Calibri" w:hAnsi="Calibri" w:cs="Calibri"/>
          <w:sz w:val="22"/>
          <w:szCs w:val="22"/>
        </w:rPr>
        <w:t xml:space="preserve">Some options may be available for all students, for example, a </w:t>
      </w:r>
      <w:r w:rsidR="00125BBA">
        <w:rPr>
          <w:rFonts w:ascii="Calibri" w:eastAsia="Calibri" w:hAnsi="Calibri" w:cs="Calibri"/>
          <w:sz w:val="22"/>
          <w:szCs w:val="22"/>
        </w:rPr>
        <w:t>dual-</w:t>
      </w:r>
      <w:r w:rsidR="00005995">
        <w:rPr>
          <w:rFonts w:ascii="Calibri" w:eastAsia="Calibri" w:hAnsi="Calibri" w:cs="Calibri"/>
          <w:sz w:val="22"/>
          <w:szCs w:val="22"/>
        </w:rPr>
        <w:t>language</w:t>
      </w:r>
      <w:r w:rsidR="00A6675F">
        <w:rPr>
          <w:rFonts w:ascii="Calibri" w:eastAsia="Calibri" w:hAnsi="Calibri" w:cs="Calibri"/>
          <w:sz w:val="22"/>
          <w:szCs w:val="22"/>
        </w:rPr>
        <w:t xml:space="preserve"> </w:t>
      </w:r>
      <w:r w:rsidRPr="003A42C2">
        <w:rPr>
          <w:rFonts w:ascii="Calibri" w:eastAsia="Calibri" w:hAnsi="Calibri" w:cs="Calibri"/>
          <w:sz w:val="22"/>
          <w:szCs w:val="22"/>
        </w:rPr>
        <w:t xml:space="preserve">program to achieve high levels of language proficiency and literacy in both English and Spanish for native-English speakers and native-Spanish-speakers alike (also referred to as biliteracy). In addition, the district will explore options to address particular needs: for example, a newcomers program to strengthen the foundational skills of students new to the country and a program to meet the needs of ELs with limited consistency in their education (Students with Interrupted Formal Education (SIFE)/Students with Limited and Interrupted Formal Education (SLIFE)). The district will also explore establishing pathways within existing programs, for example, rapid English language acquisition and academic growth options in both Sheltered Content and </w:t>
      </w:r>
      <w:r w:rsidRPr="003A42C2">
        <w:rPr>
          <w:rFonts w:ascii="Calibri" w:eastAsia="Calibri" w:hAnsi="Calibri" w:cs="Calibri"/>
          <w:sz w:val="22"/>
          <w:szCs w:val="22"/>
        </w:rPr>
        <w:lastRenderedPageBreak/>
        <w:t xml:space="preserve">English as a Second Language classrooms so that ELs can gain higher levels of English </w:t>
      </w:r>
      <w:r w:rsidR="00125BBA">
        <w:rPr>
          <w:rFonts w:ascii="Calibri" w:eastAsia="Calibri" w:hAnsi="Calibri" w:cs="Calibri"/>
          <w:sz w:val="22"/>
          <w:szCs w:val="22"/>
        </w:rPr>
        <w:t xml:space="preserve">language </w:t>
      </w:r>
      <w:r w:rsidRPr="003A42C2">
        <w:rPr>
          <w:rFonts w:ascii="Calibri" w:eastAsia="Calibri" w:hAnsi="Calibri" w:cs="Calibri"/>
          <w:sz w:val="22"/>
          <w:szCs w:val="22"/>
        </w:rPr>
        <w:t>proficiency throughout their academic experiences.</w:t>
      </w:r>
    </w:p>
    <w:p w14:paraId="77887314" w14:textId="77777777" w:rsidR="00685055" w:rsidRPr="003A42C2" w:rsidRDefault="00685055" w:rsidP="00685055">
      <w:pPr>
        <w:pStyle w:val="Normal1"/>
        <w:rPr>
          <w:rFonts w:ascii="Calibri" w:hAnsi="Calibri"/>
          <w:sz w:val="22"/>
          <w:szCs w:val="22"/>
        </w:rPr>
      </w:pPr>
    </w:p>
    <w:p w14:paraId="77887315"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D: Develop and implement comprehensive strategies to address the needs of SWDs throughout the district</w:t>
      </w:r>
      <w:r w:rsidR="00125BBA">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14"/>
      </w:r>
    </w:p>
    <w:p w14:paraId="77887316"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Southbridge offers a range of programs and services to students with</w:t>
      </w:r>
      <w:r w:rsidR="00104BCB">
        <w:rPr>
          <w:rFonts w:ascii="Calibri" w:eastAsia="Calibri" w:hAnsi="Calibri" w:cs="Calibri"/>
          <w:i/>
          <w:sz w:val="22"/>
          <w:szCs w:val="22"/>
        </w:rPr>
        <w:t xml:space="preserve"> a wide range of disabilities. </w:t>
      </w:r>
      <w:r w:rsidRPr="003A42C2">
        <w:rPr>
          <w:rFonts w:ascii="Calibri" w:eastAsia="Calibri" w:hAnsi="Calibri" w:cs="Calibri"/>
          <w:i/>
          <w:sz w:val="22"/>
          <w:szCs w:val="22"/>
        </w:rPr>
        <w:t xml:space="preserve">This </w:t>
      </w:r>
      <w:r w:rsidR="00FD7340">
        <w:rPr>
          <w:rFonts w:ascii="Calibri" w:eastAsia="Calibri" w:hAnsi="Calibri" w:cs="Calibri"/>
          <w:i/>
          <w:sz w:val="22"/>
          <w:szCs w:val="22"/>
        </w:rPr>
        <w:t>P</w:t>
      </w:r>
      <w:r w:rsidR="00FD7340" w:rsidRPr="003A42C2">
        <w:rPr>
          <w:rFonts w:ascii="Calibri" w:eastAsia="Calibri" w:hAnsi="Calibri" w:cs="Calibri"/>
          <w:i/>
          <w:sz w:val="22"/>
          <w:szCs w:val="22"/>
        </w:rPr>
        <w:t>lan</w:t>
      </w:r>
      <w:r w:rsidRPr="003A42C2">
        <w:rPr>
          <w:rFonts w:ascii="Calibri" w:eastAsia="Calibri" w:hAnsi="Calibri" w:cs="Calibri"/>
          <w:i/>
          <w:sz w:val="22"/>
          <w:szCs w:val="22"/>
        </w:rPr>
        <w:t xml:space="preserve"> offers a</w:t>
      </w:r>
      <w:r w:rsidR="00125BBA">
        <w:rPr>
          <w:rFonts w:ascii="Calibri" w:eastAsia="Calibri" w:hAnsi="Calibri" w:cs="Calibri"/>
          <w:i/>
          <w:sz w:val="22"/>
          <w:szCs w:val="22"/>
        </w:rPr>
        <w:t>n</w:t>
      </w:r>
      <w:r w:rsidRPr="003A42C2">
        <w:rPr>
          <w:rFonts w:ascii="Calibri" w:eastAsia="Calibri" w:hAnsi="Calibri" w:cs="Calibri"/>
          <w:i/>
          <w:sz w:val="22"/>
          <w:szCs w:val="22"/>
        </w:rPr>
        <w:t xml:space="preserve"> opportunity to review these programs, align them with the rest of the </w:t>
      </w:r>
      <w:r w:rsidR="00FD7340">
        <w:rPr>
          <w:rFonts w:ascii="Calibri" w:eastAsia="Calibri" w:hAnsi="Calibri" w:cs="Calibri"/>
          <w:i/>
          <w:sz w:val="22"/>
          <w:szCs w:val="22"/>
        </w:rPr>
        <w:t>P</w:t>
      </w:r>
      <w:r w:rsidR="00FD7340" w:rsidRPr="003A42C2">
        <w:rPr>
          <w:rFonts w:ascii="Calibri" w:eastAsia="Calibri" w:hAnsi="Calibri" w:cs="Calibri"/>
          <w:i/>
          <w:sz w:val="22"/>
          <w:szCs w:val="22"/>
        </w:rPr>
        <w:t>lan</w:t>
      </w:r>
      <w:r w:rsidRPr="003A42C2">
        <w:rPr>
          <w:rFonts w:ascii="Calibri" w:eastAsia="Calibri" w:hAnsi="Calibri" w:cs="Calibri"/>
          <w:i/>
          <w:sz w:val="22"/>
          <w:szCs w:val="22"/>
        </w:rPr>
        <w:t xml:space="preserve">, and make decisions that will ensure </w:t>
      </w:r>
      <w:r w:rsidR="00125BBA">
        <w:rPr>
          <w:rFonts w:ascii="Calibri" w:eastAsia="Calibri" w:hAnsi="Calibri" w:cs="Calibri"/>
          <w:i/>
          <w:sz w:val="22"/>
          <w:szCs w:val="22"/>
        </w:rPr>
        <w:t xml:space="preserve">that </w:t>
      </w:r>
      <w:r w:rsidRPr="003A42C2">
        <w:rPr>
          <w:rFonts w:ascii="Calibri" w:eastAsia="Calibri" w:hAnsi="Calibri" w:cs="Calibri"/>
          <w:i/>
          <w:sz w:val="22"/>
          <w:szCs w:val="22"/>
        </w:rPr>
        <w:t>they are efficiently and effectively meeting students’ needs.</w:t>
      </w:r>
    </w:p>
    <w:p w14:paraId="77887317" w14:textId="77777777" w:rsidR="00685055" w:rsidRPr="003A42C2" w:rsidRDefault="00685055" w:rsidP="00685055">
      <w:pPr>
        <w:pStyle w:val="Normal1"/>
        <w:rPr>
          <w:rFonts w:ascii="Calibri" w:hAnsi="Calibri"/>
          <w:sz w:val="22"/>
          <w:szCs w:val="22"/>
        </w:rPr>
      </w:pPr>
    </w:p>
    <w:p w14:paraId="77887318" w14:textId="77777777" w:rsidR="00685055" w:rsidRPr="003A42C2" w:rsidRDefault="00685055" w:rsidP="00B70417">
      <w:pPr>
        <w:pStyle w:val="Normal1"/>
        <w:numPr>
          <w:ilvl w:val="0"/>
          <w:numId w:val="4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Conduct a Review of Current Programming: </w:t>
      </w:r>
      <w:r w:rsidRPr="003A42C2">
        <w:rPr>
          <w:rFonts w:ascii="Calibri" w:eastAsia="Calibri" w:hAnsi="Calibri" w:cs="Calibri"/>
          <w:sz w:val="22"/>
          <w:szCs w:val="22"/>
        </w:rPr>
        <w:t>The district will assess existing special education programs to determine the current offerings and populatio</w:t>
      </w:r>
      <w:r w:rsidR="00104BCB">
        <w:rPr>
          <w:rFonts w:ascii="Calibri" w:eastAsia="Calibri" w:hAnsi="Calibri" w:cs="Calibri"/>
          <w:sz w:val="22"/>
          <w:szCs w:val="22"/>
        </w:rPr>
        <w:t xml:space="preserve">ns served. </w:t>
      </w:r>
      <w:r w:rsidRPr="003A42C2">
        <w:rPr>
          <w:rFonts w:ascii="Calibri" w:eastAsia="Calibri" w:hAnsi="Calibri" w:cs="Calibri"/>
          <w:sz w:val="22"/>
          <w:szCs w:val="22"/>
        </w:rPr>
        <w:t>The review will describe current services and programming and summarize any availa</w:t>
      </w:r>
      <w:r w:rsidR="00104BCB">
        <w:rPr>
          <w:rFonts w:ascii="Calibri" w:eastAsia="Calibri" w:hAnsi="Calibri" w:cs="Calibri"/>
          <w:sz w:val="22"/>
          <w:szCs w:val="22"/>
        </w:rPr>
        <w:t xml:space="preserve">ble evidence of effectiveness. </w:t>
      </w:r>
      <w:r w:rsidRPr="003A42C2">
        <w:rPr>
          <w:rFonts w:ascii="Calibri" w:eastAsia="Calibri" w:hAnsi="Calibri" w:cs="Calibri"/>
          <w:sz w:val="22"/>
          <w:szCs w:val="22"/>
        </w:rPr>
        <w:t>The review will provide comprehensive recommendations to improve services and programming.</w:t>
      </w:r>
    </w:p>
    <w:p w14:paraId="77887319" w14:textId="77777777" w:rsidR="00685055" w:rsidRPr="003A42C2" w:rsidRDefault="00685055" w:rsidP="00B70417">
      <w:pPr>
        <w:pStyle w:val="Normal1"/>
        <w:numPr>
          <w:ilvl w:val="0"/>
          <w:numId w:val="48"/>
        </w:numPr>
        <w:ind w:hanging="360"/>
        <w:contextualSpacing/>
        <w:rPr>
          <w:rFonts w:ascii="Calibri" w:eastAsia="Calibri" w:hAnsi="Calibri" w:cs="Calibri"/>
          <w:sz w:val="22"/>
          <w:szCs w:val="22"/>
        </w:rPr>
      </w:pPr>
      <w:r w:rsidRPr="003A42C2">
        <w:rPr>
          <w:rFonts w:ascii="Calibri" w:eastAsia="Calibri" w:hAnsi="Calibri" w:cs="Calibri"/>
          <w:b/>
          <w:sz w:val="22"/>
          <w:szCs w:val="22"/>
        </w:rPr>
        <w:t>Provide Comprehensive Services:</w:t>
      </w:r>
      <w:r w:rsidRPr="003A42C2">
        <w:rPr>
          <w:rFonts w:ascii="Calibri" w:eastAsia="Calibri" w:hAnsi="Calibri" w:cs="Calibri"/>
          <w:sz w:val="22"/>
          <w:szCs w:val="22"/>
        </w:rPr>
        <w:t xml:space="preserve"> The district will provide comprehensive special education servi</w:t>
      </w:r>
      <w:r w:rsidR="00104BCB">
        <w:rPr>
          <w:rFonts w:ascii="Calibri" w:eastAsia="Calibri" w:hAnsi="Calibri" w:cs="Calibri"/>
          <w:sz w:val="22"/>
          <w:szCs w:val="22"/>
        </w:rPr>
        <w:t xml:space="preserve">ces that meet students’ needs. </w:t>
      </w:r>
      <w:r w:rsidRPr="003A42C2">
        <w:rPr>
          <w:rFonts w:ascii="Calibri" w:eastAsia="Calibri" w:hAnsi="Calibri" w:cs="Calibri"/>
          <w:sz w:val="22"/>
          <w:szCs w:val="22"/>
        </w:rPr>
        <w:t>This may include the provision of new placement options with clear and culturally</w:t>
      </w:r>
      <w:r w:rsidR="00125BBA">
        <w:rPr>
          <w:rFonts w:ascii="Calibri" w:eastAsia="Calibri" w:hAnsi="Calibri" w:cs="Calibri"/>
          <w:sz w:val="22"/>
          <w:szCs w:val="22"/>
        </w:rPr>
        <w:t xml:space="preserve"> </w:t>
      </w:r>
      <w:r w:rsidRPr="003A42C2">
        <w:rPr>
          <w:rFonts w:ascii="Calibri" w:eastAsia="Calibri" w:hAnsi="Calibri" w:cs="Calibri"/>
          <w:sz w:val="22"/>
          <w:szCs w:val="22"/>
        </w:rPr>
        <w:t xml:space="preserve">competent entry and exit criteria and/or opportunities for students to access inclusive settings with quality instruction and appropriate physical space. </w:t>
      </w:r>
    </w:p>
    <w:p w14:paraId="7788731A" w14:textId="77777777" w:rsidR="00685055" w:rsidRPr="003A42C2" w:rsidRDefault="00685055" w:rsidP="00B70417">
      <w:pPr>
        <w:pStyle w:val="Normal1"/>
        <w:numPr>
          <w:ilvl w:val="0"/>
          <w:numId w:val="4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Ensure Systematic Program Monitoring: </w:t>
      </w:r>
      <w:r w:rsidRPr="003A42C2">
        <w:rPr>
          <w:rFonts w:ascii="Calibri" w:eastAsia="Calibri" w:hAnsi="Calibri" w:cs="Calibri"/>
          <w:sz w:val="22"/>
          <w:szCs w:val="22"/>
        </w:rPr>
        <w:t xml:space="preserve">The district will establish tracking and analysis procedures that </w:t>
      </w:r>
      <w:r w:rsidR="00125BBA">
        <w:rPr>
          <w:rFonts w:ascii="Calibri" w:eastAsia="Calibri" w:hAnsi="Calibri" w:cs="Calibri"/>
          <w:sz w:val="22"/>
          <w:szCs w:val="22"/>
        </w:rPr>
        <w:t>enable</w:t>
      </w:r>
      <w:r w:rsidR="00125BBA" w:rsidRPr="003A42C2">
        <w:rPr>
          <w:rFonts w:ascii="Calibri" w:eastAsia="Calibri" w:hAnsi="Calibri" w:cs="Calibri"/>
          <w:sz w:val="22"/>
          <w:szCs w:val="22"/>
        </w:rPr>
        <w:t xml:space="preserve"> </w:t>
      </w:r>
      <w:r w:rsidRPr="003A42C2">
        <w:rPr>
          <w:rFonts w:ascii="Calibri" w:eastAsia="Calibri" w:hAnsi="Calibri" w:cs="Calibri"/>
          <w:sz w:val="22"/>
          <w:szCs w:val="22"/>
        </w:rPr>
        <w:t>educators to review and monitor the effectiveness of proposed changes, such as the new entry and exit criteria. The program will be monitored for effectiveness in the aggregate and by subgroup.</w:t>
      </w:r>
    </w:p>
    <w:p w14:paraId="7788731B" w14:textId="77777777" w:rsidR="00685055" w:rsidRPr="003A42C2" w:rsidRDefault="00685055" w:rsidP="00685055">
      <w:pPr>
        <w:pStyle w:val="Heading4"/>
        <w:contextualSpacing w:val="0"/>
        <w:rPr>
          <w:rFonts w:ascii="Calibri" w:hAnsi="Calibri"/>
          <w:sz w:val="22"/>
          <w:szCs w:val="22"/>
        </w:rPr>
      </w:pPr>
      <w:bookmarkStart w:id="4" w:name="h.9zro79zbkm9y" w:colFirst="0" w:colLast="0"/>
      <w:bookmarkEnd w:id="4"/>
      <w:r w:rsidRPr="003A42C2">
        <w:rPr>
          <w:rFonts w:ascii="Calibri" w:eastAsia="Calibri" w:hAnsi="Calibri" w:cs="Calibri"/>
          <w:sz w:val="22"/>
          <w:szCs w:val="22"/>
        </w:rPr>
        <w:t>Strategy E: Explore a range of rigorous learning options for students through differentiated pathways</w:t>
      </w:r>
      <w:r w:rsidR="00125BBA">
        <w:rPr>
          <w:rFonts w:ascii="Calibri" w:eastAsia="Calibri" w:hAnsi="Calibri" w:cs="Calibri"/>
          <w:sz w:val="22"/>
          <w:szCs w:val="22"/>
        </w:rPr>
        <w:t>.</w:t>
      </w:r>
      <w:r w:rsidRPr="003A42C2">
        <w:rPr>
          <w:rStyle w:val="FootnoteReference"/>
          <w:rFonts w:ascii="Calibri" w:eastAsia="Calibri" w:hAnsi="Calibri" w:cs="Calibri"/>
          <w:sz w:val="22"/>
          <w:szCs w:val="22"/>
        </w:rPr>
        <w:footnoteReference w:id="15"/>
      </w:r>
      <w:r w:rsidRPr="003A42C2">
        <w:rPr>
          <w:rFonts w:ascii="Calibri" w:eastAsia="Calibri" w:hAnsi="Calibri" w:cs="Calibri"/>
          <w:sz w:val="22"/>
          <w:szCs w:val="22"/>
        </w:rPr>
        <w:t xml:space="preserve"> </w:t>
      </w:r>
    </w:p>
    <w:p w14:paraId="7788731C"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Not all students learn the same </w:t>
      </w:r>
      <w:r w:rsidR="00104BCB">
        <w:rPr>
          <w:rFonts w:ascii="Calibri" w:eastAsia="Calibri" w:hAnsi="Calibri" w:cs="Calibri"/>
          <w:i/>
          <w:sz w:val="22"/>
          <w:szCs w:val="22"/>
        </w:rPr>
        <w:t xml:space="preserve">way. </w:t>
      </w:r>
      <w:r w:rsidRPr="003A42C2">
        <w:rPr>
          <w:rFonts w:ascii="Calibri" w:eastAsia="Calibri" w:hAnsi="Calibri" w:cs="Calibri"/>
          <w:i/>
          <w:sz w:val="22"/>
          <w:szCs w:val="22"/>
        </w:rPr>
        <w:t>Southbridge is committed to expanding the pathways available for student</w:t>
      </w:r>
      <w:r w:rsidR="00125BBA">
        <w:rPr>
          <w:rFonts w:ascii="Calibri" w:eastAsia="Calibri" w:hAnsi="Calibri" w:cs="Calibri"/>
          <w:i/>
          <w:sz w:val="22"/>
          <w:szCs w:val="22"/>
        </w:rPr>
        <w:t>s’</w:t>
      </w:r>
      <w:r w:rsidRPr="003A42C2">
        <w:rPr>
          <w:rFonts w:ascii="Calibri" w:eastAsia="Calibri" w:hAnsi="Calibri" w:cs="Calibri"/>
          <w:i/>
          <w:sz w:val="22"/>
          <w:szCs w:val="22"/>
        </w:rPr>
        <w:t xml:space="preserve"> success. </w:t>
      </w:r>
    </w:p>
    <w:p w14:paraId="7788731D" w14:textId="77777777" w:rsidR="00685055" w:rsidRPr="003A42C2" w:rsidRDefault="00685055" w:rsidP="00685055">
      <w:pPr>
        <w:pStyle w:val="Normal1"/>
        <w:rPr>
          <w:rFonts w:ascii="Calibri" w:hAnsi="Calibri"/>
          <w:sz w:val="22"/>
          <w:szCs w:val="22"/>
        </w:rPr>
      </w:pPr>
    </w:p>
    <w:p w14:paraId="7788731E" w14:textId="77777777" w:rsidR="00685055" w:rsidRPr="003A42C2" w:rsidRDefault="00685055" w:rsidP="00B70417">
      <w:pPr>
        <w:pStyle w:val="Normal1"/>
        <w:numPr>
          <w:ilvl w:val="0"/>
          <w:numId w:val="64"/>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Envision New Academic Options: </w:t>
      </w:r>
      <w:r w:rsidRPr="003A42C2">
        <w:rPr>
          <w:rFonts w:ascii="Calibri" w:eastAsia="Calibri" w:hAnsi="Calibri" w:cs="Calibri"/>
          <w:sz w:val="22"/>
          <w:szCs w:val="22"/>
        </w:rPr>
        <w:t xml:space="preserve">The district will investigate new academic options for students that offer differentiated pathways to academic success, such as a </w:t>
      </w:r>
      <w:r w:rsidR="00125BBA" w:rsidRPr="003A42C2">
        <w:rPr>
          <w:rFonts w:ascii="Calibri" w:eastAsia="Calibri" w:hAnsi="Calibri" w:cs="Calibri"/>
          <w:sz w:val="22"/>
          <w:szCs w:val="22"/>
        </w:rPr>
        <w:t>dual</w:t>
      </w:r>
      <w:r w:rsidR="00125BBA">
        <w:rPr>
          <w:rFonts w:ascii="Calibri" w:eastAsia="Calibri" w:hAnsi="Calibri" w:cs="Calibri"/>
          <w:sz w:val="22"/>
          <w:szCs w:val="22"/>
        </w:rPr>
        <w:t>-</w:t>
      </w:r>
      <w:r w:rsidRPr="003A42C2">
        <w:rPr>
          <w:rFonts w:ascii="Calibri" w:eastAsia="Calibri" w:hAnsi="Calibri" w:cs="Calibri"/>
          <w:sz w:val="22"/>
          <w:szCs w:val="22"/>
        </w:rPr>
        <w:t>language program</w:t>
      </w:r>
      <w:r w:rsidR="00005995">
        <w:rPr>
          <w:rFonts w:ascii="Calibri" w:eastAsia="Calibri" w:hAnsi="Calibri" w:cs="Calibri"/>
          <w:sz w:val="22"/>
          <w:szCs w:val="22"/>
        </w:rPr>
        <w:t xml:space="preserve"> </w:t>
      </w:r>
      <w:r w:rsidRPr="003A42C2">
        <w:rPr>
          <w:rFonts w:ascii="Calibri" w:eastAsia="Calibri" w:hAnsi="Calibri" w:cs="Calibri"/>
          <w:sz w:val="22"/>
          <w:szCs w:val="22"/>
        </w:rPr>
        <w:t>for elementary students</w:t>
      </w:r>
      <w:r w:rsidR="00005995">
        <w:rPr>
          <w:rFonts w:ascii="Calibri" w:eastAsia="Calibri" w:hAnsi="Calibri" w:cs="Calibri"/>
          <w:sz w:val="22"/>
          <w:szCs w:val="22"/>
        </w:rPr>
        <w:t xml:space="preserve"> or </w:t>
      </w:r>
      <w:r w:rsidR="00DF40AC">
        <w:rPr>
          <w:rFonts w:ascii="Calibri" w:eastAsia="Calibri" w:hAnsi="Calibri" w:cs="Calibri"/>
          <w:sz w:val="22"/>
          <w:szCs w:val="22"/>
        </w:rPr>
        <w:t>alternative English learner</w:t>
      </w:r>
      <w:r w:rsidR="00125BBA">
        <w:rPr>
          <w:rFonts w:ascii="Calibri" w:eastAsia="Calibri" w:hAnsi="Calibri" w:cs="Calibri"/>
          <w:sz w:val="22"/>
          <w:szCs w:val="22"/>
        </w:rPr>
        <w:t>s'</w:t>
      </w:r>
      <w:r w:rsidR="00DF40AC">
        <w:rPr>
          <w:rFonts w:ascii="Calibri" w:eastAsia="Calibri" w:hAnsi="Calibri" w:cs="Calibri"/>
          <w:sz w:val="22"/>
          <w:szCs w:val="22"/>
        </w:rPr>
        <w:t xml:space="preserve"> programs, as permitted by G.L. c. 69, § 1K(c)(5)</w:t>
      </w:r>
      <w:r w:rsidRPr="003A42C2">
        <w:rPr>
          <w:rFonts w:ascii="Calibri" w:eastAsia="Calibri" w:hAnsi="Calibri" w:cs="Calibri"/>
          <w:sz w:val="22"/>
          <w:szCs w:val="22"/>
        </w:rPr>
        <w:t>, establish Individual Learning Plans (ILPs) for middle</w:t>
      </w:r>
      <w:r w:rsidR="00125BBA">
        <w:rPr>
          <w:rFonts w:ascii="Calibri" w:eastAsia="Calibri" w:hAnsi="Calibri" w:cs="Calibri"/>
          <w:sz w:val="22"/>
          <w:szCs w:val="22"/>
        </w:rPr>
        <w:t>-</w:t>
      </w:r>
      <w:r w:rsidRPr="003A42C2">
        <w:rPr>
          <w:rFonts w:ascii="Calibri" w:eastAsia="Calibri" w:hAnsi="Calibri" w:cs="Calibri"/>
          <w:sz w:val="22"/>
          <w:szCs w:val="22"/>
        </w:rPr>
        <w:t xml:space="preserve"> and </w:t>
      </w:r>
      <w:r w:rsidR="00125BBA" w:rsidRPr="003A42C2">
        <w:rPr>
          <w:rFonts w:ascii="Calibri" w:eastAsia="Calibri" w:hAnsi="Calibri" w:cs="Calibri"/>
          <w:sz w:val="22"/>
          <w:szCs w:val="22"/>
        </w:rPr>
        <w:t>high</w:t>
      </w:r>
      <w:r w:rsidR="00125BBA">
        <w:rPr>
          <w:rFonts w:ascii="Calibri" w:eastAsia="Calibri" w:hAnsi="Calibri" w:cs="Calibri"/>
          <w:sz w:val="22"/>
          <w:szCs w:val="22"/>
        </w:rPr>
        <w:t>-</w:t>
      </w:r>
      <w:r w:rsidRPr="003A42C2">
        <w:rPr>
          <w:rFonts w:ascii="Calibri" w:eastAsia="Calibri" w:hAnsi="Calibri" w:cs="Calibri"/>
          <w:sz w:val="22"/>
          <w:szCs w:val="22"/>
        </w:rPr>
        <w:t xml:space="preserve">school students, and provide </w:t>
      </w:r>
      <w:r w:rsidR="00125BBA" w:rsidRPr="003A42C2">
        <w:rPr>
          <w:rFonts w:ascii="Calibri" w:eastAsia="Calibri" w:hAnsi="Calibri" w:cs="Calibri"/>
          <w:sz w:val="22"/>
          <w:szCs w:val="22"/>
        </w:rPr>
        <w:t>workforce</w:t>
      </w:r>
      <w:r w:rsidR="00125BBA">
        <w:rPr>
          <w:rFonts w:ascii="Calibri" w:eastAsia="Calibri" w:hAnsi="Calibri" w:cs="Calibri"/>
          <w:sz w:val="22"/>
          <w:szCs w:val="22"/>
        </w:rPr>
        <w:t>-</w:t>
      </w:r>
      <w:r w:rsidRPr="003A42C2">
        <w:rPr>
          <w:rFonts w:ascii="Calibri" w:eastAsia="Calibri" w:hAnsi="Calibri" w:cs="Calibri"/>
          <w:sz w:val="22"/>
          <w:szCs w:val="22"/>
        </w:rPr>
        <w:t xml:space="preserve">development programs for </w:t>
      </w:r>
      <w:r w:rsidR="00125BBA" w:rsidRPr="003A42C2">
        <w:rPr>
          <w:rFonts w:ascii="Calibri" w:eastAsia="Calibri" w:hAnsi="Calibri" w:cs="Calibri"/>
          <w:sz w:val="22"/>
          <w:szCs w:val="22"/>
        </w:rPr>
        <w:t>high</w:t>
      </w:r>
      <w:r w:rsidR="00125BBA">
        <w:rPr>
          <w:rFonts w:ascii="Calibri" w:eastAsia="Calibri" w:hAnsi="Calibri" w:cs="Calibri"/>
          <w:sz w:val="22"/>
          <w:szCs w:val="22"/>
        </w:rPr>
        <w:t>-</w:t>
      </w:r>
      <w:r w:rsidR="00104BCB">
        <w:rPr>
          <w:rFonts w:ascii="Calibri" w:eastAsia="Calibri" w:hAnsi="Calibri" w:cs="Calibri"/>
          <w:sz w:val="22"/>
          <w:szCs w:val="22"/>
        </w:rPr>
        <w:t xml:space="preserve">school students. </w:t>
      </w:r>
      <w:r w:rsidRPr="003A42C2">
        <w:rPr>
          <w:rFonts w:ascii="Calibri" w:eastAsia="Calibri" w:hAnsi="Calibri" w:cs="Calibri"/>
          <w:sz w:val="22"/>
          <w:szCs w:val="22"/>
        </w:rPr>
        <w:t>To engage the community in developing a proposal for the high school, the district will convene a Secondary Education Redesign Working Group</w:t>
      </w:r>
      <w:r w:rsidRPr="003A42C2">
        <w:rPr>
          <w:rFonts w:ascii="Calibri" w:eastAsia="Calibri" w:hAnsi="Calibri" w:cs="Calibri"/>
          <w:color w:val="FF0000"/>
          <w:sz w:val="22"/>
          <w:szCs w:val="22"/>
        </w:rPr>
        <w:t xml:space="preserve"> </w:t>
      </w:r>
      <w:r w:rsidRPr="003A42C2">
        <w:rPr>
          <w:rFonts w:ascii="Calibri" w:eastAsia="Calibri" w:hAnsi="Calibri" w:cs="Calibri"/>
          <w:sz w:val="22"/>
          <w:szCs w:val="22"/>
        </w:rPr>
        <w:t>to explore varied ac</w:t>
      </w:r>
      <w:r w:rsidR="00104BCB">
        <w:rPr>
          <w:rFonts w:ascii="Calibri" w:eastAsia="Calibri" w:hAnsi="Calibri" w:cs="Calibri"/>
          <w:sz w:val="22"/>
          <w:szCs w:val="22"/>
        </w:rPr>
        <w:t xml:space="preserve">ademic and technical pathways. </w:t>
      </w:r>
      <w:r w:rsidRPr="003A42C2">
        <w:rPr>
          <w:rFonts w:ascii="Calibri" w:eastAsia="Calibri" w:hAnsi="Calibri" w:cs="Calibri"/>
          <w:sz w:val="22"/>
          <w:szCs w:val="22"/>
        </w:rPr>
        <w:t xml:space="preserve">The district will also explore partnerships as resources, for example, to provide </w:t>
      </w:r>
      <w:r w:rsidR="00125BBA">
        <w:rPr>
          <w:rFonts w:ascii="Calibri" w:eastAsia="Calibri" w:hAnsi="Calibri" w:cs="Calibri"/>
          <w:sz w:val="22"/>
          <w:szCs w:val="22"/>
        </w:rPr>
        <w:t xml:space="preserve">options for </w:t>
      </w:r>
      <w:r w:rsidRPr="003A42C2">
        <w:rPr>
          <w:rFonts w:ascii="Calibri" w:eastAsia="Calibri" w:hAnsi="Calibri" w:cs="Calibri"/>
          <w:sz w:val="22"/>
          <w:szCs w:val="22"/>
        </w:rPr>
        <w:t xml:space="preserve">early college </w:t>
      </w:r>
      <w:r w:rsidR="00125BBA" w:rsidRPr="003A42C2">
        <w:rPr>
          <w:rFonts w:ascii="Calibri" w:eastAsia="Calibri" w:hAnsi="Calibri" w:cs="Calibri"/>
          <w:sz w:val="22"/>
          <w:szCs w:val="22"/>
        </w:rPr>
        <w:t>program</w:t>
      </w:r>
      <w:r w:rsidR="00125BBA">
        <w:rPr>
          <w:rFonts w:ascii="Calibri" w:eastAsia="Calibri" w:hAnsi="Calibri" w:cs="Calibri"/>
          <w:sz w:val="22"/>
          <w:szCs w:val="22"/>
        </w:rPr>
        <w:t>s</w:t>
      </w:r>
      <w:r w:rsidRPr="003A42C2">
        <w:rPr>
          <w:rFonts w:ascii="Calibri" w:eastAsia="Calibri" w:hAnsi="Calibri" w:cs="Calibri"/>
          <w:sz w:val="22"/>
          <w:szCs w:val="22"/>
        </w:rPr>
        <w:t>.</w:t>
      </w:r>
      <w:r w:rsidR="00B45C58">
        <w:rPr>
          <w:rFonts w:ascii="Calibri" w:eastAsia="Calibri" w:hAnsi="Calibri" w:cs="Calibri"/>
          <w:sz w:val="22"/>
          <w:szCs w:val="22"/>
        </w:rPr>
        <w:t xml:space="preserve"> (See also Priority Area 5, Strategy A</w:t>
      </w:r>
      <w:r w:rsidR="00125BBA">
        <w:rPr>
          <w:rFonts w:ascii="Calibri" w:eastAsia="Calibri" w:hAnsi="Calibri" w:cs="Calibri"/>
          <w:sz w:val="22"/>
          <w:szCs w:val="22"/>
        </w:rPr>
        <w:t>.</w:t>
      </w:r>
      <w:r w:rsidR="00B45C58">
        <w:rPr>
          <w:rFonts w:ascii="Calibri" w:eastAsia="Calibri" w:hAnsi="Calibri" w:cs="Calibri"/>
          <w:sz w:val="22"/>
          <w:szCs w:val="22"/>
        </w:rPr>
        <w:t>)</w:t>
      </w:r>
    </w:p>
    <w:p w14:paraId="7788731F" w14:textId="77777777" w:rsidR="00685055" w:rsidRPr="003A42C2" w:rsidRDefault="00685055" w:rsidP="00B70417">
      <w:pPr>
        <w:pStyle w:val="Normal1"/>
        <w:numPr>
          <w:ilvl w:val="0"/>
          <w:numId w:val="64"/>
        </w:numPr>
        <w:ind w:hanging="360"/>
        <w:rPr>
          <w:rFonts w:ascii="Calibri" w:eastAsia="Calibri" w:hAnsi="Calibri" w:cs="Calibri"/>
          <w:sz w:val="22"/>
          <w:szCs w:val="22"/>
        </w:rPr>
      </w:pPr>
      <w:r w:rsidRPr="003A42C2">
        <w:rPr>
          <w:rFonts w:ascii="Calibri" w:eastAsia="Calibri" w:hAnsi="Calibri" w:cs="Calibri"/>
          <w:b/>
          <w:sz w:val="22"/>
          <w:szCs w:val="22"/>
        </w:rPr>
        <w:t xml:space="preserve">Expect to </w:t>
      </w:r>
      <w:r w:rsidRPr="003A42C2">
        <w:rPr>
          <w:rFonts w:ascii="Calibri" w:eastAsia="Calibri" w:hAnsi="Calibri"/>
          <w:b/>
          <w:sz w:val="22"/>
        </w:rPr>
        <w:t xml:space="preserve">Graduate All Students: </w:t>
      </w:r>
      <w:r w:rsidRPr="003A42C2">
        <w:rPr>
          <w:rFonts w:ascii="Calibri" w:eastAsia="Calibri" w:hAnsi="Calibri"/>
          <w:sz w:val="22"/>
        </w:rPr>
        <w:t>The district will re-engage students, including SWDs and ELs, who may</w:t>
      </w:r>
      <w:r w:rsidRPr="003A42C2">
        <w:rPr>
          <w:rFonts w:ascii="Calibri" w:eastAsia="Calibri" w:hAnsi="Calibri" w:cs="Calibri"/>
          <w:sz w:val="22"/>
          <w:szCs w:val="22"/>
        </w:rPr>
        <w:t xml:space="preserve"> be at-risk, over-aged, or under-credited, by establishing credit-recovery options for those who have left the distric</w:t>
      </w:r>
      <w:r w:rsidR="00104BCB">
        <w:rPr>
          <w:rFonts w:ascii="Calibri" w:eastAsia="Calibri" w:hAnsi="Calibri" w:cs="Calibri"/>
          <w:sz w:val="22"/>
          <w:szCs w:val="22"/>
        </w:rPr>
        <w:t>t and those at risk of leaving.</w:t>
      </w:r>
      <w:r w:rsidRPr="003A42C2">
        <w:rPr>
          <w:rFonts w:ascii="Calibri" w:eastAsia="Calibri" w:hAnsi="Calibri" w:cs="Calibri"/>
          <w:sz w:val="22"/>
          <w:szCs w:val="22"/>
        </w:rPr>
        <w:t xml:space="preserve"> In addition, the district will develop an early-warning indicator system to proactively identify and intervene with students who may be getting off-track for on-time graduation.</w:t>
      </w:r>
    </w:p>
    <w:p w14:paraId="77887320" w14:textId="77777777" w:rsidR="00685055" w:rsidRPr="003A42C2" w:rsidRDefault="00685055" w:rsidP="00B70417">
      <w:pPr>
        <w:pStyle w:val="Normal1"/>
        <w:numPr>
          <w:ilvl w:val="0"/>
          <w:numId w:val="64"/>
        </w:numPr>
        <w:ind w:hanging="360"/>
        <w:rPr>
          <w:rFonts w:ascii="Calibri" w:eastAsia="Calibri" w:hAnsi="Calibri" w:cs="Calibri"/>
          <w:sz w:val="22"/>
          <w:szCs w:val="22"/>
        </w:rPr>
      </w:pPr>
      <w:r w:rsidRPr="003A42C2">
        <w:rPr>
          <w:rFonts w:ascii="Calibri" w:eastAsia="Calibri" w:hAnsi="Calibri" w:cs="Calibri"/>
          <w:b/>
          <w:sz w:val="22"/>
          <w:szCs w:val="22"/>
        </w:rPr>
        <w:t>Expand Time on Learning:</w:t>
      </w:r>
      <w:r w:rsidRPr="003A42C2">
        <w:rPr>
          <w:rFonts w:ascii="Calibri" w:eastAsia="Calibri" w:hAnsi="Calibri" w:cs="Calibri"/>
          <w:sz w:val="22"/>
          <w:szCs w:val="22"/>
        </w:rPr>
        <w:t xml:space="preserve"> The district will create expanded learning options by extending the school day</w:t>
      </w:r>
      <w:r w:rsidR="00B00EC9">
        <w:rPr>
          <w:rFonts w:ascii="Calibri" w:eastAsia="Calibri" w:hAnsi="Calibri" w:cs="Calibri"/>
          <w:sz w:val="22"/>
          <w:szCs w:val="22"/>
        </w:rPr>
        <w:t>/school year</w:t>
      </w:r>
      <w:r w:rsidRPr="003A42C2">
        <w:rPr>
          <w:rFonts w:ascii="Calibri" w:eastAsia="Calibri" w:hAnsi="Calibri" w:cs="Calibri"/>
          <w:sz w:val="22"/>
          <w:szCs w:val="22"/>
        </w:rPr>
        <w:t xml:space="preserve"> and/or providing programming beyond it. The district will identify resources and partnerships for establishing supplemental learning opportunities, such as vacation academies and expanded summer programs. </w:t>
      </w:r>
      <w:r w:rsidR="007E5891">
        <w:rPr>
          <w:rFonts w:ascii="Calibri" w:eastAsia="Calibri" w:hAnsi="Calibri" w:cs="Calibri"/>
          <w:sz w:val="22"/>
          <w:szCs w:val="22"/>
        </w:rPr>
        <w:t>(See also Priority Area 5 and Appendix A</w:t>
      </w:r>
      <w:r w:rsidR="005D1B2A">
        <w:rPr>
          <w:rFonts w:ascii="Calibri" w:eastAsia="Calibri" w:hAnsi="Calibri" w:cs="Calibri"/>
          <w:sz w:val="22"/>
          <w:szCs w:val="22"/>
        </w:rPr>
        <w:t>.</w:t>
      </w:r>
      <w:r w:rsidR="007E5891">
        <w:rPr>
          <w:rFonts w:ascii="Calibri" w:eastAsia="Calibri" w:hAnsi="Calibri" w:cs="Calibri"/>
          <w:sz w:val="22"/>
          <w:szCs w:val="22"/>
        </w:rPr>
        <w:t>)</w:t>
      </w:r>
    </w:p>
    <w:p w14:paraId="77887321" w14:textId="77777777" w:rsidR="00685055" w:rsidRPr="003A42C2" w:rsidRDefault="00685055" w:rsidP="00685055">
      <w:pPr>
        <w:pStyle w:val="Heading4"/>
        <w:contextualSpacing w:val="0"/>
        <w:rPr>
          <w:rFonts w:ascii="Calibri" w:hAnsi="Calibri"/>
          <w:sz w:val="22"/>
          <w:szCs w:val="22"/>
        </w:rPr>
      </w:pPr>
      <w:bookmarkStart w:id="5" w:name="h.mhsbpr6tljh0" w:colFirst="0" w:colLast="0"/>
      <w:bookmarkEnd w:id="5"/>
      <w:r w:rsidRPr="003A42C2">
        <w:rPr>
          <w:rFonts w:ascii="Calibri" w:eastAsia="Calibri" w:hAnsi="Calibri" w:cs="Calibri"/>
          <w:sz w:val="22"/>
          <w:szCs w:val="22"/>
        </w:rPr>
        <w:lastRenderedPageBreak/>
        <w:t>Strategy F: Build all students’ social and emotional learning (SEL) skills in order to promote wellness and positive school engagement</w:t>
      </w:r>
      <w:r w:rsidR="005D1B2A">
        <w:rPr>
          <w:rFonts w:ascii="Calibri" w:eastAsia="Calibri" w:hAnsi="Calibri" w:cs="Calibri"/>
          <w:sz w:val="22"/>
          <w:szCs w:val="22"/>
        </w:rPr>
        <w:t>.</w:t>
      </w:r>
      <w:r w:rsidRPr="003A42C2">
        <w:rPr>
          <w:rStyle w:val="FootnoteReference"/>
          <w:rFonts w:ascii="Calibri" w:eastAsia="Calibri" w:hAnsi="Calibri" w:cs="Calibri"/>
          <w:sz w:val="22"/>
          <w:szCs w:val="22"/>
        </w:rPr>
        <w:footnoteReference w:id="16"/>
      </w:r>
    </w:p>
    <w:p w14:paraId="77887322"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Social and emotional well-being affects students’ abilities to learn, </w:t>
      </w:r>
      <w:r w:rsidR="003E4DFA" w:rsidRPr="003A42C2">
        <w:rPr>
          <w:rFonts w:ascii="Calibri" w:eastAsia="Calibri" w:hAnsi="Calibri" w:cs="Calibri"/>
          <w:i/>
          <w:sz w:val="22"/>
          <w:szCs w:val="22"/>
        </w:rPr>
        <w:t>collaborate, and</w:t>
      </w:r>
      <w:r w:rsidR="00104BCB">
        <w:rPr>
          <w:rFonts w:ascii="Calibri" w:eastAsia="Calibri" w:hAnsi="Calibri" w:cs="Calibri"/>
          <w:i/>
          <w:sz w:val="22"/>
          <w:szCs w:val="22"/>
        </w:rPr>
        <w:t xml:space="preserve"> communicate effectively. </w:t>
      </w:r>
      <w:r w:rsidRPr="003A42C2">
        <w:rPr>
          <w:rFonts w:ascii="Calibri" w:eastAsia="Calibri" w:hAnsi="Calibri" w:cs="Calibri"/>
          <w:i/>
          <w:sz w:val="22"/>
          <w:szCs w:val="22"/>
        </w:rPr>
        <w:t xml:space="preserve">By dedicating deliberate attention to this arena, we will support students to engage in ways that not only promote enjoyment of learning but </w:t>
      </w:r>
      <w:r w:rsidR="005D1B2A">
        <w:rPr>
          <w:rFonts w:ascii="Calibri" w:eastAsia="Calibri" w:hAnsi="Calibri" w:cs="Calibri"/>
          <w:i/>
          <w:sz w:val="22"/>
          <w:szCs w:val="22"/>
        </w:rPr>
        <w:t xml:space="preserve">also </w:t>
      </w:r>
      <w:r w:rsidRPr="003A42C2">
        <w:rPr>
          <w:rFonts w:ascii="Calibri" w:eastAsia="Calibri" w:hAnsi="Calibri" w:cs="Calibri"/>
          <w:i/>
          <w:sz w:val="22"/>
          <w:szCs w:val="22"/>
        </w:rPr>
        <w:t>lead to academic success and college and career readiness.</w:t>
      </w:r>
    </w:p>
    <w:p w14:paraId="77887323" w14:textId="77777777" w:rsidR="00685055" w:rsidRPr="003A42C2" w:rsidRDefault="00685055" w:rsidP="00685055">
      <w:pPr>
        <w:pStyle w:val="Normal1"/>
        <w:rPr>
          <w:rFonts w:ascii="Calibri" w:hAnsi="Calibri"/>
          <w:sz w:val="22"/>
          <w:szCs w:val="22"/>
        </w:rPr>
      </w:pPr>
    </w:p>
    <w:p w14:paraId="77887324"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Foster a Healthy Learning Environment: </w:t>
      </w:r>
      <w:r w:rsidRPr="003A42C2">
        <w:rPr>
          <w:rFonts w:ascii="Calibri" w:eastAsia="Calibri" w:hAnsi="Calibri" w:cs="Calibri"/>
          <w:sz w:val="22"/>
          <w:szCs w:val="22"/>
        </w:rPr>
        <w:t>The district will foster the development of a safe, healthy, and welcoming learning environment in eve</w:t>
      </w:r>
      <w:r w:rsidR="00104BCB">
        <w:rPr>
          <w:rFonts w:ascii="Calibri" w:eastAsia="Calibri" w:hAnsi="Calibri" w:cs="Calibri"/>
          <w:sz w:val="22"/>
          <w:szCs w:val="22"/>
        </w:rPr>
        <w:t xml:space="preserve">ry school. </w:t>
      </w:r>
      <w:r w:rsidRPr="003A42C2">
        <w:rPr>
          <w:rFonts w:ascii="Calibri" w:eastAsia="Calibri" w:hAnsi="Calibri" w:cs="Calibri"/>
          <w:sz w:val="22"/>
          <w:szCs w:val="22"/>
        </w:rPr>
        <w:t>It will, for example, develop list of districtwide developmental behavior expectations, clarify expectations for classroom positive behavior management and disciplinary approaches, and expand nutrition programs that support student learning</w:t>
      </w:r>
      <w:r w:rsidR="002327D1">
        <w:rPr>
          <w:rFonts w:ascii="Calibri" w:eastAsia="Calibri" w:hAnsi="Calibri" w:cs="Calibri"/>
          <w:sz w:val="22"/>
          <w:szCs w:val="22"/>
        </w:rPr>
        <w:t>, such as breakfast in the classroom</w:t>
      </w:r>
      <w:r w:rsidRPr="003A42C2">
        <w:rPr>
          <w:rFonts w:ascii="Calibri" w:eastAsia="Calibri" w:hAnsi="Calibri" w:cs="Calibri"/>
          <w:sz w:val="22"/>
          <w:szCs w:val="22"/>
        </w:rPr>
        <w:t xml:space="preserve">. </w:t>
      </w:r>
      <w:r w:rsidRPr="003A42C2">
        <w:rPr>
          <w:rFonts w:ascii="Calibri" w:hAnsi="Calibri"/>
          <w:sz w:val="22"/>
          <w:szCs w:val="22"/>
        </w:rPr>
        <w:t>Particular attention will be paid to the impact of poverty on learning and the need for appropriately responsive practices for students coming from impoverished environments.</w:t>
      </w:r>
    </w:p>
    <w:p w14:paraId="77887325"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Build Capacity for Supporting Social and Emotional Learning:</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develop/ identify SEL curricular resources and provide professional learning experiences for all faculty to strengthen their skills for managing SEL development and issues, e.g.</w:t>
      </w:r>
      <w:r w:rsidR="006221D3">
        <w:rPr>
          <w:rFonts w:ascii="Calibri" w:eastAsia="Calibri" w:hAnsi="Calibri" w:cs="Calibri"/>
          <w:sz w:val="22"/>
          <w:szCs w:val="22"/>
        </w:rPr>
        <w:t>,</w:t>
      </w:r>
      <w:r w:rsidRPr="003A42C2">
        <w:rPr>
          <w:rFonts w:ascii="Calibri" w:eastAsia="Calibri" w:hAnsi="Calibri" w:cs="Calibri"/>
          <w:sz w:val="22"/>
          <w:szCs w:val="22"/>
        </w:rPr>
        <w:t xml:space="preserve"> Responsive Classroom.  The district will also add resources and staffing to support SEL development and crisis intervention, including but not limited to resources secured through partnerships that can help provide wraparound services.</w:t>
      </w:r>
    </w:p>
    <w:p w14:paraId="77887326"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Provide Extracurricular Opportunities</w:t>
      </w:r>
      <w:r w:rsidRPr="003A42C2">
        <w:rPr>
          <w:rFonts w:ascii="Calibri" w:eastAsia="Calibri" w:hAnsi="Calibri" w:cs="Calibri"/>
          <w:sz w:val="22"/>
          <w:szCs w:val="22"/>
        </w:rPr>
        <w:t>: The district will review current offerings and recommend the expansion of options for extracurricular enrichment beyond the school day without additional cost to families as a means of strengthening connections and interest in learning.</w:t>
      </w:r>
      <w:r w:rsidR="007E5891">
        <w:rPr>
          <w:rFonts w:ascii="Calibri" w:eastAsia="Calibri" w:hAnsi="Calibri" w:cs="Calibri"/>
          <w:sz w:val="22"/>
          <w:szCs w:val="22"/>
        </w:rPr>
        <w:t xml:space="preserve"> (See also Priority Area 4, Strategy C</w:t>
      </w:r>
      <w:r w:rsidR="005D1B2A">
        <w:rPr>
          <w:rFonts w:ascii="Calibri" w:eastAsia="Calibri" w:hAnsi="Calibri" w:cs="Calibri"/>
          <w:sz w:val="22"/>
          <w:szCs w:val="22"/>
        </w:rPr>
        <w:t>.</w:t>
      </w:r>
      <w:r w:rsidR="007E5891">
        <w:rPr>
          <w:rFonts w:ascii="Calibri" w:eastAsia="Calibri" w:hAnsi="Calibri" w:cs="Calibri"/>
          <w:sz w:val="22"/>
          <w:szCs w:val="22"/>
        </w:rPr>
        <w:t>)</w:t>
      </w:r>
    </w:p>
    <w:p w14:paraId="77887327" w14:textId="77777777" w:rsidR="00685055" w:rsidRPr="003A42C2" w:rsidRDefault="00685055" w:rsidP="00B70417">
      <w:pPr>
        <w:pStyle w:val="Normal1"/>
        <w:numPr>
          <w:ilvl w:val="0"/>
          <w:numId w:val="27"/>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a Network of Wraparound Services:</w:t>
      </w:r>
      <w:r w:rsidR="003E4DFA">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identify internal (school district) and external resources (including community partners and </w:t>
      </w:r>
      <w:r w:rsidR="0037186F">
        <w:rPr>
          <w:rFonts w:ascii="Calibri" w:eastAsia="Calibri" w:hAnsi="Calibri" w:cs="Calibri"/>
          <w:sz w:val="22"/>
          <w:szCs w:val="22"/>
        </w:rPr>
        <w:t>town</w:t>
      </w:r>
      <w:r w:rsidR="0037186F"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services of Southbridge) to ensure that students with needs beyond Tier 3 interventions (academic, emotional, behavioral, </w:t>
      </w:r>
      <w:r w:rsidR="005D1B2A">
        <w:rPr>
          <w:rFonts w:ascii="Calibri" w:eastAsia="Calibri" w:hAnsi="Calibri" w:cs="Calibri"/>
          <w:sz w:val="22"/>
          <w:szCs w:val="22"/>
        </w:rPr>
        <w:t xml:space="preserve">and </w:t>
      </w:r>
      <w:r w:rsidRPr="003A42C2">
        <w:rPr>
          <w:rFonts w:ascii="Calibri" w:eastAsia="Calibri" w:hAnsi="Calibri" w:cs="Calibri"/>
          <w:sz w:val="22"/>
          <w:szCs w:val="22"/>
        </w:rPr>
        <w:t xml:space="preserve">medical) </w:t>
      </w:r>
      <w:r w:rsidR="005D1B2A">
        <w:rPr>
          <w:rFonts w:ascii="Calibri" w:eastAsia="Calibri" w:hAnsi="Calibri" w:cs="Calibri"/>
          <w:sz w:val="22"/>
          <w:szCs w:val="22"/>
        </w:rPr>
        <w:t>receive</w:t>
      </w:r>
      <w:r w:rsidRPr="003A42C2">
        <w:rPr>
          <w:rFonts w:ascii="Calibri" w:eastAsia="Calibri" w:hAnsi="Calibri" w:cs="Calibri"/>
          <w:sz w:val="22"/>
          <w:szCs w:val="22"/>
        </w:rPr>
        <w:t xml:space="preserve"> the services they need. </w:t>
      </w:r>
    </w:p>
    <w:p w14:paraId="77887328" w14:textId="77777777" w:rsidR="00685055" w:rsidRPr="003A42C2" w:rsidRDefault="00685055" w:rsidP="00685055">
      <w:pPr>
        <w:pStyle w:val="Normal1"/>
        <w:ind w:left="360"/>
        <w:rPr>
          <w:rFonts w:ascii="Calibri" w:hAnsi="Calibri"/>
          <w:sz w:val="22"/>
          <w:szCs w:val="22"/>
        </w:rPr>
      </w:pPr>
    </w:p>
    <w:p w14:paraId="77887329"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sz w:val="22"/>
          <w:szCs w:val="22"/>
          <w:u w:val="single"/>
        </w:rPr>
        <w:t>Implementation Benchmarks</w:t>
      </w:r>
    </w:p>
    <w:tbl>
      <w:tblPr>
        <w:tblW w:w="9360" w:type="dxa"/>
        <w:tblInd w:w="-15" w:type="dxa"/>
        <w:tblLayout w:type="fixed"/>
        <w:tblCellMar>
          <w:top w:w="15" w:type="dxa"/>
          <w:left w:w="15" w:type="dxa"/>
          <w:bottom w:w="15" w:type="dxa"/>
          <w:right w:w="15" w:type="dxa"/>
        </w:tblCellMar>
        <w:tblLook w:val="0400" w:firstRow="0" w:lastRow="0" w:firstColumn="0" w:lastColumn="0" w:noHBand="0" w:noVBand="1"/>
      </w:tblPr>
      <w:tblGrid>
        <w:gridCol w:w="2580"/>
        <w:gridCol w:w="6780"/>
      </w:tblGrid>
      <w:tr w:rsidR="007C0B16" w:rsidRPr="003A42C2" w14:paraId="77887333" w14:textId="77777777" w:rsidTr="007C0B16">
        <w:trPr>
          <w:trHeight w:val="2954"/>
        </w:trPr>
        <w:tc>
          <w:tcPr>
            <w:tcW w:w="2580" w:type="dxa"/>
            <w:tcBorders>
              <w:top w:val="single" w:sz="4" w:space="0" w:color="auto"/>
              <w:left w:val="single" w:sz="4" w:space="0" w:color="auto"/>
              <w:right w:val="single" w:sz="4" w:space="0" w:color="auto"/>
            </w:tcBorders>
          </w:tcPr>
          <w:p w14:paraId="7788732A" w14:textId="77777777" w:rsidR="007C0B16" w:rsidRPr="003A42C2" w:rsidRDefault="007C0B16" w:rsidP="001E6075">
            <w:pPr>
              <w:pStyle w:val="Normal1"/>
              <w:rPr>
                <w:rFonts w:ascii="Calibri" w:hAnsi="Calibri"/>
                <w:sz w:val="22"/>
                <w:szCs w:val="22"/>
              </w:rPr>
            </w:pPr>
            <w:r w:rsidRPr="003A42C2">
              <w:rPr>
                <w:rFonts w:ascii="Calibri" w:eastAsia="Calibri" w:hAnsi="Calibri" w:cs="Calibri"/>
                <w:b/>
                <w:sz w:val="22"/>
                <w:szCs w:val="22"/>
              </w:rPr>
              <w:t xml:space="preserve">Strategy </w:t>
            </w:r>
            <w:r>
              <w:rPr>
                <w:rFonts w:ascii="Calibri" w:eastAsia="Calibri" w:hAnsi="Calibri" w:cs="Calibri"/>
                <w:b/>
                <w:sz w:val="22"/>
                <w:szCs w:val="22"/>
              </w:rPr>
              <w:t>1-</w:t>
            </w:r>
            <w:r w:rsidRPr="003A42C2">
              <w:rPr>
                <w:rFonts w:ascii="Calibri" w:eastAsia="Calibri" w:hAnsi="Calibri" w:cs="Calibri"/>
                <w:b/>
                <w:sz w:val="22"/>
                <w:szCs w:val="22"/>
              </w:rPr>
              <w:t>A:  </w:t>
            </w:r>
          </w:p>
          <w:p w14:paraId="7788732B" w14:textId="77777777" w:rsidR="007C0B16" w:rsidRPr="003A42C2" w:rsidRDefault="007C0B16" w:rsidP="001E6075">
            <w:pPr>
              <w:pStyle w:val="Normal1"/>
              <w:rPr>
                <w:rFonts w:ascii="Calibri" w:hAnsi="Calibri"/>
                <w:sz w:val="22"/>
                <w:szCs w:val="22"/>
              </w:rPr>
            </w:pPr>
            <w:r w:rsidRPr="003A42C2">
              <w:rPr>
                <w:rFonts w:ascii="Calibri" w:eastAsia="Calibri" w:hAnsi="Calibri" w:cs="Calibri"/>
                <w:b/>
                <w:sz w:val="22"/>
                <w:szCs w:val="22"/>
              </w:rPr>
              <w:t>Implement a high-quality, aligned curriculum, instruction</w:t>
            </w:r>
            <w:r>
              <w:rPr>
                <w:rFonts w:ascii="Calibri" w:eastAsia="Calibri" w:hAnsi="Calibri" w:cs="Calibri"/>
                <w:b/>
                <w:sz w:val="22"/>
                <w:szCs w:val="22"/>
              </w:rPr>
              <w:t>,</w:t>
            </w:r>
            <w:r w:rsidRPr="003A42C2">
              <w:rPr>
                <w:rFonts w:ascii="Calibri" w:eastAsia="Calibri" w:hAnsi="Calibri" w:cs="Calibri"/>
                <w:b/>
                <w:sz w:val="22"/>
                <w:szCs w:val="22"/>
              </w:rPr>
              <w:t xml:space="preserve"> and assessment system.</w:t>
            </w:r>
          </w:p>
          <w:p w14:paraId="7788732C" w14:textId="77777777" w:rsidR="007C0B16" w:rsidRPr="003A42C2" w:rsidRDefault="007C0B16" w:rsidP="00B70417">
            <w:pPr>
              <w:pStyle w:val="Normal1"/>
              <w:numPr>
                <w:ilvl w:val="0"/>
                <w:numId w:val="44"/>
              </w:numPr>
              <w:ind w:hanging="360"/>
              <w:contextualSpacing/>
              <w:rPr>
                <w:rFonts w:ascii="Calibri" w:eastAsia="Calibri" w:hAnsi="Calibri" w:cs="Calibri"/>
                <w:sz w:val="22"/>
                <w:szCs w:val="22"/>
              </w:rPr>
            </w:pPr>
            <w:r w:rsidRPr="003A42C2">
              <w:rPr>
                <w:rFonts w:ascii="Calibri" w:eastAsia="Calibri" w:hAnsi="Calibri" w:cs="Calibri"/>
                <w:sz w:val="22"/>
                <w:szCs w:val="22"/>
              </w:rPr>
              <w:t>Standards-</w:t>
            </w:r>
            <w:r>
              <w:rPr>
                <w:rFonts w:ascii="Calibri" w:eastAsia="Calibri" w:hAnsi="Calibri" w:cs="Calibri"/>
                <w:sz w:val="22"/>
                <w:szCs w:val="22"/>
              </w:rPr>
              <w:t>B</w:t>
            </w:r>
            <w:r w:rsidRPr="003A42C2">
              <w:rPr>
                <w:rFonts w:ascii="Calibri" w:eastAsia="Calibri" w:hAnsi="Calibri" w:cs="Calibri"/>
                <w:sz w:val="22"/>
                <w:szCs w:val="22"/>
              </w:rPr>
              <w:t>ased Curriculum</w:t>
            </w:r>
          </w:p>
          <w:p w14:paraId="7788732D" w14:textId="77777777" w:rsidR="007C0B16" w:rsidRPr="003A42C2" w:rsidRDefault="007C0B16" w:rsidP="00B70417">
            <w:pPr>
              <w:pStyle w:val="Normal1"/>
              <w:numPr>
                <w:ilvl w:val="0"/>
                <w:numId w:val="44"/>
              </w:numPr>
              <w:ind w:hanging="360"/>
              <w:contextualSpacing/>
              <w:rPr>
                <w:rFonts w:ascii="Calibri" w:eastAsia="Calibri" w:hAnsi="Calibri" w:cs="Calibri"/>
                <w:sz w:val="22"/>
                <w:szCs w:val="22"/>
              </w:rPr>
            </w:pPr>
            <w:r w:rsidRPr="003A42C2">
              <w:rPr>
                <w:rFonts w:ascii="Calibri" w:eastAsia="Calibri" w:hAnsi="Calibri" w:cs="Calibri"/>
                <w:sz w:val="22"/>
                <w:szCs w:val="22"/>
              </w:rPr>
              <w:t>Balanced Assessment System</w:t>
            </w:r>
          </w:p>
          <w:p w14:paraId="7788732E" w14:textId="77777777" w:rsidR="007C0B16" w:rsidRPr="00715C28" w:rsidRDefault="007C0B16" w:rsidP="00B70417">
            <w:pPr>
              <w:pStyle w:val="Normal1"/>
              <w:numPr>
                <w:ilvl w:val="0"/>
                <w:numId w:val="44"/>
              </w:numPr>
              <w:ind w:hanging="360"/>
              <w:contextualSpacing/>
              <w:rPr>
                <w:rFonts w:ascii="Calibri" w:eastAsia="Calibri" w:hAnsi="Calibri" w:cs="Calibri"/>
                <w:sz w:val="22"/>
                <w:szCs w:val="22"/>
              </w:rPr>
            </w:pPr>
            <w:r w:rsidRPr="003A42C2">
              <w:rPr>
                <w:rFonts w:ascii="Calibri" w:eastAsia="Calibri" w:hAnsi="Calibri" w:cs="Calibri"/>
                <w:sz w:val="22"/>
                <w:szCs w:val="22"/>
              </w:rPr>
              <w:t>High-Impact Instructional Practices</w:t>
            </w:r>
          </w:p>
        </w:tc>
        <w:tc>
          <w:tcPr>
            <w:tcW w:w="6780" w:type="dxa"/>
            <w:tcBorders>
              <w:top w:val="single" w:sz="4" w:space="0" w:color="auto"/>
              <w:left w:val="single" w:sz="4" w:space="0" w:color="auto"/>
              <w:right w:val="single" w:sz="4" w:space="0" w:color="auto"/>
            </w:tcBorders>
            <w:tcMar>
              <w:top w:w="105" w:type="dxa"/>
              <w:left w:w="105" w:type="dxa"/>
              <w:bottom w:w="105" w:type="dxa"/>
              <w:right w:w="105" w:type="dxa"/>
            </w:tcMar>
          </w:tcPr>
          <w:p w14:paraId="7788732F" w14:textId="77777777" w:rsidR="007C0B16" w:rsidRDefault="007C0B16" w:rsidP="00B70417">
            <w:pPr>
              <w:pStyle w:val="Normal1"/>
              <w:numPr>
                <w:ilvl w:val="0"/>
                <w:numId w:val="65"/>
              </w:numPr>
              <w:ind w:left="585" w:hanging="360"/>
              <w:contextualSpacing/>
              <w:rPr>
                <w:rFonts w:ascii="Calibri" w:eastAsia="Calibri" w:hAnsi="Calibri" w:cs="Calibri"/>
                <w:sz w:val="22"/>
                <w:szCs w:val="22"/>
              </w:rPr>
            </w:pPr>
            <w:r w:rsidRPr="000B5B1F">
              <w:rPr>
                <w:rFonts w:ascii="Calibri" w:eastAsia="Calibri" w:hAnsi="Calibri" w:cs="Calibri"/>
                <w:sz w:val="22"/>
                <w:szCs w:val="22"/>
              </w:rPr>
              <w:t xml:space="preserve">By </w:t>
            </w:r>
            <w:r>
              <w:rPr>
                <w:rFonts w:ascii="Calibri" w:eastAsia="Calibri" w:hAnsi="Calibri" w:cs="Calibri"/>
                <w:sz w:val="22"/>
                <w:szCs w:val="22"/>
              </w:rPr>
              <w:t>summer</w:t>
            </w:r>
            <w:r w:rsidRPr="000B5B1F">
              <w:rPr>
                <w:rFonts w:ascii="Calibri" w:eastAsia="Calibri" w:hAnsi="Calibri" w:cs="Calibri"/>
                <w:sz w:val="22"/>
                <w:szCs w:val="22"/>
              </w:rPr>
              <w:t xml:space="preserve"> 2017, the district will have outlined units of study in math</w:t>
            </w:r>
            <w:r>
              <w:rPr>
                <w:rFonts w:ascii="Calibri" w:eastAsia="Calibri" w:hAnsi="Calibri" w:cs="Calibri"/>
                <w:sz w:val="22"/>
                <w:szCs w:val="22"/>
              </w:rPr>
              <w:t xml:space="preserve"> and </w:t>
            </w:r>
            <w:r w:rsidRPr="000B5B1F">
              <w:rPr>
                <w:rFonts w:ascii="Calibri" w:eastAsia="Calibri" w:hAnsi="Calibri" w:cs="Calibri"/>
                <w:sz w:val="22"/>
                <w:szCs w:val="22"/>
              </w:rPr>
              <w:t>ELA</w:t>
            </w:r>
            <w:r>
              <w:rPr>
                <w:rFonts w:ascii="Calibri" w:eastAsia="Calibri" w:hAnsi="Calibri" w:cs="Calibri"/>
                <w:sz w:val="22"/>
                <w:szCs w:val="22"/>
              </w:rPr>
              <w:t>.</w:t>
            </w:r>
          </w:p>
          <w:p w14:paraId="77887330" w14:textId="77777777" w:rsidR="007C0B16" w:rsidRPr="000B5B1F" w:rsidRDefault="007C0B16" w:rsidP="00B70417">
            <w:pPr>
              <w:pStyle w:val="Normal1"/>
              <w:numPr>
                <w:ilvl w:val="0"/>
                <w:numId w:val="65"/>
              </w:numPr>
              <w:ind w:left="585" w:hanging="360"/>
              <w:contextualSpacing/>
              <w:rPr>
                <w:rFonts w:ascii="Calibri" w:eastAsia="Calibri" w:hAnsi="Calibri" w:cs="Calibri"/>
                <w:sz w:val="22"/>
                <w:szCs w:val="22"/>
              </w:rPr>
            </w:pPr>
            <w:r w:rsidRPr="000B5B1F">
              <w:rPr>
                <w:rFonts w:ascii="Calibri" w:eastAsia="Calibri" w:hAnsi="Calibri" w:cs="Calibri"/>
                <w:sz w:val="22"/>
                <w:szCs w:val="22"/>
              </w:rPr>
              <w:t xml:space="preserve">By </w:t>
            </w:r>
            <w:r>
              <w:rPr>
                <w:rFonts w:ascii="Calibri" w:eastAsia="Calibri" w:hAnsi="Calibri" w:cs="Calibri"/>
                <w:sz w:val="22"/>
                <w:szCs w:val="22"/>
              </w:rPr>
              <w:t>spring</w:t>
            </w:r>
            <w:r w:rsidRPr="000B5B1F">
              <w:rPr>
                <w:rFonts w:ascii="Calibri" w:eastAsia="Calibri" w:hAnsi="Calibri" w:cs="Calibri"/>
                <w:sz w:val="22"/>
                <w:szCs w:val="22"/>
              </w:rPr>
              <w:t xml:space="preserve"> 2017, the district will complete an inventory of its assessments and will determine which ones will continue to be used and which additional assessments need to be developed or procured.  </w:t>
            </w:r>
          </w:p>
          <w:p w14:paraId="77887331" w14:textId="77777777" w:rsidR="007C0B16" w:rsidRPr="003A42C2" w:rsidRDefault="007C0B16" w:rsidP="001E6075">
            <w:pPr>
              <w:pStyle w:val="Normal1"/>
              <w:rPr>
                <w:rFonts w:ascii="Calibri" w:hAnsi="Calibri"/>
                <w:sz w:val="22"/>
                <w:szCs w:val="22"/>
              </w:rPr>
            </w:pPr>
          </w:p>
          <w:p w14:paraId="77887332" w14:textId="77777777" w:rsidR="007C0B16" w:rsidRPr="003A42C2" w:rsidRDefault="007C0B16" w:rsidP="009C1F1C">
            <w:pPr>
              <w:pStyle w:val="Normal1"/>
              <w:rPr>
                <w:rFonts w:ascii="Calibri" w:hAnsi="Calibri"/>
                <w:sz w:val="22"/>
                <w:szCs w:val="22"/>
              </w:rPr>
            </w:pPr>
          </w:p>
        </w:tc>
      </w:tr>
      <w:tr w:rsidR="007C0B16" w:rsidRPr="003A42C2" w14:paraId="77887336" w14:textId="77777777" w:rsidTr="007C0B16">
        <w:tc>
          <w:tcPr>
            <w:tcW w:w="2580" w:type="dxa"/>
            <w:tcBorders>
              <w:left w:val="single" w:sz="6" w:space="0" w:color="000000"/>
              <w:bottom w:val="single" w:sz="6" w:space="0" w:color="000000"/>
              <w:right w:val="single" w:sz="6" w:space="0" w:color="000000"/>
            </w:tcBorders>
          </w:tcPr>
          <w:p w14:paraId="77887334" w14:textId="77777777" w:rsidR="007C0B16" w:rsidRPr="003A42C2" w:rsidRDefault="007C0B16" w:rsidP="001E6075">
            <w:pPr>
              <w:pStyle w:val="Normal1"/>
              <w:rPr>
                <w:rFonts w:ascii="Calibri" w:eastAsia="Calibri" w:hAnsi="Calibri" w:cs="Calibri"/>
                <w:b/>
                <w:sz w:val="22"/>
                <w:szCs w:val="22"/>
              </w:rPr>
            </w:pPr>
          </w:p>
        </w:tc>
        <w:tc>
          <w:tcPr>
            <w:tcW w:w="6780" w:type="dxa"/>
            <w:tcBorders>
              <w:left w:val="single" w:sz="6" w:space="0" w:color="000000"/>
              <w:bottom w:val="single" w:sz="6" w:space="0" w:color="000000"/>
              <w:right w:val="single" w:sz="6" w:space="0" w:color="000000"/>
            </w:tcBorders>
            <w:tcMar>
              <w:top w:w="105" w:type="dxa"/>
              <w:left w:w="105" w:type="dxa"/>
              <w:bottom w:w="105" w:type="dxa"/>
              <w:right w:w="105" w:type="dxa"/>
            </w:tcMar>
          </w:tcPr>
          <w:p w14:paraId="77887335" w14:textId="77777777" w:rsidR="007C0B16" w:rsidRDefault="007C0B16" w:rsidP="007C0B16">
            <w:pPr>
              <w:pStyle w:val="Normal1"/>
              <w:contextualSpacing/>
              <w:rPr>
                <w:rFonts w:ascii="Calibri" w:eastAsia="Calibri" w:hAnsi="Calibri" w:cs="Calibri"/>
                <w:sz w:val="22"/>
                <w:szCs w:val="22"/>
              </w:rPr>
            </w:pPr>
          </w:p>
        </w:tc>
      </w:tr>
      <w:tr w:rsidR="00685055" w:rsidRPr="003A42C2" w14:paraId="77887340"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3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B: </w:t>
            </w:r>
          </w:p>
          <w:p w14:paraId="77887338"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Ensure the conditions that support high-quality implementation of instructional practices.</w:t>
            </w:r>
          </w:p>
          <w:p w14:paraId="77887339" w14:textId="77777777" w:rsidR="00685055" w:rsidRPr="003A42C2" w:rsidRDefault="00685055" w:rsidP="00B70417">
            <w:pPr>
              <w:pStyle w:val="Normal1"/>
              <w:numPr>
                <w:ilvl w:val="0"/>
                <w:numId w:val="43"/>
              </w:numPr>
              <w:ind w:hanging="360"/>
              <w:contextualSpacing/>
              <w:rPr>
                <w:rFonts w:ascii="Calibri" w:eastAsia="Calibri" w:hAnsi="Calibri" w:cs="Calibri"/>
                <w:sz w:val="22"/>
                <w:szCs w:val="22"/>
              </w:rPr>
            </w:pPr>
            <w:r w:rsidRPr="003A42C2">
              <w:rPr>
                <w:rFonts w:ascii="Calibri" w:eastAsia="Calibri" w:hAnsi="Calibri" w:cs="Calibri"/>
                <w:sz w:val="22"/>
                <w:szCs w:val="22"/>
              </w:rPr>
              <w:t>High Expectations for All</w:t>
            </w:r>
          </w:p>
          <w:p w14:paraId="7788733A" w14:textId="77777777" w:rsidR="00685055" w:rsidRPr="003A42C2" w:rsidRDefault="00685055" w:rsidP="00B70417">
            <w:pPr>
              <w:pStyle w:val="Normal1"/>
              <w:numPr>
                <w:ilvl w:val="0"/>
                <w:numId w:val="43"/>
              </w:numPr>
              <w:ind w:hanging="360"/>
              <w:contextualSpacing/>
              <w:rPr>
                <w:rFonts w:ascii="Calibri" w:eastAsia="Calibri" w:hAnsi="Calibri" w:cs="Calibri"/>
                <w:sz w:val="22"/>
                <w:szCs w:val="22"/>
              </w:rPr>
            </w:pPr>
            <w:r w:rsidRPr="003A42C2">
              <w:rPr>
                <w:rFonts w:ascii="Calibri" w:eastAsia="Calibri" w:hAnsi="Calibri" w:cs="Calibri"/>
                <w:sz w:val="22"/>
                <w:szCs w:val="22"/>
              </w:rPr>
              <w:t>Culturally and Linguistically</w:t>
            </w:r>
            <w:r w:rsidR="005D1B2A">
              <w:rPr>
                <w:rFonts w:ascii="Calibri" w:eastAsia="Calibri" w:hAnsi="Calibri" w:cs="Calibri"/>
                <w:sz w:val="22"/>
                <w:szCs w:val="22"/>
              </w:rPr>
              <w:t xml:space="preserve"> </w:t>
            </w:r>
            <w:r w:rsidRPr="003A42C2">
              <w:rPr>
                <w:rFonts w:ascii="Calibri" w:eastAsia="Calibri" w:hAnsi="Calibri" w:cs="Calibri"/>
                <w:sz w:val="22"/>
                <w:szCs w:val="22"/>
              </w:rPr>
              <w:t>Relevant Teaching</w:t>
            </w:r>
          </w:p>
          <w:p w14:paraId="7788733B" w14:textId="77777777" w:rsidR="00685055" w:rsidRPr="003A42C2" w:rsidRDefault="00685055" w:rsidP="00B70417">
            <w:pPr>
              <w:pStyle w:val="Normal1"/>
              <w:numPr>
                <w:ilvl w:val="0"/>
                <w:numId w:val="43"/>
              </w:numPr>
              <w:ind w:hanging="360"/>
              <w:contextualSpacing/>
              <w:rPr>
                <w:rFonts w:ascii="Calibri" w:eastAsia="Calibri" w:hAnsi="Calibri" w:cs="Calibri"/>
                <w:sz w:val="22"/>
                <w:szCs w:val="22"/>
              </w:rPr>
            </w:pPr>
            <w:r w:rsidRPr="003A42C2">
              <w:rPr>
                <w:rFonts w:ascii="Calibri" w:eastAsia="Calibri" w:hAnsi="Calibri" w:cs="Calibri"/>
                <w:sz w:val="22"/>
                <w:szCs w:val="22"/>
              </w:rPr>
              <w:t>Positive Learning Environment</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3C" w14:textId="77777777" w:rsidR="00685055" w:rsidRPr="003A42C2" w:rsidRDefault="007E5891" w:rsidP="00B70417">
            <w:pPr>
              <w:pStyle w:val="Normal1"/>
              <w:numPr>
                <w:ilvl w:val="0"/>
                <w:numId w:val="55"/>
              </w:numPr>
              <w:ind w:left="585" w:hanging="360"/>
              <w:contextualSpacing/>
              <w:rPr>
                <w:rFonts w:ascii="Calibri" w:eastAsia="Calibri" w:hAnsi="Calibri" w:cs="Calibri"/>
                <w:sz w:val="22"/>
                <w:szCs w:val="22"/>
              </w:rPr>
            </w:pPr>
            <w:r>
              <w:rPr>
                <w:rFonts w:ascii="Calibri" w:eastAsia="Calibri" w:hAnsi="Calibri" w:cs="Calibri"/>
                <w:sz w:val="22"/>
                <w:szCs w:val="22"/>
              </w:rPr>
              <w:t xml:space="preserve">By </w:t>
            </w:r>
            <w:r w:rsidR="00CD0184">
              <w:rPr>
                <w:rFonts w:ascii="Calibri" w:eastAsia="Calibri" w:hAnsi="Calibri" w:cs="Calibri"/>
                <w:sz w:val="22"/>
                <w:szCs w:val="22"/>
              </w:rPr>
              <w:t>fall</w:t>
            </w:r>
            <w:r w:rsidR="00CD0184" w:rsidRPr="003A42C2">
              <w:rPr>
                <w:rFonts w:ascii="Calibri" w:eastAsia="Calibri" w:hAnsi="Calibri" w:cs="Calibri"/>
                <w:sz w:val="22"/>
                <w:szCs w:val="22"/>
              </w:rPr>
              <w:t xml:space="preserve"> </w:t>
            </w:r>
            <w:r w:rsidR="00685055" w:rsidRPr="003A42C2">
              <w:rPr>
                <w:rFonts w:ascii="Calibri" w:eastAsia="Calibri" w:hAnsi="Calibri" w:cs="Calibri"/>
                <w:sz w:val="22"/>
                <w:szCs w:val="22"/>
              </w:rPr>
              <w:t xml:space="preserve">2016, </w:t>
            </w:r>
            <w:r w:rsidR="00CD0184">
              <w:rPr>
                <w:rFonts w:ascii="Calibri" w:eastAsia="Calibri" w:hAnsi="Calibri" w:cs="Calibri"/>
                <w:sz w:val="22"/>
                <w:szCs w:val="22"/>
              </w:rPr>
              <w:t>i</w:t>
            </w:r>
            <w:r w:rsidR="00685055" w:rsidRPr="003A42C2">
              <w:rPr>
                <w:rFonts w:ascii="Calibri" w:eastAsia="Calibri" w:hAnsi="Calibri" w:cs="Calibri"/>
                <w:sz w:val="22"/>
                <w:szCs w:val="22"/>
              </w:rPr>
              <w:t>dentify and communicate two high-impact, </w:t>
            </w:r>
            <w:r w:rsidR="005D1B2A">
              <w:rPr>
                <w:rFonts w:ascii="Calibri" w:eastAsia="Calibri" w:hAnsi="Calibri" w:cs="Calibri"/>
                <w:sz w:val="22"/>
                <w:szCs w:val="22"/>
              </w:rPr>
              <w:t>i</w:t>
            </w:r>
            <w:r w:rsidR="005D1B2A" w:rsidRPr="003A42C2">
              <w:rPr>
                <w:rFonts w:ascii="Calibri" w:eastAsia="Calibri" w:hAnsi="Calibri" w:cs="Calibri"/>
                <w:sz w:val="22"/>
                <w:szCs w:val="22"/>
              </w:rPr>
              <w:t xml:space="preserve">nstructional </w:t>
            </w:r>
            <w:r w:rsidR="00685055" w:rsidRPr="003A42C2">
              <w:rPr>
                <w:rFonts w:ascii="Calibri" w:eastAsia="Calibri" w:hAnsi="Calibri" w:cs="Calibri"/>
                <w:sz w:val="22"/>
                <w:szCs w:val="22"/>
              </w:rPr>
              <w:t>practices and routines that will be supported systemwide</w:t>
            </w:r>
            <w:r w:rsidR="005D1B2A">
              <w:rPr>
                <w:rFonts w:ascii="Calibri" w:eastAsia="Calibri" w:hAnsi="Calibri" w:cs="Calibri"/>
                <w:sz w:val="22"/>
                <w:szCs w:val="22"/>
              </w:rPr>
              <w:t>.</w:t>
            </w:r>
            <w:r w:rsidR="00685055" w:rsidRPr="003A42C2">
              <w:rPr>
                <w:rFonts w:ascii="Calibri" w:eastAsia="Calibri" w:hAnsi="Calibri" w:cs="Calibri"/>
                <w:sz w:val="22"/>
                <w:szCs w:val="22"/>
              </w:rPr>
              <w:t xml:space="preserve"> </w:t>
            </w:r>
          </w:p>
          <w:p w14:paraId="7788733D" w14:textId="77777777" w:rsidR="00685055" w:rsidRPr="003A42C2" w:rsidRDefault="007E5891" w:rsidP="00B70417">
            <w:pPr>
              <w:pStyle w:val="Normal1"/>
              <w:numPr>
                <w:ilvl w:val="0"/>
                <w:numId w:val="55"/>
              </w:numPr>
              <w:ind w:left="585" w:hanging="360"/>
              <w:contextualSpacing/>
              <w:rPr>
                <w:rFonts w:ascii="Calibri" w:eastAsia="Calibri" w:hAnsi="Calibri" w:cs="Calibri"/>
                <w:sz w:val="22"/>
                <w:szCs w:val="22"/>
              </w:rPr>
            </w:pPr>
            <w:r>
              <w:rPr>
                <w:rFonts w:ascii="Calibri" w:eastAsia="Calibri" w:hAnsi="Calibri" w:cs="Calibri"/>
                <w:sz w:val="22"/>
                <w:szCs w:val="22"/>
              </w:rPr>
              <w:t>By w</w:t>
            </w:r>
            <w:r w:rsidR="00685055" w:rsidRPr="003A42C2">
              <w:rPr>
                <w:rFonts w:ascii="Calibri" w:eastAsia="Calibri" w:hAnsi="Calibri" w:cs="Calibri"/>
                <w:sz w:val="22"/>
                <w:szCs w:val="22"/>
              </w:rPr>
              <w:t xml:space="preserve">inter 2016, using a framework provided by the district, each principal will outline essential actions </w:t>
            </w:r>
            <w:r w:rsidR="006221D3" w:rsidRPr="003A42C2">
              <w:rPr>
                <w:rFonts w:ascii="Calibri" w:eastAsia="Calibri" w:hAnsi="Calibri" w:cs="Calibri"/>
                <w:sz w:val="22"/>
                <w:szCs w:val="22"/>
              </w:rPr>
              <w:t>th</w:t>
            </w:r>
            <w:r w:rsidR="006221D3">
              <w:rPr>
                <w:rFonts w:ascii="Calibri" w:eastAsia="Calibri" w:hAnsi="Calibri" w:cs="Calibri"/>
                <w:sz w:val="22"/>
                <w:szCs w:val="22"/>
              </w:rPr>
              <w:t>at</w:t>
            </w:r>
            <w:r w:rsidR="006221D3" w:rsidRPr="003A42C2">
              <w:rPr>
                <w:rFonts w:ascii="Calibri" w:eastAsia="Calibri" w:hAnsi="Calibri" w:cs="Calibri"/>
                <w:sz w:val="22"/>
                <w:szCs w:val="22"/>
              </w:rPr>
              <w:t xml:space="preserve"> </w:t>
            </w:r>
            <w:r w:rsidR="00685055" w:rsidRPr="003A42C2">
              <w:rPr>
                <w:rFonts w:ascii="Calibri" w:eastAsia="Calibri" w:hAnsi="Calibri" w:cs="Calibri"/>
                <w:sz w:val="22"/>
                <w:szCs w:val="22"/>
              </w:rPr>
              <w:t xml:space="preserve">will take </w:t>
            </w:r>
            <w:r w:rsidR="005D1B2A">
              <w:rPr>
                <w:rFonts w:ascii="Calibri" w:eastAsia="Calibri" w:hAnsi="Calibri" w:cs="Calibri"/>
                <w:sz w:val="22"/>
                <w:szCs w:val="22"/>
              </w:rPr>
              <w:t xml:space="preserve">place </w:t>
            </w:r>
            <w:r w:rsidR="00685055" w:rsidRPr="003A42C2">
              <w:rPr>
                <w:rFonts w:ascii="Calibri" w:eastAsia="Calibri" w:hAnsi="Calibri" w:cs="Calibri"/>
                <w:sz w:val="22"/>
                <w:szCs w:val="22"/>
              </w:rPr>
              <w:t xml:space="preserve">during school year 2016–2017 to increase teachers’ capacity to provide high-quality core instruction and tiered supports </w:t>
            </w:r>
            <w:r w:rsidR="00681828">
              <w:rPr>
                <w:rFonts w:ascii="Calibri" w:eastAsia="Calibri" w:hAnsi="Calibri" w:cs="Calibri"/>
                <w:sz w:val="22"/>
                <w:szCs w:val="22"/>
              </w:rPr>
              <w:t>(e.g., PD, structures and culture)</w:t>
            </w:r>
            <w:r w:rsidR="005D1B2A">
              <w:rPr>
                <w:rFonts w:ascii="Calibri" w:eastAsia="Calibri" w:hAnsi="Calibri" w:cs="Calibri"/>
                <w:sz w:val="22"/>
                <w:szCs w:val="22"/>
              </w:rPr>
              <w:t>.</w:t>
            </w:r>
          </w:p>
          <w:p w14:paraId="7788733E" w14:textId="77777777" w:rsidR="00685055" w:rsidRPr="003A42C2" w:rsidRDefault="00685055" w:rsidP="000B5B1F">
            <w:pPr>
              <w:pStyle w:val="Normal1"/>
              <w:ind w:left="585"/>
              <w:rPr>
                <w:rFonts w:ascii="Calibri" w:hAnsi="Calibri"/>
                <w:sz w:val="22"/>
                <w:szCs w:val="22"/>
              </w:rPr>
            </w:pPr>
          </w:p>
          <w:p w14:paraId="7788733F" w14:textId="77777777" w:rsidR="00685055" w:rsidRPr="003A42C2" w:rsidRDefault="00685055" w:rsidP="001E6075">
            <w:pPr>
              <w:pStyle w:val="Normal1"/>
              <w:rPr>
                <w:rFonts w:ascii="Calibri" w:hAnsi="Calibri"/>
                <w:sz w:val="22"/>
                <w:szCs w:val="22"/>
              </w:rPr>
            </w:pPr>
          </w:p>
        </w:tc>
      </w:tr>
      <w:tr w:rsidR="00685055" w:rsidRPr="003A42C2" w14:paraId="7788734B"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41"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C: </w:t>
            </w:r>
          </w:p>
          <w:p w14:paraId="77887342"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Develop and implement comprehensive strategies to address the needs of ELs throughout the district.</w:t>
            </w:r>
          </w:p>
          <w:p w14:paraId="77887343"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Explicit, Systematic, Standards-Aligned Language Development Program</w:t>
            </w:r>
          </w:p>
          <w:p w14:paraId="77887344"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Sheltered English Immersion (SEI) Teaching Strategies</w:t>
            </w:r>
          </w:p>
          <w:p w14:paraId="77887345"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Student-Specific Supports</w:t>
            </w:r>
          </w:p>
          <w:p w14:paraId="77887346" w14:textId="77777777" w:rsidR="00685055" w:rsidRPr="003A42C2" w:rsidRDefault="00685055" w:rsidP="00B70417">
            <w:pPr>
              <w:pStyle w:val="Normal1"/>
              <w:numPr>
                <w:ilvl w:val="0"/>
                <w:numId w:val="58"/>
              </w:numPr>
              <w:ind w:hanging="360"/>
              <w:contextualSpacing/>
              <w:rPr>
                <w:rFonts w:ascii="Calibri" w:eastAsia="Calibri" w:hAnsi="Calibri" w:cs="Calibri"/>
                <w:sz w:val="22"/>
                <w:szCs w:val="22"/>
              </w:rPr>
            </w:pPr>
            <w:r w:rsidRPr="003A42C2">
              <w:rPr>
                <w:rFonts w:ascii="Calibri" w:eastAsia="Calibri" w:hAnsi="Calibri" w:cs="Calibri"/>
                <w:sz w:val="22"/>
                <w:szCs w:val="22"/>
              </w:rPr>
              <w:t>Alternative Program Options</w:t>
            </w:r>
            <w:r w:rsidR="00C57CC5">
              <w:rPr>
                <w:rFonts w:ascii="Calibri" w:eastAsia="Calibri" w:hAnsi="Calibri" w:cs="Calibri"/>
                <w:sz w:val="22"/>
                <w:szCs w:val="22"/>
              </w:rPr>
              <w:t xml:space="preserve"> for ELs</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47" w14:textId="77777777" w:rsidR="00685055" w:rsidRPr="003A42C2" w:rsidRDefault="00685055" w:rsidP="00B70417">
            <w:pPr>
              <w:pStyle w:val="Normal1"/>
              <w:numPr>
                <w:ilvl w:val="0"/>
                <w:numId w:val="49"/>
              </w:numPr>
              <w:ind w:left="585" w:hanging="360"/>
              <w:contextualSpacing/>
              <w:rPr>
                <w:rFonts w:ascii="Calibri" w:eastAsia="Calibri" w:hAnsi="Calibri" w:cs="Calibri"/>
                <w:sz w:val="22"/>
                <w:szCs w:val="22"/>
              </w:rPr>
            </w:pPr>
            <w:r w:rsidRPr="003A42C2">
              <w:rPr>
                <w:rFonts w:ascii="Calibri" w:eastAsia="Calibri" w:hAnsi="Calibri" w:cs="Calibri"/>
                <w:sz w:val="22"/>
                <w:szCs w:val="22"/>
              </w:rPr>
              <w:t>By fall 2016, the district will have a plan to ensure that core academic teachers and the administrators who supervise or evaluate them will earn the SEI endorsement by June 30, 2017.  </w:t>
            </w:r>
          </w:p>
          <w:p w14:paraId="77887348" w14:textId="77777777" w:rsidR="00685055" w:rsidRPr="003A42C2" w:rsidRDefault="00685055" w:rsidP="00B70417">
            <w:pPr>
              <w:pStyle w:val="Normal1"/>
              <w:numPr>
                <w:ilvl w:val="0"/>
                <w:numId w:val="49"/>
              </w:numPr>
              <w:ind w:left="585" w:hanging="360"/>
              <w:contextualSpacing/>
              <w:rPr>
                <w:rFonts w:ascii="Calibri" w:eastAsia="Calibri" w:hAnsi="Calibri" w:cs="Calibri"/>
                <w:sz w:val="22"/>
                <w:szCs w:val="22"/>
              </w:rPr>
            </w:pPr>
            <w:r w:rsidRPr="003A42C2">
              <w:rPr>
                <w:rFonts w:ascii="Calibri" w:eastAsia="Calibri" w:hAnsi="Calibri" w:cs="Calibri"/>
                <w:sz w:val="22"/>
                <w:szCs w:val="22"/>
              </w:rPr>
              <w:t xml:space="preserve">By spring 2017, the district will develop a plan for non-core educators to complete professional development designed to help them meet the needs of ELs and </w:t>
            </w:r>
            <w:r w:rsidR="005D1B2A">
              <w:rPr>
                <w:rFonts w:ascii="Calibri" w:eastAsia="Calibri" w:hAnsi="Calibri" w:cs="Calibri"/>
                <w:sz w:val="22"/>
                <w:szCs w:val="22"/>
              </w:rPr>
              <w:t>f</w:t>
            </w:r>
            <w:r w:rsidR="005D1B2A" w:rsidRPr="003A42C2">
              <w:rPr>
                <w:rFonts w:ascii="Calibri" w:eastAsia="Calibri" w:hAnsi="Calibri" w:cs="Calibri"/>
                <w:sz w:val="22"/>
                <w:szCs w:val="22"/>
              </w:rPr>
              <w:t xml:space="preserve">ormer </w:t>
            </w:r>
            <w:r w:rsidRPr="003A42C2">
              <w:rPr>
                <w:rFonts w:ascii="Calibri" w:eastAsia="Calibri" w:hAnsi="Calibri" w:cs="Calibri"/>
                <w:sz w:val="22"/>
                <w:szCs w:val="22"/>
              </w:rPr>
              <w:t xml:space="preserve">English </w:t>
            </w:r>
            <w:r w:rsidR="005D1B2A">
              <w:rPr>
                <w:rFonts w:ascii="Calibri" w:eastAsia="Calibri" w:hAnsi="Calibri" w:cs="Calibri"/>
                <w:sz w:val="22"/>
                <w:szCs w:val="22"/>
              </w:rPr>
              <w:t>l</w:t>
            </w:r>
            <w:r w:rsidR="005D1B2A" w:rsidRPr="003A42C2">
              <w:rPr>
                <w:rFonts w:ascii="Calibri" w:eastAsia="Calibri" w:hAnsi="Calibri" w:cs="Calibri"/>
                <w:sz w:val="22"/>
                <w:szCs w:val="22"/>
              </w:rPr>
              <w:t>earners</w:t>
            </w:r>
            <w:r w:rsidRPr="003A42C2">
              <w:rPr>
                <w:rFonts w:ascii="Calibri" w:eastAsia="Calibri" w:hAnsi="Calibri" w:cs="Calibri"/>
                <w:sz w:val="22"/>
                <w:szCs w:val="22"/>
              </w:rPr>
              <w:t>.</w:t>
            </w:r>
          </w:p>
          <w:p w14:paraId="77887349" w14:textId="77777777" w:rsidR="00685055" w:rsidRPr="003A42C2" w:rsidRDefault="007E5891" w:rsidP="00B70417">
            <w:pPr>
              <w:pStyle w:val="Normal1"/>
              <w:numPr>
                <w:ilvl w:val="0"/>
                <w:numId w:val="49"/>
              </w:numPr>
              <w:ind w:left="585" w:hanging="360"/>
              <w:contextualSpacing/>
              <w:rPr>
                <w:rFonts w:ascii="Calibri" w:eastAsia="Calibri" w:hAnsi="Calibri" w:cs="Calibri"/>
                <w:sz w:val="22"/>
                <w:szCs w:val="22"/>
              </w:rPr>
            </w:pPr>
            <w:r>
              <w:rPr>
                <w:rFonts w:ascii="Calibri" w:eastAsia="Calibri" w:hAnsi="Calibri" w:cs="Calibri"/>
                <w:sz w:val="22"/>
                <w:szCs w:val="22"/>
              </w:rPr>
              <w:t xml:space="preserve">By </w:t>
            </w:r>
            <w:r w:rsidR="00C66FCF">
              <w:rPr>
                <w:rFonts w:ascii="Calibri" w:eastAsia="Calibri" w:hAnsi="Calibri" w:cs="Calibri"/>
                <w:sz w:val="22"/>
                <w:szCs w:val="22"/>
              </w:rPr>
              <w:t>spring</w:t>
            </w:r>
            <w:r w:rsidR="00C66FCF" w:rsidRPr="003A42C2">
              <w:rPr>
                <w:rFonts w:ascii="Calibri" w:eastAsia="Calibri" w:hAnsi="Calibri" w:cs="Calibri"/>
                <w:sz w:val="22"/>
                <w:szCs w:val="22"/>
              </w:rPr>
              <w:t xml:space="preserve"> </w:t>
            </w:r>
            <w:r w:rsidR="00685055" w:rsidRPr="003A42C2">
              <w:rPr>
                <w:rFonts w:ascii="Calibri" w:eastAsia="Calibri" w:hAnsi="Calibri" w:cs="Calibri"/>
                <w:sz w:val="22"/>
                <w:szCs w:val="22"/>
              </w:rPr>
              <w:t xml:space="preserve">2017, the district will have completed a review of current services for ELs and develop a plan to maximize availability of quality services for gaining higher levels of English language proficiency throughout students’ academic program. </w:t>
            </w:r>
          </w:p>
          <w:p w14:paraId="7788734A" w14:textId="77777777" w:rsidR="00685055" w:rsidRPr="003A42C2" w:rsidRDefault="00685055" w:rsidP="00B70417">
            <w:pPr>
              <w:pStyle w:val="Normal1"/>
              <w:numPr>
                <w:ilvl w:val="0"/>
                <w:numId w:val="49"/>
              </w:numPr>
              <w:ind w:left="585" w:hanging="360"/>
              <w:contextualSpacing/>
              <w:rPr>
                <w:rFonts w:ascii="Calibri" w:eastAsia="Calibri" w:hAnsi="Calibri" w:cs="Calibri"/>
                <w:sz w:val="22"/>
                <w:szCs w:val="22"/>
              </w:rPr>
            </w:pPr>
            <w:r w:rsidRPr="003A42C2">
              <w:rPr>
                <w:rFonts w:ascii="Calibri" w:eastAsia="Calibri" w:hAnsi="Calibri" w:cs="Calibri"/>
                <w:sz w:val="22"/>
                <w:szCs w:val="22"/>
              </w:rPr>
              <w:t>By spring 2017, the district will convene a committee to explore alternative program options for ELs, and identify a strategy and timeline for implementing at least one new program model beginning in school year 2017–2018.</w:t>
            </w:r>
          </w:p>
        </w:tc>
      </w:tr>
      <w:tr w:rsidR="00685055" w:rsidRPr="003A42C2" w14:paraId="77887353"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4C"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D: </w:t>
            </w:r>
          </w:p>
          <w:p w14:paraId="7788734D"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Develop and implement comprehensive strategies to address the needs of SWDs throughout the district</w:t>
            </w:r>
          </w:p>
          <w:p w14:paraId="7788734E" w14:textId="77777777" w:rsidR="00685055" w:rsidRPr="003A42C2" w:rsidRDefault="00685055" w:rsidP="001E6075">
            <w:pPr>
              <w:pStyle w:val="Normal1"/>
              <w:numPr>
                <w:ilvl w:val="0"/>
                <w:numId w:val="15"/>
              </w:numPr>
              <w:ind w:hanging="360"/>
              <w:contextualSpacing/>
              <w:rPr>
                <w:rFonts w:ascii="Calibri" w:eastAsia="Calibri" w:hAnsi="Calibri" w:cs="Calibri"/>
                <w:sz w:val="22"/>
                <w:szCs w:val="22"/>
              </w:rPr>
            </w:pPr>
            <w:r w:rsidRPr="003A42C2">
              <w:rPr>
                <w:rFonts w:ascii="Calibri" w:eastAsia="Calibri" w:hAnsi="Calibri" w:cs="Calibri"/>
                <w:sz w:val="22"/>
                <w:szCs w:val="22"/>
              </w:rPr>
              <w:t>Review Current Programming</w:t>
            </w:r>
          </w:p>
          <w:p w14:paraId="7788734F" w14:textId="77777777" w:rsidR="00685055" w:rsidRPr="003A42C2" w:rsidRDefault="00685055" w:rsidP="001E6075">
            <w:pPr>
              <w:pStyle w:val="Normal1"/>
              <w:numPr>
                <w:ilvl w:val="0"/>
                <w:numId w:val="15"/>
              </w:numPr>
              <w:ind w:hanging="360"/>
              <w:contextualSpacing/>
              <w:rPr>
                <w:rFonts w:ascii="Calibri" w:eastAsia="Calibri" w:hAnsi="Calibri" w:cs="Calibri"/>
                <w:sz w:val="22"/>
                <w:szCs w:val="22"/>
              </w:rPr>
            </w:pPr>
            <w:r w:rsidRPr="003A42C2">
              <w:rPr>
                <w:rFonts w:ascii="Calibri" w:eastAsia="Calibri" w:hAnsi="Calibri" w:cs="Calibri"/>
                <w:sz w:val="22"/>
                <w:szCs w:val="22"/>
              </w:rPr>
              <w:t>Comprehensive Services</w:t>
            </w:r>
          </w:p>
          <w:p w14:paraId="77887350" w14:textId="77777777" w:rsidR="00685055" w:rsidRPr="003A42C2" w:rsidRDefault="00685055" w:rsidP="001E6075">
            <w:pPr>
              <w:pStyle w:val="Normal1"/>
              <w:numPr>
                <w:ilvl w:val="0"/>
                <w:numId w:val="15"/>
              </w:numPr>
              <w:ind w:hanging="360"/>
              <w:contextualSpacing/>
              <w:rPr>
                <w:rFonts w:ascii="Calibri" w:eastAsia="Calibri" w:hAnsi="Calibri" w:cs="Calibri"/>
                <w:sz w:val="22"/>
                <w:szCs w:val="22"/>
              </w:rPr>
            </w:pPr>
            <w:r w:rsidRPr="003A42C2">
              <w:rPr>
                <w:rFonts w:ascii="Calibri" w:eastAsia="Calibri" w:hAnsi="Calibri" w:cs="Calibri"/>
                <w:sz w:val="22"/>
                <w:szCs w:val="22"/>
              </w:rPr>
              <w:t>Program Monitoring</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51" w14:textId="77777777" w:rsidR="00685055" w:rsidRPr="003A42C2" w:rsidRDefault="00685055" w:rsidP="00B70417">
            <w:pPr>
              <w:pStyle w:val="Normal1"/>
              <w:numPr>
                <w:ilvl w:val="0"/>
                <w:numId w:val="42"/>
              </w:numPr>
              <w:ind w:left="585" w:hanging="360"/>
              <w:contextualSpacing/>
              <w:rPr>
                <w:rFonts w:ascii="Calibri" w:eastAsia="Calibri" w:hAnsi="Calibri" w:cs="Calibri"/>
                <w:sz w:val="22"/>
                <w:szCs w:val="22"/>
              </w:rPr>
            </w:pPr>
            <w:r w:rsidRPr="003A42C2">
              <w:rPr>
                <w:rFonts w:ascii="Calibri" w:eastAsia="Calibri" w:hAnsi="Calibri" w:cs="Calibri"/>
                <w:color w:val="auto"/>
                <w:sz w:val="22"/>
                <w:szCs w:val="22"/>
              </w:rPr>
              <w:t> </w:t>
            </w:r>
            <w:hyperlink r:id="rId104">
              <w:r w:rsidRPr="003A42C2">
                <w:rPr>
                  <w:rFonts w:ascii="Calibri" w:eastAsia="Calibri" w:hAnsi="Calibri" w:cs="Calibri"/>
                  <w:color w:val="auto"/>
                  <w:sz w:val="22"/>
                  <w:szCs w:val="22"/>
                </w:rPr>
                <w:t>By winter 2016, the district will review its special education program identifying best practices, inconsistencies, and gaps in services for SWDs in the district</w:t>
              </w:r>
            </w:hyperlink>
            <w:r w:rsidRPr="003A42C2">
              <w:rPr>
                <w:rFonts w:ascii="Calibri" w:eastAsia="Calibri" w:hAnsi="Calibri" w:cs="Calibri"/>
                <w:sz w:val="22"/>
                <w:szCs w:val="22"/>
              </w:rPr>
              <w:t xml:space="preserve">. </w:t>
            </w:r>
          </w:p>
          <w:p w14:paraId="77887352" w14:textId="77777777" w:rsidR="00685055" w:rsidRPr="003A42C2" w:rsidRDefault="00685055" w:rsidP="00B70417">
            <w:pPr>
              <w:pStyle w:val="Normal1"/>
              <w:numPr>
                <w:ilvl w:val="0"/>
                <w:numId w:val="42"/>
              </w:numPr>
              <w:ind w:left="585"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C66FCF">
              <w:rPr>
                <w:rFonts w:ascii="Calibri" w:eastAsia="Calibri" w:hAnsi="Calibri" w:cs="Calibri"/>
                <w:sz w:val="22"/>
                <w:szCs w:val="22"/>
              </w:rPr>
              <w:t>summer</w:t>
            </w:r>
            <w:r w:rsidR="00C66FCF"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2017, the district will have analyzed the findings and recommendations in the review and will have developed a plan for implementing the essential elements in subsequent school years. </w:t>
            </w:r>
          </w:p>
        </w:tc>
      </w:tr>
      <w:tr w:rsidR="00685055" w:rsidRPr="003A42C2" w14:paraId="7788735C"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54"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E: </w:t>
            </w:r>
          </w:p>
          <w:p w14:paraId="77887355"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Explore a range of rigorous learning options for students through differentiated pathways</w:t>
            </w:r>
          </w:p>
          <w:p w14:paraId="77887356" w14:textId="77777777" w:rsidR="00685055" w:rsidRPr="003A42C2" w:rsidRDefault="00685055" w:rsidP="00B70417">
            <w:pPr>
              <w:pStyle w:val="Normal1"/>
              <w:numPr>
                <w:ilvl w:val="0"/>
                <w:numId w:val="61"/>
              </w:numPr>
              <w:ind w:hanging="360"/>
              <w:contextualSpacing/>
              <w:rPr>
                <w:rFonts w:ascii="Calibri" w:eastAsia="Calibri" w:hAnsi="Calibri" w:cs="Calibri"/>
                <w:sz w:val="22"/>
                <w:szCs w:val="22"/>
              </w:rPr>
            </w:pPr>
            <w:r w:rsidRPr="003A42C2">
              <w:rPr>
                <w:rFonts w:ascii="Calibri" w:eastAsia="Calibri" w:hAnsi="Calibri" w:cs="Calibri"/>
                <w:sz w:val="22"/>
                <w:szCs w:val="22"/>
              </w:rPr>
              <w:t>New Academic Options</w:t>
            </w:r>
          </w:p>
          <w:p w14:paraId="77887357" w14:textId="77777777" w:rsidR="00685055" w:rsidRPr="003A42C2" w:rsidRDefault="00685055" w:rsidP="00B70417">
            <w:pPr>
              <w:pStyle w:val="Normal1"/>
              <w:numPr>
                <w:ilvl w:val="0"/>
                <w:numId w:val="61"/>
              </w:numPr>
              <w:ind w:hanging="360"/>
              <w:contextualSpacing/>
              <w:rPr>
                <w:rFonts w:ascii="Calibri" w:eastAsia="Calibri" w:hAnsi="Calibri" w:cs="Calibri"/>
                <w:sz w:val="22"/>
                <w:szCs w:val="22"/>
              </w:rPr>
            </w:pPr>
            <w:r w:rsidRPr="003A42C2">
              <w:rPr>
                <w:rFonts w:ascii="Calibri" w:eastAsia="Calibri" w:hAnsi="Calibri" w:cs="Calibri"/>
                <w:sz w:val="22"/>
                <w:szCs w:val="22"/>
              </w:rPr>
              <w:lastRenderedPageBreak/>
              <w:t>Graduation Paths for All Students</w:t>
            </w:r>
          </w:p>
          <w:p w14:paraId="77887358" w14:textId="77777777" w:rsidR="00685055" w:rsidRPr="0022565B" w:rsidRDefault="00685055" w:rsidP="00B70417">
            <w:pPr>
              <w:pStyle w:val="Normal1"/>
              <w:numPr>
                <w:ilvl w:val="0"/>
                <w:numId w:val="61"/>
              </w:numPr>
              <w:ind w:hanging="360"/>
              <w:contextualSpacing/>
              <w:rPr>
                <w:rFonts w:ascii="Calibri" w:eastAsia="Calibri" w:hAnsi="Calibri" w:cs="Calibri"/>
                <w:sz w:val="22"/>
                <w:szCs w:val="22"/>
              </w:rPr>
            </w:pPr>
            <w:r w:rsidRPr="003A42C2">
              <w:rPr>
                <w:rFonts w:ascii="Calibri" w:eastAsia="Calibri" w:hAnsi="Calibri" w:cs="Calibri"/>
                <w:sz w:val="22"/>
                <w:szCs w:val="22"/>
              </w:rPr>
              <w:t>Expanded Time on Learning</w:t>
            </w: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59" w14:textId="77777777" w:rsidR="00685055" w:rsidRPr="003A42C2" w:rsidRDefault="00685055" w:rsidP="00B70417">
            <w:pPr>
              <w:pStyle w:val="Normal1"/>
              <w:numPr>
                <w:ilvl w:val="0"/>
                <w:numId w:val="59"/>
              </w:numPr>
              <w:ind w:left="585"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By </w:t>
            </w:r>
            <w:r w:rsidR="00CD0184">
              <w:rPr>
                <w:rFonts w:ascii="Calibri" w:eastAsia="Calibri" w:hAnsi="Calibri" w:cs="Calibri"/>
                <w:sz w:val="22"/>
                <w:szCs w:val="22"/>
              </w:rPr>
              <w:t>winter</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2016, the district will convene a Secondary Redesign Working Group, which will </w:t>
            </w:r>
            <w:r w:rsidR="00135208">
              <w:rPr>
                <w:rFonts w:ascii="Calibri" w:eastAsia="Calibri" w:hAnsi="Calibri" w:cs="Calibri"/>
                <w:sz w:val="22"/>
                <w:szCs w:val="22"/>
              </w:rPr>
              <w:t>make recommendations</w:t>
            </w:r>
            <w:r w:rsidRPr="003A42C2">
              <w:rPr>
                <w:rFonts w:ascii="Calibri" w:eastAsia="Calibri" w:hAnsi="Calibri" w:cs="Calibri"/>
                <w:sz w:val="22"/>
                <w:szCs w:val="22"/>
              </w:rPr>
              <w:t xml:space="preserve"> </w:t>
            </w:r>
            <w:r w:rsidR="00135208">
              <w:rPr>
                <w:rFonts w:ascii="Calibri" w:eastAsia="Calibri" w:hAnsi="Calibri" w:cs="Calibri"/>
                <w:sz w:val="22"/>
                <w:szCs w:val="22"/>
              </w:rPr>
              <w:t>that include</w:t>
            </w:r>
            <w:r w:rsidRPr="003A42C2">
              <w:rPr>
                <w:rFonts w:ascii="Calibri" w:eastAsia="Calibri" w:hAnsi="Calibri" w:cs="Calibri"/>
                <w:sz w:val="22"/>
                <w:szCs w:val="22"/>
              </w:rPr>
              <w:t xml:space="preserve"> new academic and/or technical pathways for community input.  (To be launched for </w:t>
            </w:r>
            <w:r w:rsidR="00417135">
              <w:rPr>
                <w:rFonts w:ascii="Calibri" w:eastAsia="Calibri" w:hAnsi="Calibri" w:cs="Calibri"/>
                <w:sz w:val="22"/>
                <w:szCs w:val="22"/>
              </w:rPr>
              <w:t xml:space="preserve">the </w:t>
            </w:r>
            <w:r w:rsidRPr="003A42C2">
              <w:rPr>
                <w:rFonts w:ascii="Calibri" w:eastAsia="Calibri" w:hAnsi="Calibri" w:cs="Calibri"/>
                <w:sz w:val="22"/>
                <w:szCs w:val="22"/>
              </w:rPr>
              <w:t>2018-2019 school year</w:t>
            </w:r>
            <w:r w:rsidR="00CD0184">
              <w:rPr>
                <w:rFonts w:ascii="Calibri" w:eastAsia="Calibri" w:hAnsi="Calibri" w:cs="Calibri"/>
                <w:sz w:val="22"/>
                <w:szCs w:val="22"/>
              </w:rPr>
              <w:t>.</w:t>
            </w:r>
            <w:r w:rsidRPr="003A42C2">
              <w:rPr>
                <w:rFonts w:ascii="Calibri" w:eastAsia="Calibri" w:hAnsi="Calibri" w:cs="Calibri"/>
                <w:sz w:val="22"/>
                <w:szCs w:val="22"/>
              </w:rPr>
              <w:t>)</w:t>
            </w:r>
          </w:p>
          <w:p w14:paraId="7788735A" w14:textId="77777777" w:rsidR="00685055" w:rsidRPr="003A42C2" w:rsidRDefault="00685055" w:rsidP="00B70417">
            <w:pPr>
              <w:pStyle w:val="Normal1"/>
              <w:numPr>
                <w:ilvl w:val="0"/>
                <w:numId w:val="59"/>
              </w:numPr>
              <w:ind w:left="585"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2016, the district will hold initial meetings with local higher education institutions about the establishment of early college programming. </w:t>
            </w:r>
          </w:p>
          <w:p w14:paraId="7788735B" w14:textId="77777777" w:rsidR="00685055" w:rsidRPr="003A42C2" w:rsidRDefault="00685055" w:rsidP="00B70417">
            <w:pPr>
              <w:pStyle w:val="Normal1"/>
              <w:numPr>
                <w:ilvl w:val="0"/>
                <w:numId w:val="59"/>
              </w:numPr>
              <w:ind w:left="585"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By </w:t>
            </w:r>
            <w:r w:rsidR="006221D3">
              <w:rPr>
                <w:rFonts w:ascii="Calibri" w:eastAsia="Calibri" w:hAnsi="Calibri" w:cs="Calibri"/>
                <w:sz w:val="22"/>
                <w:szCs w:val="22"/>
              </w:rPr>
              <w:t>s</w:t>
            </w:r>
            <w:r w:rsidR="006221D3" w:rsidRPr="003A42C2">
              <w:rPr>
                <w:rFonts w:ascii="Calibri" w:eastAsia="Calibri" w:hAnsi="Calibri" w:cs="Calibri"/>
                <w:sz w:val="22"/>
                <w:szCs w:val="22"/>
              </w:rPr>
              <w:t xml:space="preserve">pring </w:t>
            </w:r>
            <w:r w:rsidRPr="003A42C2">
              <w:rPr>
                <w:rFonts w:ascii="Calibri" w:eastAsia="Calibri" w:hAnsi="Calibri" w:cs="Calibri"/>
                <w:sz w:val="22"/>
                <w:szCs w:val="22"/>
              </w:rPr>
              <w:t>2017, the district will have implemented at least one extended learning option</w:t>
            </w:r>
            <w:r w:rsidR="00417135">
              <w:rPr>
                <w:rFonts w:ascii="Calibri" w:eastAsia="Calibri" w:hAnsi="Calibri" w:cs="Calibri"/>
                <w:sz w:val="22"/>
                <w:szCs w:val="22"/>
              </w:rPr>
              <w:t>.</w:t>
            </w:r>
            <w:r w:rsidRPr="003A42C2">
              <w:rPr>
                <w:rFonts w:ascii="Calibri" w:eastAsia="Calibri" w:hAnsi="Calibri" w:cs="Calibri"/>
                <w:sz w:val="22"/>
                <w:szCs w:val="22"/>
              </w:rPr>
              <w:t xml:space="preserve"> </w:t>
            </w:r>
          </w:p>
        </w:tc>
      </w:tr>
      <w:tr w:rsidR="00685055" w:rsidRPr="003A42C2" w14:paraId="77887367" w14:textId="77777777" w:rsidTr="001E6075">
        <w:tc>
          <w:tcPr>
            <w:tcW w:w="2580" w:type="dxa"/>
            <w:tcBorders>
              <w:top w:val="single" w:sz="6" w:space="0" w:color="000000"/>
              <w:left w:val="single" w:sz="6" w:space="0" w:color="000000"/>
              <w:bottom w:val="single" w:sz="6" w:space="0" w:color="000000"/>
              <w:right w:val="single" w:sz="6" w:space="0" w:color="000000"/>
            </w:tcBorders>
          </w:tcPr>
          <w:p w14:paraId="7788735D" w14:textId="77777777" w:rsidR="003E4DFA" w:rsidRDefault="00685055" w:rsidP="00681828">
            <w:pPr>
              <w:pStyle w:val="Normal1"/>
              <w:rPr>
                <w:rFonts w:ascii="Calibri" w:eastAsia="Calibri" w:hAnsi="Calibri" w:cs="Calibri"/>
                <w:b/>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1-</w:t>
            </w:r>
            <w:r w:rsidRPr="003A42C2">
              <w:rPr>
                <w:rFonts w:ascii="Calibri" w:eastAsia="Calibri" w:hAnsi="Calibri" w:cs="Calibri"/>
                <w:b/>
                <w:sz w:val="22"/>
                <w:szCs w:val="22"/>
              </w:rPr>
              <w:t xml:space="preserve">F: </w:t>
            </w:r>
          </w:p>
          <w:p w14:paraId="7788735E" w14:textId="77777777" w:rsidR="00681828" w:rsidRPr="00681828" w:rsidRDefault="00685055" w:rsidP="00681828">
            <w:pPr>
              <w:pStyle w:val="Normal1"/>
              <w:rPr>
                <w:rFonts w:ascii="Calibri" w:hAnsi="Calibri"/>
                <w:sz w:val="22"/>
                <w:szCs w:val="22"/>
              </w:rPr>
            </w:pPr>
            <w:r w:rsidRPr="003A42C2">
              <w:rPr>
                <w:rFonts w:ascii="Calibri" w:eastAsia="Calibri" w:hAnsi="Calibri" w:cs="Calibri"/>
                <w:b/>
                <w:sz w:val="22"/>
                <w:szCs w:val="22"/>
              </w:rPr>
              <w:t xml:space="preserve">Build all students’ social and emotional skills in order to promote wellness </w:t>
            </w:r>
            <w:r w:rsidR="0067426F">
              <w:rPr>
                <w:rFonts w:ascii="Calibri" w:eastAsia="Calibri" w:hAnsi="Calibri" w:cs="Calibri"/>
                <w:b/>
                <w:sz w:val="22"/>
                <w:szCs w:val="22"/>
              </w:rPr>
              <w:t>and</w:t>
            </w:r>
            <w:r w:rsidR="0067426F" w:rsidRPr="003A42C2">
              <w:rPr>
                <w:rFonts w:ascii="Calibri" w:eastAsia="Calibri" w:hAnsi="Calibri" w:cs="Calibri"/>
                <w:b/>
                <w:sz w:val="22"/>
                <w:szCs w:val="22"/>
              </w:rPr>
              <w:t xml:space="preserve"> </w:t>
            </w:r>
            <w:r w:rsidRPr="003A42C2">
              <w:rPr>
                <w:rFonts w:ascii="Calibri" w:eastAsia="Calibri" w:hAnsi="Calibri" w:cs="Calibri"/>
                <w:b/>
                <w:sz w:val="22"/>
                <w:szCs w:val="22"/>
              </w:rPr>
              <w:t xml:space="preserve">positive school engagement </w:t>
            </w:r>
          </w:p>
          <w:p w14:paraId="7788735F" w14:textId="77777777" w:rsidR="00685055" w:rsidRPr="003A42C2" w:rsidRDefault="00685055" w:rsidP="00B70417">
            <w:pPr>
              <w:pStyle w:val="Normal1"/>
              <w:numPr>
                <w:ilvl w:val="0"/>
                <w:numId w:val="75"/>
              </w:numPr>
              <w:rPr>
                <w:rFonts w:ascii="Calibri" w:eastAsia="Calibri" w:hAnsi="Calibri"/>
                <w:b/>
                <w:sz w:val="22"/>
              </w:rPr>
            </w:pPr>
            <w:r w:rsidRPr="003A42C2">
              <w:rPr>
                <w:rFonts w:ascii="Calibri" w:eastAsia="Calibri" w:hAnsi="Calibri" w:cs="Calibri"/>
                <w:sz w:val="22"/>
                <w:szCs w:val="22"/>
              </w:rPr>
              <w:t>Healthy Learning Environment</w:t>
            </w:r>
          </w:p>
          <w:p w14:paraId="77887360" w14:textId="77777777" w:rsidR="00685055" w:rsidRPr="003A42C2" w:rsidRDefault="00685055" w:rsidP="00B70417">
            <w:pPr>
              <w:pStyle w:val="Normal1"/>
              <w:numPr>
                <w:ilvl w:val="0"/>
                <w:numId w:val="75"/>
              </w:numPr>
              <w:contextualSpacing/>
              <w:rPr>
                <w:rFonts w:ascii="Calibri" w:eastAsia="Calibri" w:hAnsi="Calibri"/>
                <w:b/>
                <w:sz w:val="22"/>
              </w:rPr>
            </w:pPr>
            <w:r w:rsidRPr="003A42C2">
              <w:rPr>
                <w:rFonts w:ascii="Calibri" w:eastAsia="Calibri" w:hAnsi="Calibri" w:cs="Calibri"/>
                <w:sz w:val="22"/>
                <w:szCs w:val="22"/>
              </w:rPr>
              <w:t>Capacity-</w:t>
            </w:r>
            <w:r w:rsidR="00EE5FB2">
              <w:rPr>
                <w:rFonts w:ascii="Calibri" w:eastAsia="Calibri" w:hAnsi="Calibri" w:cs="Calibri"/>
                <w:sz w:val="22"/>
                <w:szCs w:val="22"/>
              </w:rPr>
              <w:t>B</w:t>
            </w:r>
            <w:r w:rsidR="00EE5FB2" w:rsidRPr="003A42C2">
              <w:rPr>
                <w:rFonts w:ascii="Calibri" w:eastAsia="Calibri" w:hAnsi="Calibri" w:cs="Calibri"/>
                <w:sz w:val="22"/>
                <w:szCs w:val="22"/>
              </w:rPr>
              <w:t xml:space="preserve">uilding </w:t>
            </w:r>
            <w:r w:rsidRPr="003A42C2">
              <w:rPr>
                <w:rFonts w:ascii="Calibri" w:eastAsia="Calibri" w:hAnsi="Calibri" w:cs="Calibri"/>
                <w:sz w:val="22"/>
                <w:szCs w:val="22"/>
              </w:rPr>
              <w:t xml:space="preserve">for Supporting Social </w:t>
            </w:r>
            <w:r w:rsidR="0067426F">
              <w:rPr>
                <w:rFonts w:ascii="Calibri" w:eastAsia="Calibri" w:hAnsi="Calibri" w:cs="Calibri"/>
                <w:sz w:val="22"/>
                <w:szCs w:val="22"/>
              </w:rPr>
              <w:t>and</w:t>
            </w:r>
            <w:r w:rsidR="0067426F" w:rsidRPr="003A42C2">
              <w:rPr>
                <w:rFonts w:ascii="Calibri" w:eastAsia="Calibri" w:hAnsi="Calibri" w:cs="Calibri"/>
                <w:sz w:val="22"/>
                <w:szCs w:val="22"/>
              </w:rPr>
              <w:t xml:space="preserve"> </w:t>
            </w:r>
            <w:r w:rsidRPr="003A42C2">
              <w:rPr>
                <w:rFonts w:ascii="Calibri" w:eastAsia="Calibri" w:hAnsi="Calibri" w:cs="Calibri"/>
                <w:sz w:val="22"/>
                <w:szCs w:val="22"/>
              </w:rPr>
              <w:t>Emotional Learning</w:t>
            </w:r>
          </w:p>
          <w:p w14:paraId="77887361" w14:textId="77777777" w:rsidR="00685055" w:rsidRPr="003A42C2" w:rsidRDefault="00685055" w:rsidP="00B70417">
            <w:pPr>
              <w:pStyle w:val="Normal1"/>
              <w:numPr>
                <w:ilvl w:val="0"/>
                <w:numId w:val="75"/>
              </w:numPr>
              <w:contextualSpacing/>
              <w:rPr>
                <w:rFonts w:ascii="Calibri" w:eastAsia="Calibri" w:hAnsi="Calibri" w:cs="Calibri"/>
                <w:sz w:val="22"/>
                <w:szCs w:val="22"/>
              </w:rPr>
            </w:pPr>
            <w:r w:rsidRPr="003A42C2">
              <w:rPr>
                <w:rFonts w:ascii="Calibri" w:eastAsia="Calibri" w:hAnsi="Calibri" w:cs="Calibri"/>
                <w:sz w:val="22"/>
                <w:szCs w:val="22"/>
              </w:rPr>
              <w:t>Extracurricular Opportunities</w:t>
            </w:r>
          </w:p>
          <w:p w14:paraId="77887362" w14:textId="77777777" w:rsidR="00685055" w:rsidRPr="003A42C2" w:rsidRDefault="00685055" w:rsidP="00B70417">
            <w:pPr>
              <w:pStyle w:val="Normal1"/>
              <w:numPr>
                <w:ilvl w:val="0"/>
                <w:numId w:val="75"/>
              </w:numPr>
              <w:contextualSpacing/>
              <w:rPr>
                <w:rFonts w:ascii="Calibri" w:eastAsia="Calibri" w:hAnsi="Calibri" w:cs="Calibri"/>
                <w:sz w:val="22"/>
                <w:szCs w:val="22"/>
              </w:rPr>
            </w:pPr>
            <w:r w:rsidRPr="003A42C2">
              <w:rPr>
                <w:rFonts w:ascii="Calibri" w:eastAsia="Calibri" w:hAnsi="Calibri" w:cs="Calibri"/>
                <w:sz w:val="22"/>
                <w:szCs w:val="22"/>
              </w:rPr>
              <w:t>Network of Wraparound Services</w:t>
            </w:r>
          </w:p>
          <w:p w14:paraId="77887363" w14:textId="77777777" w:rsidR="00685055" w:rsidRPr="003A42C2" w:rsidRDefault="00685055" w:rsidP="001E6075">
            <w:pPr>
              <w:pStyle w:val="Normal1"/>
              <w:rPr>
                <w:rFonts w:ascii="Calibri" w:hAnsi="Calibri"/>
                <w:sz w:val="22"/>
                <w:szCs w:val="22"/>
              </w:rPr>
            </w:pPr>
          </w:p>
        </w:tc>
        <w:tc>
          <w:tcPr>
            <w:tcW w:w="67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7887364" w14:textId="77777777" w:rsidR="00685055" w:rsidRPr="003A42C2" w:rsidRDefault="00685055" w:rsidP="000B5B1F">
            <w:pPr>
              <w:pStyle w:val="Normal1"/>
              <w:numPr>
                <w:ilvl w:val="0"/>
                <w:numId w:val="23"/>
              </w:numPr>
              <w:ind w:left="585" w:hanging="360"/>
              <w:contextualSpacing/>
              <w:rPr>
                <w:rFonts w:ascii="Calibri" w:eastAsia="Calibri" w:hAnsi="Calibri" w:cs="Calibri"/>
                <w:sz w:val="22"/>
                <w:szCs w:val="22"/>
              </w:rPr>
            </w:pPr>
            <w:r w:rsidRPr="003A42C2">
              <w:rPr>
                <w:rFonts w:ascii="Calibri" w:eastAsia="Calibri" w:hAnsi="Calibri" w:cs="Calibri"/>
                <w:sz w:val="22"/>
                <w:szCs w:val="22"/>
              </w:rPr>
              <w:t>By fall 2016, the district will have identified student, staff, and parent survey tools to be implemented by April 2017 to measure and improve the instructional and social</w:t>
            </w:r>
            <w:r w:rsidR="0067426F">
              <w:rPr>
                <w:rFonts w:ascii="Calibri" w:eastAsia="Calibri" w:hAnsi="Calibri" w:cs="Calibri"/>
                <w:sz w:val="22"/>
                <w:szCs w:val="22"/>
              </w:rPr>
              <w:t xml:space="preserve"> and </w:t>
            </w:r>
            <w:r w:rsidRPr="003A42C2">
              <w:rPr>
                <w:rFonts w:ascii="Calibri" w:eastAsia="Calibri" w:hAnsi="Calibri" w:cs="Calibri"/>
                <w:sz w:val="22"/>
                <w:szCs w:val="22"/>
              </w:rPr>
              <w:t>emotional climate in each school. The district will also articulate a process for collecting, analyzing</w:t>
            </w:r>
            <w:r w:rsidR="00417135">
              <w:rPr>
                <w:rFonts w:ascii="Calibri" w:eastAsia="Calibri" w:hAnsi="Calibri" w:cs="Calibri"/>
                <w:sz w:val="22"/>
                <w:szCs w:val="22"/>
              </w:rPr>
              <w:t>,</w:t>
            </w:r>
            <w:r w:rsidRPr="003A42C2">
              <w:rPr>
                <w:rFonts w:ascii="Calibri" w:eastAsia="Calibri" w:hAnsi="Calibri" w:cs="Calibri"/>
                <w:sz w:val="22"/>
                <w:szCs w:val="22"/>
              </w:rPr>
              <w:t xml:space="preserve"> and using those data to inform school</w:t>
            </w:r>
            <w:r w:rsidR="00417135">
              <w:rPr>
                <w:rFonts w:ascii="Calibri" w:eastAsia="Calibri" w:hAnsi="Calibri" w:cs="Calibri"/>
                <w:sz w:val="22"/>
                <w:szCs w:val="22"/>
              </w:rPr>
              <w:t>-</w:t>
            </w:r>
            <w:r w:rsidRPr="003A42C2">
              <w:rPr>
                <w:rFonts w:ascii="Calibri" w:eastAsia="Calibri" w:hAnsi="Calibri" w:cs="Calibri"/>
                <w:sz w:val="22"/>
                <w:szCs w:val="22"/>
              </w:rPr>
              <w:t xml:space="preserve"> and districtwide improvement efforts.</w:t>
            </w:r>
          </w:p>
          <w:p w14:paraId="77887365" w14:textId="77777777" w:rsidR="00685055" w:rsidRPr="003A42C2" w:rsidRDefault="007E5891" w:rsidP="000B5B1F">
            <w:pPr>
              <w:pStyle w:val="Normal1"/>
              <w:numPr>
                <w:ilvl w:val="0"/>
                <w:numId w:val="23"/>
              </w:numPr>
              <w:ind w:left="585" w:hanging="360"/>
              <w:contextualSpacing/>
              <w:rPr>
                <w:rFonts w:ascii="Calibri" w:eastAsia="Calibri" w:hAnsi="Calibri" w:cs="Calibri"/>
                <w:sz w:val="22"/>
                <w:szCs w:val="22"/>
              </w:rPr>
            </w:pPr>
            <w:r>
              <w:rPr>
                <w:rFonts w:ascii="Calibri" w:eastAsia="Calibri" w:hAnsi="Calibri" w:cs="Calibri"/>
                <w:sz w:val="22"/>
                <w:szCs w:val="22"/>
              </w:rPr>
              <w:t xml:space="preserve">By </w:t>
            </w:r>
            <w:r w:rsidR="00C66FCF">
              <w:rPr>
                <w:rFonts w:ascii="Calibri" w:eastAsia="Calibri" w:hAnsi="Calibri" w:cs="Calibri"/>
                <w:sz w:val="22"/>
                <w:szCs w:val="22"/>
              </w:rPr>
              <w:t>summer</w:t>
            </w:r>
            <w:r w:rsidR="00C66FCF" w:rsidRPr="003A42C2">
              <w:rPr>
                <w:rFonts w:ascii="Calibri" w:eastAsia="Calibri" w:hAnsi="Calibri" w:cs="Calibri"/>
                <w:sz w:val="22"/>
                <w:szCs w:val="22"/>
              </w:rPr>
              <w:t xml:space="preserve"> </w:t>
            </w:r>
            <w:r w:rsidR="00685055" w:rsidRPr="003A42C2">
              <w:rPr>
                <w:rFonts w:ascii="Calibri" w:eastAsia="Calibri" w:hAnsi="Calibri" w:cs="Calibri"/>
                <w:sz w:val="22"/>
                <w:szCs w:val="22"/>
              </w:rPr>
              <w:t>2017,</w:t>
            </w:r>
            <w:r w:rsidR="00685055" w:rsidRPr="003A42C2">
              <w:rPr>
                <w:rFonts w:ascii="Calibri" w:eastAsia="Calibri" w:hAnsi="Calibri" w:cs="Calibri"/>
                <w:b/>
                <w:sz w:val="22"/>
                <w:szCs w:val="22"/>
              </w:rPr>
              <w:t xml:space="preserve"> </w:t>
            </w:r>
            <w:r w:rsidR="00685055" w:rsidRPr="003A42C2">
              <w:rPr>
                <w:rFonts w:ascii="Calibri" w:eastAsia="Calibri" w:hAnsi="Calibri" w:cs="Calibri"/>
                <w:sz w:val="22"/>
                <w:szCs w:val="22"/>
              </w:rPr>
              <w:t xml:space="preserve">the district will review and assess the effectiveness of its current district- and school-based approaches to disciplining students, including programs, protocols, structures, and facilities currently used in those processes (e.g., positive behavioral expectations, student support rooms, </w:t>
            </w:r>
            <w:r>
              <w:rPr>
                <w:rFonts w:ascii="Calibri" w:eastAsia="Calibri" w:hAnsi="Calibri" w:cs="Calibri"/>
                <w:sz w:val="22"/>
                <w:szCs w:val="22"/>
              </w:rPr>
              <w:t>Positive Behavioral Interventions and Supports (PBIS)</w:t>
            </w:r>
            <w:r w:rsidR="00685055" w:rsidRPr="003A42C2">
              <w:rPr>
                <w:rFonts w:ascii="Calibri" w:eastAsia="Calibri" w:hAnsi="Calibri" w:cs="Calibri"/>
                <w:sz w:val="22"/>
                <w:szCs w:val="22"/>
              </w:rPr>
              <w:t xml:space="preserve">, </w:t>
            </w:r>
            <w:r w:rsidR="00417135">
              <w:rPr>
                <w:rFonts w:ascii="Calibri" w:eastAsia="Calibri" w:hAnsi="Calibri" w:cs="Calibri"/>
                <w:sz w:val="22"/>
                <w:szCs w:val="22"/>
              </w:rPr>
              <w:t xml:space="preserve">and </w:t>
            </w:r>
            <w:r w:rsidR="00685055" w:rsidRPr="003A42C2">
              <w:rPr>
                <w:rFonts w:ascii="Calibri" w:eastAsia="Calibri" w:hAnsi="Calibri" w:cs="Calibri"/>
                <w:sz w:val="22"/>
                <w:szCs w:val="22"/>
              </w:rPr>
              <w:t xml:space="preserve">alternatives to suspension). </w:t>
            </w:r>
          </w:p>
          <w:p w14:paraId="77887366" w14:textId="77777777" w:rsidR="00685055" w:rsidRPr="003A42C2" w:rsidRDefault="007E5891" w:rsidP="000B5B1F">
            <w:pPr>
              <w:pStyle w:val="Normal1"/>
              <w:numPr>
                <w:ilvl w:val="0"/>
                <w:numId w:val="23"/>
              </w:numPr>
              <w:ind w:left="585" w:hanging="360"/>
              <w:contextualSpacing/>
              <w:rPr>
                <w:rFonts w:ascii="Calibri" w:eastAsia="Calibri" w:hAnsi="Calibri" w:cs="Calibri"/>
                <w:sz w:val="22"/>
                <w:szCs w:val="22"/>
              </w:rPr>
            </w:pPr>
            <w:r>
              <w:rPr>
                <w:rFonts w:ascii="Calibri" w:eastAsia="Calibri" w:hAnsi="Calibri" w:cs="Calibri"/>
                <w:sz w:val="22"/>
                <w:szCs w:val="22"/>
              </w:rPr>
              <w:t>By summer 2017, b</w:t>
            </w:r>
            <w:r w:rsidR="00685055" w:rsidRPr="003A42C2">
              <w:rPr>
                <w:rFonts w:ascii="Calibri" w:eastAsia="Calibri" w:hAnsi="Calibri" w:cs="Calibri"/>
                <w:sz w:val="22"/>
                <w:szCs w:val="22"/>
              </w:rPr>
              <w:t>ased on climate data collected during school year 2016–2017</w:t>
            </w:r>
            <w:r w:rsidR="00E10413">
              <w:rPr>
                <w:rFonts w:ascii="Calibri" w:eastAsia="Calibri" w:hAnsi="Calibri" w:cs="Calibri"/>
                <w:sz w:val="22"/>
                <w:szCs w:val="22"/>
              </w:rPr>
              <w:t xml:space="preserve">, </w:t>
            </w:r>
            <w:r w:rsidR="00685055" w:rsidRPr="003A42C2">
              <w:rPr>
                <w:rFonts w:ascii="Calibri" w:eastAsia="Calibri" w:hAnsi="Calibri" w:cs="Calibri"/>
                <w:sz w:val="22"/>
                <w:szCs w:val="22"/>
              </w:rPr>
              <w:t>each school will incorporate strategies and professional development to create a</w:t>
            </w:r>
            <w:r w:rsidR="00685055" w:rsidRPr="003A42C2">
              <w:rPr>
                <w:rFonts w:ascii="Calibri" w:eastAsia="Calibri" w:hAnsi="Calibri" w:cs="Calibri"/>
                <w:b/>
                <w:sz w:val="22"/>
                <w:szCs w:val="22"/>
              </w:rPr>
              <w:t xml:space="preserve"> </w:t>
            </w:r>
            <w:r w:rsidR="00685055" w:rsidRPr="003A42C2">
              <w:rPr>
                <w:rFonts w:ascii="Calibri" w:eastAsia="Calibri" w:hAnsi="Calibri" w:cs="Calibri"/>
                <w:sz w:val="22"/>
                <w:szCs w:val="22"/>
              </w:rPr>
              <w:t>safer, healthier, and more welcoming learning environment</w:t>
            </w:r>
            <w:r>
              <w:rPr>
                <w:rFonts w:ascii="Calibri" w:eastAsia="Calibri" w:hAnsi="Calibri" w:cs="Calibri"/>
                <w:sz w:val="22"/>
                <w:szCs w:val="22"/>
              </w:rPr>
              <w:t>.</w:t>
            </w:r>
          </w:p>
        </w:tc>
      </w:tr>
    </w:tbl>
    <w:p w14:paraId="77887368" w14:textId="77777777" w:rsidR="00685055" w:rsidRPr="003A42C2" w:rsidRDefault="00685055" w:rsidP="00685055">
      <w:pPr>
        <w:pStyle w:val="Normal1"/>
        <w:spacing w:after="200"/>
        <w:rPr>
          <w:rFonts w:ascii="Calibri" w:hAnsi="Calibri"/>
          <w:sz w:val="22"/>
          <w:szCs w:val="22"/>
        </w:rPr>
      </w:pPr>
    </w:p>
    <w:p w14:paraId="77887369" w14:textId="77777777" w:rsidR="00685055" w:rsidRPr="003A42C2" w:rsidRDefault="00685055" w:rsidP="00685055">
      <w:pPr>
        <w:pStyle w:val="Normal1"/>
        <w:spacing w:after="200"/>
        <w:rPr>
          <w:rFonts w:ascii="Calibri" w:hAnsi="Calibri"/>
          <w:sz w:val="22"/>
          <w:szCs w:val="22"/>
        </w:rPr>
      </w:pPr>
    </w:p>
    <w:p w14:paraId="7788736A" w14:textId="77777777" w:rsidR="00F7788D" w:rsidRPr="00F7788D" w:rsidRDefault="00225A7D" w:rsidP="00F7788D">
      <w:pPr>
        <w:jc w:val="center"/>
        <w:rPr>
          <w:rFonts w:ascii="Calibri" w:eastAsia="Calibri" w:hAnsi="Calibri" w:cs="Calibri"/>
          <w:b/>
          <w:sz w:val="22"/>
          <w:szCs w:val="22"/>
        </w:rPr>
      </w:pPr>
      <w:r w:rsidRPr="003A42C2">
        <w:rPr>
          <w:rFonts w:ascii="Calibri" w:eastAsia="Calibri" w:hAnsi="Calibri" w:cs="Calibri"/>
          <w:b/>
          <w:sz w:val="22"/>
          <w:szCs w:val="22"/>
        </w:rPr>
        <w:br w:type="page"/>
      </w:r>
      <w:r w:rsidR="00685055" w:rsidRPr="003A42C2">
        <w:rPr>
          <w:rFonts w:ascii="Calibri" w:eastAsia="Calibri" w:hAnsi="Calibri" w:cs="Calibri"/>
          <w:b/>
          <w:sz w:val="22"/>
          <w:szCs w:val="22"/>
        </w:rPr>
        <w:lastRenderedPageBreak/>
        <w:t>Priority Area 2: Develop</w:t>
      </w:r>
      <w:r w:rsidR="00135208">
        <w:rPr>
          <w:rFonts w:ascii="Calibri" w:eastAsia="Calibri" w:hAnsi="Calibri" w:cs="Calibri"/>
          <w:b/>
          <w:sz w:val="22"/>
          <w:szCs w:val="22"/>
        </w:rPr>
        <w:t>ing</w:t>
      </w:r>
      <w:r w:rsidR="00685055" w:rsidRPr="003A42C2">
        <w:rPr>
          <w:rFonts w:ascii="Calibri" w:eastAsia="Calibri" w:hAnsi="Calibri" w:cs="Calibri"/>
          <w:b/>
          <w:sz w:val="22"/>
          <w:szCs w:val="22"/>
        </w:rPr>
        <w:t xml:space="preserve"> a </w:t>
      </w:r>
      <w:r w:rsidR="00417135">
        <w:rPr>
          <w:rFonts w:ascii="Calibri" w:eastAsia="Calibri" w:hAnsi="Calibri" w:cs="Calibri"/>
          <w:b/>
          <w:sz w:val="22"/>
          <w:szCs w:val="22"/>
        </w:rPr>
        <w:t xml:space="preserve">Districtwide </w:t>
      </w:r>
      <w:r w:rsidR="00685055" w:rsidRPr="003A42C2">
        <w:rPr>
          <w:rFonts w:ascii="Calibri" w:eastAsia="Calibri" w:hAnsi="Calibri" w:cs="Calibri"/>
          <w:b/>
          <w:sz w:val="22"/>
          <w:szCs w:val="22"/>
        </w:rPr>
        <w:t xml:space="preserve">Professional Culture </w:t>
      </w:r>
      <w:r w:rsidR="00F7788D">
        <w:rPr>
          <w:rFonts w:ascii="Calibri" w:eastAsia="Calibri" w:hAnsi="Calibri" w:cs="Calibri"/>
          <w:b/>
          <w:sz w:val="22"/>
          <w:szCs w:val="22"/>
        </w:rPr>
        <w:t xml:space="preserve">of </w:t>
      </w:r>
      <w:r w:rsidR="00685055" w:rsidRPr="003A42C2">
        <w:rPr>
          <w:rFonts w:ascii="Calibri" w:eastAsia="Calibri" w:hAnsi="Calibri" w:cs="Calibri"/>
          <w:b/>
          <w:sz w:val="22"/>
          <w:szCs w:val="22"/>
        </w:rPr>
        <w:t xml:space="preserve">Highly Effective Teaching and Leadership </w:t>
      </w:r>
    </w:p>
    <w:p w14:paraId="7788736B" w14:textId="77777777" w:rsidR="00685055" w:rsidRPr="003A42C2" w:rsidRDefault="00685055" w:rsidP="00685055">
      <w:pPr>
        <w:pStyle w:val="Normal1"/>
        <w:jc w:val="center"/>
        <w:rPr>
          <w:rFonts w:ascii="Calibri" w:hAnsi="Calibri"/>
          <w:sz w:val="22"/>
          <w:szCs w:val="22"/>
        </w:rPr>
      </w:pPr>
    </w:p>
    <w:p w14:paraId="7788736C" w14:textId="77777777" w:rsidR="00463A66" w:rsidRDefault="00685055" w:rsidP="00463A66">
      <w:pPr>
        <w:pStyle w:val="CommentText"/>
        <w:rPr>
          <w:rFonts w:ascii="Calibri" w:eastAsia="Calibri" w:hAnsi="Calibri" w:cs="Calibri"/>
          <w:sz w:val="22"/>
          <w:szCs w:val="22"/>
        </w:rPr>
      </w:pPr>
      <w:r w:rsidRPr="003A42C2">
        <w:rPr>
          <w:rFonts w:ascii="Calibri" w:eastAsia="Calibri" w:hAnsi="Calibri" w:cs="Calibri"/>
          <w:b/>
          <w:sz w:val="22"/>
          <w:szCs w:val="22"/>
        </w:rPr>
        <w:t>Challenges:</w:t>
      </w:r>
      <w:r w:rsidR="00463A66" w:rsidRPr="009A712E">
        <w:rPr>
          <w:rFonts w:asciiTheme="minorHAnsi" w:eastAsia="Calibri" w:hAnsiTheme="minorHAnsi" w:cs="Calibri"/>
          <w:b/>
          <w:sz w:val="22"/>
          <w:szCs w:val="22"/>
        </w:rPr>
        <w:t xml:space="preserve"> </w:t>
      </w:r>
      <w:r w:rsidR="00463A66" w:rsidRPr="009A712E">
        <w:rPr>
          <w:rFonts w:asciiTheme="minorHAnsi" w:hAnsiTheme="minorHAnsi"/>
          <w:sz w:val="22"/>
          <w:szCs w:val="22"/>
        </w:rPr>
        <w:t xml:space="preserve">Educators in the Southbridge Public Schools display a lack of professionalism and little evidence of shared responsibility. The </w:t>
      </w:r>
      <w:r w:rsidR="00463A66" w:rsidRPr="009A712E">
        <w:rPr>
          <w:rFonts w:asciiTheme="minorHAnsi" w:eastAsia="Calibri" w:hAnsiTheme="minorHAnsi" w:cs="Calibri"/>
          <w:sz w:val="22"/>
          <w:szCs w:val="22"/>
        </w:rPr>
        <w:t>School Quality Review (SQR) conducted by School Works, LLC, in 2015 reported “high levels of disrespect” between students and teachers across the district,</w:t>
      </w:r>
      <w:r w:rsidR="00463A66" w:rsidRPr="009A712E">
        <w:rPr>
          <w:rStyle w:val="FootnoteReference"/>
          <w:rFonts w:asciiTheme="minorHAnsi" w:eastAsia="Calibri" w:hAnsiTheme="minorHAnsi" w:cs="Calibri"/>
          <w:sz w:val="22"/>
          <w:szCs w:val="22"/>
        </w:rPr>
        <w:footnoteReference w:id="17"/>
      </w:r>
      <w:r w:rsidR="00463A66" w:rsidRPr="009A712E">
        <w:rPr>
          <w:rFonts w:asciiTheme="minorHAnsi" w:eastAsia="Calibri" w:hAnsiTheme="minorHAnsi" w:cs="Calibri"/>
          <w:sz w:val="22"/>
          <w:szCs w:val="22"/>
        </w:rPr>
        <w:t xml:space="preserve"> </w:t>
      </w:r>
      <w:r w:rsidR="00463A66" w:rsidRPr="009A712E">
        <w:rPr>
          <w:rFonts w:asciiTheme="minorHAnsi" w:hAnsiTheme="minorHAnsi"/>
          <w:sz w:val="22"/>
          <w:szCs w:val="22"/>
        </w:rPr>
        <w:t>which it attributed, in part, to</w:t>
      </w:r>
      <w:r w:rsidR="00463A66" w:rsidRPr="009A712E">
        <w:rPr>
          <w:rFonts w:asciiTheme="minorHAnsi" w:eastAsia="Calibri" w:hAnsiTheme="minorHAnsi" w:cs="Calibri"/>
          <w:sz w:val="22"/>
          <w:szCs w:val="22"/>
        </w:rPr>
        <w:t xml:space="preserve"> the lack of supervision as a result of excessive turnover in district leadership. </w:t>
      </w:r>
      <w:r w:rsidR="00463A66">
        <w:rPr>
          <w:rFonts w:asciiTheme="minorHAnsi" w:eastAsia="Calibri" w:hAnsiTheme="minorHAnsi" w:cs="Calibri"/>
          <w:sz w:val="22"/>
          <w:szCs w:val="22"/>
        </w:rPr>
        <w:t xml:space="preserve">The district review found that </w:t>
      </w:r>
      <w:r w:rsidR="00463A66" w:rsidRPr="009A712E">
        <w:rPr>
          <w:rFonts w:asciiTheme="minorHAnsi" w:eastAsia="Calibri" w:hAnsiTheme="minorHAnsi" w:cs="Calibri"/>
          <w:sz w:val="22"/>
          <w:szCs w:val="22"/>
        </w:rPr>
        <w:t>insufficient leadership in grades 6-12</w:t>
      </w:r>
      <w:r w:rsidR="00463A66">
        <w:rPr>
          <w:rFonts w:asciiTheme="minorHAnsi" w:eastAsia="Calibri" w:hAnsiTheme="minorHAnsi" w:cs="Calibri"/>
          <w:sz w:val="22"/>
          <w:szCs w:val="22"/>
        </w:rPr>
        <w:t xml:space="preserve"> exacerbated the situation such that teachers</w:t>
      </w:r>
      <w:r w:rsidR="00463A66" w:rsidRPr="009A712E">
        <w:rPr>
          <w:rFonts w:asciiTheme="minorHAnsi" w:eastAsia="Calibri" w:hAnsiTheme="minorHAnsi" w:cs="Calibri"/>
          <w:sz w:val="22"/>
          <w:szCs w:val="22"/>
        </w:rPr>
        <w:t xml:space="preserve"> in those grades </w:t>
      </w:r>
      <w:r w:rsidR="00463A66">
        <w:rPr>
          <w:rFonts w:asciiTheme="minorHAnsi" w:eastAsia="Calibri" w:hAnsiTheme="minorHAnsi" w:cs="Calibri"/>
          <w:sz w:val="22"/>
          <w:szCs w:val="22"/>
        </w:rPr>
        <w:t>were</w:t>
      </w:r>
      <w:r w:rsidR="00463A66" w:rsidRPr="009A712E">
        <w:rPr>
          <w:rFonts w:asciiTheme="minorHAnsi" w:eastAsia="Calibri" w:hAnsiTheme="minorHAnsi" w:cs="Calibri"/>
          <w:sz w:val="22"/>
          <w:szCs w:val="22"/>
        </w:rPr>
        <w:t xml:space="preserve"> not provided with frequent, formative feedback.</w:t>
      </w:r>
      <w:r w:rsidR="00463A66" w:rsidRPr="009A712E">
        <w:rPr>
          <w:rFonts w:asciiTheme="minorHAnsi" w:eastAsia="Calibri" w:hAnsiTheme="minorHAnsi" w:cs="Calibri"/>
          <w:sz w:val="22"/>
          <w:szCs w:val="22"/>
          <w:vertAlign w:val="superscript"/>
        </w:rPr>
        <w:footnoteReference w:id="18"/>
      </w:r>
      <w:r w:rsidR="00463A66" w:rsidRPr="009A712E">
        <w:rPr>
          <w:rFonts w:asciiTheme="minorHAnsi" w:eastAsia="Calibri" w:hAnsiTheme="minorHAnsi" w:cs="Calibri"/>
          <w:sz w:val="22"/>
          <w:szCs w:val="22"/>
        </w:rPr>
        <w:t xml:space="preserve"> </w:t>
      </w:r>
    </w:p>
    <w:p w14:paraId="7788736D" w14:textId="77777777" w:rsidR="00463A66" w:rsidRDefault="00463A66" w:rsidP="00463A66">
      <w:pPr>
        <w:pStyle w:val="CommentText"/>
      </w:pPr>
    </w:p>
    <w:p w14:paraId="7788736E" w14:textId="77777777" w:rsidR="00463A66" w:rsidRDefault="00463A66" w:rsidP="00463A66">
      <w:pPr>
        <w:pStyle w:val="Normal1"/>
        <w:rPr>
          <w:rFonts w:ascii="Calibri" w:eastAsia="Calibri" w:hAnsi="Calibri" w:cs="Calibri"/>
          <w:sz w:val="22"/>
          <w:szCs w:val="22"/>
        </w:rPr>
      </w:pPr>
      <w:r w:rsidRPr="003A42C2">
        <w:rPr>
          <w:rFonts w:ascii="Calibri" w:eastAsia="Calibri" w:hAnsi="Calibri" w:cs="Calibri"/>
          <w:sz w:val="22"/>
          <w:szCs w:val="22"/>
        </w:rPr>
        <w:t>The current mentoring program for new teachers is inadequate, prompting one teacher to say, “We keep losing teachers and mentoring could be the difference maker in keeping teachers. [New] people feel they are left on an island.”</w:t>
      </w:r>
      <w:r w:rsidRPr="003A42C2">
        <w:rPr>
          <w:rStyle w:val="FootnoteReference"/>
          <w:rFonts w:ascii="Calibri" w:eastAsia="Calibri" w:hAnsi="Calibri" w:cs="Calibri"/>
          <w:sz w:val="22"/>
          <w:szCs w:val="22"/>
        </w:rPr>
        <w:footnoteReference w:id="19"/>
      </w:r>
      <w:r w:rsidRPr="003A42C2">
        <w:rPr>
          <w:rFonts w:ascii="Calibri" w:eastAsia="Calibri" w:hAnsi="Calibri" w:cs="Calibri"/>
          <w:sz w:val="22"/>
          <w:szCs w:val="22"/>
        </w:rPr>
        <w:t xml:space="preserve"> </w:t>
      </w:r>
      <w:r w:rsidRPr="00325A4E">
        <w:rPr>
          <w:rFonts w:asciiTheme="minorHAnsi" w:eastAsia="Calibri" w:hAnsiTheme="minorHAnsi" w:cs="Calibri"/>
          <w:sz w:val="22"/>
          <w:szCs w:val="22"/>
        </w:rPr>
        <w:t xml:space="preserve">Not surprisingly there has been </w:t>
      </w:r>
      <w:r w:rsidRPr="003A42C2">
        <w:rPr>
          <w:rFonts w:ascii="Calibri" w:eastAsia="Calibri" w:hAnsi="Calibri" w:cs="Calibri"/>
          <w:sz w:val="22"/>
          <w:szCs w:val="22"/>
        </w:rPr>
        <w:t xml:space="preserve">a constant turnover of the teaching staff, and formal professional development for teachers, many of whom are new each year, </w:t>
      </w:r>
      <w:r>
        <w:rPr>
          <w:rFonts w:ascii="Calibri" w:eastAsia="Calibri" w:hAnsi="Calibri" w:cs="Calibri"/>
          <w:sz w:val="22"/>
          <w:szCs w:val="22"/>
        </w:rPr>
        <w:t>does not have</w:t>
      </w:r>
      <w:r w:rsidRPr="003A42C2">
        <w:rPr>
          <w:rFonts w:ascii="Calibri" w:eastAsia="Calibri" w:hAnsi="Calibri" w:cs="Calibri"/>
          <w:sz w:val="22"/>
          <w:szCs w:val="22"/>
        </w:rPr>
        <w:t xml:space="preserve"> clearly articulated goals that are aligned with district needs and improvement priorities.</w:t>
      </w:r>
    </w:p>
    <w:p w14:paraId="7788736F" w14:textId="77777777" w:rsidR="00463A66" w:rsidRDefault="00463A66" w:rsidP="00463A66">
      <w:pPr>
        <w:pStyle w:val="Normal1"/>
        <w:rPr>
          <w:rFonts w:ascii="Calibri" w:eastAsia="Calibri" w:hAnsi="Calibri" w:cs="Calibri"/>
          <w:sz w:val="22"/>
          <w:szCs w:val="22"/>
        </w:rPr>
      </w:pPr>
    </w:p>
    <w:p w14:paraId="77887370" w14:textId="77777777" w:rsidR="00463A66" w:rsidRPr="003A42C2" w:rsidRDefault="00463A66" w:rsidP="00463A66">
      <w:pPr>
        <w:pStyle w:val="Normal1"/>
        <w:rPr>
          <w:rFonts w:ascii="Calibri" w:hAnsi="Calibri"/>
          <w:sz w:val="22"/>
          <w:szCs w:val="22"/>
        </w:rPr>
      </w:pPr>
      <w:r>
        <w:rPr>
          <w:rFonts w:ascii="Calibri" w:hAnsi="Calibri"/>
          <w:sz w:val="22"/>
          <w:szCs w:val="22"/>
        </w:rPr>
        <w:t>Overall, t</w:t>
      </w:r>
      <w:r w:rsidRPr="003A42C2">
        <w:rPr>
          <w:rFonts w:ascii="Calibri" w:hAnsi="Calibri"/>
          <w:sz w:val="22"/>
          <w:szCs w:val="22"/>
        </w:rPr>
        <w:t xml:space="preserve">he Southbridge educator evaluation system has not been used effectively to promote the growth and development of all educators, to place student learning at the center, to recognize excellence in teaching and leading, and to set a high bar for professional teaching status. </w:t>
      </w:r>
      <w:r w:rsidRPr="003A42C2">
        <w:rPr>
          <w:rFonts w:ascii="Calibri" w:hAnsi="Calibri" w:cs="Arial"/>
          <w:color w:val="1A1A1A"/>
          <w:sz w:val="22"/>
          <w:szCs w:val="22"/>
        </w:rPr>
        <w:t xml:space="preserve">Even though the district has been effectively implementing some elements of the Massachusetts' </w:t>
      </w:r>
      <w:r>
        <w:rPr>
          <w:rFonts w:ascii="Calibri" w:hAnsi="Calibri" w:cs="Arial"/>
          <w:color w:val="1A1A1A"/>
          <w:sz w:val="22"/>
          <w:szCs w:val="22"/>
        </w:rPr>
        <w:t>E</w:t>
      </w:r>
      <w:r w:rsidRPr="003A42C2">
        <w:rPr>
          <w:rFonts w:ascii="Calibri" w:hAnsi="Calibri" w:cs="Arial"/>
          <w:color w:val="1A1A1A"/>
          <w:sz w:val="22"/>
          <w:szCs w:val="22"/>
        </w:rPr>
        <w:t xml:space="preserve">ducator </w:t>
      </w:r>
      <w:r>
        <w:rPr>
          <w:rFonts w:ascii="Calibri" w:hAnsi="Calibri" w:cs="Arial"/>
          <w:color w:val="1A1A1A"/>
          <w:sz w:val="22"/>
          <w:szCs w:val="22"/>
        </w:rPr>
        <w:t>E</w:t>
      </w:r>
      <w:r w:rsidRPr="003A42C2">
        <w:rPr>
          <w:rFonts w:ascii="Calibri" w:hAnsi="Calibri" w:cs="Arial"/>
          <w:color w:val="1A1A1A"/>
          <w:sz w:val="22"/>
          <w:szCs w:val="22"/>
        </w:rPr>
        <w:t xml:space="preserve">valuation </w:t>
      </w:r>
      <w:r>
        <w:rPr>
          <w:rFonts w:ascii="Calibri" w:hAnsi="Calibri" w:cs="Arial"/>
          <w:color w:val="1A1A1A"/>
          <w:sz w:val="22"/>
          <w:szCs w:val="22"/>
        </w:rPr>
        <w:t>F</w:t>
      </w:r>
      <w:r w:rsidRPr="003A42C2">
        <w:rPr>
          <w:rFonts w:ascii="Calibri" w:hAnsi="Calibri" w:cs="Arial"/>
          <w:color w:val="1A1A1A"/>
          <w:sz w:val="22"/>
          <w:szCs w:val="22"/>
        </w:rPr>
        <w:t xml:space="preserve">ramework, its subsequent efforts to implement important components related to the collection and use of multiple sources of evaluative evidence have badly faltered. The full implementation of a system aligned to the state </w:t>
      </w:r>
      <w:r>
        <w:rPr>
          <w:rFonts w:ascii="Calibri" w:hAnsi="Calibri" w:cs="Arial"/>
          <w:color w:val="1A1A1A"/>
          <w:sz w:val="22"/>
          <w:szCs w:val="22"/>
        </w:rPr>
        <w:t>Educator E</w:t>
      </w:r>
      <w:r w:rsidRPr="003A42C2">
        <w:rPr>
          <w:rFonts w:ascii="Calibri" w:hAnsi="Calibri" w:cs="Arial"/>
          <w:color w:val="1A1A1A"/>
          <w:sz w:val="22"/>
          <w:szCs w:val="22"/>
        </w:rPr>
        <w:t xml:space="preserve">valuation </w:t>
      </w:r>
      <w:r>
        <w:rPr>
          <w:rFonts w:ascii="Calibri" w:hAnsi="Calibri" w:cs="Arial"/>
          <w:color w:val="1A1A1A"/>
          <w:sz w:val="22"/>
          <w:szCs w:val="22"/>
        </w:rPr>
        <w:t>F</w:t>
      </w:r>
      <w:r w:rsidRPr="003A42C2">
        <w:rPr>
          <w:rFonts w:ascii="Calibri" w:hAnsi="Calibri" w:cs="Arial"/>
          <w:color w:val="1A1A1A"/>
          <w:sz w:val="22"/>
          <w:szCs w:val="22"/>
        </w:rPr>
        <w:t>ramework requires (a) the collection and use of student and staff feedback for teachers and administrators</w:t>
      </w:r>
      <w:r>
        <w:rPr>
          <w:rFonts w:ascii="Calibri" w:hAnsi="Calibri" w:cs="Arial"/>
          <w:color w:val="1A1A1A"/>
          <w:sz w:val="22"/>
          <w:szCs w:val="22"/>
        </w:rPr>
        <w:t xml:space="preserve"> </w:t>
      </w:r>
      <w:r w:rsidRPr="003A42C2">
        <w:rPr>
          <w:rFonts w:ascii="Calibri" w:hAnsi="Calibri" w:cs="Arial"/>
          <w:color w:val="1A1A1A"/>
          <w:sz w:val="22"/>
          <w:szCs w:val="22"/>
        </w:rPr>
        <w:t xml:space="preserve">and (b) the identification of </w:t>
      </w:r>
      <w:r>
        <w:rPr>
          <w:rFonts w:ascii="Calibri" w:hAnsi="Calibri" w:cs="Arial"/>
          <w:color w:val="1A1A1A"/>
          <w:sz w:val="22"/>
          <w:szCs w:val="22"/>
        </w:rPr>
        <w:t>D</w:t>
      </w:r>
      <w:r w:rsidRPr="003A42C2">
        <w:rPr>
          <w:rFonts w:ascii="Calibri" w:hAnsi="Calibri" w:cs="Arial"/>
          <w:color w:val="1A1A1A"/>
          <w:sz w:val="22"/>
          <w:szCs w:val="22"/>
        </w:rPr>
        <w:t>istrict-</w:t>
      </w:r>
      <w:r>
        <w:rPr>
          <w:rFonts w:ascii="Calibri" w:hAnsi="Calibri" w:cs="Arial"/>
          <w:color w:val="1A1A1A"/>
          <w:sz w:val="22"/>
          <w:szCs w:val="22"/>
        </w:rPr>
        <w:t>D</w:t>
      </w:r>
      <w:r w:rsidRPr="003A42C2">
        <w:rPr>
          <w:rFonts w:ascii="Calibri" w:hAnsi="Calibri" w:cs="Arial"/>
          <w:color w:val="1A1A1A"/>
          <w:sz w:val="22"/>
          <w:szCs w:val="22"/>
        </w:rPr>
        <w:t xml:space="preserve">etermined </w:t>
      </w:r>
      <w:r>
        <w:rPr>
          <w:rFonts w:ascii="Calibri" w:hAnsi="Calibri" w:cs="Arial"/>
          <w:color w:val="1A1A1A"/>
          <w:sz w:val="22"/>
          <w:szCs w:val="22"/>
        </w:rPr>
        <w:t>M</w:t>
      </w:r>
      <w:r w:rsidRPr="003A42C2">
        <w:rPr>
          <w:rFonts w:ascii="Calibri" w:hAnsi="Calibri" w:cs="Arial"/>
          <w:color w:val="1A1A1A"/>
          <w:sz w:val="22"/>
          <w:szCs w:val="22"/>
        </w:rPr>
        <w:t xml:space="preserve">easures (DDMs) to assess and subsequently to be used to determine educator Student Impact Ratings. The district has done little to address either of these initiatives and </w:t>
      </w:r>
      <w:r>
        <w:rPr>
          <w:rFonts w:ascii="Calibri" w:hAnsi="Calibri" w:cs="Arial"/>
          <w:color w:val="1A1A1A"/>
          <w:sz w:val="22"/>
          <w:szCs w:val="22"/>
        </w:rPr>
        <w:t xml:space="preserve">was </w:t>
      </w:r>
      <w:r w:rsidRPr="003A42C2">
        <w:rPr>
          <w:rFonts w:ascii="Calibri" w:hAnsi="Calibri" w:cs="Arial"/>
          <w:color w:val="1A1A1A"/>
          <w:sz w:val="22"/>
          <w:szCs w:val="22"/>
        </w:rPr>
        <w:t>out of compliance with both of these requirements</w:t>
      </w:r>
      <w:r>
        <w:rPr>
          <w:rFonts w:ascii="Calibri" w:hAnsi="Calibri" w:cs="Arial"/>
          <w:color w:val="1A1A1A"/>
          <w:sz w:val="22"/>
          <w:szCs w:val="22"/>
        </w:rPr>
        <w:t xml:space="preserve"> at the time of the review</w:t>
      </w:r>
      <w:r w:rsidRPr="003A42C2">
        <w:rPr>
          <w:rFonts w:ascii="Calibri" w:hAnsi="Calibri"/>
        </w:rPr>
        <w:t>.</w:t>
      </w:r>
      <w:r w:rsidRPr="003A42C2">
        <w:rPr>
          <w:rStyle w:val="FootnoteReference"/>
          <w:rFonts w:ascii="Calibri" w:hAnsi="Calibri"/>
          <w:sz w:val="22"/>
          <w:szCs w:val="22"/>
        </w:rPr>
        <w:footnoteReference w:id="20"/>
      </w:r>
      <w:r w:rsidRPr="003A42C2">
        <w:rPr>
          <w:rFonts w:ascii="Calibri" w:hAnsi="Calibri"/>
        </w:rPr>
        <w:t xml:space="preserve"> </w:t>
      </w:r>
      <w:r>
        <w:rPr>
          <w:rFonts w:ascii="Calibri" w:hAnsi="Calibri"/>
        </w:rPr>
        <w:t xml:space="preserve">Of note, </w:t>
      </w:r>
      <w:r>
        <w:rPr>
          <w:rFonts w:ascii="Calibri" w:hAnsi="Calibri" w:cs="Calibri"/>
          <w:color w:val="auto"/>
          <w:sz w:val="22"/>
          <w:szCs w:val="22"/>
        </w:rPr>
        <w:t>because of the recent history of high turnover both of school and district leaders, administrator personnel folders were often incomplete. </w:t>
      </w:r>
      <w:r>
        <w:rPr>
          <w:rStyle w:val="FootnoteReference"/>
          <w:rFonts w:ascii="Calibri" w:hAnsi="Calibri" w:cs="Calibri"/>
          <w:color w:val="auto"/>
          <w:sz w:val="22"/>
          <w:szCs w:val="22"/>
        </w:rPr>
        <w:footnoteReference w:id="21"/>
      </w:r>
    </w:p>
    <w:p w14:paraId="77887371" w14:textId="77777777" w:rsidR="00463A66" w:rsidRPr="003A42C2" w:rsidRDefault="00463A66" w:rsidP="00463A66">
      <w:pPr>
        <w:pStyle w:val="Normal1"/>
        <w:rPr>
          <w:rFonts w:ascii="Calibri" w:eastAsia="Calibri" w:hAnsi="Calibri" w:cs="Calibri"/>
          <w:sz w:val="22"/>
          <w:szCs w:val="22"/>
        </w:rPr>
      </w:pPr>
    </w:p>
    <w:p w14:paraId="77887372" w14:textId="77777777" w:rsidR="00685055" w:rsidRDefault="00463A66" w:rsidP="00463A66">
      <w:pPr>
        <w:pStyle w:val="Normal1"/>
        <w:rPr>
          <w:rFonts w:ascii="Calibri" w:eastAsia="Calibri" w:hAnsi="Calibri" w:cs="Calibri"/>
          <w:sz w:val="22"/>
          <w:szCs w:val="22"/>
        </w:rPr>
      </w:pPr>
      <w:r w:rsidRPr="003A42C2">
        <w:rPr>
          <w:rFonts w:ascii="Calibri" w:eastAsia="Calibri" w:hAnsi="Calibri" w:cs="Calibri"/>
          <w:sz w:val="22"/>
          <w:szCs w:val="22"/>
        </w:rPr>
        <w:t xml:space="preserve">The conditions described above have </w:t>
      </w:r>
      <w:r>
        <w:rPr>
          <w:rFonts w:ascii="Calibri" w:eastAsia="Calibri" w:hAnsi="Calibri" w:cs="Calibri"/>
          <w:sz w:val="22"/>
          <w:szCs w:val="22"/>
        </w:rPr>
        <w:t xml:space="preserve">compromised </w:t>
      </w:r>
      <w:r w:rsidRPr="003A42C2">
        <w:rPr>
          <w:rFonts w:ascii="Calibri" w:eastAsia="Calibri" w:hAnsi="Calibri" w:cs="Calibri"/>
          <w:sz w:val="22"/>
          <w:szCs w:val="22"/>
        </w:rPr>
        <w:t>the district</w:t>
      </w:r>
      <w:r>
        <w:rPr>
          <w:rFonts w:ascii="Calibri" w:eastAsia="Calibri" w:hAnsi="Calibri" w:cs="Calibri"/>
          <w:sz w:val="22"/>
          <w:szCs w:val="22"/>
        </w:rPr>
        <w:t>’s ability</w:t>
      </w:r>
      <w:r w:rsidRPr="003A42C2">
        <w:rPr>
          <w:rFonts w:ascii="Calibri" w:eastAsia="Calibri" w:hAnsi="Calibri" w:cs="Calibri"/>
          <w:sz w:val="22"/>
          <w:szCs w:val="22"/>
        </w:rPr>
        <w:t xml:space="preserve"> to retain educators, improve classroom instruction, and ultimately </w:t>
      </w:r>
      <w:r>
        <w:rPr>
          <w:rFonts w:ascii="Calibri" w:eastAsia="Calibri" w:hAnsi="Calibri" w:cs="Calibri"/>
          <w:sz w:val="22"/>
          <w:szCs w:val="22"/>
        </w:rPr>
        <w:t xml:space="preserve">to </w:t>
      </w:r>
      <w:r w:rsidRPr="003A42C2">
        <w:rPr>
          <w:rFonts w:ascii="Calibri" w:eastAsia="Calibri" w:hAnsi="Calibri" w:cs="Calibri"/>
          <w:sz w:val="22"/>
          <w:szCs w:val="22"/>
        </w:rPr>
        <w:t>meet students’ needs for educational opportunities and achievement.</w:t>
      </w:r>
    </w:p>
    <w:p w14:paraId="77887373" w14:textId="77777777" w:rsidR="00463A66" w:rsidRPr="00463A66" w:rsidRDefault="00463A66" w:rsidP="00463A66">
      <w:pPr>
        <w:pStyle w:val="Normal1"/>
        <w:rPr>
          <w:rFonts w:ascii="Calibri" w:eastAsia="Calibri" w:hAnsi="Calibri" w:cs="Calibri"/>
          <w:sz w:val="22"/>
          <w:szCs w:val="22"/>
        </w:rPr>
      </w:pPr>
    </w:p>
    <w:p w14:paraId="77887374"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It is essential that a professional culture </w:t>
      </w:r>
      <w:r w:rsidR="006C14F2">
        <w:rPr>
          <w:rFonts w:ascii="Calibri" w:eastAsia="Calibri" w:hAnsi="Calibri" w:cs="Calibri"/>
          <w:sz w:val="22"/>
          <w:szCs w:val="22"/>
        </w:rPr>
        <w:t xml:space="preserve">that </w:t>
      </w:r>
      <w:r w:rsidRPr="003A42C2">
        <w:rPr>
          <w:rFonts w:ascii="Calibri" w:eastAsia="Calibri" w:hAnsi="Calibri" w:cs="Calibri"/>
          <w:sz w:val="22"/>
          <w:szCs w:val="22"/>
        </w:rPr>
        <w:t xml:space="preserve">includes high expectations be infused at every level of the system </w:t>
      </w:r>
      <w:r w:rsidR="000F47F3" w:rsidRPr="003A42C2">
        <w:rPr>
          <w:rFonts w:ascii="Calibri" w:eastAsia="Calibri" w:hAnsi="Calibri" w:cs="Calibri"/>
          <w:sz w:val="22"/>
          <w:szCs w:val="22"/>
        </w:rPr>
        <w:t>--</w:t>
      </w:r>
      <w:r w:rsidR="000F47F3">
        <w:rPr>
          <w:rFonts w:ascii="Calibri" w:eastAsia="Calibri" w:hAnsi="Calibri" w:cs="Calibri"/>
          <w:sz w:val="22"/>
          <w:szCs w:val="22"/>
        </w:rPr>
        <w:t>-</w:t>
      </w:r>
      <w:r w:rsidRPr="003A42C2">
        <w:rPr>
          <w:rFonts w:ascii="Calibri" w:eastAsia="Calibri" w:hAnsi="Calibri" w:cs="Calibri"/>
          <w:sz w:val="22"/>
          <w:szCs w:val="22"/>
        </w:rPr>
        <w:t>at the classroom, school, and district level</w:t>
      </w:r>
      <w:r w:rsidR="000F47F3">
        <w:rPr>
          <w:rFonts w:ascii="Calibri" w:eastAsia="Calibri" w:hAnsi="Calibri" w:cs="Calibri"/>
          <w:sz w:val="22"/>
          <w:szCs w:val="22"/>
        </w:rPr>
        <w:t>s</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Effective leadership </w:t>
      </w:r>
      <w:r w:rsidR="00104BCB">
        <w:rPr>
          <w:rFonts w:ascii="Calibri" w:eastAsia="Calibri" w:hAnsi="Calibri" w:cs="Calibri"/>
          <w:sz w:val="22"/>
          <w:szCs w:val="22"/>
        </w:rPr>
        <w:t>will be essential to this work.</w:t>
      </w:r>
      <w:r w:rsidRPr="003A42C2">
        <w:rPr>
          <w:rFonts w:ascii="Calibri" w:eastAsia="Calibri" w:hAnsi="Calibri" w:cs="Calibri"/>
          <w:sz w:val="22"/>
          <w:szCs w:val="22"/>
        </w:rPr>
        <w:t xml:space="preserve"> Leadership, however, must be shared and aimed at building collective responsibility for student outcomes.  Achieving this cultural shift will help to recruit and retain effective educators.  Strengthening induction, mentoring</w:t>
      </w:r>
      <w:r w:rsidR="000F47F3">
        <w:rPr>
          <w:rFonts w:ascii="Calibri" w:eastAsia="Calibri" w:hAnsi="Calibri" w:cs="Calibri"/>
          <w:sz w:val="22"/>
          <w:szCs w:val="22"/>
        </w:rPr>
        <w:t>,</w:t>
      </w:r>
      <w:r w:rsidRPr="003A42C2">
        <w:rPr>
          <w:rFonts w:ascii="Calibri" w:eastAsia="Calibri" w:hAnsi="Calibri" w:cs="Calibri"/>
          <w:sz w:val="22"/>
          <w:szCs w:val="22"/>
        </w:rPr>
        <w:t xml:space="preserve"> and ongoing professional development will also improve the </w:t>
      </w:r>
      <w:r w:rsidRPr="003A42C2">
        <w:rPr>
          <w:rFonts w:ascii="Calibri" w:eastAsia="Calibri" w:hAnsi="Calibri" w:cs="Calibri"/>
          <w:sz w:val="22"/>
          <w:szCs w:val="22"/>
        </w:rPr>
        <w:lastRenderedPageBreak/>
        <w:t>district’s capacity to develop a competent and stable workforce of educators who are committed to high achievement and continuous improvement.</w:t>
      </w:r>
      <w:r w:rsidRPr="003A42C2">
        <w:rPr>
          <w:rFonts w:ascii="Calibri" w:hAnsi="Calibri" w:cs="Arial"/>
        </w:rPr>
        <w:t xml:space="preserve"> </w:t>
      </w:r>
      <w:r w:rsidRPr="003A42C2">
        <w:rPr>
          <w:rFonts w:ascii="Calibri" w:hAnsi="Calibri" w:cs="Arial"/>
          <w:sz w:val="22"/>
          <w:szCs w:val="22"/>
        </w:rPr>
        <w:t>In order to attract and retain the highest quality staff</w:t>
      </w:r>
      <w:r w:rsidR="002C031E">
        <w:rPr>
          <w:rFonts w:ascii="Calibri" w:hAnsi="Calibri" w:cs="Arial"/>
          <w:sz w:val="22"/>
          <w:szCs w:val="22"/>
        </w:rPr>
        <w:t xml:space="preserve"> and secure a professional culture</w:t>
      </w:r>
      <w:r w:rsidRPr="003A42C2">
        <w:rPr>
          <w:rFonts w:ascii="Calibri" w:hAnsi="Calibri" w:cs="Arial"/>
          <w:sz w:val="22"/>
          <w:szCs w:val="22"/>
        </w:rPr>
        <w:t xml:space="preserve">, it will be essential to revamp the compensation system to ensure that individual effectiveness, professional growth, </w:t>
      </w:r>
      <w:r w:rsidR="002C031E">
        <w:rPr>
          <w:rFonts w:ascii="Calibri" w:hAnsi="Calibri" w:cs="Arial"/>
          <w:sz w:val="22"/>
          <w:szCs w:val="22"/>
        </w:rPr>
        <w:t xml:space="preserve">contribution to school and district improvement efforts, </w:t>
      </w:r>
      <w:r w:rsidRPr="003A42C2">
        <w:rPr>
          <w:rFonts w:ascii="Calibri" w:hAnsi="Calibri" w:cs="Arial"/>
          <w:sz w:val="22"/>
          <w:szCs w:val="22"/>
        </w:rPr>
        <w:t>and student academic growth are key factors</w:t>
      </w:r>
      <w:r w:rsidR="002C031E">
        <w:rPr>
          <w:rFonts w:ascii="Calibri" w:hAnsi="Calibri" w:cs="Arial"/>
          <w:sz w:val="22"/>
          <w:szCs w:val="22"/>
        </w:rPr>
        <w:t>.</w:t>
      </w:r>
      <w:r w:rsidR="00F17F46">
        <w:rPr>
          <w:rFonts w:ascii="Calibri" w:hAnsi="Calibri" w:cs="Arial"/>
          <w:sz w:val="22"/>
          <w:szCs w:val="22"/>
        </w:rPr>
        <w:t xml:space="preserve"> (See also Priority Area 5, Strategy C</w:t>
      </w:r>
      <w:r w:rsidR="000F47F3">
        <w:rPr>
          <w:rFonts w:ascii="Calibri" w:hAnsi="Calibri" w:cs="Arial"/>
          <w:sz w:val="22"/>
          <w:szCs w:val="22"/>
        </w:rPr>
        <w:t>.</w:t>
      </w:r>
      <w:r w:rsidR="00F17F46">
        <w:rPr>
          <w:rFonts w:ascii="Calibri" w:hAnsi="Calibri" w:cs="Arial"/>
          <w:sz w:val="22"/>
          <w:szCs w:val="22"/>
        </w:rPr>
        <w:t>)</w:t>
      </w:r>
    </w:p>
    <w:p w14:paraId="77887375" w14:textId="77777777" w:rsidR="00685055" w:rsidRPr="003A42C2" w:rsidRDefault="00685055" w:rsidP="00685055">
      <w:pPr>
        <w:pStyle w:val="Normal1"/>
        <w:rPr>
          <w:rFonts w:ascii="Calibri" w:hAnsi="Calibri"/>
          <w:sz w:val="22"/>
          <w:szCs w:val="22"/>
        </w:rPr>
      </w:pPr>
    </w:p>
    <w:p w14:paraId="77887376"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A: Transform the district’s culture into one of high standards and positive regard for all students and staff</w:t>
      </w:r>
      <w:r w:rsidR="000F47F3">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2"/>
      </w:r>
    </w:p>
    <w:p w14:paraId="77887377"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The dramatic improvements called for in this </w:t>
      </w:r>
      <w:r w:rsidR="00CC34DA">
        <w:rPr>
          <w:rFonts w:ascii="Calibri" w:eastAsia="Calibri" w:hAnsi="Calibri" w:cs="Calibri"/>
          <w:i/>
          <w:sz w:val="22"/>
          <w:szCs w:val="22"/>
        </w:rPr>
        <w:t>P</w:t>
      </w:r>
      <w:r w:rsidR="00CC34DA" w:rsidRPr="003A42C2">
        <w:rPr>
          <w:rFonts w:ascii="Calibri" w:eastAsia="Calibri" w:hAnsi="Calibri" w:cs="Calibri"/>
          <w:i/>
          <w:sz w:val="22"/>
          <w:szCs w:val="22"/>
        </w:rPr>
        <w:t xml:space="preserve">lan </w:t>
      </w:r>
      <w:r w:rsidRPr="003A42C2">
        <w:rPr>
          <w:rFonts w:ascii="Calibri" w:eastAsia="Calibri" w:hAnsi="Calibri" w:cs="Calibri"/>
          <w:i/>
          <w:sz w:val="22"/>
          <w:szCs w:val="22"/>
        </w:rPr>
        <w:t>require significant changes, and there wil</w:t>
      </w:r>
      <w:r w:rsidR="00104BCB">
        <w:rPr>
          <w:rFonts w:ascii="Calibri" w:eastAsia="Calibri" w:hAnsi="Calibri" w:cs="Calibri"/>
          <w:i/>
          <w:sz w:val="22"/>
          <w:szCs w:val="22"/>
        </w:rPr>
        <w:t xml:space="preserve">l be challenges along the way. </w:t>
      </w:r>
      <w:r w:rsidRPr="003A42C2">
        <w:rPr>
          <w:rFonts w:ascii="Calibri" w:eastAsia="Calibri" w:hAnsi="Calibri" w:cs="Calibri"/>
          <w:i/>
          <w:sz w:val="22"/>
          <w:szCs w:val="22"/>
        </w:rPr>
        <w:t>The community will benefit from a culture that remains laser-focused on what is mo</w:t>
      </w:r>
      <w:r w:rsidR="00104BCB">
        <w:rPr>
          <w:rFonts w:ascii="Calibri" w:eastAsia="Calibri" w:hAnsi="Calibri" w:cs="Calibri"/>
          <w:i/>
          <w:sz w:val="22"/>
          <w:szCs w:val="22"/>
        </w:rPr>
        <w:t xml:space="preserve">st important: </w:t>
      </w:r>
      <w:r w:rsidRPr="003A42C2">
        <w:rPr>
          <w:rFonts w:ascii="Calibri" w:eastAsia="Calibri" w:hAnsi="Calibri" w:cs="Calibri"/>
          <w:i/>
          <w:sz w:val="22"/>
          <w:szCs w:val="22"/>
        </w:rPr>
        <w:t xml:space="preserve">high standards and positive regard for all students and staff. </w:t>
      </w:r>
    </w:p>
    <w:p w14:paraId="77887378" w14:textId="77777777" w:rsidR="00685055" w:rsidRPr="003A42C2" w:rsidRDefault="00685055" w:rsidP="00685055">
      <w:pPr>
        <w:pStyle w:val="Normal1"/>
        <w:rPr>
          <w:rFonts w:ascii="Calibri" w:hAnsi="Calibri"/>
          <w:sz w:val="22"/>
          <w:szCs w:val="22"/>
        </w:rPr>
      </w:pPr>
    </w:p>
    <w:p w14:paraId="77887379" w14:textId="77777777" w:rsidR="00685055" w:rsidRPr="003A42C2" w:rsidRDefault="00685055" w:rsidP="00685055">
      <w:pPr>
        <w:pStyle w:val="Normal1"/>
        <w:numPr>
          <w:ilvl w:val="0"/>
          <w:numId w:val="7"/>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Promote Academic, </w:t>
      </w:r>
      <w:r w:rsidR="00EE5FB2" w:rsidRPr="003A42C2">
        <w:rPr>
          <w:rFonts w:ascii="Calibri" w:eastAsia="Calibri" w:hAnsi="Calibri" w:cs="Calibri"/>
          <w:b/>
          <w:sz w:val="22"/>
          <w:szCs w:val="22"/>
        </w:rPr>
        <w:t>Soci</w:t>
      </w:r>
      <w:r w:rsidR="00EE5FB2">
        <w:rPr>
          <w:rFonts w:ascii="Calibri" w:eastAsia="Calibri" w:hAnsi="Calibri" w:cs="Calibri"/>
          <w:b/>
          <w:sz w:val="22"/>
          <w:szCs w:val="22"/>
        </w:rPr>
        <w:t>al</w:t>
      </w:r>
      <w:r w:rsidR="0067426F">
        <w:rPr>
          <w:rFonts w:ascii="Calibri" w:eastAsia="Calibri" w:hAnsi="Calibri" w:cs="Calibri"/>
          <w:b/>
          <w:sz w:val="22"/>
          <w:szCs w:val="22"/>
        </w:rPr>
        <w:t xml:space="preserve">, </w:t>
      </w:r>
      <w:r w:rsidRPr="003A42C2">
        <w:rPr>
          <w:rFonts w:ascii="Calibri" w:eastAsia="Calibri" w:hAnsi="Calibri" w:cs="Calibri"/>
          <w:b/>
          <w:sz w:val="22"/>
          <w:szCs w:val="22"/>
        </w:rPr>
        <w:t>Emotional</w:t>
      </w:r>
      <w:r w:rsidR="000F47F3">
        <w:rPr>
          <w:rFonts w:ascii="Calibri" w:eastAsia="Calibri" w:hAnsi="Calibri" w:cs="Calibri"/>
          <w:b/>
          <w:sz w:val="22"/>
          <w:szCs w:val="22"/>
        </w:rPr>
        <w:t>,</w:t>
      </w:r>
      <w:r w:rsidRPr="003A42C2">
        <w:rPr>
          <w:rFonts w:ascii="Calibri" w:eastAsia="Calibri" w:hAnsi="Calibri" w:cs="Calibri"/>
          <w:b/>
          <w:sz w:val="22"/>
          <w:szCs w:val="22"/>
        </w:rPr>
        <w:t xml:space="preserve"> and Cultural Competence: </w:t>
      </w:r>
      <w:r w:rsidRPr="003A42C2">
        <w:rPr>
          <w:rFonts w:ascii="Calibri" w:eastAsia="Calibri" w:hAnsi="Calibri" w:cs="Calibri"/>
          <w:sz w:val="22"/>
          <w:szCs w:val="22"/>
        </w:rPr>
        <w:t>The district will support students and staff to develop competence in multiple areas, including academic, social</w:t>
      </w:r>
      <w:r w:rsidR="000F47F3">
        <w:rPr>
          <w:rFonts w:ascii="Calibri" w:eastAsia="Calibri" w:hAnsi="Calibri" w:cs="Calibri"/>
          <w:sz w:val="22"/>
          <w:szCs w:val="22"/>
        </w:rPr>
        <w:t>,</w:t>
      </w:r>
      <w:r w:rsidRPr="003A42C2">
        <w:rPr>
          <w:rFonts w:ascii="Calibri" w:eastAsia="Calibri" w:hAnsi="Calibri" w:cs="Calibri"/>
          <w:sz w:val="22"/>
          <w:szCs w:val="22"/>
        </w:rPr>
        <w:t xml:space="preserve"> emotional, and cultural.  It will set high standards for students and staff and cultivate a professional/academic culture of internal acco</w:t>
      </w:r>
      <w:r w:rsidR="00104BCB">
        <w:rPr>
          <w:rFonts w:ascii="Calibri" w:eastAsia="Calibri" w:hAnsi="Calibri" w:cs="Calibri"/>
          <w:sz w:val="22"/>
          <w:szCs w:val="22"/>
        </w:rPr>
        <w:t xml:space="preserve">untability to those standards. </w:t>
      </w:r>
      <w:r w:rsidRPr="003A42C2">
        <w:rPr>
          <w:rFonts w:ascii="Calibri" w:eastAsia="Calibri" w:hAnsi="Calibri" w:cs="Calibri"/>
          <w:sz w:val="22"/>
          <w:szCs w:val="22"/>
        </w:rPr>
        <w:t>High standards for attendance and engagement will also be enforced.</w:t>
      </w:r>
    </w:p>
    <w:p w14:paraId="7788737A" w14:textId="77777777" w:rsidR="00685055" w:rsidRPr="003A42C2" w:rsidRDefault="00685055" w:rsidP="00685055">
      <w:pPr>
        <w:pStyle w:val="Normal1"/>
        <w:numPr>
          <w:ilvl w:val="0"/>
          <w:numId w:val="7"/>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Student-Focused Teams:</w:t>
      </w:r>
      <w:r w:rsidRPr="003A42C2">
        <w:rPr>
          <w:rFonts w:ascii="Calibri" w:eastAsia="Calibri" w:hAnsi="Calibri" w:cs="Calibri"/>
          <w:sz w:val="22"/>
          <w:szCs w:val="22"/>
        </w:rPr>
        <w:t xml:space="preserve"> The district will connect the work of new and exis</w:t>
      </w:r>
      <w:r w:rsidR="00104BCB">
        <w:rPr>
          <w:rFonts w:ascii="Calibri" w:eastAsia="Calibri" w:hAnsi="Calibri" w:cs="Calibri"/>
          <w:sz w:val="22"/>
          <w:szCs w:val="22"/>
        </w:rPr>
        <w:t>ting teams to student outcomes.</w:t>
      </w:r>
      <w:r w:rsidRPr="003A42C2">
        <w:rPr>
          <w:rFonts w:ascii="Calibri" w:eastAsia="Calibri" w:hAnsi="Calibri" w:cs="Calibri"/>
          <w:sz w:val="22"/>
          <w:szCs w:val="22"/>
        </w:rPr>
        <w:t xml:space="preserve"> Teams will focus on student growth and achievement and will </w:t>
      </w:r>
      <w:r w:rsidR="000F47F3">
        <w:rPr>
          <w:rFonts w:ascii="Calibri" w:eastAsia="Calibri" w:hAnsi="Calibri" w:cs="Calibri"/>
          <w:sz w:val="22"/>
          <w:szCs w:val="22"/>
        </w:rPr>
        <w:t xml:space="preserve">review </w:t>
      </w:r>
      <w:r w:rsidRPr="003A42C2">
        <w:rPr>
          <w:rFonts w:ascii="Calibri" w:eastAsia="Calibri" w:hAnsi="Calibri" w:cs="Calibri"/>
          <w:sz w:val="22"/>
          <w:szCs w:val="22"/>
        </w:rPr>
        <w:t>current student placement, tracking</w:t>
      </w:r>
      <w:r w:rsidR="000F47F3">
        <w:rPr>
          <w:rFonts w:ascii="Calibri" w:eastAsia="Calibri" w:hAnsi="Calibri" w:cs="Calibri"/>
          <w:sz w:val="22"/>
          <w:szCs w:val="22"/>
        </w:rPr>
        <w:t>,</w:t>
      </w:r>
      <w:r w:rsidRPr="003A42C2">
        <w:rPr>
          <w:rFonts w:ascii="Calibri" w:eastAsia="Calibri" w:hAnsi="Calibri" w:cs="Calibri"/>
          <w:sz w:val="22"/>
          <w:szCs w:val="22"/>
        </w:rPr>
        <w:t xml:space="preserve"> and retention policies.</w:t>
      </w:r>
      <w:r w:rsidR="00F17F46">
        <w:rPr>
          <w:rFonts w:ascii="Calibri" w:eastAsia="Calibri" w:hAnsi="Calibri" w:cs="Calibri"/>
          <w:sz w:val="22"/>
          <w:szCs w:val="22"/>
        </w:rPr>
        <w:t xml:space="preserve"> (See also Priority Area 1, Strategies D and C</w:t>
      </w:r>
      <w:r w:rsidR="000F47F3">
        <w:rPr>
          <w:rFonts w:ascii="Calibri" w:eastAsia="Calibri" w:hAnsi="Calibri" w:cs="Calibri"/>
          <w:sz w:val="22"/>
          <w:szCs w:val="22"/>
        </w:rPr>
        <w:t>.</w:t>
      </w:r>
      <w:r w:rsidR="00F17F46">
        <w:rPr>
          <w:rFonts w:ascii="Calibri" w:eastAsia="Calibri" w:hAnsi="Calibri" w:cs="Calibri"/>
          <w:sz w:val="22"/>
          <w:szCs w:val="22"/>
        </w:rPr>
        <w:t>)</w:t>
      </w:r>
    </w:p>
    <w:p w14:paraId="7788737B" w14:textId="77777777" w:rsidR="00685055" w:rsidRPr="003A42C2" w:rsidRDefault="00685055" w:rsidP="00685055">
      <w:pPr>
        <w:pStyle w:val="Normal1"/>
        <w:numPr>
          <w:ilvl w:val="0"/>
          <w:numId w:val="7"/>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Recognize Educators’ Professional Expertise: </w:t>
      </w:r>
      <w:r w:rsidRPr="003A42C2">
        <w:rPr>
          <w:rFonts w:ascii="Calibri" w:eastAsia="Calibri" w:hAnsi="Calibri" w:cs="Calibri"/>
          <w:sz w:val="22"/>
          <w:szCs w:val="22"/>
        </w:rPr>
        <w:t>The district will recognize excellence in teaching and leading, and it will validate specific areas of expertise educator</w:t>
      </w:r>
      <w:r w:rsidR="000F47F3">
        <w:rPr>
          <w:rFonts w:ascii="Calibri" w:eastAsia="Calibri" w:hAnsi="Calibri" w:cs="Calibri"/>
          <w:sz w:val="22"/>
          <w:szCs w:val="22"/>
        </w:rPr>
        <w:t>s</w:t>
      </w:r>
      <w:r w:rsidRPr="003A42C2">
        <w:rPr>
          <w:rFonts w:ascii="Calibri" w:eastAsia="Calibri" w:hAnsi="Calibri" w:cs="Calibri"/>
          <w:sz w:val="22"/>
          <w:szCs w:val="22"/>
        </w:rPr>
        <w:t xml:space="preserve"> demonstrate by </w:t>
      </w:r>
      <w:r w:rsidR="000F47F3">
        <w:rPr>
          <w:rFonts w:ascii="Calibri" w:eastAsia="Calibri" w:hAnsi="Calibri" w:cs="Calibri"/>
          <w:sz w:val="22"/>
          <w:szCs w:val="22"/>
        </w:rPr>
        <w:t>providing op</w:t>
      </w:r>
      <w:r w:rsidR="00E40C7D">
        <w:rPr>
          <w:rFonts w:ascii="Calibri" w:eastAsia="Calibri" w:hAnsi="Calibri" w:cs="Calibri"/>
          <w:sz w:val="22"/>
          <w:szCs w:val="22"/>
        </w:rPr>
        <w:t>p</w:t>
      </w:r>
      <w:r w:rsidR="000F47F3">
        <w:rPr>
          <w:rFonts w:ascii="Calibri" w:eastAsia="Calibri" w:hAnsi="Calibri" w:cs="Calibri"/>
          <w:sz w:val="22"/>
          <w:szCs w:val="22"/>
        </w:rPr>
        <w:t>ortunities</w:t>
      </w:r>
      <w:r w:rsidRPr="003A42C2">
        <w:rPr>
          <w:rFonts w:ascii="Calibri" w:eastAsia="Calibri" w:hAnsi="Calibri" w:cs="Calibri"/>
          <w:sz w:val="22"/>
          <w:szCs w:val="22"/>
        </w:rPr>
        <w:t xml:space="preserve"> for differentiated roles that leverage recognized expertise in both formal and informal ways at t</w:t>
      </w:r>
      <w:r w:rsidR="00104BCB">
        <w:rPr>
          <w:rFonts w:ascii="Calibri" w:eastAsia="Calibri" w:hAnsi="Calibri" w:cs="Calibri"/>
          <w:sz w:val="22"/>
          <w:szCs w:val="22"/>
        </w:rPr>
        <w:t xml:space="preserve">he school and district levels. </w:t>
      </w:r>
      <w:r w:rsidRPr="003A42C2">
        <w:rPr>
          <w:rFonts w:ascii="Calibri" w:eastAsia="Calibri" w:hAnsi="Calibri" w:cs="Calibri"/>
          <w:sz w:val="22"/>
          <w:szCs w:val="22"/>
        </w:rPr>
        <w:t>In addition, the district will revamp its compensation approach in ways that recognize the value of educators’ knowle</w:t>
      </w:r>
      <w:r w:rsidR="00D20683">
        <w:rPr>
          <w:rFonts w:ascii="Calibri" w:eastAsia="Calibri" w:hAnsi="Calibri" w:cs="Calibri"/>
          <w:sz w:val="22"/>
          <w:szCs w:val="22"/>
        </w:rPr>
        <w:t>dge and skills. (See also Appendix A,</w:t>
      </w:r>
      <w:r w:rsidRPr="003A42C2">
        <w:rPr>
          <w:rFonts w:ascii="Calibri" w:eastAsia="Calibri" w:hAnsi="Calibri" w:cs="Calibri"/>
          <w:sz w:val="22"/>
          <w:szCs w:val="22"/>
        </w:rPr>
        <w:t xml:space="preserve"> I</w:t>
      </w:r>
      <w:r w:rsidR="00F17F46">
        <w:rPr>
          <w:rFonts w:ascii="Calibri" w:eastAsia="Calibri" w:hAnsi="Calibri" w:cs="Calibri"/>
          <w:sz w:val="22"/>
          <w:szCs w:val="22"/>
        </w:rPr>
        <w:t>II</w:t>
      </w:r>
      <w:r w:rsidR="000F47F3">
        <w:rPr>
          <w:rFonts w:ascii="Calibri" w:eastAsia="Calibri" w:hAnsi="Calibri" w:cs="Calibri"/>
          <w:sz w:val="22"/>
          <w:szCs w:val="22"/>
        </w:rPr>
        <w:t>.</w:t>
      </w:r>
      <w:r w:rsidRPr="003A42C2">
        <w:rPr>
          <w:rFonts w:ascii="Calibri" w:eastAsia="Calibri" w:hAnsi="Calibri" w:cs="Calibri"/>
          <w:sz w:val="22"/>
          <w:szCs w:val="22"/>
        </w:rPr>
        <w:t>)</w:t>
      </w:r>
    </w:p>
    <w:p w14:paraId="7788737C" w14:textId="77777777" w:rsidR="00685055" w:rsidRPr="003A42C2" w:rsidRDefault="00685055" w:rsidP="00685055">
      <w:pPr>
        <w:pStyle w:val="Heading4"/>
        <w:spacing w:after="0"/>
        <w:contextualSpacing w:val="0"/>
        <w:rPr>
          <w:rFonts w:ascii="Calibri" w:hAnsi="Calibri"/>
          <w:sz w:val="22"/>
          <w:szCs w:val="22"/>
        </w:rPr>
      </w:pPr>
      <w:bookmarkStart w:id="6" w:name="h.cya1qusfjhmu" w:colFirst="0" w:colLast="0"/>
      <w:bookmarkEnd w:id="6"/>
      <w:r w:rsidRPr="003A42C2">
        <w:rPr>
          <w:rFonts w:ascii="Calibri" w:eastAsia="Calibri" w:hAnsi="Calibri" w:cs="Calibri"/>
          <w:sz w:val="22"/>
          <w:szCs w:val="22"/>
        </w:rPr>
        <w:t>Strategy B: Cultivate Shared Leadership, Collective Responsibility, and Professional Collaboration</w:t>
      </w:r>
      <w:r w:rsidR="000F47F3">
        <w:rPr>
          <w:rFonts w:ascii="Calibri" w:eastAsia="Calibri" w:hAnsi="Calibri" w:cs="Calibri"/>
          <w:sz w:val="22"/>
          <w:szCs w:val="22"/>
        </w:rPr>
        <w:t>.</w:t>
      </w:r>
      <w:r w:rsidRPr="003A42C2">
        <w:rPr>
          <w:rStyle w:val="FootnoteReference"/>
          <w:rFonts w:ascii="Calibri" w:eastAsia="Calibri" w:hAnsi="Calibri" w:cs="Calibri"/>
          <w:sz w:val="22"/>
          <w:szCs w:val="22"/>
        </w:rPr>
        <w:footnoteReference w:id="23"/>
      </w:r>
    </w:p>
    <w:p w14:paraId="7788737D"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This hard work requires </w:t>
      </w:r>
      <w:r w:rsidR="00ED7DC9">
        <w:rPr>
          <w:rFonts w:ascii="Calibri" w:eastAsia="Calibri" w:hAnsi="Calibri" w:cs="Calibri"/>
          <w:i/>
          <w:sz w:val="22"/>
          <w:szCs w:val="22"/>
        </w:rPr>
        <w:t xml:space="preserve">an </w:t>
      </w:r>
      <w:r w:rsidRPr="003A42C2">
        <w:rPr>
          <w:rFonts w:ascii="Calibri" w:eastAsia="Calibri" w:hAnsi="Calibri" w:cs="Calibri"/>
          <w:i/>
          <w:sz w:val="22"/>
          <w:szCs w:val="22"/>
        </w:rPr>
        <w:t>“</w:t>
      </w:r>
      <w:r w:rsidR="00ED7DC9">
        <w:rPr>
          <w:rFonts w:ascii="Calibri" w:eastAsia="Calibri" w:hAnsi="Calibri" w:cs="Calibri"/>
          <w:i/>
          <w:sz w:val="22"/>
          <w:szCs w:val="22"/>
        </w:rPr>
        <w:t>all hands on deck</w:t>
      </w:r>
      <w:r w:rsidRPr="003A42C2">
        <w:rPr>
          <w:rFonts w:ascii="Calibri" w:eastAsia="Calibri" w:hAnsi="Calibri" w:cs="Calibri"/>
          <w:i/>
          <w:sz w:val="22"/>
          <w:szCs w:val="22"/>
        </w:rPr>
        <w:t>”</w:t>
      </w:r>
      <w:r w:rsidR="00ED7DC9">
        <w:rPr>
          <w:rFonts w:ascii="Calibri" w:eastAsia="Calibri" w:hAnsi="Calibri" w:cs="Calibri"/>
          <w:i/>
          <w:sz w:val="22"/>
          <w:szCs w:val="22"/>
        </w:rPr>
        <w:t xml:space="preserve"> approach.</w:t>
      </w:r>
      <w:r w:rsidR="00104BCB">
        <w:rPr>
          <w:rFonts w:ascii="Calibri" w:eastAsia="Calibri" w:hAnsi="Calibri" w:cs="Calibri"/>
          <w:i/>
          <w:sz w:val="22"/>
          <w:szCs w:val="22"/>
        </w:rPr>
        <w:t xml:space="preserve"> </w:t>
      </w:r>
      <w:r w:rsidRPr="003A42C2">
        <w:rPr>
          <w:rFonts w:ascii="Calibri" w:eastAsia="Calibri" w:hAnsi="Calibri" w:cs="Calibri"/>
          <w:i/>
          <w:sz w:val="22"/>
          <w:szCs w:val="22"/>
        </w:rPr>
        <w:t xml:space="preserve">This plan can best maximize the skills that all stakeholders have to offer if it pays deliberate attention to the structure and skills required for effective teaming and collaboration.  </w:t>
      </w:r>
    </w:p>
    <w:p w14:paraId="7788737E" w14:textId="77777777" w:rsidR="00685055" w:rsidRPr="003A42C2" w:rsidRDefault="00685055" w:rsidP="00685055">
      <w:pPr>
        <w:pStyle w:val="Normal1"/>
        <w:rPr>
          <w:rFonts w:ascii="Calibri" w:hAnsi="Calibri"/>
          <w:sz w:val="22"/>
          <w:szCs w:val="22"/>
        </w:rPr>
      </w:pPr>
    </w:p>
    <w:p w14:paraId="7788737F" w14:textId="77777777" w:rsidR="00685055" w:rsidRPr="003A42C2" w:rsidRDefault="00685055" w:rsidP="00B70417">
      <w:pPr>
        <w:pStyle w:val="Normal1"/>
        <w:numPr>
          <w:ilvl w:val="0"/>
          <w:numId w:val="28"/>
        </w:numPr>
        <w:spacing w:after="200"/>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Agree upon Core Values: </w:t>
      </w:r>
      <w:r w:rsidRPr="003A42C2">
        <w:rPr>
          <w:rFonts w:ascii="Calibri" w:eastAsia="Calibri" w:hAnsi="Calibri" w:cs="Calibri"/>
          <w:sz w:val="22"/>
          <w:szCs w:val="22"/>
        </w:rPr>
        <w:t>The district will identify shared core values that will form a solid foundation for cultural improvement and a touchstone for decision-making.</w:t>
      </w:r>
    </w:p>
    <w:p w14:paraId="77887380" w14:textId="77777777" w:rsidR="00685055" w:rsidRPr="003A42C2" w:rsidRDefault="00685055" w:rsidP="00B70417">
      <w:pPr>
        <w:pStyle w:val="Normal1"/>
        <w:numPr>
          <w:ilvl w:val="0"/>
          <w:numId w:val="28"/>
        </w:numPr>
        <w:spacing w:after="200"/>
        <w:ind w:hanging="360"/>
        <w:contextualSpacing/>
        <w:rPr>
          <w:rFonts w:ascii="Calibri" w:eastAsia="Calibri" w:hAnsi="Calibri" w:cs="Calibri"/>
          <w:sz w:val="22"/>
          <w:szCs w:val="22"/>
        </w:rPr>
      </w:pPr>
      <w:r w:rsidRPr="003A42C2">
        <w:rPr>
          <w:rFonts w:ascii="Calibri" w:eastAsia="Calibri" w:hAnsi="Calibri" w:cs="Calibri"/>
          <w:b/>
          <w:sz w:val="22"/>
          <w:szCs w:val="22"/>
        </w:rPr>
        <w:t>Cultivate Teaming</w:t>
      </w:r>
      <w:r w:rsidRPr="003A42C2">
        <w:rPr>
          <w:rFonts w:ascii="Calibri" w:eastAsia="Calibri" w:hAnsi="Calibri" w:cs="Calibri"/>
          <w:sz w:val="22"/>
          <w:szCs w:val="22"/>
        </w:rPr>
        <w:t xml:space="preserve">: The district will support the establishment and/or ongoing improvement of teams designed to </w:t>
      </w:r>
      <w:r w:rsidR="00E40C7D">
        <w:rPr>
          <w:rFonts w:ascii="Calibri" w:eastAsia="Calibri" w:hAnsi="Calibri" w:cs="Calibri"/>
          <w:sz w:val="22"/>
          <w:szCs w:val="22"/>
        </w:rPr>
        <w:t xml:space="preserve">recognize </w:t>
      </w:r>
      <w:r w:rsidRPr="003A42C2">
        <w:rPr>
          <w:rFonts w:ascii="Calibri" w:eastAsia="Calibri" w:hAnsi="Calibri" w:cs="Calibri"/>
          <w:sz w:val="22"/>
          <w:szCs w:val="22"/>
        </w:rPr>
        <w:t>role-based expertise and ensure authentic engagement in decision-making. To ensure teacher voice, teams will be formed at many levels</w:t>
      </w:r>
      <w:r w:rsidR="007726C9">
        <w:rPr>
          <w:rFonts w:ascii="Calibri" w:eastAsia="Calibri" w:hAnsi="Calibri" w:cs="Calibri"/>
          <w:sz w:val="22"/>
          <w:szCs w:val="22"/>
        </w:rPr>
        <w:t xml:space="preserve"> including</w:t>
      </w:r>
      <w:r w:rsidRPr="003A42C2">
        <w:rPr>
          <w:rFonts w:ascii="Calibri" w:eastAsia="Calibri" w:hAnsi="Calibri" w:cs="Calibri"/>
          <w:sz w:val="22"/>
          <w:szCs w:val="22"/>
        </w:rPr>
        <w:t xml:space="preserve">: </w:t>
      </w:r>
      <w:r w:rsidR="00E40C7D">
        <w:rPr>
          <w:rFonts w:ascii="Calibri" w:eastAsia="Calibri" w:hAnsi="Calibri" w:cs="Calibri"/>
          <w:sz w:val="22"/>
          <w:szCs w:val="22"/>
        </w:rPr>
        <w:t>g</w:t>
      </w:r>
      <w:r w:rsidR="00E40C7D" w:rsidRPr="003A42C2">
        <w:rPr>
          <w:rFonts w:ascii="Calibri" w:eastAsia="Calibri" w:hAnsi="Calibri" w:cs="Calibri"/>
          <w:sz w:val="22"/>
          <w:szCs w:val="22"/>
        </w:rPr>
        <w:t>rade</w:t>
      </w:r>
      <w:r w:rsidRPr="003A42C2">
        <w:rPr>
          <w:rFonts w:ascii="Calibri" w:eastAsia="Calibri" w:hAnsi="Calibri" w:cs="Calibri"/>
          <w:sz w:val="22"/>
          <w:szCs w:val="22"/>
        </w:rPr>
        <w:t xml:space="preserve">-level, </w:t>
      </w:r>
      <w:r w:rsidR="00E40C7D">
        <w:rPr>
          <w:rFonts w:ascii="Calibri" w:eastAsia="Calibri" w:hAnsi="Calibri" w:cs="Calibri"/>
          <w:sz w:val="22"/>
          <w:szCs w:val="22"/>
        </w:rPr>
        <w:t>d</w:t>
      </w:r>
      <w:r w:rsidR="00E40C7D" w:rsidRPr="003A42C2">
        <w:rPr>
          <w:rFonts w:ascii="Calibri" w:eastAsia="Calibri" w:hAnsi="Calibri" w:cs="Calibri"/>
          <w:sz w:val="22"/>
          <w:szCs w:val="22"/>
        </w:rPr>
        <w:t>epartment</w:t>
      </w:r>
      <w:r w:rsidRPr="003A42C2">
        <w:rPr>
          <w:rFonts w:ascii="Calibri" w:eastAsia="Calibri" w:hAnsi="Calibri" w:cs="Calibri"/>
          <w:sz w:val="22"/>
          <w:szCs w:val="22"/>
        </w:rPr>
        <w:t xml:space="preserve">, </w:t>
      </w:r>
      <w:r w:rsidR="00E40C7D">
        <w:rPr>
          <w:rFonts w:ascii="Calibri" w:eastAsia="Calibri" w:hAnsi="Calibri" w:cs="Calibri"/>
          <w:sz w:val="22"/>
          <w:szCs w:val="22"/>
        </w:rPr>
        <w:t>s</w:t>
      </w:r>
      <w:r w:rsidR="00E40C7D" w:rsidRPr="003A42C2">
        <w:rPr>
          <w:rFonts w:ascii="Calibri" w:eastAsia="Calibri" w:hAnsi="Calibri" w:cs="Calibri"/>
          <w:sz w:val="22"/>
          <w:szCs w:val="22"/>
        </w:rPr>
        <w:t>chool</w:t>
      </w:r>
      <w:r w:rsidRPr="003A42C2">
        <w:rPr>
          <w:rFonts w:ascii="Calibri" w:eastAsia="Calibri" w:hAnsi="Calibri" w:cs="Calibri"/>
          <w:sz w:val="22"/>
          <w:szCs w:val="22"/>
        </w:rPr>
        <w:t xml:space="preserve">-site instructional leadership teams, Superintendent’s Roundtable, and </w:t>
      </w:r>
      <w:r w:rsidR="00596896">
        <w:rPr>
          <w:rFonts w:ascii="Calibri" w:eastAsia="Calibri" w:hAnsi="Calibri" w:cs="Calibri"/>
          <w:sz w:val="22"/>
          <w:szCs w:val="22"/>
        </w:rPr>
        <w:t xml:space="preserve"> </w:t>
      </w:r>
      <w:r w:rsidR="00E40C7D">
        <w:rPr>
          <w:rFonts w:ascii="Calibri" w:eastAsia="Calibri" w:hAnsi="Calibri" w:cs="Calibri"/>
          <w:sz w:val="22"/>
          <w:szCs w:val="22"/>
        </w:rPr>
        <w:t>t</w:t>
      </w:r>
      <w:r w:rsidR="00E40C7D" w:rsidRPr="003A42C2">
        <w:rPr>
          <w:rFonts w:ascii="Calibri" w:eastAsia="Calibri" w:hAnsi="Calibri" w:cs="Calibri"/>
          <w:sz w:val="22"/>
          <w:szCs w:val="22"/>
        </w:rPr>
        <w:t xml:space="preserve">eacher </w:t>
      </w:r>
      <w:r w:rsidRPr="003A42C2">
        <w:rPr>
          <w:rFonts w:ascii="Calibri" w:eastAsia="Calibri" w:hAnsi="Calibri" w:cs="Calibri"/>
          <w:sz w:val="22"/>
          <w:szCs w:val="22"/>
        </w:rPr>
        <w:t xml:space="preserve">and community councils. (See </w:t>
      </w:r>
      <w:r w:rsidR="00D20683">
        <w:rPr>
          <w:rFonts w:ascii="Calibri" w:eastAsia="Calibri" w:hAnsi="Calibri" w:cs="Calibri"/>
          <w:sz w:val="22"/>
          <w:szCs w:val="22"/>
        </w:rPr>
        <w:t xml:space="preserve">also </w:t>
      </w:r>
      <w:r w:rsidR="007D0399">
        <w:rPr>
          <w:rFonts w:ascii="Calibri" w:eastAsia="Calibri" w:hAnsi="Calibri" w:cs="Calibri"/>
          <w:sz w:val="22"/>
          <w:szCs w:val="22"/>
        </w:rPr>
        <w:t>Appendix A, III and</w:t>
      </w:r>
      <w:r w:rsidRPr="003A42C2">
        <w:rPr>
          <w:rFonts w:ascii="Calibri" w:eastAsia="Calibri" w:hAnsi="Calibri" w:cs="Calibri"/>
          <w:sz w:val="22"/>
          <w:szCs w:val="22"/>
        </w:rPr>
        <w:t xml:space="preserve"> </w:t>
      </w:r>
      <w:r w:rsidR="00D20683">
        <w:rPr>
          <w:rFonts w:ascii="Calibri" w:eastAsia="Calibri" w:hAnsi="Calibri" w:cs="Calibri"/>
          <w:sz w:val="22"/>
          <w:szCs w:val="22"/>
        </w:rPr>
        <w:t>I</w:t>
      </w:r>
      <w:r w:rsidRPr="003A42C2">
        <w:rPr>
          <w:rFonts w:ascii="Calibri" w:eastAsia="Calibri" w:hAnsi="Calibri" w:cs="Calibri"/>
          <w:sz w:val="22"/>
          <w:szCs w:val="22"/>
        </w:rPr>
        <w:t>V</w:t>
      </w:r>
      <w:r w:rsidR="00E40C7D">
        <w:rPr>
          <w:rFonts w:ascii="Calibri" w:eastAsia="Calibri" w:hAnsi="Calibri" w:cs="Calibri"/>
          <w:sz w:val="22"/>
          <w:szCs w:val="22"/>
        </w:rPr>
        <w:t>.</w:t>
      </w:r>
      <w:r w:rsidRPr="003A42C2">
        <w:rPr>
          <w:rFonts w:ascii="Calibri" w:eastAsia="Calibri" w:hAnsi="Calibri" w:cs="Calibri"/>
          <w:sz w:val="22"/>
          <w:szCs w:val="22"/>
        </w:rPr>
        <w:t>)</w:t>
      </w:r>
    </w:p>
    <w:p w14:paraId="77887381" w14:textId="77777777" w:rsidR="00685055" w:rsidRPr="003A42C2" w:rsidRDefault="00685055" w:rsidP="00B70417">
      <w:pPr>
        <w:pStyle w:val="Normal1"/>
        <w:numPr>
          <w:ilvl w:val="0"/>
          <w:numId w:val="2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Support Capacity-Building for Collaboration: </w:t>
      </w:r>
      <w:r w:rsidRPr="003A42C2">
        <w:rPr>
          <w:rFonts w:ascii="Calibri" w:eastAsia="Calibri" w:hAnsi="Calibri" w:cs="Calibri"/>
          <w:sz w:val="22"/>
          <w:szCs w:val="22"/>
        </w:rPr>
        <w:t>The district will provide leadership training to support team members to effectively collaborate, communicate</w:t>
      </w:r>
      <w:r w:rsidR="00E40C7D">
        <w:rPr>
          <w:rFonts w:ascii="Calibri" w:eastAsia="Calibri" w:hAnsi="Calibri" w:cs="Calibri"/>
          <w:sz w:val="22"/>
          <w:szCs w:val="22"/>
        </w:rPr>
        <w:t>,</w:t>
      </w:r>
      <w:r w:rsidRPr="003A42C2">
        <w:rPr>
          <w:rFonts w:ascii="Calibri" w:eastAsia="Calibri" w:hAnsi="Calibri" w:cs="Calibri"/>
          <w:sz w:val="22"/>
          <w:szCs w:val="22"/>
        </w:rPr>
        <w:t xml:space="preserve"> and align their improvement efforts</w:t>
      </w:r>
      <w:r w:rsidRPr="003A42C2">
        <w:rPr>
          <w:rFonts w:ascii="Calibri" w:eastAsia="Calibri" w:hAnsi="Calibri" w:cs="Calibri"/>
          <w:b/>
          <w:sz w:val="22"/>
          <w:szCs w:val="22"/>
        </w:rPr>
        <w:t>.</w:t>
      </w:r>
    </w:p>
    <w:p w14:paraId="77887382" w14:textId="77777777" w:rsidR="00685055" w:rsidRPr="003A42C2" w:rsidRDefault="00685055" w:rsidP="00685055">
      <w:pPr>
        <w:pStyle w:val="Heading4"/>
        <w:contextualSpacing w:val="0"/>
        <w:rPr>
          <w:rFonts w:ascii="Calibri" w:hAnsi="Calibri"/>
          <w:sz w:val="22"/>
          <w:szCs w:val="22"/>
        </w:rPr>
      </w:pPr>
      <w:bookmarkStart w:id="7" w:name="h.mznwfb8nu2y9" w:colFirst="0" w:colLast="0"/>
      <w:bookmarkEnd w:id="7"/>
      <w:r w:rsidRPr="003A42C2">
        <w:rPr>
          <w:rFonts w:ascii="Calibri" w:eastAsia="Calibri" w:hAnsi="Calibri" w:cs="Calibri"/>
          <w:sz w:val="22"/>
          <w:szCs w:val="22"/>
        </w:rPr>
        <w:lastRenderedPageBreak/>
        <w:t>Strategy C: Attract and retain highly qualified, diverse teachers and leaders</w:t>
      </w:r>
      <w:r w:rsidR="00E40C7D">
        <w:rPr>
          <w:rFonts w:ascii="Calibri" w:eastAsia="Calibri" w:hAnsi="Calibri" w:cs="Calibri"/>
          <w:sz w:val="22"/>
          <w:szCs w:val="22"/>
        </w:rPr>
        <w:t>.</w:t>
      </w:r>
      <w:r w:rsidRPr="003A42C2">
        <w:rPr>
          <w:rStyle w:val="FootnoteReference"/>
          <w:rFonts w:ascii="Calibri" w:eastAsia="Calibri" w:hAnsi="Calibri" w:cs="Calibri"/>
          <w:sz w:val="22"/>
          <w:szCs w:val="22"/>
        </w:rPr>
        <w:footnoteReference w:id="24"/>
      </w:r>
    </w:p>
    <w:p w14:paraId="77887383"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The most significant school-based factor in students’ learning is the quality of the teaching they receive.  Southbridge is committed to attracting and retaining a caring, qualified</w:t>
      </w:r>
      <w:r w:rsidR="00E40C7D">
        <w:rPr>
          <w:rFonts w:ascii="Calibri" w:eastAsia="Calibri" w:hAnsi="Calibri" w:cs="Calibri"/>
          <w:i/>
          <w:sz w:val="22"/>
          <w:szCs w:val="22"/>
        </w:rPr>
        <w:t>,</w:t>
      </w:r>
      <w:r w:rsidRPr="003A42C2">
        <w:rPr>
          <w:rFonts w:ascii="Calibri" w:eastAsia="Calibri" w:hAnsi="Calibri" w:cs="Calibri"/>
          <w:i/>
          <w:sz w:val="22"/>
          <w:szCs w:val="22"/>
        </w:rPr>
        <w:t xml:space="preserve"> and highly competent workforce of teachers and leaders.</w:t>
      </w:r>
    </w:p>
    <w:p w14:paraId="77887384" w14:textId="77777777" w:rsidR="00685055" w:rsidRPr="003A42C2" w:rsidRDefault="00685055" w:rsidP="00685055">
      <w:pPr>
        <w:pStyle w:val="Normal1"/>
        <w:rPr>
          <w:rFonts w:ascii="Calibri" w:hAnsi="Calibri"/>
          <w:sz w:val="22"/>
          <w:szCs w:val="22"/>
        </w:rPr>
      </w:pPr>
    </w:p>
    <w:p w14:paraId="77887385" w14:textId="77777777" w:rsidR="00685055" w:rsidRPr="003A42C2" w:rsidRDefault="00685055" w:rsidP="00685055">
      <w:pPr>
        <w:pStyle w:val="Normal1"/>
        <w:numPr>
          <w:ilvl w:val="0"/>
          <w:numId w:val="18"/>
        </w:numPr>
        <w:ind w:hanging="360"/>
        <w:contextualSpacing/>
        <w:rPr>
          <w:rFonts w:ascii="Calibri" w:eastAsia="Calibri" w:hAnsi="Calibri" w:cs="Calibri"/>
          <w:sz w:val="22"/>
          <w:szCs w:val="22"/>
        </w:rPr>
      </w:pPr>
      <w:r w:rsidRPr="003A42C2">
        <w:rPr>
          <w:rFonts w:ascii="Calibri" w:eastAsia="Calibri" w:hAnsi="Calibri" w:cs="Calibri"/>
          <w:b/>
          <w:sz w:val="22"/>
          <w:szCs w:val="22"/>
        </w:rPr>
        <w:t>Improve Recruitment</w:t>
      </w:r>
      <w:r w:rsidRPr="003A42C2">
        <w:rPr>
          <w:rFonts w:ascii="Calibri" w:eastAsia="Calibri" w:hAnsi="Calibri" w:cs="Calibri"/>
          <w:sz w:val="22"/>
          <w:szCs w:val="22"/>
        </w:rPr>
        <w:t xml:space="preserve">: The district will partner with regional teacher preparation programs to grow </w:t>
      </w:r>
      <w:r w:rsidR="00D20683">
        <w:rPr>
          <w:rFonts w:ascii="Calibri" w:eastAsia="Calibri" w:hAnsi="Calibri" w:cs="Calibri"/>
          <w:sz w:val="22"/>
          <w:szCs w:val="22"/>
        </w:rPr>
        <w:t>their</w:t>
      </w:r>
      <w:r w:rsidRPr="003A42C2">
        <w:rPr>
          <w:rFonts w:ascii="Calibri" w:eastAsia="Calibri" w:hAnsi="Calibri" w:cs="Calibri"/>
          <w:sz w:val="22"/>
          <w:szCs w:val="22"/>
        </w:rPr>
        <w:t xml:space="preserve"> own highly</w:t>
      </w:r>
      <w:r w:rsidR="00104BCB">
        <w:rPr>
          <w:rFonts w:ascii="Calibri" w:eastAsia="Calibri" w:hAnsi="Calibri" w:cs="Calibri"/>
          <w:sz w:val="22"/>
          <w:szCs w:val="22"/>
        </w:rPr>
        <w:t xml:space="preserve"> qualified, diverse workforce. </w:t>
      </w:r>
      <w:r w:rsidRPr="003A42C2">
        <w:rPr>
          <w:rFonts w:ascii="Calibri" w:eastAsia="Calibri" w:hAnsi="Calibri" w:cs="Calibri"/>
          <w:sz w:val="22"/>
          <w:szCs w:val="22"/>
        </w:rPr>
        <w:t xml:space="preserve">In particular, the district will work with partner organizations to recruit and prepare current paraprofessionals and Southbridge residents to become SPS teachers, and provide pathways for talented SPS teachers to become leaders. </w:t>
      </w:r>
    </w:p>
    <w:p w14:paraId="77887386" w14:textId="77777777" w:rsidR="00685055" w:rsidRPr="003A42C2" w:rsidRDefault="00685055" w:rsidP="00685055">
      <w:pPr>
        <w:pStyle w:val="Normal1"/>
        <w:numPr>
          <w:ilvl w:val="0"/>
          <w:numId w:val="18"/>
        </w:numPr>
        <w:ind w:hanging="360"/>
        <w:contextualSpacing/>
        <w:rPr>
          <w:rFonts w:ascii="Calibri" w:eastAsia="Calibri" w:hAnsi="Calibri" w:cs="Calibri"/>
          <w:sz w:val="22"/>
          <w:szCs w:val="22"/>
        </w:rPr>
      </w:pPr>
      <w:r w:rsidRPr="003A42C2">
        <w:rPr>
          <w:rFonts w:ascii="Calibri" w:eastAsia="Calibri" w:hAnsi="Calibri" w:cs="Calibri"/>
          <w:b/>
          <w:sz w:val="22"/>
          <w:szCs w:val="22"/>
        </w:rPr>
        <w:t>Strengthen Induction</w:t>
      </w:r>
      <w:r w:rsidRPr="003A42C2">
        <w:rPr>
          <w:rFonts w:ascii="Calibri" w:eastAsia="Calibri" w:hAnsi="Calibri" w:cs="Calibri"/>
          <w:sz w:val="22"/>
          <w:szCs w:val="22"/>
        </w:rPr>
        <w:t xml:space="preserve">: The district will strengthen induction programs for teachers and leaders and ensure </w:t>
      </w:r>
      <w:r w:rsidR="00E40C7D">
        <w:rPr>
          <w:rFonts w:ascii="Calibri" w:eastAsia="Calibri" w:hAnsi="Calibri" w:cs="Calibri"/>
          <w:sz w:val="22"/>
          <w:szCs w:val="22"/>
        </w:rPr>
        <w:t xml:space="preserve">that </w:t>
      </w:r>
      <w:r w:rsidRPr="003A42C2">
        <w:rPr>
          <w:rFonts w:ascii="Calibri" w:eastAsia="Calibri" w:hAnsi="Calibri" w:cs="Calibri"/>
          <w:sz w:val="22"/>
          <w:szCs w:val="22"/>
        </w:rPr>
        <w:t>th</w:t>
      </w:r>
      <w:r w:rsidR="00104BCB">
        <w:rPr>
          <w:rFonts w:ascii="Calibri" w:eastAsia="Calibri" w:hAnsi="Calibri" w:cs="Calibri"/>
          <w:sz w:val="22"/>
          <w:szCs w:val="22"/>
        </w:rPr>
        <w:t xml:space="preserve">ey receive multi-year support. </w:t>
      </w:r>
      <w:r w:rsidRPr="003A42C2">
        <w:rPr>
          <w:rFonts w:ascii="Calibri" w:eastAsia="Calibri" w:hAnsi="Calibri" w:cs="Calibri"/>
          <w:sz w:val="22"/>
          <w:szCs w:val="22"/>
        </w:rPr>
        <w:t>These programs may include the support of carefully</w:t>
      </w:r>
      <w:r w:rsidR="00E40C7D">
        <w:rPr>
          <w:rFonts w:ascii="Calibri" w:eastAsia="Calibri" w:hAnsi="Calibri" w:cs="Calibri"/>
          <w:sz w:val="22"/>
          <w:szCs w:val="22"/>
        </w:rPr>
        <w:t xml:space="preserve"> </w:t>
      </w:r>
      <w:r w:rsidRPr="003A42C2">
        <w:rPr>
          <w:rFonts w:ascii="Calibri" w:eastAsia="Calibri" w:hAnsi="Calibri" w:cs="Calibri"/>
          <w:sz w:val="22"/>
          <w:szCs w:val="22"/>
        </w:rPr>
        <w:t xml:space="preserve">selected, matched, trained mentors, a cohort model, or other individualized or differentiated supports.  </w:t>
      </w:r>
    </w:p>
    <w:p w14:paraId="77887387" w14:textId="77777777" w:rsidR="00685055" w:rsidRPr="003A42C2" w:rsidRDefault="00685055" w:rsidP="00685055">
      <w:pPr>
        <w:pStyle w:val="Normal1"/>
        <w:numPr>
          <w:ilvl w:val="0"/>
          <w:numId w:val="18"/>
        </w:numPr>
        <w:ind w:hanging="360"/>
        <w:contextualSpacing/>
        <w:rPr>
          <w:rFonts w:ascii="Calibri" w:eastAsia="Calibri" w:hAnsi="Calibri" w:cs="Calibri"/>
          <w:sz w:val="22"/>
          <w:szCs w:val="22"/>
        </w:rPr>
      </w:pPr>
      <w:r w:rsidRPr="003A42C2">
        <w:rPr>
          <w:rFonts w:ascii="Calibri" w:eastAsia="Calibri" w:hAnsi="Calibri" w:cs="Calibri"/>
          <w:b/>
          <w:sz w:val="22"/>
          <w:szCs w:val="22"/>
        </w:rPr>
        <w:t>Provide Differentiated Roles:</w:t>
      </w:r>
      <w:r w:rsidRPr="003A42C2">
        <w:rPr>
          <w:rFonts w:ascii="Calibri" w:eastAsia="Calibri" w:hAnsi="Calibri" w:cs="Calibri"/>
          <w:sz w:val="22"/>
          <w:szCs w:val="22"/>
        </w:rPr>
        <w:t xml:space="preserve"> The district will provide opportunities for differentiated professional experiences, supported with relevant leadership development training. </w:t>
      </w:r>
      <w:r w:rsidR="00104BCB">
        <w:rPr>
          <w:rFonts w:ascii="Calibri" w:eastAsia="Calibri" w:hAnsi="Calibri" w:cs="Calibri"/>
          <w:sz w:val="22"/>
          <w:szCs w:val="22"/>
        </w:rPr>
        <w:t>Roles may include, for example:</w:t>
      </w:r>
      <w:r w:rsidRPr="003A42C2">
        <w:rPr>
          <w:rFonts w:ascii="Calibri" w:eastAsia="Calibri" w:hAnsi="Calibri" w:cs="Calibri"/>
          <w:sz w:val="22"/>
          <w:szCs w:val="22"/>
        </w:rPr>
        <w:t xml:space="preserve"> </w:t>
      </w:r>
      <w:r w:rsidR="00E40C7D">
        <w:rPr>
          <w:rFonts w:ascii="Calibri" w:eastAsia="Calibri" w:hAnsi="Calibri" w:cs="Calibri"/>
          <w:sz w:val="22"/>
          <w:szCs w:val="22"/>
        </w:rPr>
        <w:t>professional learning leader</w:t>
      </w:r>
      <w:r w:rsidRPr="003A42C2">
        <w:rPr>
          <w:rFonts w:ascii="Calibri" w:eastAsia="Calibri" w:hAnsi="Calibri" w:cs="Calibri"/>
          <w:sz w:val="22"/>
          <w:szCs w:val="22"/>
        </w:rPr>
        <w:t xml:space="preserve">, </w:t>
      </w:r>
      <w:r w:rsidR="00E40C7D">
        <w:rPr>
          <w:rFonts w:ascii="Calibri" w:eastAsia="Calibri" w:hAnsi="Calibri" w:cs="Calibri"/>
          <w:sz w:val="22"/>
          <w:szCs w:val="22"/>
        </w:rPr>
        <w:t>t</w:t>
      </w:r>
      <w:r w:rsidR="00E40C7D" w:rsidRPr="003A42C2">
        <w:rPr>
          <w:rFonts w:ascii="Calibri" w:eastAsia="Calibri" w:hAnsi="Calibri" w:cs="Calibri"/>
          <w:sz w:val="22"/>
          <w:szCs w:val="22"/>
        </w:rPr>
        <w:t xml:space="preserve">eam </w:t>
      </w:r>
      <w:r w:rsidR="00E40C7D">
        <w:rPr>
          <w:rFonts w:ascii="Calibri" w:eastAsia="Calibri" w:hAnsi="Calibri" w:cs="Calibri"/>
          <w:sz w:val="22"/>
          <w:szCs w:val="22"/>
        </w:rPr>
        <w:t>l</w:t>
      </w:r>
      <w:r w:rsidR="00E40C7D" w:rsidRPr="003A42C2">
        <w:rPr>
          <w:rFonts w:ascii="Calibri" w:eastAsia="Calibri" w:hAnsi="Calibri" w:cs="Calibri"/>
          <w:sz w:val="22"/>
          <w:szCs w:val="22"/>
        </w:rPr>
        <w:t>eader</w:t>
      </w:r>
      <w:r w:rsidRPr="003A42C2">
        <w:rPr>
          <w:rFonts w:ascii="Calibri" w:eastAsia="Calibri" w:hAnsi="Calibri" w:cs="Calibri"/>
          <w:sz w:val="22"/>
          <w:szCs w:val="22"/>
        </w:rPr>
        <w:t xml:space="preserve">, </w:t>
      </w:r>
      <w:r w:rsidR="00E40C7D">
        <w:rPr>
          <w:rFonts w:ascii="Calibri" w:eastAsia="Calibri" w:hAnsi="Calibri" w:cs="Calibri"/>
          <w:sz w:val="22"/>
          <w:szCs w:val="22"/>
        </w:rPr>
        <w:t>m</w:t>
      </w:r>
      <w:r w:rsidR="00E40C7D" w:rsidRPr="003A42C2">
        <w:rPr>
          <w:rFonts w:ascii="Calibri" w:eastAsia="Calibri" w:hAnsi="Calibri" w:cs="Calibri"/>
          <w:sz w:val="22"/>
          <w:szCs w:val="22"/>
        </w:rPr>
        <w:t xml:space="preserve">entor </w:t>
      </w:r>
      <w:r w:rsidR="00E40C7D">
        <w:rPr>
          <w:rFonts w:ascii="Calibri" w:eastAsia="Calibri" w:hAnsi="Calibri" w:cs="Calibri"/>
          <w:sz w:val="22"/>
          <w:szCs w:val="22"/>
        </w:rPr>
        <w:t>o</w:t>
      </w:r>
      <w:r w:rsidR="00E40C7D" w:rsidRPr="003A42C2">
        <w:rPr>
          <w:rFonts w:ascii="Calibri" w:eastAsia="Calibri" w:hAnsi="Calibri" w:cs="Calibri"/>
          <w:sz w:val="22"/>
          <w:szCs w:val="22"/>
        </w:rPr>
        <w:t xml:space="preserve">pportunities </w:t>
      </w:r>
      <w:r w:rsidRPr="003A42C2">
        <w:rPr>
          <w:rFonts w:ascii="Calibri" w:eastAsia="Calibri" w:hAnsi="Calibri" w:cs="Calibri"/>
          <w:sz w:val="22"/>
          <w:szCs w:val="22"/>
        </w:rPr>
        <w:t xml:space="preserve">(for student teachers, novice teachers, or veteran teachers in need of improvement), or </w:t>
      </w:r>
      <w:r w:rsidR="00E40C7D">
        <w:rPr>
          <w:rFonts w:ascii="Calibri" w:eastAsia="Calibri" w:hAnsi="Calibri" w:cs="Calibri"/>
          <w:sz w:val="22"/>
          <w:szCs w:val="22"/>
        </w:rPr>
        <w:t>p</w:t>
      </w:r>
      <w:r w:rsidR="00E40C7D" w:rsidRPr="003A42C2">
        <w:rPr>
          <w:rFonts w:ascii="Calibri" w:eastAsia="Calibri" w:hAnsi="Calibri" w:cs="Calibri"/>
          <w:sz w:val="22"/>
          <w:szCs w:val="22"/>
        </w:rPr>
        <w:t xml:space="preserve">eer </w:t>
      </w:r>
      <w:r w:rsidR="00E40C7D">
        <w:rPr>
          <w:rFonts w:ascii="Calibri" w:eastAsia="Calibri" w:hAnsi="Calibri" w:cs="Calibri"/>
          <w:sz w:val="22"/>
          <w:szCs w:val="22"/>
        </w:rPr>
        <w:t>a</w:t>
      </w:r>
      <w:r w:rsidR="00E40C7D" w:rsidRPr="003A42C2">
        <w:rPr>
          <w:rFonts w:ascii="Calibri" w:eastAsia="Calibri" w:hAnsi="Calibri" w:cs="Calibri"/>
          <w:sz w:val="22"/>
          <w:szCs w:val="22"/>
        </w:rPr>
        <w:t xml:space="preserve">ssistants </w:t>
      </w:r>
      <w:r w:rsidRPr="003A42C2">
        <w:rPr>
          <w:rFonts w:ascii="Calibri" w:eastAsia="Calibri" w:hAnsi="Calibri" w:cs="Calibri"/>
          <w:sz w:val="22"/>
          <w:szCs w:val="22"/>
        </w:rPr>
        <w:t xml:space="preserve">within a Peer Assistance and Review (PAR) Program. </w:t>
      </w:r>
    </w:p>
    <w:p w14:paraId="77887388" w14:textId="77777777" w:rsidR="00685055" w:rsidRPr="003A42C2" w:rsidRDefault="00685055" w:rsidP="00685055">
      <w:pPr>
        <w:pStyle w:val="Normal1"/>
        <w:rPr>
          <w:rFonts w:ascii="Calibri" w:hAnsi="Calibri"/>
          <w:sz w:val="22"/>
          <w:szCs w:val="22"/>
        </w:rPr>
      </w:pPr>
    </w:p>
    <w:p w14:paraId="77887389" w14:textId="77777777" w:rsidR="00225A7D" w:rsidRPr="003A42C2" w:rsidRDefault="00685055" w:rsidP="00225A7D">
      <w:pPr>
        <w:pStyle w:val="Normal1"/>
        <w:rPr>
          <w:rFonts w:ascii="Calibri" w:hAnsi="Calibri"/>
          <w:sz w:val="22"/>
          <w:szCs w:val="22"/>
        </w:rPr>
      </w:pPr>
      <w:r w:rsidRPr="003A42C2">
        <w:rPr>
          <w:rFonts w:ascii="Calibri" w:eastAsia="Calibri" w:hAnsi="Calibri" w:cs="Calibri"/>
          <w:b/>
          <w:sz w:val="22"/>
          <w:szCs w:val="22"/>
        </w:rPr>
        <w:t>Strategy D: Ensure ongoing growth of teachers and leaders</w:t>
      </w:r>
      <w:r w:rsidR="00E40C7D">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5"/>
      </w:r>
    </w:p>
    <w:p w14:paraId="7788738A" w14:textId="77777777" w:rsidR="00225A7D" w:rsidRPr="003A42C2" w:rsidRDefault="00225A7D" w:rsidP="00225A7D">
      <w:pPr>
        <w:pStyle w:val="Normal1"/>
        <w:rPr>
          <w:rFonts w:ascii="Calibri" w:hAnsi="Calibri"/>
          <w:sz w:val="22"/>
          <w:szCs w:val="22"/>
        </w:rPr>
      </w:pPr>
    </w:p>
    <w:p w14:paraId="7788738B" w14:textId="77777777" w:rsidR="00225A7D" w:rsidRPr="003A42C2" w:rsidRDefault="00685055" w:rsidP="00B70417">
      <w:pPr>
        <w:pStyle w:val="Normal1"/>
        <w:numPr>
          <w:ilvl w:val="0"/>
          <w:numId w:val="63"/>
        </w:numPr>
        <w:tabs>
          <w:tab w:val="left" w:pos="720"/>
        </w:tabs>
        <w:ind w:left="720" w:hanging="360"/>
        <w:rPr>
          <w:rFonts w:ascii="Calibri" w:hAnsi="Calibri"/>
          <w:sz w:val="22"/>
          <w:szCs w:val="22"/>
        </w:rPr>
      </w:pPr>
      <w:r w:rsidRPr="003A42C2">
        <w:rPr>
          <w:rFonts w:ascii="Calibri" w:eastAsia="Calibri" w:hAnsi="Calibri"/>
          <w:b/>
          <w:sz w:val="22"/>
        </w:rPr>
        <w:t>Provide Powerful Professional Development for All:</w:t>
      </w:r>
      <w:r w:rsidRPr="003A42C2">
        <w:rPr>
          <w:rFonts w:ascii="Calibri" w:eastAsia="Calibri" w:hAnsi="Calibri"/>
          <w:sz w:val="22"/>
        </w:rPr>
        <w:t xml:space="preserve"> The district will provide effective professional learning for all staff. Professional </w:t>
      </w:r>
      <w:r w:rsidR="00E40C7D">
        <w:rPr>
          <w:rFonts w:ascii="Calibri" w:eastAsia="Calibri" w:hAnsi="Calibri"/>
          <w:sz w:val="22"/>
        </w:rPr>
        <w:t>d</w:t>
      </w:r>
      <w:r w:rsidR="00E40C7D" w:rsidRPr="003A42C2">
        <w:rPr>
          <w:rFonts w:ascii="Calibri" w:eastAsia="Calibri" w:hAnsi="Calibri"/>
          <w:sz w:val="22"/>
        </w:rPr>
        <w:t xml:space="preserve">evelopment </w:t>
      </w:r>
      <w:r w:rsidRPr="003A42C2">
        <w:rPr>
          <w:rFonts w:ascii="Calibri" w:eastAsia="Calibri" w:hAnsi="Calibri"/>
          <w:sz w:val="22"/>
        </w:rPr>
        <w:t xml:space="preserve">opportunities for professional staff will be designed and supported to meet the </w:t>
      </w:r>
      <w:r w:rsidR="004F6846" w:rsidRPr="004F6846">
        <w:rPr>
          <w:rFonts w:ascii="Calibri" w:eastAsia="Calibri" w:hAnsi="Calibri"/>
          <w:i/>
          <w:sz w:val="22"/>
        </w:rPr>
        <w:t>Massachusetts Standards for Professional Development</w:t>
      </w:r>
      <w:r w:rsidRPr="003A42C2">
        <w:rPr>
          <w:rFonts w:ascii="Calibri" w:eastAsia="Calibri" w:hAnsi="Calibri"/>
          <w:sz w:val="22"/>
        </w:rPr>
        <w:t>.</w:t>
      </w:r>
      <w:r w:rsidRPr="003A42C2">
        <w:rPr>
          <w:rStyle w:val="FootnoteReference"/>
          <w:rFonts w:ascii="Calibri" w:eastAsia="Calibri" w:hAnsi="Calibri"/>
          <w:sz w:val="22"/>
        </w:rPr>
        <w:footnoteReference w:id="26"/>
      </w:r>
      <w:r w:rsidRPr="003A42C2">
        <w:rPr>
          <w:rFonts w:ascii="Calibri" w:eastAsia="Calibri" w:hAnsi="Calibri"/>
          <w:sz w:val="22"/>
        </w:rPr>
        <w:t xml:space="preserve"> </w:t>
      </w:r>
      <w:r w:rsidR="00D20683">
        <w:rPr>
          <w:rFonts w:ascii="Calibri" w:eastAsia="Calibri" w:hAnsi="Calibri"/>
          <w:sz w:val="22"/>
        </w:rPr>
        <w:t>(See also Priority Area 5, Strategy A and Appendix A, IV</w:t>
      </w:r>
      <w:r w:rsidR="00E40C7D">
        <w:rPr>
          <w:rFonts w:ascii="Calibri" w:eastAsia="Calibri" w:hAnsi="Calibri"/>
          <w:sz w:val="22"/>
        </w:rPr>
        <w:t>.</w:t>
      </w:r>
      <w:r w:rsidR="00D20683">
        <w:rPr>
          <w:rFonts w:ascii="Calibri" w:eastAsia="Calibri" w:hAnsi="Calibri"/>
          <w:sz w:val="22"/>
        </w:rPr>
        <w:t>)</w:t>
      </w:r>
    </w:p>
    <w:p w14:paraId="7788738C" w14:textId="77777777" w:rsidR="00225A7D" w:rsidRPr="003A42C2" w:rsidRDefault="00685055" w:rsidP="00B70417">
      <w:pPr>
        <w:pStyle w:val="Normal1"/>
        <w:numPr>
          <w:ilvl w:val="0"/>
          <w:numId w:val="63"/>
        </w:numPr>
        <w:ind w:left="720" w:hanging="360"/>
        <w:rPr>
          <w:rFonts w:ascii="Calibri" w:hAnsi="Calibri"/>
          <w:sz w:val="22"/>
          <w:szCs w:val="22"/>
        </w:rPr>
      </w:pPr>
      <w:r w:rsidRPr="003A42C2">
        <w:rPr>
          <w:rFonts w:ascii="Calibri" w:eastAsia="Calibri" w:hAnsi="Calibri" w:cs="Calibri"/>
          <w:b/>
          <w:sz w:val="22"/>
          <w:szCs w:val="22"/>
        </w:rPr>
        <w:t>Establish and Address Learning Priorities for Teachers:</w:t>
      </w:r>
      <w:r w:rsidRPr="003A42C2">
        <w:rPr>
          <w:rFonts w:ascii="Calibri" w:eastAsia="Calibri" w:hAnsi="Calibri" w:cs="Calibri"/>
          <w:sz w:val="22"/>
          <w:szCs w:val="22"/>
        </w:rPr>
        <w:t xml:space="preserve"> The district will establish a coherent plan for professional development priorities for all teachers.  </w:t>
      </w:r>
    </w:p>
    <w:p w14:paraId="7788738D" w14:textId="77777777" w:rsidR="00685055" w:rsidRPr="003A42C2" w:rsidRDefault="00685055" w:rsidP="00B70417">
      <w:pPr>
        <w:pStyle w:val="Normal1"/>
        <w:numPr>
          <w:ilvl w:val="0"/>
          <w:numId w:val="63"/>
        </w:numPr>
        <w:ind w:left="720" w:hanging="360"/>
        <w:rPr>
          <w:rFonts w:ascii="Calibri" w:hAnsi="Calibri"/>
          <w:sz w:val="22"/>
          <w:szCs w:val="22"/>
        </w:rPr>
      </w:pPr>
      <w:r w:rsidRPr="003A42C2">
        <w:rPr>
          <w:rFonts w:ascii="Calibri" w:eastAsia="Calibri" w:hAnsi="Calibri" w:cs="Calibri"/>
          <w:b/>
          <w:sz w:val="22"/>
          <w:szCs w:val="22"/>
        </w:rPr>
        <w:t>Establish and Address Learning Priorities for Leaders:</w:t>
      </w:r>
      <w:r w:rsidRPr="003A42C2">
        <w:rPr>
          <w:rFonts w:ascii="Calibri" w:eastAsia="Calibri" w:hAnsi="Calibri" w:cs="Calibri"/>
          <w:sz w:val="22"/>
          <w:szCs w:val="22"/>
        </w:rPr>
        <w:t xml:space="preserve"> The district will provide</w:t>
      </w:r>
      <w:r w:rsidR="00E40C7D" w:rsidRPr="00E40C7D">
        <w:rPr>
          <w:rFonts w:ascii="Calibri" w:eastAsia="Calibri" w:hAnsi="Calibri" w:cs="Calibri"/>
          <w:sz w:val="22"/>
          <w:szCs w:val="22"/>
        </w:rPr>
        <w:t xml:space="preserve"> </w:t>
      </w:r>
      <w:r w:rsidR="00E40C7D" w:rsidRPr="003A42C2">
        <w:rPr>
          <w:rFonts w:ascii="Calibri" w:eastAsia="Calibri" w:hAnsi="Calibri" w:cs="Calibri"/>
          <w:sz w:val="22"/>
          <w:szCs w:val="22"/>
        </w:rPr>
        <w:t>professional development</w:t>
      </w:r>
      <w:r w:rsidRPr="003A42C2">
        <w:rPr>
          <w:rFonts w:ascii="Calibri" w:eastAsia="Calibri" w:hAnsi="Calibri" w:cs="Calibri"/>
          <w:sz w:val="22"/>
          <w:szCs w:val="22"/>
        </w:rPr>
        <w:t xml:space="preserve"> </w:t>
      </w:r>
      <w:r w:rsidR="00E40C7D">
        <w:rPr>
          <w:rFonts w:ascii="Calibri" w:eastAsia="Calibri" w:hAnsi="Calibri" w:cs="Calibri"/>
          <w:sz w:val="22"/>
          <w:szCs w:val="22"/>
        </w:rPr>
        <w:t xml:space="preserve">in </w:t>
      </w:r>
      <w:r w:rsidRPr="003A42C2">
        <w:rPr>
          <w:rFonts w:ascii="Calibri" w:eastAsia="Calibri" w:hAnsi="Calibri" w:cs="Calibri"/>
          <w:sz w:val="22"/>
          <w:szCs w:val="22"/>
        </w:rPr>
        <w:t>instructional leadership for school and district leaders/administrators.</w:t>
      </w:r>
    </w:p>
    <w:p w14:paraId="7788738E" w14:textId="77777777" w:rsidR="00685055" w:rsidRPr="003A42C2" w:rsidRDefault="00685055" w:rsidP="00685055">
      <w:pPr>
        <w:pStyle w:val="Normal1"/>
        <w:rPr>
          <w:rFonts w:ascii="Calibri" w:hAnsi="Calibri"/>
          <w:sz w:val="22"/>
          <w:szCs w:val="22"/>
        </w:rPr>
      </w:pPr>
    </w:p>
    <w:p w14:paraId="7788738F" w14:textId="77777777" w:rsidR="00685055" w:rsidRPr="003A42C2" w:rsidRDefault="00685055" w:rsidP="00685055">
      <w:pPr>
        <w:pStyle w:val="Normal1"/>
        <w:rPr>
          <w:rFonts w:ascii="Calibri" w:hAnsi="Calibri"/>
          <w:sz w:val="22"/>
          <w:szCs w:val="22"/>
        </w:rPr>
      </w:pPr>
      <w:r w:rsidRPr="003A42C2">
        <w:rPr>
          <w:rFonts w:ascii="Calibri" w:eastAsia="Calibri" w:hAnsi="Calibri" w:cs="Calibri"/>
          <w:b/>
          <w:sz w:val="22"/>
          <w:szCs w:val="22"/>
        </w:rPr>
        <w:t>Strategy E: Supervise and evaluate district employees through a process that balances support for continuous improvement with accountability</w:t>
      </w:r>
      <w:r w:rsidR="00E40C7D">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7"/>
      </w:r>
    </w:p>
    <w:p w14:paraId="77887390" w14:textId="77777777" w:rsidR="00685055" w:rsidRPr="003A42C2" w:rsidRDefault="00685055" w:rsidP="00685055">
      <w:pPr>
        <w:pStyle w:val="Normal1"/>
        <w:rPr>
          <w:rFonts w:ascii="Calibri" w:eastAsia="Calibri" w:hAnsi="Calibri" w:cs="Calibri"/>
          <w:i/>
          <w:sz w:val="22"/>
          <w:szCs w:val="22"/>
        </w:rPr>
      </w:pPr>
      <w:r w:rsidRPr="003A42C2">
        <w:rPr>
          <w:rFonts w:ascii="Calibri" w:eastAsia="Calibri" w:hAnsi="Calibri" w:cs="Calibri"/>
          <w:i/>
          <w:sz w:val="22"/>
          <w:szCs w:val="22"/>
        </w:rPr>
        <w:t xml:space="preserve">Students are not </w:t>
      </w:r>
      <w:r w:rsidR="00104BCB">
        <w:rPr>
          <w:rFonts w:ascii="Calibri" w:eastAsia="Calibri" w:hAnsi="Calibri" w:cs="Calibri"/>
          <w:i/>
          <w:sz w:val="22"/>
          <w:szCs w:val="22"/>
        </w:rPr>
        <w:t xml:space="preserve">the only ones learning in SPS. </w:t>
      </w:r>
      <w:r w:rsidRPr="003A42C2">
        <w:rPr>
          <w:rFonts w:ascii="Calibri" w:eastAsia="Calibri" w:hAnsi="Calibri" w:cs="Calibri"/>
          <w:i/>
          <w:sz w:val="22"/>
          <w:szCs w:val="22"/>
        </w:rPr>
        <w:t>All educators</w:t>
      </w:r>
      <w:r w:rsidR="00E40C7D" w:rsidRPr="003A42C2">
        <w:rPr>
          <w:rFonts w:ascii="Calibri" w:eastAsia="Calibri" w:hAnsi="Calibri" w:cs="Calibri"/>
          <w:i/>
          <w:sz w:val="22"/>
          <w:szCs w:val="22"/>
        </w:rPr>
        <w:t>--</w:t>
      </w:r>
      <w:r w:rsidR="00E40C7D">
        <w:rPr>
          <w:rFonts w:ascii="Calibri" w:eastAsia="Calibri" w:hAnsi="Calibri" w:cs="Calibri"/>
          <w:i/>
          <w:sz w:val="22"/>
          <w:szCs w:val="22"/>
        </w:rPr>
        <w:t>-</w:t>
      </w:r>
      <w:r w:rsidRPr="003A42C2">
        <w:rPr>
          <w:rFonts w:ascii="Calibri" w:eastAsia="Calibri" w:hAnsi="Calibri" w:cs="Calibri"/>
          <w:i/>
          <w:sz w:val="22"/>
          <w:szCs w:val="22"/>
        </w:rPr>
        <w:t>teachers and leaders</w:t>
      </w:r>
      <w:r w:rsidR="00E40C7D" w:rsidRPr="003A42C2">
        <w:rPr>
          <w:rFonts w:ascii="Calibri" w:eastAsia="Calibri" w:hAnsi="Calibri" w:cs="Calibri"/>
          <w:i/>
          <w:sz w:val="22"/>
          <w:szCs w:val="22"/>
        </w:rPr>
        <w:t>--</w:t>
      </w:r>
      <w:r w:rsidR="00E40C7D">
        <w:rPr>
          <w:rFonts w:ascii="Calibri" w:eastAsia="Calibri" w:hAnsi="Calibri" w:cs="Calibri"/>
          <w:i/>
          <w:sz w:val="22"/>
          <w:szCs w:val="22"/>
        </w:rPr>
        <w:t>-</w:t>
      </w:r>
      <w:r w:rsidRPr="003A42C2">
        <w:rPr>
          <w:rFonts w:ascii="Calibri" w:eastAsia="Calibri" w:hAnsi="Calibri" w:cs="Calibri"/>
          <w:i/>
          <w:sz w:val="22"/>
          <w:szCs w:val="22"/>
        </w:rPr>
        <w:t xml:space="preserve">will have individual professional development plans with accountability for meeting targets and growth-oriented support for reaching them.  </w:t>
      </w:r>
    </w:p>
    <w:p w14:paraId="77887391" w14:textId="77777777" w:rsidR="00685055" w:rsidRPr="003A42C2" w:rsidRDefault="00685055" w:rsidP="00685055">
      <w:pPr>
        <w:pStyle w:val="Normal1"/>
        <w:rPr>
          <w:rFonts w:ascii="Calibri" w:hAnsi="Calibri"/>
          <w:sz w:val="22"/>
          <w:szCs w:val="22"/>
        </w:rPr>
      </w:pPr>
    </w:p>
    <w:p w14:paraId="77887392" w14:textId="77777777" w:rsidR="00685055" w:rsidRPr="003A42C2" w:rsidRDefault="00685055" w:rsidP="00B70417">
      <w:pPr>
        <w:pStyle w:val="Normal1"/>
        <w:numPr>
          <w:ilvl w:val="0"/>
          <w:numId w:val="76"/>
        </w:numPr>
        <w:contextualSpacing/>
        <w:rPr>
          <w:rFonts w:ascii="Calibri" w:eastAsia="Calibri" w:hAnsi="Calibri" w:cs="Calibri"/>
          <w:sz w:val="22"/>
          <w:szCs w:val="22"/>
        </w:rPr>
      </w:pPr>
      <w:r w:rsidRPr="003A42C2">
        <w:rPr>
          <w:rFonts w:ascii="Calibri" w:eastAsia="Calibri" w:hAnsi="Calibri" w:cs="Calibri"/>
          <w:b/>
          <w:sz w:val="22"/>
          <w:szCs w:val="22"/>
        </w:rPr>
        <w:t xml:space="preserve">Improve the </w:t>
      </w:r>
      <w:r w:rsidR="00E40C7D">
        <w:rPr>
          <w:rFonts w:ascii="Calibri" w:eastAsia="Calibri" w:hAnsi="Calibri" w:cs="Calibri"/>
          <w:b/>
          <w:sz w:val="22"/>
          <w:szCs w:val="22"/>
        </w:rPr>
        <w:t>Educator</w:t>
      </w:r>
      <w:r w:rsidRPr="003A42C2">
        <w:rPr>
          <w:rFonts w:ascii="Calibri" w:eastAsia="Calibri" w:hAnsi="Calibri" w:cs="Calibri"/>
          <w:b/>
          <w:sz w:val="22"/>
          <w:szCs w:val="22"/>
        </w:rPr>
        <w:t xml:space="preserve"> Evaluation System:</w:t>
      </w:r>
      <w:r w:rsidRPr="003A42C2">
        <w:rPr>
          <w:rFonts w:ascii="Calibri" w:eastAsia="Calibri" w:hAnsi="Calibri" w:cs="Calibri"/>
          <w:sz w:val="22"/>
          <w:szCs w:val="22"/>
        </w:rPr>
        <w:t xml:space="preserve">  </w:t>
      </w:r>
      <w:r w:rsidR="00174CE2">
        <w:rPr>
          <w:rFonts w:ascii="Calibri" w:eastAsia="Calibri" w:hAnsi="Calibri" w:cs="Calibri"/>
          <w:sz w:val="22"/>
          <w:szCs w:val="22"/>
        </w:rPr>
        <w:t xml:space="preserve">Educators and administrators will be evaluated according to the Massachusetts </w:t>
      </w:r>
      <w:r w:rsidR="00E40C7D">
        <w:rPr>
          <w:rFonts w:ascii="Calibri" w:eastAsia="Calibri" w:hAnsi="Calibri" w:cs="Calibri"/>
          <w:sz w:val="22"/>
          <w:szCs w:val="22"/>
        </w:rPr>
        <w:t>Educator Evaluation</w:t>
      </w:r>
      <w:r w:rsidR="00174CE2">
        <w:rPr>
          <w:rFonts w:ascii="Calibri" w:eastAsia="Calibri" w:hAnsi="Calibri" w:cs="Calibri"/>
          <w:sz w:val="22"/>
          <w:szCs w:val="22"/>
        </w:rPr>
        <w:t xml:space="preserve"> </w:t>
      </w:r>
      <w:r w:rsidR="00E40C7D">
        <w:rPr>
          <w:rFonts w:ascii="Calibri" w:eastAsia="Calibri" w:hAnsi="Calibri" w:cs="Calibri"/>
          <w:sz w:val="22"/>
          <w:szCs w:val="22"/>
        </w:rPr>
        <w:t>Framework</w:t>
      </w:r>
      <w:r w:rsidR="00174CE2">
        <w:rPr>
          <w:rFonts w:ascii="Calibri" w:eastAsia="Calibri" w:hAnsi="Calibri" w:cs="Calibri"/>
          <w:sz w:val="22"/>
          <w:szCs w:val="22"/>
        </w:rPr>
        <w:t xml:space="preserve">, as adapted by the Receiver.  The Receiver will develop and </w:t>
      </w:r>
      <w:r w:rsidR="00021330">
        <w:rPr>
          <w:rFonts w:ascii="Calibri" w:eastAsia="Calibri" w:hAnsi="Calibri" w:cs="Calibri"/>
          <w:sz w:val="22"/>
          <w:szCs w:val="22"/>
        </w:rPr>
        <w:t>implement evaluation</w:t>
      </w:r>
      <w:r w:rsidR="00174CE2">
        <w:rPr>
          <w:rFonts w:ascii="Calibri" w:eastAsia="Calibri" w:hAnsi="Calibri" w:cs="Calibri"/>
          <w:sz w:val="22"/>
          <w:szCs w:val="22"/>
        </w:rPr>
        <w:t xml:space="preserve"> processes for all other district personnel.  </w:t>
      </w:r>
      <w:r w:rsidRPr="003A42C2">
        <w:rPr>
          <w:rFonts w:ascii="Calibri" w:eastAsia="Calibri" w:hAnsi="Calibri" w:cs="Calibri"/>
          <w:sz w:val="22"/>
          <w:szCs w:val="22"/>
        </w:rPr>
        <w:t xml:space="preserve"> Technology tools will be a resource in this new system to ensure timely and clear communicatio</w:t>
      </w:r>
      <w:r w:rsidR="00104BCB">
        <w:rPr>
          <w:rFonts w:ascii="Calibri" w:eastAsia="Calibri" w:hAnsi="Calibri" w:cs="Calibri"/>
          <w:sz w:val="22"/>
          <w:szCs w:val="22"/>
        </w:rPr>
        <w:t xml:space="preserve">n and access to information. </w:t>
      </w:r>
      <w:r w:rsidRPr="003A42C2">
        <w:rPr>
          <w:rFonts w:ascii="Calibri" w:eastAsia="Calibri" w:hAnsi="Calibri" w:cs="Calibri"/>
          <w:sz w:val="22"/>
          <w:szCs w:val="22"/>
        </w:rPr>
        <w:t xml:space="preserve">The district will communicate the new process to </w:t>
      </w:r>
      <w:r w:rsidRPr="003A42C2">
        <w:rPr>
          <w:rFonts w:ascii="Calibri" w:eastAsia="Calibri" w:hAnsi="Calibri" w:cs="Calibri"/>
          <w:sz w:val="22"/>
          <w:szCs w:val="22"/>
        </w:rPr>
        <w:lastRenderedPageBreak/>
        <w:t>relevant stakeholders, and support them to ensure they are aware of important distinctions between the process to which they are accustomed and thi</w:t>
      </w:r>
      <w:r w:rsidR="00D20683">
        <w:rPr>
          <w:rFonts w:ascii="Calibri" w:eastAsia="Calibri" w:hAnsi="Calibri" w:cs="Calibri"/>
          <w:sz w:val="22"/>
          <w:szCs w:val="22"/>
        </w:rPr>
        <w:t>s new process. (See also Appendix A, V</w:t>
      </w:r>
      <w:r w:rsidR="00E40C7D">
        <w:rPr>
          <w:rFonts w:ascii="Calibri" w:eastAsia="Calibri" w:hAnsi="Calibri" w:cs="Calibri"/>
          <w:sz w:val="22"/>
          <w:szCs w:val="22"/>
        </w:rPr>
        <w:t>.</w:t>
      </w:r>
      <w:r w:rsidR="00D20683">
        <w:rPr>
          <w:rFonts w:ascii="Calibri" w:eastAsia="Calibri" w:hAnsi="Calibri" w:cs="Calibri"/>
          <w:sz w:val="22"/>
          <w:szCs w:val="22"/>
        </w:rPr>
        <w:t>)</w:t>
      </w:r>
    </w:p>
    <w:p w14:paraId="77887393" w14:textId="77777777" w:rsidR="00685055" w:rsidRPr="003A42C2" w:rsidRDefault="00685055" w:rsidP="00B70417">
      <w:pPr>
        <w:pStyle w:val="Normal1"/>
        <w:numPr>
          <w:ilvl w:val="0"/>
          <w:numId w:val="76"/>
        </w:numPr>
        <w:contextualSpacing/>
        <w:rPr>
          <w:rFonts w:ascii="Calibri" w:eastAsia="Calibri" w:hAnsi="Calibri" w:cs="Calibri"/>
          <w:sz w:val="22"/>
          <w:szCs w:val="22"/>
        </w:rPr>
      </w:pPr>
      <w:r w:rsidRPr="003A42C2">
        <w:rPr>
          <w:rFonts w:ascii="Calibri" w:eastAsia="Calibri" w:hAnsi="Calibri" w:cs="Calibri"/>
          <w:b/>
          <w:sz w:val="22"/>
          <w:szCs w:val="22"/>
        </w:rPr>
        <w:t xml:space="preserve">Provide Individualized Support: </w:t>
      </w:r>
      <w:r w:rsidRPr="003A42C2">
        <w:rPr>
          <w:rFonts w:ascii="Calibri" w:eastAsia="Calibri" w:hAnsi="Calibri" w:cs="Calibri"/>
          <w:sz w:val="22"/>
          <w:szCs w:val="22"/>
        </w:rPr>
        <w:t xml:space="preserve">The district will provide staff with professional learning support that addresses their individualized learning goals, ensuring </w:t>
      </w:r>
      <w:r w:rsidR="00E40C7D">
        <w:rPr>
          <w:rFonts w:ascii="Calibri" w:eastAsia="Calibri" w:hAnsi="Calibri" w:cs="Calibri"/>
          <w:sz w:val="22"/>
          <w:szCs w:val="22"/>
        </w:rPr>
        <w:t xml:space="preserve">that </w:t>
      </w:r>
      <w:r w:rsidRPr="003A42C2">
        <w:rPr>
          <w:rFonts w:ascii="Calibri" w:eastAsia="Calibri" w:hAnsi="Calibri" w:cs="Calibri"/>
          <w:sz w:val="22"/>
          <w:szCs w:val="22"/>
        </w:rPr>
        <w:t>teachers receive actionable feedback for improvement and coaching for continuous</w:t>
      </w:r>
      <w:r w:rsidR="00104BCB">
        <w:rPr>
          <w:rFonts w:ascii="Calibri" w:eastAsia="Calibri" w:hAnsi="Calibri" w:cs="Calibri"/>
          <w:sz w:val="22"/>
          <w:szCs w:val="22"/>
        </w:rPr>
        <w:t xml:space="preserve"> improvement. </w:t>
      </w:r>
      <w:r w:rsidRPr="003A42C2">
        <w:rPr>
          <w:rFonts w:ascii="Calibri" w:eastAsia="Calibri" w:hAnsi="Calibri" w:cs="Calibri"/>
          <w:sz w:val="22"/>
          <w:szCs w:val="22"/>
        </w:rPr>
        <w:t>They will also have access to individualized learning resources, including web-based tools and services, higher education-based programs, and other resources.</w:t>
      </w:r>
    </w:p>
    <w:p w14:paraId="77887394" w14:textId="77777777" w:rsidR="00685055" w:rsidRPr="003A42C2" w:rsidRDefault="00685055" w:rsidP="00685055">
      <w:pPr>
        <w:pStyle w:val="Normal1"/>
        <w:rPr>
          <w:rFonts w:ascii="Calibri" w:hAnsi="Calibri"/>
          <w:sz w:val="22"/>
          <w:szCs w:val="22"/>
        </w:rPr>
      </w:pPr>
    </w:p>
    <w:p w14:paraId="77887395"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u w:val="single"/>
        </w:rPr>
        <w:t>Implementation Benchmarks</w:t>
      </w:r>
    </w:p>
    <w:p w14:paraId="77887396" w14:textId="77777777" w:rsidR="00685055" w:rsidRPr="003A42C2" w:rsidRDefault="00685055" w:rsidP="00685055">
      <w:pPr>
        <w:pStyle w:val="Normal1"/>
        <w:rPr>
          <w:rFonts w:ascii="Calibri" w:hAnsi="Calibri"/>
          <w:sz w:val="22"/>
          <w:szCs w:val="22"/>
        </w:rPr>
      </w:pPr>
    </w:p>
    <w:tbl>
      <w:tblPr>
        <w:tblW w:w="9344" w:type="dxa"/>
        <w:tblInd w:w="-15" w:type="dxa"/>
        <w:tblLayout w:type="fixed"/>
        <w:tblCellMar>
          <w:top w:w="15" w:type="dxa"/>
          <w:left w:w="15" w:type="dxa"/>
          <w:bottom w:w="15" w:type="dxa"/>
          <w:right w:w="15" w:type="dxa"/>
        </w:tblCellMar>
        <w:tblLook w:val="0400" w:firstRow="0" w:lastRow="0" w:firstColumn="0" w:lastColumn="0" w:noHBand="0" w:noVBand="1"/>
      </w:tblPr>
      <w:tblGrid>
        <w:gridCol w:w="2602"/>
        <w:gridCol w:w="6742"/>
      </w:tblGrid>
      <w:tr w:rsidR="00685055" w:rsidRPr="003A42C2" w14:paraId="7788739E" w14:textId="77777777" w:rsidTr="00225A7D">
        <w:trPr>
          <w:trHeight w:val="3318"/>
        </w:trPr>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77887397" w14:textId="77777777" w:rsidR="00685055" w:rsidRPr="003A42C2" w:rsidRDefault="00685055" w:rsidP="00225A7D">
            <w:pPr>
              <w:pStyle w:val="Heading4"/>
              <w:spacing w:before="0" w:after="0"/>
              <w:contextualSpacing w:val="0"/>
              <w:rPr>
                <w:rFonts w:ascii="Calibri" w:hAnsi="Calibri"/>
                <w:sz w:val="22"/>
                <w:szCs w:val="22"/>
              </w:rPr>
            </w:pPr>
            <w:r w:rsidRPr="003A42C2">
              <w:rPr>
                <w:rFonts w:ascii="Calibri" w:eastAsia="Calibri" w:hAnsi="Calibri" w:cs="Calibri"/>
                <w:sz w:val="22"/>
                <w:szCs w:val="22"/>
              </w:rPr>
              <w:t xml:space="preserve">Strategy </w:t>
            </w:r>
            <w:r w:rsidR="000B5B1F">
              <w:rPr>
                <w:rFonts w:ascii="Calibri" w:eastAsia="Calibri" w:hAnsi="Calibri" w:cs="Calibri"/>
                <w:sz w:val="22"/>
                <w:szCs w:val="22"/>
              </w:rPr>
              <w:t>2-</w:t>
            </w:r>
            <w:r w:rsidRPr="003A42C2">
              <w:rPr>
                <w:rFonts w:ascii="Calibri" w:eastAsia="Calibri" w:hAnsi="Calibri" w:cs="Calibri"/>
                <w:sz w:val="22"/>
                <w:szCs w:val="22"/>
              </w:rPr>
              <w:t xml:space="preserve">A: </w:t>
            </w:r>
          </w:p>
          <w:p w14:paraId="77887398" w14:textId="77777777" w:rsidR="00685055" w:rsidRPr="003A42C2" w:rsidRDefault="00685055" w:rsidP="00225A7D">
            <w:pPr>
              <w:pStyle w:val="Heading4"/>
              <w:spacing w:before="0" w:after="0"/>
              <w:contextualSpacing w:val="0"/>
              <w:rPr>
                <w:rFonts w:ascii="Calibri" w:hAnsi="Calibri"/>
                <w:sz w:val="22"/>
                <w:szCs w:val="22"/>
              </w:rPr>
            </w:pPr>
            <w:r w:rsidRPr="003A42C2">
              <w:rPr>
                <w:rFonts w:ascii="Calibri" w:eastAsia="Calibri" w:hAnsi="Calibri" w:cs="Calibri"/>
                <w:sz w:val="22"/>
                <w:szCs w:val="22"/>
              </w:rPr>
              <w:t>Transform the district’s culture into one of high standards and positive regard for all students and staff</w:t>
            </w:r>
          </w:p>
          <w:p w14:paraId="77887399" w14:textId="77777777" w:rsidR="00685055" w:rsidRPr="003A42C2" w:rsidRDefault="00685055" w:rsidP="00B70417">
            <w:pPr>
              <w:pStyle w:val="Normal1"/>
              <w:numPr>
                <w:ilvl w:val="0"/>
                <w:numId w:val="5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Academic, </w:t>
            </w:r>
            <w:r w:rsidR="00EE5FB2" w:rsidRPr="003A42C2">
              <w:rPr>
                <w:rFonts w:ascii="Calibri" w:eastAsia="Calibri" w:hAnsi="Calibri" w:cs="Calibri"/>
                <w:sz w:val="22"/>
                <w:szCs w:val="22"/>
              </w:rPr>
              <w:t>Soci</w:t>
            </w:r>
            <w:r w:rsidR="00EE5FB2">
              <w:rPr>
                <w:rFonts w:ascii="Calibri" w:eastAsia="Calibri" w:hAnsi="Calibri" w:cs="Calibri"/>
                <w:sz w:val="22"/>
                <w:szCs w:val="22"/>
              </w:rPr>
              <w:t>al</w:t>
            </w:r>
            <w:r w:rsidR="002824EE">
              <w:rPr>
                <w:rFonts w:ascii="Calibri" w:eastAsia="Calibri" w:hAnsi="Calibri" w:cs="Calibri"/>
                <w:sz w:val="22"/>
                <w:szCs w:val="22"/>
              </w:rPr>
              <w:t xml:space="preserve">, </w:t>
            </w:r>
            <w:r w:rsidRPr="003A42C2">
              <w:rPr>
                <w:rFonts w:ascii="Calibri" w:eastAsia="Calibri" w:hAnsi="Calibri" w:cs="Calibri"/>
                <w:sz w:val="22"/>
                <w:szCs w:val="22"/>
              </w:rPr>
              <w:t>Emotional</w:t>
            </w:r>
            <w:r w:rsidR="004F64B5">
              <w:rPr>
                <w:rFonts w:ascii="Calibri" w:eastAsia="Calibri" w:hAnsi="Calibri" w:cs="Calibri"/>
                <w:sz w:val="22"/>
                <w:szCs w:val="22"/>
              </w:rPr>
              <w:t>,</w:t>
            </w:r>
            <w:r w:rsidRPr="003A42C2">
              <w:rPr>
                <w:rFonts w:ascii="Calibri" w:eastAsia="Calibri" w:hAnsi="Calibri" w:cs="Calibri"/>
                <w:sz w:val="22"/>
                <w:szCs w:val="22"/>
              </w:rPr>
              <w:t xml:space="preserve"> and Cultural Competence</w:t>
            </w:r>
          </w:p>
          <w:p w14:paraId="7788739A" w14:textId="77777777" w:rsidR="00685055" w:rsidRPr="003A42C2" w:rsidRDefault="00685055" w:rsidP="00B70417">
            <w:pPr>
              <w:pStyle w:val="Normal1"/>
              <w:numPr>
                <w:ilvl w:val="0"/>
                <w:numId w:val="56"/>
              </w:numPr>
              <w:ind w:hanging="360"/>
              <w:contextualSpacing/>
              <w:rPr>
                <w:rFonts w:ascii="Calibri" w:eastAsia="Calibri" w:hAnsi="Calibri" w:cs="Calibri"/>
                <w:sz w:val="22"/>
                <w:szCs w:val="22"/>
              </w:rPr>
            </w:pPr>
            <w:r w:rsidRPr="003A42C2">
              <w:rPr>
                <w:rFonts w:ascii="Calibri" w:eastAsia="Calibri" w:hAnsi="Calibri" w:cs="Calibri"/>
                <w:sz w:val="22"/>
                <w:szCs w:val="22"/>
              </w:rPr>
              <w:t>Student-Focused Teams</w:t>
            </w:r>
          </w:p>
          <w:p w14:paraId="7788739B" w14:textId="77777777" w:rsidR="00685055" w:rsidRPr="003A42C2" w:rsidRDefault="00685055" w:rsidP="00B70417">
            <w:pPr>
              <w:pStyle w:val="Normal1"/>
              <w:numPr>
                <w:ilvl w:val="0"/>
                <w:numId w:val="56"/>
              </w:numPr>
              <w:ind w:hanging="360"/>
              <w:contextualSpacing/>
              <w:rPr>
                <w:rFonts w:ascii="Calibri" w:eastAsia="Calibri" w:hAnsi="Calibri" w:cs="Calibri"/>
                <w:sz w:val="22"/>
                <w:szCs w:val="22"/>
              </w:rPr>
            </w:pPr>
            <w:r w:rsidRPr="003A42C2">
              <w:rPr>
                <w:rFonts w:ascii="Calibri" w:eastAsia="Calibri" w:hAnsi="Calibri" w:cs="Calibri"/>
                <w:sz w:val="22"/>
                <w:szCs w:val="22"/>
              </w:rPr>
              <w:t>Recognizing Educators’ Professional Expertise</w:t>
            </w:r>
          </w:p>
        </w:tc>
        <w:tc>
          <w:tcPr>
            <w:tcW w:w="674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9C" w14:textId="77777777" w:rsidR="00685055" w:rsidRPr="003A42C2" w:rsidRDefault="00685055" w:rsidP="000B5B1F">
            <w:pPr>
              <w:pStyle w:val="Normal1"/>
              <w:numPr>
                <w:ilvl w:val="0"/>
                <w:numId w:val="17"/>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w:t>
            </w:r>
            <w:r w:rsidR="00CD0184">
              <w:rPr>
                <w:rFonts w:ascii="Calibri" w:eastAsia="Calibri" w:hAnsi="Calibri" w:cs="Calibri"/>
                <w:sz w:val="22"/>
                <w:szCs w:val="22"/>
              </w:rPr>
              <w:t>7</w:t>
            </w:r>
            <w:r w:rsidRPr="003A42C2">
              <w:rPr>
                <w:rFonts w:ascii="Calibri" w:eastAsia="Calibri" w:hAnsi="Calibri" w:cs="Calibri"/>
                <w:sz w:val="22"/>
                <w:szCs w:val="22"/>
              </w:rPr>
              <w:t>, the district will establish accurate and efficient record-keeping protocols, accountability routines</w:t>
            </w:r>
            <w:r w:rsidR="00E40C7D">
              <w:rPr>
                <w:rFonts w:ascii="Calibri" w:eastAsia="Calibri" w:hAnsi="Calibri" w:cs="Calibri"/>
                <w:sz w:val="22"/>
                <w:szCs w:val="22"/>
              </w:rPr>
              <w:t>,</w:t>
            </w:r>
            <w:r w:rsidRPr="003A42C2">
              <w:rPr>
                <w:rFonts w:ascii="Calibri" w:eastAsia="Calibri" w:hAnsi="Calibri" w:cs="Calibri"/>
                <w:sz w:val="22"/>
                <w:szCs w:val="22"/>
              </w:rPr>
              <w:t xml:space="preserve"> and intervention supports related to attendance and punctuality of both students and staff.</w:t>
            </w:r>
          </w:p>
          <w:p w14:paraId="7788739D" w14:textId="77777777" w:rsidR="00685055" w:rsidRPr="003A42C2" w:rsidRDefault="00685055" w:rsidP="000B5B1F">
            <w:pPr>
              <w:pStyle w:val="Normal1"/>
              <w:numPr>
                <w:ilvl w:val="0"/>
                <w:numId w:val="17"/>
              </w:numPr>
              <w:ind w:left="563" w:hanging="360"/>
              <w:contextualSpacing/>
              <w:rPr>
                <w:rFonts w:ascii="Calibri" w:hAnsi="Calibri"/>
                <w:sz w:val="22"/>
                <w:szCs w:val="22"/>
              </w:rPr>
            </w:pPr>
            <w:r w:rsidRPr="003A42C2">
              <w:rPr>
                <w:rFonts w:ascii="Calibri" w:eastAsia="Calibri" w:hAnsi="Calibri" w:cs="Calibri"/>
                <w:sz w:val="22"/>
                <w:szCs w:val="22"/>
              </w:rPr>
              <w:t>By spring 201</w:t>
            </w:r>
            <w:r w:rsidR="00C66FCF">
              <w:rPr>
                <w:rFonts w:ascii="Calibri" w:eastAsia="Calibri" w:hAnsi="Calibri" w:cs="Calibri"/>
                <w:sz w:val="22"/>
                <w:szCs w:val="22"/>
              </w:rPr>
              <w:t>6</w:t>
            </w:r>
            <w:r w:rsidRPr="003A42C2">
              <w:rPr>
                <w:rFonts w:ascii="Calibri" w:eastAsia="Calibri" w:hAnsi="Calibri" w:cs="Calibri"/>
                <w:sz w:val="22"/>
                <w:szCs w:val="22"/>
              </w:rPr>
              <w:t>, the district will begin implementation of routines that recognize, celebrate</w:t>
            </w:r>
            <w:r w:rsidR="00E40C7D">
              <w:rPr>
                <w:rFonts w:ascii="Calibri" w:eastAsia="Calibri" w:hAnsi="Calibri" w:cs="Calibri"/>
                <w:sz w:val="22"/>
                <w:szCs w:val="22"/>
              </w:rPr>
              <w:t>,</w:t>
            </w:r>
            <w:r w:rsidRPr="003A42C2">
              <w:rPr>
                <w:rFonts w:ascii="Calibri" w:eastAsia="Calibri" w:hAnsi="Calibri" w:cs="Calibri"/>
                <w:sz w:val="22"/>
                <w:szCs w:val="22"/>
              </w:rPr>
              <w:t xml:space="preserve"> and leverage the strengths and accomplishments of students and staff.</w:t>
            </w:r>
          </w:p>
        </w:tc>
      </w:tr>
      <w:tr w:rsidR="00685055" w:rsidRPr="003A42C2" w14:paraId="778873A6" w14:textId="77777777" w:rsidTr="000C6BDE">
        <w:tc>
          <w:tcPr>
            <w:tcW w:w="2602" w:type="dxa"/>
            <w:tcBorders>
              <w:top w:val="single" w:sz="6" w:space="0" w:color="000000"/>
              <w:left w:val="single" w:sz="6" w:space="0" w:color="000000"/>
              <w:bottom w:val="single" w:sz="4" w:space="0" w:color="auto"/>
              <w:right w:val="single" w:sz="6" w:space="0" w:color="000000"/>
            </w:tcBorders>
            <w:shd w:val="clear" w:color="auto" w:fill="auto"/>
          </w:tcPr>
          <w:p w14:paraId="7788739F"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B: </w:t>
            </w:r>
          </w:p>
          <w:p w14:paraId="778873A0"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Cultivate shared leadership, collective responsibility, and professional collaboration</w:t>
            </w:r>
          </w:p>
          <w:p w14:paraId="778873A1" w14:textId="77777777" w:rsidR="00685055" w:rsidRPr="003A42C2" w:rsidRDefault="00685055" w:rsidP="00B70417">
            <w:pPr>
              <w:pStyle w:val="Normal1"/>
              <w:numPr>
                <w:ilvl w:val="0"/>
                <w:numId w:val="30"/>
              </w:numPr>
              <w:ind w:hanging="360"/>
              <w:contextualSpacing/>
              <w:rPr>
                <w:rFonts w:ascii="Calibri" w:eastAsia="Calibri" w:hAnsi="Calibri" w:cs="Calibri"/>
                <w:sz w:val="22"/>
                <w:szCs w:val="22"/>
              </w:rPr>
            </w:pPr>
            <w:r w:rsidRPr="003A42C2">
              <w:rPr>
                <w:rFonts w:ascii="Calibri" w:eastAsia="Calibri" w:hAnsi="Calibri" w:cs="Calibri"/>
                <w:sz w:val="22"/>
                <w:szCs w:val="22"/>
              </w:rPr>
              <w:t>Core Values</w:t>
            </w:r>
          </w:p>
          <w:p w14:paraId="778873A2" w14:textId="77777777" w:rsidR="00685055" w:rsidRPr="003A42C2" w:rsidRDefault="00685055" w:rsidP="00B70417">
            <w:pPr>
              <w:pStyle w:val="Normal1"/>
              <w:numPr>
                <w:ilvl w:val="0"/>
                <w:numId w:val="30"/>
              </w:numPr>
              <w:ind w:hanging="360"/>
              <w:contextualSpacing/>
              <w:rPr>
                <w:rFonts w:ascii="Calibri" w:eastAsia="Calibri" w:hAnsi="Calibri" w:cs="Calibri"/>
                <w:sz w:val="22"/>
                <w:szCs w:val="22"/>
              </w:rPr>
            </w:pPr>
            <w:r w:rsidRPr="003A42C2">
              <w:rPr>
                <w:rFonts w:ascii="Calibri" w:eastAsia="Calibri" w:hAnsi="Calibri" w:cs="Calibri"/>
                <w:sz w:val="22"/>
                <w:szCs w:val="22"/>
              </w:rPr>
              <w:t>Teaming</w:t>
            </w:r>
          </w:p>
          <w:p w14:paraId="778873A3" w14:textId="77777777" w:rsidR="00685055" w:rsidRPr="003A42C2" w:rsidRDefault="00685055" w:rsidP="00B70417">
            <w:pPr>
              <w:pStyle w:val="Normal1"/>
              <w:numPr>
                <w:ilvl w:val="0"/>
                <w:numId w:val="30"/>
              </w:numPr>
              <w:ind w:hanging="360"/>
              <w:contextualSpacing/>
              <w:rPr>
                <w:rFonts w:ascii="Calibri" w:eastAsia="Calibri" w:hAnsi="Calibri" w:cs="Calibri"/>
                <w:sz w:val="22"/>
                <w:szCs w:val="22"/>
              </w:rPr>
            </w:pPr>
            <w:r w:rsidRPr="003A42C2">
              <w:rPr>
                <w:rFonts w:ascii="Calibri" w:eastAsia="Calibri" w:hAnsi="Calibri" w:cs="Calibri"/>
                <w:sz w:val="22"/>
                <w:szCs w:val="22"/>
              </w:rPr>
              <w:t>Capacity</w:t>
            </w:r>
            <w:r w:rsidR="00203905">
              <w:rPr>
                <w:rFonts w:ascii="Calibri" w:eastAsia="Calibri" w:hAnsi="Calibri" w:cs="Calibri"/>
                <w:sz w:val="22"/>
                <w:szCs w:val="22"/>
              </w:rPr>
              <w:t xml:space="preserve"> </w:t>
            </w:r>
            <w:r w:rsidRPr="003A42C2">
              <w:rPr>
                <w:rFonts w:ascii="Calibri" w:eastAsia="Calibri" w:hAnsi="Calibri" w:cs="Calibri"/>
                <w:sz w:val="22"/>
                <w:szCs w:val="22"/>
              </w:rPr>
              <w:t>Building for Collaboration</w:t>
            </w:r>
          </w:p>
        </w:tc>
        <w:tc>
          <w:tcPr>
            <w:tcW w:w="6742" w:type="dxa"/>
            <w:tcBorders>
              <w:top w:val="single" w:sz="6" w:space="0" w:color="000000"/>
              <w:left w:val="single" w:sz="6" w:space="0" w:color="000000"/>
              <w:bottom w:val="single" w:sz="4" w:space="0" w:color="auto"/>
              <w:right w:val="single" w:sz="6" w:space="0" w:color="000000"/>
            </w:tcBorders>
            <w:shd w:val="clear" w:color="auto" w:fill="auto"/>
            <w:tcMar>
              <w:top w:w="105" w:type="dxa"/>
              <w:left w:w="105" w:type="dxa"/>
              <w:bottom w:w="105" w:type="dxa"/>
              <w:right w:w="105" w:type="dxa"/>
            </w:tcMar>
          </w:tcPr>
          <w:p w14:paraId="778873A4" w14:textId="77777777" w:rsidR="00685055" w:rsidRPr="003A42C2" w:rsidRDefault="00685055" w:rsidP="00B70417">
            <w:pPr>
              <w:pStyle w:val="Normal1"/>
              <w:numPr>
                <w:ilvl w:val="0"/>
                <w:numId w:val="86"/>
              </w:numPr>
              <w:ind w:left="563" w:hanging="360"/>
              <w:contextualSpacing/>
              <w:rPr>
                <w:rFonts w:ascii="Calibri" w:hAnsi="Calibri"/>
                <w:sz w:val="22"/>
                <w:szCs w:val="22"/>
              </w:rPr>
            </w:pPr>
            <w:r w:rsidRPr="003A42C2">
              <w:rPr>
                <w:rFonts w:ascii="Calibri" w:eastAsia="Calibri" w:hAnsi="Calibri" w:cs="Calibri"/>
                <w:sz w:val="22"/>
                <w:szCs w:val="22"/>
              </w:rPr>
              <w:t>By fall 201</w:t>
            </w:r>
            <w:r w:rsidR="00C66FCF">
              <w:rPr>
                <w:rFonts w:ascii="Calibri" w:eastAsia="Calibri" w:hAnsi="Calibri" w:cs="Calibri"/>
                <w:sz w:val="22"/>
                <w:szCs w:val="22"/>
              </w:rPr>
              <w:t>6</w:t>
            </w:r>
            <w:r w:rsidRPr="003A42C2">
              <w:rPr>
                <w:rFonts w:ascii="Calibri" w:eastAsia="Calibri" w:hAnsi="Calibri" w:cs="Calibri"/>
                <w:sz w:val="22"/>
                <w:szCs w:val="22"/>
              </w:rPr>
              <w:t>, the district will establish a Superintendent’s Roundtable (composed of district and school leaders, teachers, partners</w:t>
            </w:r>
            <w:r w:rsidR="00E40C7D">
              <w:rPr>
                <w:rFonts w:ascii="Calibri" w:eastAsia="Calibri" w:hAnsi="Calibri" w:cs="Calibri"/>
                <w:sz w:val="22"/>
                <w:szCs w:val="22"/>
              </w:rPr>
              <w:t>,</w:t>
            </w:r>
            <w:r w:rsidRPr="003A42C2">
              <w:rPr>
                <w:rFonts w:ascii="Calibri" w:eastAsia="Calibri" w:hAnsi="Calibri" w:cs="Calibri"/>
                <w:sz w:val="22"/>
                <w:szCs w:val="22"/>
              </w:rPr>
              <w:t xml:space="preserve"> and high school students) charged with identifying shared core values to be the foundation for cultural improvement, monitoring the benchmarks of the </w:t>
            </w:r>
            <w:r w:rsidR="00CA637A">
              <w:rPr>
                <w:rFonts w:ascii="Calibri" w:eastAsia="Calibri" w:hAnsi="Calibri" w:cs="Calibri"/>
                <w:sz w:val="22"/>
                <w:szCs w:val="22"/>
              </w:rPr>
              <w:t>Turnaround Plan</w:t>
            </w:r>
            <w:r w:rsidR="00E40C7D">
              <w:rPr>
                <w:rFonts w:ascii="Calibri" w:eastAsia="Calibri" w:hAnsi="Calibri" w:cs="Calibri"/>
                <w:sz w:val="22"/>
                <w:szCs w:val="22"/>
              </w:rPr>
              <w:t>,</w:t>
            </w:r>
            <w:r w:rsidR="00CA637A" w:rsidRPr="003A42C2">
              <w:rPr>
                <w:rFonts w:ascii="Calibri" w:eastAsia="Calibri" w:hAnsi="Calibri" w:cs="Calibri"/>
                <w:sz w:val="22"/>
                <w:szCs w:val="22"/>
              </w:rPr>
              <w:t xml:space="preserve"> </w:t>
            </w:r>
            <w:r w:rsidRPr="003A42C2">
              <w:rPr>
                <w:rFonts w:ascii="Calibri" w:eastAsia="Calibri" w:hAnsi="Calibri" w:cs="Calibri"/>
                <w:sz w:val="22"/>
                <w:szCs w:val="22"/>
              </w:rPr>
              <w:t>and making recommendations to support its success.</w:t>
            </w:r>
          </w:p>
          <w:p w14:paraId="778873A5" w14:textId="77777777" w:rsidR="00685055" w:rsidRPr="003A42C2" w:rsidRDefault="00685055" w:rsidP="00B70417">
            <w:pPr>
              <w:pStyle w:val="Normal1"/>
              <w:numPr>
                <w:ilvl w:val="0"/>
                <w:numId w:val="86"/>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66FCF">
              <w:rPr>
                <w:rFonts w:ascii="Calibri" w:eastAsia="Calibri" w:hAnsi="Calibri" w:cs="Calibri"/>
                <w:sz w:val="22"/>
                <w:szCs w:val="22"/>
              </w:rPr>
              <w:t>spring</w:t>
            </w:r>
            <w:r w:rsidR="00C66FCF" w:rsidRPr="003A42C2">
              <w:rPr>
                <w:rFonts w:ascii="Calibri" w:eastAsia="Calibri" w:hAnsi="Calibri" w:cs="Calibri"/>
                <w:sz w:val="22"/>
                <w:szCs w:val="22"/>
              </w:rPr>
              <w:t xml:space="preserve"> </w:t>
            </w:r>
            <w:r w:rsidRPr="003A42C2">
              <w:rPr>
                <w:rFonts w:ascii="Calibri" w:eastAsia="Calibri" w:hAnsi="Calibri" w:cs="Calibri"/>
                <w:sz w:val="22"/>
                <w:szCs w:val="22"/>
              </w:rPr>
              <w:t>2017, the district will hold the first cross-school convening of school Instructional Leadership Teams (ILTs) to begin the process of cross-team learning, establishing systemwide practices, and identifying supports needed for success.</w:t>
            </w:r>
          </w:p>
        </w:tc>
      </w:tr>
      <w:tr w:rsidR="00685055" w:rsidRPr="003A42C2" w14:paraId="778873AF" w14:textId="77777777" w:rsidTr="000C6BDE">
        <w:tc>
          <w:tcPr>
            <w:tcW w:w="2602" w:type="dxa"/>
            <w:tcBorders>
              <w:top w:val="single" w:sz="4" w:space="0" w:color="auto"/>
              <w:left w:val="single" w:sz="4" w:space="0" w:color="auto"/>
              <w:right w:val="single" w:sz="4" w:space="0" w:color="auto"/>
            </w:tcBorders>
            <w:shd w:val="clear" w:color="auto" w:fill="auto"/>
          </w:tcPr>
          <w:p w14:paraId="778873A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C: </w:t>
            </w:r>
          </w:p>
          <w:p w14:paraId="778873A8"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Attract and retain highly qualified, diverse teachers &amp; leaders</w:t>
            </w:r>
          </w:p>
          <w:p w14:paraId="778873A9" w14:textId="77777777" w:rsidR="00685055" w:rsidRPr="003A42C2" w:rsidRDefault="00685055" w:rsidP="001E6075">
            <w:pPr>
              <w:pStyle w:val="Normal1"/>
              <w:numPr>
                <w:ilvl w:val="0"/>
                <w:numId w:val="19"/>
              </w:numPr>
              <w:ind w:hanging="360"/>
              <w:contextualSpacing/>
              <w:rPr>
                <w:rFonts w:ascii="Calibri" w:eastAsia="Calibri" w:hAnsi="Calibri" w:cs="Calibri"/>
                <w:sz w:val="22"/>
                <w:szCs w:val="22"/>
              </w:rPr>
            </w:pPr>
            <w:r w:rsidRPr="003A42C2">
              <w:rPr>
                <w:rFonts w:ascii="Calibri" w:eastAsia="Calibri" w:hAnsi="Calibri" w:cs="Calibri"/>
                <w:sz w:val="22"/>
                <w:szCs w:val="22"/>
              </w:rPr>
              <w:t>Recruitment</w:t>
            </w:r>
          </w:p>
          <w:p w14:paraId="778873AA" w14:textId="77777777" w:rsidR="00685055" w:rsidRPr="003A42C2" w:rsidRDefault="00685055" w:rsidP="001E6075">
            <w:pPr>
              <w:pStyle w:val="Normal1"/>
              <w:numPr>
                <w:ilvl w:val="0"/>
                <w:numId w:val="19"/>
              </w:numPr>
              <w:ind w:hanging="360"/>
              <w:contextualSpacing/>
              <w:rPr>
                <w:rFonts w:ascii="Calibri" w:eastAsia="Calibri" w:hAnsi="Calibri" w:cs="Calibri"/>
                <w:sz w:val="22"/>
                <w:szCs w:val="22"/>
              </w:rPr>
            </w:pPr>
            <w:r w:rsidRPr="003A42C2">
              <w:rPr>
                <w:rFonts w:ascii="Calibri" w:eastAsia="Calibri" w:hAnsi="Calibri" w:cs="Calibri"/>
                <w:sz w:val="22"/>
                <w:szCs w:val="22"/>
              </w:rPr>
              <w:t>Induction</w:t>
            </w:r>
          </w:p>
          <w:p w14:paraId="778873AB" w14:textId="77777777" w:rsidR="00685055" w:rsidRPr="003A42C2" w:rsidRDefault="00685055" w:rsidP="001E6075">
            <w:pPr>
              <w:pStyle w:val="Normal1"/>
              <w:numPr>
                <w:ilvl w:val="0"/>
                <w:numId w:val="19"/>
              </w:numPr>
              <w:ind w:hanging="360"/>
              <w:contextualSpacing/>
              <w:rPr>
                <w:rFonts w:ascii="Calibri" w:eastAsia="Calibri" w:hAnsi="Calibri" w:cs="Calibri"/>
                <w:sz w:val="22"/>
                <w:szCs w:val="22"/>
              </w:rPr>
            </w:pPr>
            <w:r w:rsidRPr="003A42C2">
              <w:rPr>
                <w:rFonts w:ascii="Calibri" w:eastAsia="Calibri" w:hAnsi="Calibri" w:cs="Calibri"/>
                <w:sz w:val="22"/>
                <w:szCs w:val="22"/>
              </w:rPr>
              <w:t>Differentiated Roles</w:t>
            </w:r>
          </w:p>
        </w:tc>
        <w:tc>
          <w:tcPr>
            <w:tcW w:w="6742" w:type="dxa"/>
            <w:tcBorders>
              <w:top w:val="single" w:sz="4" w:space="0" w:color="auto"/>
              <w:left w:val="single" w:sz="4" w:space="0" w:color="auto"/>
              <w:right w:val="single" w:sz="4" w:space="0" w:color="auto"/>
            </w:tcBorders>
            <w:shd w:val="clear" w:color="auto" w:fill="auto"/>
            <w:tcMar>
              <w:top w:w="105" w:type="dxa"/>
              <w:left w:w="105" w:type="dxa"/>
              <w:bottom w:w="105" w:type="dxa"/>
              <w:right w:w="105" w:type="dxa"/>
            </w:tcMar>
          </w:tcPr>
          <w:p w14:paraId="778873AC" w14:textId="77777777" w:rsidR="00685055" w:rsidRPr="003A42C2" w:rsidRDefault="00685055" w:rsidP="00B70417">
            <w:pPr>
              <w:pStyle w:val="Normal1"/>
              <w:numPr>
                <w:ilvl w:val="0"/>
                <w:numId w:val="45"/>
              </w:numPr>
              <w:ind w:left="563" w:hanging="360"/>
              <w:contextualSpacing/>
              <w:rPr>
                <w:rFonts w:ascii="Calibri" w:hAnsi="Calibri"/>
                <w:sz w:val="22"/>
                <w:szCs w:val="22"/>
              </w:rPr>
            </w:pPr>
            <w:r w:rsidRPr="003A42C2">
              <w:rPr>
                <w:rFonts w:ascii="Calibri" w:eastAsia="Calibri" w:hAnsi="Calibri" w:cs="Calibri"/>
                <w:sz w:val="22"/>
                <w:szCs w:val="22"/>
              </w:rPr>
              <w:t>By spring 2017, the district will announce the details of an improved induction and mentoring program, in conjunction with recruitment efforts for school year 2017–2018.</w:t>
            </w:r>
          </w:p>
          <w:p w14:paraId="778873AD" w14:textId="77777777" w:rsidR="00685055" w:rsidRPr="003A42C2" w:rsidRDefault="00685055" w:rsidP="00B70417">
            <w:pPr>
              <w:pStyle w:val="Normal1"/>
              <w:numPr>
                <w:ilvl w:val="0"/>
                <w:numId w:val="45"/>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w:t>
            </w:r>
            <w:r w:rsidR="00CD0184">
              <w:rPr>
                <w:rFonts w:ascii="Calibri" w:eastAsia="Calibri" w:hAnsi="Calibri" w:cs="Calibri"/>
                <w:sz w:val="22"/>
                <w:szCs w:val="22"/>
              </w:rPr>
              <w:t>7</w:t>
            </w:r>
            <w:r w:rsidRPr="003A42C2">
              <w:rPr>
                <w:rFonts w:ascii="Calibri" w:eastAsia="Calibri" w:hAnsi="Calibri" w:cs="Calibri"/>
                <w:sz w:val="22"/>
                <w:szCs w:val="22"/>
              </w:rPr>
              <w:t>, the district will have convened an initial meeting with potential higher education partners about creating a teacher preparation pipeline for Southbridge.</w:t>
            </w:r>
          </w:p>
          <w:p w14:paraId="778873AE" w14:textId="77777777" w:rsidR="00D44A23" w:rsidRDefault="00685055" w:rsidP="00B70417">
            <w:pPr>
              <w:pStyle w:val="Normal1"/>
              <w:numPr>
                <w:ilvl w:val="0"/>
                <w:numId w:val="45"/>
              </w:numPr>
              <w:ind w:left="563" w:hanging="360"/>
              <w:contextualSpacing/>
              <w:rPr>
                <w:rFonts w:ascii="Calibri" w:hAnsi="Calibri"/>
                <w:sz w:val="22"/>
                <w:szCs w:val="22"/>
              </w:rPr>
            </w:pPr>
            <w:r w:rsidRPr="003A42C2">
              <w:rPr>
                <w:rFonts w:ascii="Calibri" w:eastAsia="Calibri" w:hAnsi="Calibri" w:cs="Calibri"/>
                <w:sz w:val="22"/>
                <w:szCs w:val="22"/>
              </w:rPr>
              <w:t>By spring 2017, the Superintendent’s Roundtable will make some initial recommendations about opportunities for teachers with identified areas of expertise to assume differentiated professional roles.</w:t>
            </w:r>
          </w:p>
        </w:tc>
      </w:tr>
      <w:tr w:rsidR="000C6BDE" w:rsidRPr="003A42C2" w14:paraId="778873B2" w14:textId="77777777" w:rsidTr="000C6BDE">
        <w:tc>
          <w:tcPr>
            <w:tcW w:w="2602" w:type="dxa"/>
            <w:tcBorders>
              <w:left w:val="single" w:sz="6" w:space="0" w:color="000000"/>
              <w:bottom w:val="single" w:sz="6" w:space="0" w:color="000000"/>
              <w:right w:val="single" w:sz="6" w:space="0" w:color="000000"/>
            </w:tcBorders>
            <w:shd w:val="clear" w:color="auto" w:fill="auto"/>
          </w:tcPr>
          <w:p w14:paraId="778873B0" w14:textId="77777777" w:rsidR="000C6BDE" w:rsidRPr="003A42C2" w:rsidRDefault="000C6BDE" w:rsidP="001E6075">
            <w:pPr>
              <w:pStyle w:val="Normal1"/>
              <w:rPr>
                <w:rFonts w:ascii="Calibri" w:eastAsia="Calibri" w:hAnsi="Calibri" w:cs="Calibri"/>
                <w:b/>
                <w:sz w:val="22"/>
                <w:szCs w:val="22"/>
              </w:rPr>
            </w:pPr>
          </w:p>
        </w:tc>
        <w:tc>
          <w:tcPr>
            <w:tcW w:w="6742" w:type="dxa"/>
            <w:tcBorders>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B1" w14:textId="77777777" w:rsidR="000C6BDE" w:rsidRPr="003A42C2" w:rsidRDefault="000C6BDE" w:rsidP="000C6BDE">
            <w:pPr>
              <w:pStyle w:val="Normal1"/>
              <w:contextualSpacing/>
              <w:rPr>
                <w:rFonts w:ascii="Calibri" w:eastAsia="Calibri" w:hAnsi="Calibri" w:cs="Calibri"/>
                <w:sz w:val="22"/>
                <w:szCs w:val="22"/>
              </w:rPr>
            </w:pPr>
          </w:p>
        </w:tc>
      </w:tr>
      <w:tr w:rsidR="00685055" w:rsidRPr="003A42C2" w14:paraId="778873BA" w14:textId="77777777" w:rsidTr="001E6075">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778873B3"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D: </w:t>
            </w:r>
          </w:p>
          <w:p w14:paraId="778873B4"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Ensure ongoing growth of teachers </w:t>
            </w:r>
            <w:r w:rsidR="00FE2252">
              <w:rPr>
                <w:rFonts w:ascii="Calibri" w:eastAsia="Calibri" w:hAnsi="Calibri" w:cs="Calibri"/>
                <w:b/>
                <w:sz w:val="22"/>
                <w:szCs w:val="22"/>
              </w:rPr>
              <w:t>and</w:t>
            </w:r>
            <w:r w:rsidR="00FE2252" w:rsidRPr="003A42C2">
              <w:rPr>
                <w:rFonts w:ascii="Calibri" w:eastAsia="Calibri" w:hAnsi="Calibri" w:cs="Calibri"/>
                <w:b/>
                <w:sz w:val="22"/>
                <w:szCs w:val="22"/>
              </w:rPr>
              <w:t xml:space="preserve"> </w:t>
            </w:r>
            <w:r w:rsidRPr="003A42C2">
              <w:rPr>
                <w:rFonts w:ascii="Calibri" w:eastAsia="Calibri" w:hAnsi="Calibri" w:cs="Calibri"/>
                <w:b/>
                <w:sz w:val="22"/>
                <w:szCs w:val="22"/>
              </w:rPr>
              <w:t>leaders</w:t>
            </w:r>
          </w:p>
          <w:p w14:paraId="778873B5" w14:textId="77777777" w:rsidR="00685055" w:rsidRPr="003A42C2" w:rsidRDefault="00685055" w:rsidP="001E6075">
            <w:pPr>
              <w:pStyle w:val="Normal1"/>
              <w:numPr>
                <w:ilvl w:val="0"/>
                <w:numId w:val="16"/>
              </w:numPr>
              <w:ind w:hanging="360"/>
              <w:contextualSpacing/>
              <w:rPr>
                <w:rFonts w:ascii="Calibri" w:eastAsia="Calibri" w:hAnsi="Calibri" w:cs="Calibri"/>
                <w:sz w:val="22"/>
                <w:szCs w:val="22"/>
              </w:rPr>
            </w:pPr>
            <w:r w:rsidRPr="003A42C2">
              <w:rPr>
                <w:rFonts w:ascii="Calibri" w:eastAsia="Calibri" w:hAnsi="Calibri" w:cs="Calibri"/>
                <w:sz w:val="22"/>
                <w:szCs w:val="22"/>
              </w:rPr>
              <w:t>Powerful Professional Development for All</w:t>
            </w:r>
          </w:p>
          <w:p w14:paraId="778873B6" w14:textId="77777777" w:rsidR="00685055" w:rsidRPr="003A42C2" w:rsidRDefault="00685055" w:rsidP="001E6075">
            <w:pPr>
              <w:pStyle w:val="Normal1"/>
              <w:numPr>
                <w:ilvl w:val="0"/>
                <w:numId w:val="16"/>
              </w:numPr>
              <w:ind w:hanging="360"/>
              <w:contextualSpacing/>
              <w:rPr>
                <w:rFonts w:ascii="Calibri" w:eastAsia="Calibri" w:hAnsi="Calibri" w:cs="Calibri"/>
                <w:sz w:val="22"/>
                <w:szCs w:val="22"/>
              </w:rPr>
            </w:pPr>
            <w:r w:rsidRPr="003A42C2">
              <w:rPr>
                <w:rFonts w:ascii="Calibri" w:eastAsia="Calibri" w:hAnsi="Calibri" w:cs="Calibri"/>
                <w:sz w:val="22"/>
                <w:szCs w:val="22"/>
              </w:rPr>
              <w:t>Learning Priorities for Teachers</w:t>
            </w:r>
          </w:p>
          <w:p w14:paraId="778873B7" w14:textId="77777777" w:rsidR="00685055" w:rsidRPr="00B30668" w:rsidRDefault="00685055" w:rsidP="00B30668">
            <w:pPr>
              <w:pStyle w:val="Normal1"/>
              <w:numPr>
                <w:ilvl w:val="0"/>
                <w:numId w:val="16"/>
              </w:numPr>
              <w:ind w:hanging="360"/>
              <w:contextualSpacing/>
              <w:rPr>
                <w:rFonts w:ascii="Calibri" w:eastAsia="Calibri" w:hAnsi="Calibri" w:cs="Calibri"/>
                <w:sz w:val="22"/>
                <w:szCs w:val="22"/>
              </w:rPr>
            </w:pPr>
            <w:r w:rsidRPr="003A42C2">
              <w:rPr>
                <w:rFonts w:ascii="Calibri" w:eastAsia="Calibri" w:hAnsi="Calibri" w:cs="Calibri"/>
                <w:sz w:val="22"/>
                <w:szCs w:val="22"/>
              </w:rPr>
              <w:t>Learning Priorities for Leaders</w:t>
            </w:r>
          </w:p>
        </w:tc>
        <w:tc>
          <w:tcPr>
            <w:tcW w:w="674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B8" w14:textId="77777777" w:rsidR="00685055" w:rsidRPr="003A42C2" w:rsidRDefault="00685055" w:rsidP="00B70417">
            <w:pPr>
              <w:pStyle w:val="Normal1"/>
              <w:numPr>
                <w:ilvl w:val="0"/>
                <w:numId w:val="71"/>
              </w:numPr>
              <w:ind w:left="563" w:hanging="360"/>
              <w:contextualSpacing/>
              <w:rPr>
                <w:rFonts w:ascii="Calibri" w:eastAsia="Calibri" w:hAnsi="Calibri" w:cs="Calibri"/>
                <w:sz w:val="22"/>
                <w:szCs w:val="22"/>
              </w:rPr>
            </w:pPr>
            <w:r w:rsidRPr="003A42C2">
              <w:rPr>
                <w:rFonts w:ascii="Calibri" w:eastAsia="Calibri" w:hAnsi="Calibri" w:cs="Calibri"/>
                <w:sz w:val="22"/>
                <w:szCs w:val="22"/>
              </w:rPr>
              <w:t>By spring 2017, the district will establish a plan for all available professional learning opportunities to be listed, managed</w:t>
            </w:r>
            <w:r w:rsidR="00FE2252">
              <w:rPr>
                <w:rFonts w:ascii="Calibri" w:eastAsia="Calibri" w:hAnsi="Calibri" w:cs="Calibri"/>
                <w:sz w:val="22"/>
                <w:szCs w:val="22"/>
              </w:rPr>
              <w:t>,</w:t>
            </w:r>
            <w:r w:rsidRPr="003A42C2">
              <w:rPr>
                <w:rFonts w:ascii="Calibri" w:eastAsia="Calibri" w:hAnsi="Calibri" w:cs="Calibri"/>
                <w:sz w:val="22"/>
                <w:szCs w:val="22"/>
              </w:rPr>
              <w:t xml:space="preserve"> and evaluated online as part of the comprehensive information system.</w:t>
            </w:r>
          </w:p>
          <w:p w14:paraId="778873B9" w14:textId="77777777" w:rsidR="00685055" w:rsidRPr="003A42C2" w:rsidRDefault="00685055" w:rsidP="00B70417">
            <w:pPr>
              <w:pStyle w:val="Normal1"/>
              <w:numPr>
                <w:ilvl w:val="0"/>
                <w:numId w:val="71"/>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2016, the district will have a plan for ensuring </w:t>
            </w:r>
            <w:r w:rsidR="00FE2252">
              <w:rPr>
                <w:rFonts w:ascii="Calibri" w:eastAsia="Calibri" w:hAnsi="Calibri" w:cs="Calibri"/>
                <w:sz w:val="22"/>
                <w:szCs w:val="22"/>
              </w:rPr>
              <w:t xml:space="preserve">that </w:t>
            </w:r>
            <w:r w:rsidRPr="003A42C2">
              <w:rPr>
                <w:rFonts w:ascii="Calibri" w:eastAsia="Calibri" w:hAnsi="Calibri" w:cs="Calibri"/>
                <w:sz w:val="22"/>
                <w:szCs w:val="22"/>
              </w:rPr>
              <w:t xml:space="preserve">all school and district leaders have received professional learning support for establishing safe and supportive schools. </w:t>
            </w:r>
          </w:p>
        </w:tc>
      </w:tr>
      <w:tr w:rsidR="00685055" w:rsidRPr="003A42C2" w14:paraId="778873C1" w14:textId="77777777" w:rsidTr="001E6075">
        <w:tc>
          <w:tcPr>
            <w:tcW w:w="2602" w:type="dxa"/>
            <w:tcBorders>
              <w:top w:val="single" w:sz="6" w:space="0" w:color="000000"/>
              <w:left w:val="single" w:sz="6" w:space="0" w:color="000000"/>
              <w:bottom w:val="single" w:sz="6" w:space="0" w:color="000000"/>
              <w:right w:val="single" w:sz="6" w:space="0" w:color="000000"/>
            </w:tcBorders>
            <w:shd w:val="clear" w:color="auto" w:fill="auto"/>
          </w:tcPr>
          <w:p w14:paraId="778873BB" w14:textId="77777777" w:rsidR="00D20683"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2-</w:t>
            </w:r>
            <w:r w:rsidRPr="003A42C2">
              <w:rPr>
                <w:rFonts w:ascii="Calibri" w:eastAsia="Calibri" w:hAnsi="Calibri" w:cs="Calibri"/>
                <w:b/>
                <w:sz w:val="22"/>
                <w:szCs w:val="22"/>
              </w:rPr>
              <w:t xml:space="preserve">E: </w:t>
            </w:r>
          </w:p>
          <w:p w14:paraId="778873BC"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Supervise and evaluate district employees through a process that balances support for continuous improvement with accountability</w:t>
            </w:r>
          </w:p>
          <w:p w14:paraId="778873BD" w14:textId="77777777" w:rsidR="00685055" w:rsidRPr="003A42C2" w:rsidRDefault="00685055" w:rsidP="00B70417">
            <w:pPr>
              <w:pStyle w:val="Normal1"/>
              <w:numPr>
                <w:ilvl w:val="0"/>
                <w:numId w:val="50"/>
              </w:numPr>
              <w:ind w:hanging="360"/>
              <w:contextualSpacing/>
              <w:rPr>
                <w:rFonts w:ascii="Calibri" w:eastAsia="Calibri" w:hAnsi="Calibri" w:cs="Calibri"/>
                <w:sz w:val="22"/>
                <w:szCs w:val="22"/>
              </w:rPr>
            </w:pPr>
            <w:r w:rsidRPr="003A42C2">
              <w:rPr>
                <w:rFonts w:ascii="Calibri" w:eastAsia="Calibri" w:hAnsi="Calibri" w:cs="Calibri"/>
                <w:sz w:val="22"/>
                <w:szCs w:val="22"/>
              </w:rPr>
              <w:t>Supervision and Evaluation System</w:t>
            </w:r>
          </w:p>
          <w:p w14:paraId="778873BE" w14:textId="77777777" w:rsidR="00685055" w:rsidRPr="003A42C2" w:rsidRDefault="00685055" w:rsidP="00B70417">
            <w:pPr>
              <w:pStyle w:val="Normal1"/>
              <w:numPr>
                <w:ilvl w:val="0"/>
                <w:numId w:val="50"/>
              </w:numPr>
              <w:ind w:hanging="360"/>
              <w:contextualSpacing/>
              <w:rPr>
                <w:rFonts w:ascii="Calibri" w:eastAsia="Calibri" w:hAnsi="Calibri" w:cs="Calibri"/>
                <w:sz w:val="22"/>
                <w:szCs w:val="22"/>
              </w:rPr>
            </w:pPr>
            <w:r w:rsidRPr="003A42C2">
              <w:rPr>
                <w:rFonts w:ascii="Calibri" w:eastAsia="Calibri" w:hAnsi="Calibri" w:cs="Calibri"/>
                <w:sz w:val="22"/>
                <w:szCs w:val="22"/>
              </w:rPr>
              <w:t>Individualized Support</w:t>
            </w:r>
          </w:p>
        </w:tc>
        <w:tc>
          <w:tcPr>
            <w:tcW w:w="674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BF" w14:textId="77777777" w:rsidR="00685055" w:rsidRPr="003A42C2" w:rsidRDefault="00685055" w:rsidP="00B70417">
            <w:pPr>
              <w:pStyle w:val="Normal1"/>
              <w:numPr>
                <w:ilvl w:val="0"/>
                <w:numId w:val="34"/>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D20683">
              <w:rPr>
                <w:rFonts w:ascii="Calibri" w:eastAsia="Calibri" w:hAnsi="Calibri" w:cs="Calibri"/>
                <w:sz w:val="22"/>
                <w:szCs w:val="22"/>
              </w:rPr>
              <w:t>s</w:t>
            </w:r>
            <w:r w:rsidR="006732EC">
              <w:rPr>
                <w:rFonts w:ascii="Calibri" w:eastAsia="Calibri" w:hAnsi="Calibri" w:cs="Calibri"/>
                <w:sz w:val="22"/>
                <w:szCs w:val="22"/>
              </w:rPr>
              <w:t xml:space="preserve">ummer </w:t>
            </w:r>
            <w:r w:rsidRPr="003A42C2">
              <w:rPr>
                <w:rFonts w:ascii="Calibri" w:eastAsia="Calibri" w:hAnsi="Calibri" w:cs="Calibri"/>
                <w:sz w:val="22"/>
                <w:szCs w:val="22"/>
              </w:rPr>
              <w:t xml:space="preserve">2016, the district will implement the Massachusetts Educator Evaluation </w:t>
            </w:r>
            <w:r w:rsidR="00FE2252">
              <w:rPr>
                <w:rFonts w:ascii="Calibri" w:eastAsia="Calibri" w:hAnsi="Calibri" w:cs="Calibri"/>
                <w:sz w:val="22"/>
                <w:szCs w:val="22"/>
              </w:rPr>
              <w:t>Framework</w:t>
            </w:r>
            <w:r w:rsidRPr="003A42C2">
              <w:rPr>
                <w:rFonts w:ascii="Calibri" w:eastAsia="Calibri" w:hAnsi="Calibri" w:cs="Calibri"/>
                <w:sz w:val="22"/>
                <w:szCs w:val="22"/>
              </w:rPr>
              <w:t xml:space="preserve">, as adapted by the Receiver, and will distribute clear communication about the adapted </w:t>
            </w:r>
            <w:r w:rsidR="00203905">
              <w:rPr>
                <w:rFonts w:ascii="Calibri" w:eastAsia="Calibri" w:hAnsi="Calibri" w:cs="Calibri"/>
                <w:sz w:val="22"/>
                <w:szCs w:val="22"/>
              </w:rPr>
              <w:t xml:space="preserve">educator </w:t>
            </w:r>
            <w:r w:rsidRPr="003A42C2">
              <w:rPr>
                <w:rFonts w:ascii="Calibri" w:eastAsia="Calibri" w:hAnsi="Calibri" w:cs="Calibri"/>
                <w:sz w:val="22"/>
                <w:szCs w:val="22"/>
              </w:rPr>
              <w:t xml:space="preserve">evaluation </w:t>
            </w:r>
            <w:r w:rsidR="00CF59F3">
              <w:rPr>
                <w:rFonts w:ascii="Calibri" w:eastAsia="Calibri" w:hAnsi="Calibri" w:cs="Calibri"/>
                <w:sz w:val="22"/>
                <w:szCs w:val="22"/>
              </w:rPr>
              <w:t>system</w:t>
            </w:r>
            <w:r w:rsidR="00CF59F3"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to all relevant stakeholders. </w:t>
            </w:r>
          </w:p>
          <w:p w14:paraId="778873C0" w14:textId="77777777" w:rsidR="00685055" w:rsidRPr="00135208" w:rsidRDefault="00685055" w:rsidP="00B70417">
            <w:pPr>
              <w:pStyle w:val="Normal1"/>
              <w:numPr>
                <w:ilvl w:val="0"/>
                <w:numId w:val="34"/>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winter</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2017, information about available professional learning opportunities will be linked to MA Educator Evaluation Standards so that teachers can better identify opportunities that meet their specific needs.</w:t>
            </w:r>
          </w:p>
        </w:tc>
      </w:tr>
    </w:tbl>
    <w:p w14:paraId="778873C2" w14:textId="77777777" w:rsidR="00685055" w:rsidRPr="003A42C2" w:rsidRDefault="00685055" w:rsidP="00685055">
      <w:pPr>
        <w:pStyle w:val="Normal1"/>
        <w:rPr>
          <w:rFonts w:ascii="Calibri" w:hAnsi="Calibri"/>
          <w:sz w:val="22"/>
          <w:szCs w:val="22"/>
        </w:rPr>
      </w:pPr>
    </w:p>
    <w:p w14:paraId="778873C3" w14:textId="77777777" w:rsidR="00685055" w:rsidRPr="003A42C2" w:rsidRDefault="00685055" w:rsidP="00685055">
      <w:pPr>
        <w:pStyle w:val="Normal1"/>
        <w:rPr>
          <w:rFonts w:ascii="Calibri" w:hAnsi="Calibri"/>
          <w:sz w:val="22"/>
          <w:szCs w:val="22"/>
        </w:rPr>
      </w:pPr>
    </w:p>
    <w:p w14:paraId="778873C4" w14:textId="77777777" w:rsidR="00685055" w:rsidRPr="003A42C2" w:rsidRDefault="00225A7D" w:rsidP="00A5635B">
      <w:pPr>
        <w:jc w:val="center"/>
        <w:rPr>
          <w:rFonts w:ascii="Calibri" w:hAnsi="Calibri"/>
          <w:sz w:val="22"/>
          <w:szCs w:val="22"/>
        </w:rPr>
      </w:pPr>
      <w:bookmarkStart w:id="8" w:name="id.5uh7zahvn7dv" w:colFirst="0" w:colLast="0"/>
      <w:bookmarkEnd w:id="8"/>
      <w:r w:rsidRPr="003A42C2">
        <w:rPr>
          <w:rFonts w:ascii="Calibri" w:hAnsi="Calibri"/>
          <w:sz w:val="22"/>
          <w:szCs w:val="22"/>
        </w:rPr>
        <w:br w:type="page"/>
      </w:r>
      <w:r w:rsidR="00685055" w:rsidRPr="003A42C2">
        <w:rPr>
          <w:rFonts w:ascii="Calibri" w:eastAsia="Calibri" w:hAnsi="Calibri" w:cs="Calibri"/>
          <w:b/>
          <w:sz w:val="22"/>
          <w:szCs w:val="22"/>
        </w:rPr>
        <w:lastRenderedPageBreak/>
        <w:t>Priority Area 3: Create the Conditions to Enable and Apply</w:t>
      </w:r>
      <w:r w:rsidR="00685055" w:rsidRPr="003A42C2">
        <w:rPr>
          <w:rFonts w:ascii="Calibri" w:eastAsia="Calibri" w:hAnsi="Calibri" w:cs="Calibri"/>
          <w:sz w:val="22"/>
          <w:szCs w:val="22"/>
        </w:rPr>
        <w:t xml:space="preserve"> </w:t>
      </w:r>
      <w:r w:rsidR="00685055" w:rsidRPr="003A42C2">
        <w:rPr>
          <w:rFonts w:ascii="Calibri" w:eastAsia="Calibri" w:hAnsi="Calibri" w:cs="Calibri"/>
          <w:b/>
          <w:sz w:val="22"/>
          <w:szCs w:val="22"/>
        </w:rPr>
        <w:t>Evidence-Informed Decision-making</w:t>
      </w:r>
      <w:r w:rsidR="00FE2252">
        <w:rPr>
          <w:rFonts w:ascii="Calibri" w:eastAsia="Calibri" w:hAnsi="Calibri" w:cs="Calibri"/>
          <w:b/>
          <w:sz w:val="22"/>
          <w:szCs w:val="22"/>
        </w:rPr>
        <w:t>.</w:t>
      </w:r>
    </w:p>
    <w:p w14:paraId="778873C5" w14:textId="77777777" w:rsidR="00685055" w:rsidRPr="003A42C2" w:rsidRDefault="00685055" w:rsidP="00685055">
      <w:pPr>
        <w:pStyle w:val="Normal1"/>
        <w:tabs>
          <w:tab w:val="left" w:pos="6521"/>
        </w:tabs>
        <w:rPr>
          <w:rFonts w:ascii="Calibri" w:hAnsi="Calibri"/>
          <w:sz w:val="22"/>
          <w:szCs w:val="22"/>
        </w:rPr>
      </w:pPr>
      <w:r w:rsidRPr="003A42C2">
        <w:rPr>
          <w:rFonts w:ascii="Calibri" w:hAnsi="Calibri"/>
          <w:sz w:val="22"/>
          <w:szCs w:val="22"/>
        </w:rPr>
        <w:tab/>
      </w:r>
    </w:p>
    <w:p w14:paraId="778873C6" w14:textId="77777777" w:rsidR="00685055" w:rsidRPr="003A42C2" w:rsidRDefault="00685055" w:rsidP="00685055">
      <w:pPr>
        <w:pStyle w:val="Normal1"/>
        <w:spacing w:after="200"/>
        <w:rPr>
          <w:rFonts w:ascii="Calibri" w:eastAsia="Calibri" w:hAnsi="Calibri" w:cs="Calibri"/>
          <w:sz w:val="22"/>
          <w:szCs w:val="22"/>
        </w:rPr>
      </w:pPr>
      <w:r w:rsidRPr="003A42C2">
        <w:rPr>
          <w:rFonts w:ascii="Calibri" w:eastAsia="Calibri" w:hAnsi="Calibri" w:cs="Calibri"/>
          <w:b/>
          <w:sz w:val="22"/>
          <w:szCs w:val="22"/>
        </w:rPr>
        <w:t xml:space="preserve">Challenges: </w:t>
      </w:r>
      <w:r w:rsidRPr="003A42C2">
        <w:rPr>
          <w:rFonts w:ascii="Calibri" w:eastAsia="Calibri" w:hAnsi="Calibri" w:cs="Calibri"/>
          <w:sz w:val="22"/>
          <w:szCs w:val="22"/>
        </w:rPr>
        <w:t>The technology infrastructure is currently inconsistent across schools and does not support improved instruction, communication, assessment</w:t>
      </w:r>
      <w:r w:rsidR="00FE2252">
        <w:rPr>
          <w:rFonts w:ascii="Calibri" w:eastAsia="Calibri" w:hAnsi="Calibri" w:cs="Calibri"/>
          <w:sz w:val="22"/>
          <w:szCs w:val="22"/>
        </w:rPr>
        <w:t>,</w:t>
      </w:r>
      <w:r w:rsidRPr="003A42C2">
        <w:rPr>
          <w:rFonts w:ascii="Calibri" w:eastAsia="Calibri" w:hAnsi="Calibri" w:cs="Calibri"/>
          <w:sz w:val="22"/>
          <w:szCs w:val="22"/>
        </w:rPr>
        <w:t xml:space="preserve"> and data collection. </w:t>
      </w:r>
      <w:r w:rsidR="00AB33B0">
        <w:rPr>
          <w:rFonts w:ascii="Calibri" w:eastAsia="Calibri" w:hAnsi="Calibri" w:cs="Calibri"/>
          <w:sz w:val="22"/>
          <w:szCs w:val="22"/>
        </w:rPr>
        <w:t xml:space="preserve">There is </w:t>
      </w:r>
      <w:r w:rsidRPr="003A42C2">
        <w:rPr>
          <w:rFonts w:ascii="Calibri" w:eastAsia="Calibri" w:hAnsi="Calibri" w:cs="Calibri"/>
          <w:sz w:val="22"/>
          <w:szCs w:val="22"/>
        </w:rPr>
        <w:t>little coherent data other than MCAS results</w:t>
      </w:r>
      <w:r w:rsidR="00AB33B0">
        <w:rPr>
          <w:rFonts w:ascii="Calibri" w:eastAsia="Calibri" w:hAnsi="Calibri" w:cs="Calibri"/>
          <w:sz w:val="22"/>
          <w:szCs w:val="22"/>
        </w:rPr>
        <w:t xml:space="preserve"> for</w:t>
      </w:r>
      <w:r w:rsidR="00AB33B0" w:rsidRPr="00AB33B0">
        <w:rPr>
          <w:rFonts w:ascii="Calibri" w:eastAsia="Calibri" w:hAnsi="Calibri" w:cs="Calibri"/>
          <w:sz w:val="22"/>
          <w:szCs w:val="22"/>
        </w:rPr>
        <w:t xml:space="preserve"> </w:t>
      </w:r>
      <w:r w:rsidR="00AB33B0">
        <w:rPr>
          <w:rFonts w:ascii="Calibri" w:eastAsia="Calibri" w:hAnsi="Calibri" w:cs="Calibri"/>
          <w:sz w:val="22"/>
          <w:szCs w:val="22"/>
        </w:rPr>
        <w:t>g</w:t>
      </w:r>
      <w:r w:rsidR="00AB33B0" w:rsidRPr="003A42C2">
        <w:rPr>
          <w:rFonts w:ascii="Calibri" w:eastAsia="Calibri" w:hAnsi="Calibri" w:cs="Calibri"/>
          <w:sz w:val="22"/>
          <w:szCs w:val="22"/>
        </w:rPr>
        <w:t xml:space="preserve">roups of teachers </w:t>
      </w:r>
      <w:r w:rsidR="006732EC">
        <w:rPr>
          <w:rFonts w:ascii="Calibri" w:eastAsia="Calibri" w:hAnsi="Calibri" w:cs="Calibri"/>
          <w:sz w:val="22"/>
          <w:szCs w:val="22"/>
        </w:rPr>
        <w:t xml:space="preserve">to </w:t>
      </w:r>
      <w:r w:rsidR="00AB33B0" w:rsidRPr="003A42C2">
        <w:rPr>
          <w:rFonts w:ascii="Calibri" w:eastAsia="Calibri" w:hAnsi="Calibri" w:cs="Calibri"/>
          <w:sz w:val="22"/>
          <w:szCs w:val="22"/>
        </w:rPr>
        <w:t>collect and analyze</w:t>
      </w:r>
      <w:r w:rsidR="00AB33B0">
        <w:rPr>
          <w:rFonts w:ascii="Calibri" w:eastAsia="Calibri" w:hAnsi="Calibri" w:cs="Calibri"/>
          <w:sz w:val="22"/>
          <w:szCs w:val="22"/>
        </w:rPr>
        <w:t>. T</w:t>
      </w:r>
      <w:r w:rsidR="00681828">
        <w:rPr>
          <w:rFonts w:ascii="Calibri" w:eastAsia="Calibri" w:hAnsi="Calibri" w:cs="Calibri"/>
          <w:sz w:val="22"/>
          <w:szCs w:val="22"/>
        </w:rPr>
        <w:t>he</w:t>
      </w:r>
      <w:r w:rsidRPr="003A42C2">
        <w:rPr>
          <w:rFonts w:ascii="Calibri" w:eastAsia="Calibri" w:hAnsi="Calibri" w:cs="Calibri"/>
          <w:sz w:val="22"/>
          <w:szCs w:val="22"/>
        </w:rPr>
        <w:t xml:space="preserve"> middle and high schools have not developed an effective and coordinated approach to assessment. Further, there is inadequate time and expertise to systematically collect, analyze, and use what limited assessment data there is to improve teaching and learning. Administrators acknowledged that there is very little use of data to identi</w:t>
      </w:r>
      <w:r w:rsidR="00D20683">
        <w:rPr>
          <w:rFonts w:ascii="Calibri" w:eastAsia="Calibri" w:hAnsi="Calibri" w:cs="Calibri"/>
          <w:sz w:val="22"/>
          <w:szCs w:val="22"/>
        </w:rPr>
        <w:t>fy professional development (PD)</w:t>
      </w:r>
      <w:r w:rsidRPr="003A42C2">
        <w:rPr>
          <w:rFonts w:ascii="Calibri" w:eastAsia="Calibri" w:hAnsi="Calibri" w:cs="Calibri"/>
          <w:sz w:val="22"/>
          <w:szCs w:val="22"/>
        </w:rPr>
        <w:t xml:space="preserve"> goals or professional learning objectives</w:t>
      </w:r>
      <w:r w:rsidR="00FE2252">
        <w:rPr>
          <w:rFonts w:ascii="Calibri" w:eastAsia="Calibri" w:hAnsi="Calibri" w:cs="Calibri"/>
          <w:sz w:val="22"/>
          <w:szCs w:val="22"/>
        </w:rPr>
        <w:t>.</w:t>
      </w:r>
      <w:r w:rsidRPr="003A42C2">
        <w:rPr>
          <w:rFonts w:ascii="Calibri" w:eastAsia="Calibri" w:hAnsi="Calibri" w:cs="Calibri"/>
          <w:sz w:val="22"/>
          <w:szCs w:val="22"/>
          <w:vertAlign w:val="superscript"/>
        </w:rPr>
        <w:footnoteReference w:id="28"/>
      </w:r>
      <w:r w:rsidRPr="003A42C2">
        <w:rPr>
          <w:rFonts w:ascii="Calibri" w:eastAsia="Calibri" w:hAnsi="Calibri" w:cs="Calibri"/>
          <w:sz w:val="22"/>
          <w:szCs w:val="22"/>
        </w:rPr>
        <w:t xml:space="preserve"> </w:t>
      </w:r>
    </w:p>
    <w:p w14:paraId="778873C7" w14:textId="77777777" w:rsidR="00685055" w:rsidRPr="003A42C2" w:rsidRDefault="00463A66" w:rsidP="00685055">
      <w:pPr>
        <w:pStyle w:val="Normal1"/>
        <w:spacing w:after="200"/>
        <w:rPr>
          <w:rFonts w:ascii="Calibri" w:eastAsia="Calibri" w:hAnsi="Calibri" w:cs="Calibri"/>
          <w:sz w:val="22"/>
          <w:szCs w:val="22"/>
        </w:rPr>
      </w:pPr>
      <w:r>
        <w:rPr>
          <w:rFonts w:ascii="Calibri" w:eastAsia="Calibri" w:hAnsi="Calibri" w:cs="Calibri"/>
          <w:sz w:val="22"/>
          <w:szCs w:val="22"/>
        </w:rPr>
        <w:t>The</w:t>
      </w:r>
      <w:r w:rsidR="00685055" w:rsidRPr="003A42C2">
        <w:rPr>
          <w:rFonts w:ascii="Calibri" w:eastAsia="Calibri" w:hAnsi="Calibri" w:cs="Calibri"/>
          <w:sz w:val="22"/>
          <w:szCs w:val="22"/>
        </w:rPr>
        <w:t xml:space="preserve"> Receiver found </w:t>
      </w:r>
      <w:r w:rsidR="00FE2252">
        <w:rPr>
          <w:rFonts w:ascii="Calibri" w:eastAsia="Calibri" w:hAnsi="Calibri" w:cs="Calibri"/>
          <w:sz w:val="22"/>
          <w:szCs w:val="22"/>
        </w:rPr>
        <w:t>inconsistent reporting</w:t>
      </w:r>
      <w:r w:rsidR="00685055" w:rsidRPr="003A42C2">
        <w:rPr>
          <w:rFonts w:ascii="Calibri" w:eastAsia="Calibri" w:hAnsi="Calibri" w:cs="Calibri"/>
          <w:sz w:val="22"/>
          <w:szCs w:val="22"/>
        </w:rPr>
        <w:t xml:space="preserve"> </w:t>
      </w:r>
      <w:r w:rsidR="00FE2252">
        <w:rPr>
          <w:rFonts w:ascii="Calibri" w:eastAsia="Calibri" w:hAnsi="Calibri" w:cs="Calibri"/>
          <w:sz w:val="22"/>
          <w:szCs w:val="22"/>
        </w:rPr>
        <w:t xml:space="preserve">of teacher absence </w:t>
      </w:r>
      <w:r w:rsidR="00685055" w:rsidRPr="003A42C2">
        <w:rPr>
          <w:rFonts w:ascii="Calibri" w:eastAsia="Calibri" w:hAnsi="Calibri" w:cs="Calibri"/>
          <w:sz w:val="22"/>
          <w:szCs w:val="22"/>
        </w:rPr>
        <w:t xml:space="preserve">from school to school. </w:t>
      </w:r>
    </w:p>
    <w:p w14:paraId="778873C8" w14:textId="77777777" w:rsidR="00685055" w:rsidRPr="003A42C2" w:rsidRDefault="00685055" w:rsidP="00685055">
      <w:pPr>
        <w:pStyle w:val="Normal1"/>
        <w:spacing w:after="200"/>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A comprehensive information management system is needed to provide consistent, accurate data to all stakeholder groups. Once such a system is established, providing time and support for educators and parents to learn how to access and use the system will be key. Equally essential will be providing common planning time and establishing effective routines and protocols to analyze and mine the data so that assessments can illuminate ways to improve instruction, monitor progress, and make key decisions about program adoption, staffing, and instruction. The ultimate goal of this priority area is to create the conditions for success by fostering a districtwide data-literate culture and engaging in consistent practices for data-driven decision-making.</w:t>
      </w:r>
    </w:p>
    <w:p w14:paraId="778873C9" w14:textId="77777777" w:rsidR="00685055" w:rsidRPr="003A42C2" w:rsidRDefault="00685055" w:rsidP="00685055">
      <w:pPr>
        <w:pStyle w:val="Normal1"/>
        <w:widowControl w:val="0"/>
        <w:rPr>
          <w:rFonts w:ascii="Calibri" w:hAnsi="Calibri"/>
          <w:sz w:val="22"/>
          <w:szCs w:val="22"/>
        </w:rPr>
      </w:pPr>
      <w:r w:rsidRPr="003A42C2">
        <w:rPr>
          <w:rFonts w:ascii="Calibri" w:eastAsia="Calibri" w:hAnsi="Calibri" w:cs="Calibri"/>
          <w:b/>
          <w:sz w:val="22"/>
          <w:szCs w:val="22"/>
        </w:rPr>
        <w:t>Strategy A: Improve and integrate information collection and management systems</w:t>
      </w:r>
      <w:r w:rsidR="00FE2252">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29"/>
      </w:r>
    </w:p>
    <w:p w14:paraId="778873CA"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Evidence-informed decision-making requires an efficient, feasible</w:t>
      </w:r>
      <w:r w:rsidR="00FE2252">
        <w:rPr>
          <w:rFonts w:ascii="Calibri" w:eastAsia="Calibri" w:hAnsi="Calibri" w:cs="Calibri"/>
          <w:i/>
          <w:sz w:val="22"/>
          <w:szCs w:val="22"/>
        </w:rPr>
        <w:t>,</w:t>
      </w:r>
      <w:r w:rsidRPr="003A42C2">
        <w:rPr>
          <w:rFonts w:ascii="Calibri" w:eastAsia="Calibri" w:hAnsi="Calibri" w:cs="Calibri"/>
          <w:i/>
          <w:sz w:val="22"/>
          <w:szCs w:val="22"/>
        </w:rPr>
        <w:t xml:space="preserve"> and user-friendly system for collecting, managing</w:t>
      </w:r>
      <w:r w:rsidR="00104BCB">
        <w:rPr>
          <w:rFonts w:ascii="Calibri" w:eastAsia="Calibri" w:hAnsi="Calibri" w:cs="Calibri"/>
          <w:i/>
          <w:sz w:val="22"/>
          <w:szCs w:val="22"/>
        </w:rPr>
        <w:t>,</w:t>
      </w:r>
      <w:r w:rsidRPr="003A42C2">
        <w:rPr>
          <w:rFonts w:ascii="Calibri" w:eastAsia="Calibri" w:hAnsi="Calibri" w:cs="Calibri"/>
          <w:i/>
          <w:sz w:val="22"/>
          <w:szCs w:val="22"/>
        </w:rPr>
        <w:t xml:space="preserve"> and retrieving multiple forms of evidence and information. </w:t>
      </w:r>
    </w:p>
    <w:p w14:paraId="778873CB" w14:textId="77777777" w:rsidR="00685055" w:rsidRPr="003A42C2" w:rsidRDefault="00685055" w:rsidP="00685055">
      <w:pPr>
        <w:pStyle w:val="Normal1"/>
        <w:widowControl w:val="0"/>
        <w:rPr>
          <w:rFonts w:ascii="Calibri" w:hAnsi="Calibri"/>
          <w:sz w:val="22"/>
          <w:szCs w:val="22"/>
        </w:rPr>
      </w:pPr>
    </w:p>
    <w:p w14:paraId="778873CC" w14:textId="77777777" w:rsidR="00685055" w:rsidRPr="003A42C2" w:rsidRDefault="00685055" w:rsidP="00685055">
      <w:pPr>
        <w:pStyle w:val="Normal1"/>
        <w:widowControl w:val="0"/>
        <w:numPr>
          <w:ilvl w:val="0"/>
          <w:numId w:val="4"/>
        </w:numPr>
        <w:ind w:hanging="360"/>
        <w:contextualSpacing/>
        <w:rPr>
          <w:rFonts w:ascii="Calibri" w:eastAsia="Calibri" w:hAnsi="Calibri" w:cs="Calibri"/>
          <w:sz w:val="22"/>
          <w:szCs w:val="22"/>
        </w:rPr>
      </w:pPr>
      <w:r w:rsidRPr="003A42C2">
        <w:rPr>
          <w:rFonts w:ascii="Calibri" w:eastAsia="Calibri" w:hAnsi="Calibri" w:cs="Calibri"/>
          <w:b/>
          <w:sz w:val="22"/>
          <w:szCs w:val="22"/>
        </w:rPr>
        <w:t>Conduct an audit of existing data systems and technology assets and limitations</w:t>
      </w:r>
      <w:r w:rsidRPr="003A42C2">
        <w:rPr>
          <w:rFonts w:ascii="Calibri" w:eastAsia="Calibri" w:hAnsi="Calibri" w:cs="Calibri"/>
          <w:sz w:val="22"/>
          <w:szCs w:val="22"/>
        </w:rPr>
        <w:t>: The district will create an inventory of existing data sources and systems and assess existing technology resources (hardware, software, trained personnel</w:t>
      </w:r>
      <w:r w:rsidR="00FE2252">
        <w:rPr>
          <w:rFonts w:ascii="Calibri" w:eastAsia="Calibri" w:hAnsi="Calibri" w:cs="Calibri"/>
          <w:sz w:val="22"/>
          <w:szCs w:val="22"/>
        </w:rPr>
        <w:t>,</w:t>
      </w:r>
      <w:r w:rsidRPr="003A42C2">
        <w:rPr>
          <w:rFonts w:ascii="Calibri" w:eastAsia="Calibri" w:hAnsi="Calibri" w:cs="Calibri"/>
          <w:sz w:val="22"/>
          <w:szCs w:val="22"/>
        </w:rPr>
        <w:t xml:space="preserve"> and service contracts) in each school and at the district level, to make recommendations in consultation with educators for a comprehensive information management system.</w:t>
      </w:r>
    </w:p>
    <w:p w14:paraId="778873CD" w14:textId="77777777" w:rsidR="00685055" w:rsidRPr="003A42C2" w:rsidRDefault="00685055" w:rsidP="00685055">
      <w:pPr>
        <w:pStyle w:val="Normal1"/>
        <w:widowControl w:val="0"/>
        <w:numPr>
          <w:ilvl w:val="0"/>
          <w:numId w:val="4"/>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a comprehensive information management</w:t>
      </w:r>
      <w:r w:rsidRPr="003A42C2">
        <w:rPr>
          <w:rFonts w:ascii="Calibri" w:eastAsia="Calibri" w:hAnsi="Calibri" w:cs="Calibri"/>
          <w:sz w:val="22"/>
          <w:szCs w:val="22"/>
        </w:rPr>
        <w:t xml:space="preserve"> </w:t>
      </w:r>
      <w:r w:rsidRPr="003A42C2">
        <w:rPr>
          <w:rFonts w:ascii="Calibri" w:eastAsia="Calibri" w:hAnsi="Calibri" w:cs="Calibri"/>
          <w:b/>
          <w:sz w:val="22"/>
          <w:szCs w:val="22"/>
        </w:rPr>
        <w:t>system:</w:t>
      </w:r>
      <w:r w:rsidRPr="003A42C2">
        <w:rPr>
          <w:rFonts w:ascii="Calibri" w:eastAsia="Calibri" w:hAnsi="Calibri" w:cs="Calibri"/>
          <w:sz w:val="22"/>
          <w:szCs w:val="22"/>
        </w:rPr>
        <w:t xml:space="preserve"> The district will ensure that all stakeholders are able to access the evidence needed to make informed decisions. The system will make data available in a timely, easily accessible way that produces cross-data analyses and easy-to-interpret displays. Students, teachers, leaders and families will have access to student data on achievement, attendance, and behavior. </w:t>
      </w:r>
    </w:p>
    <w:p w14:paraId="778873CE" w14:textId="77777777" w:rsidR="00685055" w:rsidRPr="003A42C2" w:rsidRDefault="00685055" w:rsidP="00685055">
      <w:pPr>
        <w:pStyle w:val="Normal1"/>
        <w:ind w:left="360"/>
        <w:rPr>
          <w:rFonts w:ascii="Calibri" w:hAnsi="Calibri"/>
          <w:sz w:val="22"/>
          <w:szCs w:val="22"/>
        </w:rPr>
      </w:pPr>
    </w:p>
    <w:p w14:paraId="778873CF" w14:textId="77777777" w:rsidR="00685055" w:rsidRPr="003A42C2" w:rsidRDefault="00685055" w:rsidP="00685055">
      <w:pPr>
        <w:pStyle w:val="Normal1"/>
        <w:widowControl w:val="0"/>
        <w:rPr>
          <w:rFonts w:ascii="Calibri" w:hAnsi="Calibri"/>
          <w:sz w:val="22"/>
          <w:szCs w:val="22"/>
        </w:rPr>
      </w:pPr>
      <w:r w:rsidRPr="003A42C2">
        <w:rPr>
          <w:rFonts w:ascii="Calibri" w:eastAsia="Calibri" w:hAnsi="Calibri" w:cs="Calibri"/>
          <w:b/>
          <w:sz w:val="22"/>
          <w:szCs w:val="22"/>
        </w:rPr>
        <w:t>Strategy B: Provide system-level supports for efficient and effective data use processes</w:t>
      </w:r>
      <w:r w:rsidR="00FE2252">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30"/>
      </w:r>
    </w:p>
    <w:p w14:paraId="778873D0"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The comprehensive information management system propose</w:t>
      </w:r>
      <w:r w:rsidR="00FE2252">
        <w:rPr>
          <w:rFonts w:ascii="Calibri" w:eastAsia="Calibri" w:hAnsi="Calibri" w:cs="Calibri"/>
          <w:i/>
          <w:sz w:val="22"/>
          <w:szCs w:val="22"/>
        </w:rPr>
        <w:t xml:space="preserve">d </w:t>
      </w:r>
      <w:r w:rsidRPr="003A42C2">
        <w:rPr>
          <w:rFonts w:ascii="Calibri" w:eastAsia="Calibri" w:hAnsi="Calibri" w:cs="Calibri"/>
          <w:i/>
          <w:sz w:val="22"/>
          <w:szCs w:val="22"/>
        </w:rPr>
        <w:t xml:space="preserve">will make data and information available. In order for stakeholders to successfully adopt new routines for using this complex technology tool to make stronger decisions about teaching and learning, they will need to believe </w:t>
      </w:r>
      <w:r w:rsidR="003B5671">
        <w:rPr>
          <w:rFonts w:ascii="Calibri" w:eastAsia="Calibri" w:hAnsi="Calibri" w:cs="Calibri"/>
          <w:i/>
          <w:sz w:val="22"/>
          <w:szCs w:val="22"/>
        </w:rPr>
        <w:t xml:space="preserve">that </w:t>
      </w:r>
      <w:r w:rsidRPr="003A42C2">
        <w:rPr>
          <w:rFonts w:ascii="Calibri" w:eastAsia="Calibri" w:hAnsi="Calibri" w:cs="Calibri"/>
          <w:i/>
          <w:sz w:val="22"/>
          <w:szCs w:val="22"/>
        </w:rPr>
        <w:t xml:space="preserve">it is worth the effort to receive training to learn how to use it well, to be supported by protocols for facilitating and monitoring success, and to have sufficient time to engage in data use. </w:t>
      </w:r>
    </w:p>
    <w:p w14:paraId="778873D1" w14:textId="77777777" w:rsidR="00685055" w:rsidRPr="003A42C2" w:rsidRDefault="00685055" w:rsidP="00685055">
      <w:pPr>
        <w:pStyle w:val="Normal1"/>
        <w:widowControl w:val="0"/>
        <w:rPr>
          <w:rFonts w:ascii="Calibri" w:hAnsi="Calibri"/>
          <w:sz w:val="22"/>
          <w:szCs w:val="22"/>
        </w:rPr>
      </w:pPr>
    </w:p>
    <w:p w14:paraId="778873D2"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t>Enable faculty, parents</w:t>
      </w:r>
      <w:r w:rsidR="00FE2252">
        <w:rPr>
          <w:rFonts w:ascii="Calibri" w:eastAsia="Calibri" w:hAnsi="Calibri" w:cs="Calibri"/>
          <w:b/>
          <w:sz w:val="22"/>
          <w:szCs w:val="22"/>
        </w:rPr>
        <w:t>,</w:t>
      </w:r>
      <w:r w:rsidRPr="003A42C2">
        <w:rPr>
          <w:rFonts w:ascii="Calibri" w:eastAsia="Calibri" w:hAnsi="Calibri" w:cs="Calibri"/>
          <w:b/>
          <w:sz w:val="22"/>
          <w:szCs w:val="22"/>
        </w:rPr>
        <w:t xml:space="preserve"> and students to access the system</w:t>
      </w:r>
      <w:r w:rsidR="00104BCB">
        <w:rPr>
          <w:rFonts w:ascii="Calibri" w:eastAsia="Calibri" w:hAnsi="Calibri" w:cs="Calibri"/>
          <w:sz w:val="22"/>
          <w:szCs w:val="22"/>
        </w:rPr>
        <w:t>:</w:t>
      </w:r>
      <w:r w:rsidRPr="003A42C2">
        <w:rPr>
          <w:rFonts w:ascii="Calibri" w:eastAsia="Calibri" w:hAnsi="Calibri" w:cs="Calibri"/>
          <w:sz w:val="22"/>
          <w:szCs w:val="22"/>
        </w:rPr>
        <w:t xml:space="preserve"> The district will ensure that stakeholders have access to the specific data and information they need for their particular role.  </w:t>
      </w:r>
    </w:p>
    <w:p w14:paraId="778873D3"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lastRenderedPageBreak/>
        <w:t>Provide Professional Development (PD) to support educators in developing effective routines for use</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strengthen educators’ knowledge and skills to engage in effective and efficient data use routines.</w:t>
      </w:r>
    </w:p>
    <w:p w14:paraId="778873D4"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t>Develop routines and protocols that help ensure quality and monitor progress:</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provide tools to support high quality data use routines, such as implementation rubrics, data team guides, and meeting protocols.  </w:t>
      </w:r>
    </w:p>
    <w:p w14:paraId="778873D5" w14:textId="77777777" w:rsidR="00685055" w:rsidRPr="003A42C2" w:rsidRDefault="00685055" w:rsidP="00685055">
      <w:pPr>
        <w:pStyle w:val="Normal1"/>
        <w:widowControl w:val="0"/>
        <w:numPr>
          <w:ilvl w:val="0"/>
          <w:numId w:val="13"/>
        </w:numPr>
        <w:ind w:hanging="360"/>
        <w:contextualSpacing/>
        <w:rPr>
          <w:rFonts w:ascii="Calibri" w:eastAsia="Calibri" w:hAnsi="Calibri" w:cs="Calibri"/>
          <w:sz w:val="22"/>
          <w:szCs w:val="22"/>
        </w:rPr>
      </w:pPr>
      <w:r w:rsidRPr="003A42C2">
        <w:rPr>
          <w:rFonts w:ascii="Calibri" w:eastAsia="Calibri" w:hAnsi="Calibri" w:cs="Calibri"/>
          <w:b/>
          <w:sz w:val="22"/>
          <w:szCs w:val="22"/>
        </w:rPr>
        <w:t>Build in time for educators’ effective information management and use</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see to it that educators have sufficient time to collect and enter information, retrieve and use information, and engage in collaborative planning with others using data.</w:t>
      </w:r>
      <w:r w:rsidR="00D20683">
        <w:rPr>
          <w:rFonts w:ascii="Calibri" w:eastAsia="Calibri" w:hAnsi="Calibri" w:cs="Calibri"/>
          <w:sz w:val="22"/>
          <w:szCs w:val="22"/>
        </w:rPr>
        <w:t xml:space="preserve"> (See also Priority Area 5, Strategy A</w:t>
      </w:r>
      <w:r w:rsidR="00FE2252">
        <w:rPr>
          <w:rFonts w:ascii="Calibri" w:eastAsia="Calibri" w:hAnsi="Calibri" w:cs="Calibri"/>
          <w:sz w:val="22"/>
          <w:szCs w:val="22"/>
        </w:rPr>
        <w:t>.</w:t>
      </w:r>
      <w:r w:rsidR="00D20683">
        <w:rPr>
          <w:rFonts w:ascii="Calibri" w:eastAsia="Calibri" w:hAnsi="Calibri" w:cs="Calibri"/>
          <w:sz w:val="22"/>
          <w:szCs w:val="22"/>
        </w:rPr>
        <w:t>)</w:t>
      </w:r>
    </w:p>
    <w:p w14:paraId="778873D6" w14:textId="77777777" w:rsidR="00685055" w:rsidRPr="003A42C2" w:rsidRDefault="00685055" w:rsidP="00685055">
      <w:pPr>
        <w:pStyle w:val="Normal1"/>
        <w:rPr>
          <w:rFonts w:ascii="Calibri" w:hAnsi="Calibri"/>
          <w:sz w:val="22"/>
          <w:szCs w:val="22"/>
        </w:rPr>
      </w:pPr>
    </w:p>
    <w:p w14:paraId="778873D7" w14:textId="77777777" w:rsidR="00685055" w:rsidRPr="003A42C2" w:rsidRDefault="00685055" w:rsidP="00685055">
      <w:pPr>
        <w:pStyle w:val="Normal1"/>
        <w:widowControl w:val="0"/>
        <w:rPr>
          <w:rFonts w:ascii="Calibri" w:hAnsi="Calibri"/>
          <w:sz w:val="22"/>
          <w:szCs w:val="22"/>
        </w:rPr>
      </w:pPr>
      <w:r w:rsidRPr="003A42C2">
        <w:rPr>
          <w:rFonts w:ascii="Calibri" w:eastAsia="Calibri" w:hAnsi="Calibri" w:cs="Calibri"/>
          <w:b/>
          <w:sz w:val="22"/>
          <w:szCs w:val="22"/>
        </w:rPr>
        <w:t>Strategy C:  Ensure data are being used to inform high-leverage decisions</w:t>
      </w:r>
      <w:r w:rsidR="00FE2252">
        <w:rPr>
          <w:rFonts w:ascii="Calibri" w:eastAsia="Calibri" w:hAnsi="Calibri" w:cs="Calibri"/>
          <w:b/>
          <w:sz w:val="22"/>
          <w:szCs w:val="22"/>
        </w:rPr>
        <w:t>.</w:t>
      </w:r>
      <w:r w:rsidRPr="003A42C2">
        <w:rPr>
          <w:rStyle w:val="FootnoteReference"/>
          <w:rFonts w:ascii="Calibri" w:eastAsia="Calibri" w:hAnsi="Calibri" w:cs="Calibri"/>
          <w:b/>
          <w:sz w:val="22"/>
          <w:szCs w:val="22"/>
        </w:rPr>
        <w:footnoteReference w:id="31"/>
      </w:r>
    </w:p>
    <w:p w14:paraId="778873D8"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 xml:space="preserve">Our comprehensive information management system can be used in many ways.  To respond to the urgent need for accelerated improvement, </w:t>
      </w:r>
      <w:r w:rsidR="0037186F">
        <w:rPr>
          <w:rFonts w:ascii="Calibri" w:eastAsia="Calibri" w:hAnsi="Calibri" w:cs="Calibri"/>
          <w:i/>
          <w:sz w:val="22"/>
          <w:szCs w:val="22"/>
        </w:rPr>
        <w:t xml:space="preserve">the district </w:t>
      </w:r>
      <w:r w:rsidRPr="003A42C2">
        <w:rPr>
          <w:rFonts w:ascii="Calibri" w:eastAsia="Calibri" w:hAnsi="Calibri" w:cs="Calibri"/>
          <w:i/>
          <w:sz w:val="22"/>
          <w:szCs w:val="22"/>
        </w:rPr>
        <w:t>will support educators to focus their data skills initially on improving the quality of four types of high-leverage decisions.</w:t>
      </w:r>
    </w:p>
    <w:p w14:paraId="778873D9" w14:textId="77777777" w:rsidR="00685055" w:rsidRPr="003A42C2" w:rsidRDefault="00685055" w:rsidP="00685055">
      <w:pPr>
        <w:pStyle w:val="Normal1"/>
        <w:widowControl w:val="0"/>
        <w:rPr>
          <w:rFonts w:ascii="Calibri" w:hAnsi="Calibri"/>
          <w:sz w:val="22"/>
          <w:szCs w:val="22"/>
        </w:rPr>
      </w:pPr>
    </w:p>
    <w:p w14:paraId="778873DA"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make programming decisions</w:t>
      </w:r>
      <w:r w:rsidRPr="003A42C2">
        <w:rPr>
          <w:rFonts w:ascii="Calibri" w:eastAsia="Calibri" w:hAnsi="Calibri" w:cs="Calibri"/>
          <w:sz w:val="22"/>
          <w:szCs w:val="22"/>
        </w:rPr>
        <w:t xml:space="preserve">: The school and district leaders will model effective use of evidence-informed decision-making as determinations are made about curriculum, </w:t>
      </w:r>
      <w:r w:rsidR="00FE2252">
        <w:rPr>
          <w:rFonts w:ascii="Calibri" w:eastAsia="Calibri" w:hAnsi="Calibri" w:cs="Calibri"/>
          <w:sz w:val="22"/>
          <w:szCs w:val="22"/>
        </w:rPr>
        <w:t xml:space="preserve">the addition or termination of </w:t>
      </w:r>
      <w:r w:rsidRPr="003A42C2">
        <w:rPr>
          <w:rFonts w:ascii="Calibri" w:eastAsia="Calibri" w:hAnsi="Calibri" w:cs="Calibri"/>
          <w:sz w:val="22"/>
          <w:szCs w:val="22"/>
        </w:rPr>
        <w:t>programs, student placement, and time on learning. They will support all educators to do so as well.</w:t>
      </w:r>
      <w:r w:rsidR="00D20683">
        <w:rPr>
          <w:rFonts w:ascii="Calibri" w:eastAsia="Calibri" w:hAnsi="Calibri" w:cs="Calibri"/>
          <w:sz w:val="22"/>
          <w:szCs w:val="22"/>
        </w:rPr>
        <w:t xml:space="preserve"> (See also Priority Area 1</w:t>
      </w:r>
      <w:r w:rsidR="00FE2252">
        <w:rPr>
          <w:rFonts w:ascii="Calibri" w:eastAsia="Calibri" w:hAnsi="Calibri" w:cs="Calibri"/>
          <w:sz w:val="22"/>
          <w:szCs w:val="22"/>
        </w:rPr>
        <w:t>.</w:t>
      </w:r>
      <w:r w:rsidR="00D20683">
        <w:rPr>
          <w:rFonts w:ascii="Calibri" w:eastAsia="Calibri" w:hAnsi="Calibri" w:cs="Calibri"/>
          <w:sz w:val="22"/>
          <w:szCs w:val="22"/>
        </w:rPr>
        <w:t>)</w:t>
      </w:r>
    </w:p>
    <w:p w14:paraId="778873DB"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make staffing decisions</w:t>
      </w:r>
      <w:r w:rsidRPr="003A42C2">
        <w:rPr>
          <w:rFonts w:ascii="Calibri" w:eastAsia="Calibri" w:hAnsi="Calibri" w:cs="Calibri"/>
          <w:sz w:val="22"/>
          <w:szCs w:val="22"/>
        </w:rPr>
        <w:t>:</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School and district leaders will model effective evidence-informed decision-making </w:t>
      </w:r>
      <w:r w:rsidR="00FE2252">
        <w:rPr>
          <w:rFonts w:ascii="Calibri" w:eastAsia="Calibri" w:hAnsi="Calibri" w:cs="Calibri"/>
          <w:sz w:val="22"/>
          <w:szCs w:val="22"/>
        </w:rPr>
        <w:t>about</w:t>
      </w:r>
      <w:r w:rsidRPr="003A42C2">
        <w:rPr>
          <w:rFonts w:ascii="Calibri" w:eastAsia="Calibri" w:hAnsi="Calibri" w:cs="Calibri"/>
          <w:sz w:val="22"/>
          <w:szCs w:val="22"/>
        </w:rPr>
        <w:t xml:space="preserve"> wh</w:t>
      </w:r>
      <w:r w:rsidR="00104BCB">
        <w:rPr>
          <w:rFonts w:ascii="Calibri" w:eastAsia="Calibri" w:hAnsi="Calibri" w:cs="Calibri"/>
          <w:sz w:val="22"/>
          <w:szCs w:val="22"/>
        </w:rPr>
        <w:t>o is teaching what and to whom.</w:t>
      </w:r>
      <w:r w:rsidRPr="003A42C2">
        <w:rPr>
          <w:rFonts w:ascii="Calibri" w:eastAsia="Calibri" w:hAnsi="Calibri" w:cs="Calibri"/>
          <w:sz w:val="22"/>
          <w:szCs w:val="22"/>
        </w:rPr>
        <w:t xml:space="preserve"> This includes </w:t>
      </w:r>
      <w:r w:rsidR="00FE2252">
        <w:rPr>
          <w:rFonts w:ascii="Calibri" w:eastAsia="Calibri" w:hAnsi="Calibri" w:cs="Calibri"/>
          <w:sz w:val="22"/>
          <w:szCs w:val="22"/>
        </w:rPr>
        <w:t xml:space="preserve">decisions </w:t>
      </w:r>
      <w:r w:rsidR="00FE2252" w:rsidRPr="003A42C2">
        <w:rPr>
          <w:rFonts w:ascii="Calibri" w:eastAsia="Calibri" w:hAnsi="Calibri" w:cs="Calibri"/>
          <w:sz w:val="22"/>
          <w:szCs w:val="22"/>
        </w:rPr>
        <w:t>at the district level</w:t>
      </w:r>
      <w:r w:rsidR="00FE2252">
        <w:rPr>
          <w:rFonts w:ascii="Calibri" w:eastAsia="Calibri" w:hAnsi="Calibri" w:cs="Calibri"/>
          <w:sz w:val="22"/>
          <w:szCs w:val="22"/>
        </w:rPr>
        <w:t xml:space="preserve"> about </w:t>
      </w:r>
      <w:r w:rsidRPr="003A42C2">
        <w:rPr>
          <w:rFonts w:ascii="Calibri" w:eastAsia="Calibri" w:hAnsi="Calibri" w:cs="Calibri"/>
          <w:sz w:val="22"/>
          <w:szCs w:val="22"/>
        </w:rPr>
        <w:t xml:space="preserve">hiring and placement </w:t>
      </w:r>
      <w:r w:rsidR="00FE2252">
        <w:rPr>
          <w:rFonts w:ascii="Calibri" w:eastAsia="Calibri" w:hAnsi="Calibri" w:cs="Calibri"/>
          <w:sz w:val="22"/>
          <w:szCs w:val="22"/>
        </w:rPr>
        <w:t>of teachers</w:t>
      </w:r>
      <w:r w:rsidRPr="003A42C2">
        <w:rPr>
          <w:rFonts w:ascii="Calibri" w:eastAsia="Calibri" w:hAnsi="Calibri" w:cs="Calibri"/>
          <w:sz w:val="22"/>
          <w:szCs w:val="22"/>
        </w:rPr>
        <w:t xml:space="preserve">, as well course assignment and intervention grouping at the school level. </w:t>
      </w:r>
      <w:r w:rsidR="00D20683">
        <w:rPr>
          <w:rFonts w:ascii="Calibri" w:eastAsia="Calibri" w:hAnsi="Calibri" w:cs="Calibri"/>
          <w:sz w:val="22"/>
          <w:szCs w:val="22"/>
        </w:rPr>
        <w:t>(See also Priority Area 2</w:t>
      </w:r>
      <w:r w:rsidR="00FE2252">
        <w:rPr>
          <w:rFonts w:ascii="Calibri" w:eastAsia="Calibri" w:hAnsi="Calibri" w:cs="Calibri"/>
          <w:sz w:val="22"/>
          <w:szCs w:val="22"/>
        </w:rPr>
        <w:t>.</w:t>
      </w:r>
      <w:r w:rsidR="00D20683">
        <w:rPr>
          <w:rFonts w:ascii="Calibri" w:eastAsia="Calibri" w:hAnsi="Calibri" w:cs="Calibri"/>
          <w:sz w:val="22"/>
          <w:szCs w:val="22"/>
        </w:rPr>
        <w:t>)</w:t>
      </w:r>
      <w:r w:rsidRPr="003A42C2">
        <w:rPr>
          <w:rFonts w:ascii="Calibri" w:eastAsia="Calibri" w:hAnsi="Calibri" w:cs="Calibri"/>
          <w:sz w:val="22"/>
          <w:szCs w:val="22"/>
        </w:rPr>
        <w:t xml:space="preserve"> In addition, school and district leaders will monitor </w:t>
      </w:r>
      <w:r w:rsidR="00FE2252">
        <w:rPr>
          <w:rFonts w:ascii="Calibri" w:eastAsia="Calibri" w:hAnsi="Calibri" w:cs="Calibri"/>
          <w:sz w:val="22"/>
          <w:szCs w:val="22"/>
        </w:rPr>
        <w:t xml:space="preserve">the </w:t>
      </w:r>
      <w:r w:rsidRPr="003A42C2">
        <w:rPr>
          <w:rFonts w:ascii="Calibri" w:eastAsia="Calibri" w:hAnsi="Calibri" w:cs="Calibri"/>
          <w:sz w:val="22"/>
          <w:szCs w:val="22"/>
        </w:rPr>
        <w:t>equity of access to highly-qualified teachers and special programs for critical student populations, including:</w:t>
      </w:r>
    </w:p>
    <w:p w14:paraId="778873DC" w14:textId="77777777" w:rsidR="00685055" w:rsidRPr="003A42C2" w:rsidRDefault="00685055" w:rsidP="00685055">
      <w:pPr>
        <w:pStyle w:val="Normal1"/>
        <w:widowControl w:val="0"/>
        <w:numPr>
          <w:ilvl w:val="1"/>
          <w:numId w:val="10"/>
        </w:numPr>
        <w:ind w:hanging="360"/>
        <w:contextualSpacing/>
        <w:rPr>
          <w:rFonts w:ascii="Calibri" w:eastAsia="Calibri" w:hAnsi="Calibri" w:cs="Calibri"/>
          <w:sz w:val="22"/>
          <w:szCs w:val="22"/>
        </w:rPr>
      </w:pPr>
      <w:r w:rsidRPr="003A42C2">
        <w:rPr>
          <w:rFonts w:ascii="Calibri" w:eastAsia="Calibri" w:hAnsi="Calibri" w:cs="Calibri"/>
          <w:sz w:val="22"/>
          <w:szCs w:val="22"/>
        </w:rPr>
        <w:t>ELs</w:t>
      </w:r>
    </w:p>
    <w:p w14:paraId="778873DD" w14:textId="77777777" w:rsidR="00685055" w:rsidRPr="003A42C2" w:rsidRDefault="00685055" w:rsidP="00685055">
      <w:pPr>
        <w:pStyle w:val="Normal1"/>
        <w:widowControl w:val="0"/>
        <w:numPr>
          <w:ilvl w:val="1"/>
          <w:numId w:val="10"/>
        </w:numPr>
        <w:ind w:hanging="360"/>
        <w:contextualSpacing/>
        <w:rPr>
          <w:rFonts w:ascii="Calibri" w:eastAsia="Calibri" w:hAnsi="Calibri" w:cs="Calibri"/>
          <w:sz w:val="22"/>
          <w:szCs w:val="22"/>
        </w:rPr>
      </w:pPr>
      <w:r w:rsidRPr="003A42C2">
        <w:rPr>
          <w:rFonts w:ascii="Calibri" w:eastAsia="Calibri" w:hAnsi="Calibri" w:cs="Calibri"/>
          <w:sz w:val="22"/>
          <w:szCs w:val="22"/>
        </w:rPr>
        <w:t>SWDs</w:t>
      </w:r>
    </w:p>
    <w:p w14:paraId="778873DE" w14:textId="77777777" w:rsidR="00685055" w:rsidRPr="003A42C2" w:rsidRDefault="00685055" w:rsidP="00685055">
      <w:pPr>
        <w:pStyle w:val="Normal1"/>
        <w:widowControl w:val="0"/>
        <w:numPr>
          <w:ilvl w:val="1"/>
          <w:numId w:val="10"/>
        </w:numPr>
        <w:ind w:hanging="360"/>
        <w:contextualSpacing/>
        <w:rPr>
          <w:rFonts w:ascii="Calibri" w:eastAsia="Calibri" w:hAnsi="Calibri" w:cs="Calibri"/>
          <w:sz w:val="22"/>
          <w:szCs w:val="22"/>
        </w:rPr>
      </w:pPr>
      <w:r w:rsidRPr="003A42C2">
        <w:rPr>
          <w:rFonts w:ascii="Calibri" w:eastAsia="Calibri" w:hAnsi="Calibri" w:cs="Calibri"/>
          <w:sz w:val="22"/>
          <w:szCs w:val="22"/>
        </w:rPr>
        <w:t>Students living with trauma</w:t>
      </w:r>
    </w:p>
    <w:p w14:paraId="778873DF"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make instructional decisions</w:t>
      </w:r>
      <w:r w:rsidR="00104BCB">
        <w:rPr>
          <w:rFonts w:ascii="Calibri" w:eastAsia="Calibri" w:hAnsi="Calibri" w:cs="Calibri"/>
          <w:sz w:val="22"/>
          <w:szCs w:val="22"/>
        </w:rPr>
        <w:t xml:space="preserve">: </w:t>
      </w:r>
      <w:r w:rsidRPr="003A42C2">
        <w:rPr>
          <w:rFonts w:ascii="Calibri" w:eastAsia="Calibri" w:hAnsi="Calibri" w:cs="Calibri"/>
          <w:sz w:val="22"/>
          <w:szCs w:val="22"/>
        </w:rPr>
        <w:t>The district will conduct an audit of instructional materials and other resource allocations together with data to make strategic decisions about reallocations or new acquisitions that have the best chances of strength</w:t>
      </w:r>
      <w:r w:rsidR="00104BCB">
        <w:rPr>
          <w:rFonts w:ascii="Calibri" w:eastAsia="Calibri" w:hAnsi="Calibri" w:cs="Calibri"/>
          <w:sz w:val="22"/>
          <w:szCs w:val="22"/>
        </w:rPr>
        <w:t xml:space="preserve">ening the quality of teaching. </w:t>
      </w:r>
      <w:r w:rsidRPr="003A42C2">
        <w:rPr>
          <w:rFonts w:ascii="Calibri" w:eastAsia="Calibri" w:hAnsi="Calibri" w:cs="Calibri"/>
          <w:sz w:val="22"/>
          <w:szCs w:val="22"/>
        </w:rPr>
        <w:t>In addition, the district will develop/refine instructional implementation rubrics that can help communicate and monitor the quality of implementation of key instructional practices. At the school level, educators will be supported to make evidence-informed instructional decisions (</w:t>
      </w:r>
      <w:r w:rsidR="00D20683">
        <w:rPr>
          <w:rFonts w:ascii="Calibri" w:eastAsia="Calibri" w:hAnsi="Calibri" w:cs="Calibri"/>
          <w:sz w:val="22"/>
          <w:szCs w:val="22"/>
        </w:rPr>
        <w:t>S</w:t>
      </w:r>
      <w:r w:rsidRPr="003A42C2">
        <w:rPr>
          <w:rFonts w:ascii="Calibri" w:eastAsia="Calibri" w:hAnsi="Calibri" w:cs="Calibri"/>
          <w:sz w:val="22"/>
          <w:szCs w:val="22"/>
        </w:rPr>
        <w:t>ee</w:t>
      </w:r>
      <w:r w:rsidR="00D20683">
        <w:rPr>
          <w:rFonts w:ascii="Calibri" w:eastAsia="Calibri" w:hAnsi="Calibri" w:cs="Calibri"/>
          <w:sz w:val="22"/>
          <w:szCs w:val="22"/>
        </w:rPr>
        <w:t xml:space="preserve"> also Priority Area 3, </w:t>
      </w:r>
      <w:r w:rsidRPr="003A42C2">
        <w:rPr>
          <w:rFonts w:ascii="Calibri" w:eastAsia="Calibri" w:hAnsi="Calibri" w:cs="Calibri"/>
          <w:sz w:val="22"/>
          <w:szCs w:val="22"/>
        </w:rPr>
        <w:t>Strategy B</w:t>
      </w:r>
      <w:r w:rsidR="004F64B5">
        <w:rPr>
          <w:rFonts w:ascii="Calibri" w:eastAsia="Calibri" w:hAnsi="Calibri" w:cs="Calibri"/>
          <w:sz w:val="22"/>
          <w:szCs w:val="22"/>
        </w:rPr>
        <w:t>.</w:t>
      </w:r>
      <w:r w:rsidRPr="003A42C2">
        <w:rPr>
          <w:rFonts w:ascii="Calibri" w:eastAsia="Calibri" w:hAnsi="Calibri" w:cs="Calibri"/>
          <w:sz w:val="22"/>
          <w:szCs w:val="22"/>
        </w:rPr>
        <w:t>)</w:t>
      </w:r>
    </w:p>
    <w:p w14:paraId="778873E0" w14:textId="77777777" w:rsidR="00685055" w:rsidRPr="003A42C2" w:rsidRDefault="00685055" w:rsidP="00685055">
      <w:pPr>
        <w:pStyle w:val="Normal1"/>
        <w:widowControl w:val="0"/>
        <w:numPr>
          <w:ilvl w:val="0"/>
          <w:numId w:val="10"/>
        </w:numPr>
        <w:ind w:hanging="360"/>
        <w:contextualSpacing/>
        <w:rPr>
          <w:rFonts w:ascii="Calibri" w:eastAsia="Calibri" w:hAnsi="Calibri" w:cs="Calibri"/>
          <w:sz w:val="22"/>
          <w:szCs w:val="22"/>
        </w:rPr>
      </w:pPr>
      <w:r w:rsidRPr="003A42C2">
        <w:rPr>
          <w:rFonts w:ascii="Calibri" w:eastAsia="Calibri" w:hAnsi="Calibri" w:cs="Calibri"/>
          <w:b/>
          <w:sz w:val="22"/>
          <w:szCs w:val="22"/>
        </w:rPr>
        <w:t>Use data to monitor student results and support</w:t>
      </w:r>
      <w:r w:rsidR="00104BCB">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create dashboards that </w:t>
      </w:r>
      <w:r w:rsidR="0037186F">
        <w:rPr>
          <w:rFonts w:ascii="Calibri" w:eastAsia="Calibri" w:hAnsi="Calibri" w:cs="Calibri"/>
          <w:sz w:val="22"/>
          <w:szCs w:val="22"/>
        </w:rPr>
        <w:t xml:space="preserve">enable </w:t>
      </w:r>
      <w:r w:rsidRPr="003A42C2">
        <w:rPr>
          <w:rFonts w:ascii="Calibri" w:eastAsia="Calibri" w:hAnsi="Calibri" w:cs="Calibri"/>
          <w:sz w:val="22"/>
          <w:szCs w:val="22"/>
        </w:rPr>
        <w:t xml:space="preserve">school and district leaders to monitor </w:t>
      </w:r>
      <w:r w:rsidR="0037186F">
        <w:rPr>
          <w:rFonts w:ascii="Calibri" w:eastAsia="Calibri" w:hAnsi="Calibri" w:cs="Calibri"/>
          <w:sz w:val="22"/>
          <w:szCs w:val="22"/>
        </w:rPr>
        <w:t xml:space="preserve">the progress of </w:t>
      </w:r>
      <w:r w:rsidRPr="003A42C2">
        <w:rPr>
          <w:rFonts w:ascii="Calibri" w:eastAsia="Calibri" w:hAnsi="Calibri" w:cs="Calibri"/>
          <w:sz w:val="22"/>
          <w:szCs w:val="22"/>
        </w:rPr>
        <w:t>all students and key sub</w:t>
      </w:r>
      <w:r w:rsidR="00104BCB">
        <w:rPr>
          <w:rFonts w:ascii="Calibri" w:eastAsia="Calibri" w:hAnsi="Calibri" w:cs="Calibri"/>
          <w:sz w:val="22"/>
          <w:szCs w:val="22"/>
        </w:rPr>
        <w:t xml:space="preserve">groups on critical benchmarks. </w:t>
      </w:r>
      <w:r w:rsidRPr="003A42C2">
        <w:rPr>
          <w:rFonts w:ascii="Calibri" w:eastAsia="Calibri" w:hAnsi="Calibri" w:cs="Calibri"/>
          <w:sz w:val="22"/>
          <w:szCs w:val="22"/>
        </w:rPr>
        <w:t xml:space="preserve">The district will also support school </w:t>
      </w:r>
      <w:r w:rsidR="0037186F">
        <w:rPr>
          <w:rFonts w:ascii="Calibri" w:eastAsia="Calibri" w:hAnsi="Calibri" w:cs="Calibri"/>
          <w:sz w:val="22"/>
          <w:szCs w:val="22"/>
        </w:rPr>
        <w:t>i</w:t>
      </w:r>
      <w:r w:rsidR="0037186F" w:rsidRPr="003A42C2">
        <w:rPr>
          <w:rFonts w:ascii="Calibri" w:eastAsia="Calibri" w:hAnsi="Calibri" w:cs="Calibri"/>
          <w:sz w:val="22"/>
          <w:szCs w:val="22"/>
        </w:rPr>
        <w:t xml:space="preserve">nstructional </w:t>
      </w:r>
      <w:r w:rsidR="0037186F">
        <w:rPr>
          <w:rFonts w:ascii="Calibri" w:eastAsia="Calibri" w:hAnsi="Calibri" w:cs="Calibri"/>
          <w:sz w:val="22"/>
          <w:szCs w:val="22"/>
        </w:rPr>
        <w:t>l</w:t>
      </w:r>
      <w:r w:rsidR="0037186F" w:rsidRPr="003A42C2">
        <w:rPr>
          <w:rFonts w:ascii="Calibri" w:eastAsia="Calibri" w:hAnsi="Calibri" w:cs="Calibri"/>
          <w:sz w:val="22"/>
          <w:szCs w:val="22"/>
        </w:rPr>
        <w:t xml:space="preserve">eadership </w:t>
      </w:r>
      <w:r w:rsidR="0037186F">
        <w:rPr>
          <w:rFonts w:ascii="Calibri" w:eastAsia="Calibri" w:hAnsi="Calibri" w:cs="Calibri"/>
          <w:sz w:val="22"/>
          <w:szCs w:val="22"/>
        </w:rPr>
        <w:t>t</w:t>
      </w:r>
      <w:r w:rsidR="0037186F" w:rsidRPr="003A42C2">
        <w:rPr>
          <w:rFonts w:ascii="Calibri" w:eastAsia="Calibri" w:hAnsi="Calibri" w:cs="Calibri"/>
          <w:sz w:val="22"/>
          <w:szCs w:val="22"/>
        </w:rPr>
        <w:t xml:space="preserve">eams </w:t>
      </w:r>
      <w:r w:rsidRPr="003A42C2">
        <w:rPr>
          <w:rFonts w:ascii="Calibri" w:eastAsia="Calibri" w:hAnsi="Calibri" w:cs="Calibri"/>
          <w:sz w:val="22"/>
          <w:szCs w:val="22"/>
        </w:rPr>
        <w:t xml:space="preserve">to maintain and respond to the data by collaboratively investigating what strategies seem to be working for which students, and which teachers </w:t>
      </w:r>
      <w:r w:rsidR="0034750F">
        <w:rPr>
          <w:rFonts w:ascii="Calibri" w:eastAsia="Calibri" w:hAnsi="Calibri" w:cs="Calibri"/>
          <w:sz w:val="22"/>
          <w:szCs w:val="22"/>
        </w:rPr>
        <w:t xml:space="preserve">need </w:t>
      </w:r>
      <w:r w:rsidRPr="003A42C2">
        <w:rPr>
          <w:rFonts w:ascii="Calibri" w:eastAsia="Calibri" w:hAnsi="Calibri" w:cs="Calibri"/>
          <w:sz w:val="22"/>
          <w:szCs w:val="22"/>
        </w:rPr>
        <w:t>to try a new intervention strategy.</w:t>
      </w:r>
      <w:r w:rsidR="00D20683">
        <w:rPr>
          <w:rFonts w:ascii="Calibri" w:eastAsia="Calibri" w:hAnsi="Calibri" w:cs="Calibri"/>
          <w:sz w:val="22"/>
          <w:szCs w:val="22"/>
        </w:rPr>
        <w:t xml:space="preserve"> (See also Priority Area 1</w:t>
      </w:r>
      <w:r w:rsidR="0037186F">
        <w:rPr>
          <w:rFonts w:ascii="Calibri" w:eastAsia="Calibri" w:hAnsi="Calibri" w:cs="Calibri"/>
          <w:sz w:val="22"/>
          <w:szCs w:val="22"/>
        </w:rPr>
        <w:t>.</w:t>
      </w:r>
      <w:r w:rsidR="00D20683">
        <w:rPr>
          <w:rFonts w:ascii="Calibri" w:eastAsia="Calibri" w:hAnsi="Calibri" w:cs="Calibri"/>
          <w:sz w:val="22"/>
          <w:szCs w:val="22"/>
        </w:rPr>
        <w:t>)</w:t>
      </w:r>
    </w:p>
    <w:p w14:paraId="778873E1" w14:textId="77777777" w:rsidR="00685055" w:rsidRPr="003A42C2" w:rsidRDefault="00685055" w:rsidP="00685055">
      <w:pPr>
        <w:pStyle w:val="Normal1"/>
        <w:rPr>
          <w:rFonts w:ascii="Calibri" w:hAnsi="Calibri"/>
          <w:sz w:val="22"/>
          <w:szCs w:val="22"/>
        </w:rPr>
      </w:pPr>
    </w:p>
    <w:p w14:paraId="778873E2" w14:textId="77777777" w:rsidR="000C6BDE" w:rsidRDefault="000C6BDE" w:rsidP="00685055">
      <w:pPr>
        <w:pStyle w:val="Normal1"/>
        <w:rPr>
          <w:rFonts w:ascii="Calibri" w:eastAsia="Calibri" w:hAnsi="Calibri" w:cs="Calibri"/>
          <w:sz w:val="22"/>
          <w:szCs w:val="22"/>
          <w:u w:val="single"/>
        </w:rPr>
      </w:pPr>
    </w:p>
    <w:p w14:paraId="778873E3" w14:textId="77777777" w:rsidR="000C6BDE" w:rsidRDefault="000C6BDE" w:rsidP="00685055">
      <w:pPr>
        <w:pStyle w:val="Normal1"/>
        <w:rPr>
          <w:rFonts w:ascii="Calibri" w:eastAsia="Calibri" w:hAnsi="Calibri" w:cs="Calibri"/>
          <w:sz w:val="22"/>
          <w:szCs w:val="22"/>
          <w:u w:val="single"/>
        </w:rPr>
      </w:pPr>
    </w:p>
    <w:p w14:paraId="778873E4"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u w:val="single"/>
        </w:rPr>
        <w:lastRenderedPageBreak/>
        <w:t xml:space="preserve">Implementation Benchmarks  </w:t>
      </w:r>
    </w:p>
    <w:p w14:paraId="778873E5" w14:textId="77777777" w:rsidR="00685055" w:rsidRPr="003A42C2" w:rsidRDefault="00685055" w:rsidP="00685055">
      <w:pPr>
        <w:pStyle w:val="Normal1"/>
        <w:rPr>
          <w:rFonts w:ascii="Calibri" w:hAnsi="Calibri"/>
          <w:sz w:val="22"/>
          <w:szCs w:val="22"/>
        </w:rPr>
      </w:pPr>
    </w:p>
    <w:tbl>
      <w:tblPr>
        <w:tblW w:w="9344" w:type="dxa"/>
        <w:tblInd w:w="-15" w:type="dxa"/>
        <w:tblLayout w:type="fixed"/>
        <w:tblCellMar>
          <w:top w:w="15" w:type="dxa"/>
          <w:left w:w="15" w:type="dxa"/>
          <w:bottom w:w="15" w:type="dxa"/>
          <w:right w:w="15" w:type="dxa"/>
        </w:tblCellMar>
        <w:tblLook w:val="0400" w:firstRow="0" w:lastRow="0" w:firstColumn="0" w:lastColumn="0" w:noHBand="0" w:noVBand="1"/>
      </w:tblPr>
      <w:tblGrid>
        <w:gridCol w:w="3322"/>
        <w:gridCol w:w="6022"/>
      </w:tblGrid>
      <w:tr w:rsidR="00685055" w:rsidRPr="003A42C2" w14:paraId="778873EB" w14:textId="77777777" w:rsidTr="001E6075">
        <w:tc>
          <w:tcPr>
            <w:tcW w:w="3322" w:type="dxa"/>
            <w:tcBorders>
              <w:top w:val="single" w:sz="6" w:space="0" w:color="000000"/>
              <w:left w:val="single" w:sz="6" w:space="0" w:color="000000"/>
              <w:bottom w:val="single" w:sz="6" w:space="0" w:color="000000"/>
              <w:right w:val="single" w:sz="6" w:space="0" w:color="000000"/>
            </w:tcBorders>
            <w:shd w:val="clear" w:color="auto" w:fill="auto"/>
          </w:tcPr>
          <w:p w14:paraId="778873E6"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3-</w:t>
            </w:r>
            <w:r w:rsidRPr="003A42C2">
              <w:rPr>
                <w:rFonts w:ascii="Calibri" w:eastAsia="Calibri" w:hAnsi="Calibri" w:cs="Calibri"/>
                <w:b/>
                <w:sz w:val="22"/>
                <w:szCs w:val="22"/>
              </w:rPr>
              <w:t xml:space="preserve">A: </w:t>
            </w:r>
          </w:p>
          <w:p w14:paraId="778873E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Improve and integrate information collection and management systems</w:t>
            </w:r>
          </w:p>
          <w:p w14:paraId="778873E8" w14:textId="77777777" w:rsidR="00685055" w:rsidRPr="003A42C2" w:rsidRDefault="00685055" w:rsidP="00B70417">
            <w:pPr>
              <w:pStyle w:val="Normal1"/>
              <w:numPr>
                <w:ilvl w:val="0"/>
                <w:numId w:val="57"/>
              </w:numPr>
              <w:ind w:hanging="360"/>
              <w:contextualSpacing/>
              <w:rPr>
                <w:rFonts w:ascii="Calibri" w:eastAsia="Calibri" w:hAnsi="Calibri" w:cs="Calibri"/>
                <w:sz w:val="22"/>
                <w:szCs w:val="22"/>
              </w:rPr>
            </w:pPr>
            <w:r w:rsidRPr="003A42C2">
              <w:rPr>
                <w:rFonts w:ascii="Calibri" w:eastAsia="Calibri" w:hAnsi="Calibri" w:cs="Calibri"/>
                <w:sz w:val="22"/>
                <w:szCs w:val="22"/>
              </w:rPr>
              <w:t>Conduct an audit of existing data systems and technology assets and limitations</w:t>
            </w:r>
          </w:p>
          <w:p w14:paraId="778873E9" w14:textId="77777777" w:rsidR="00685055" w:rsidRPr="00B30668" w:rsidRDefault="00685055" w:rsidP="00B70417">
            <w:pPr>
              <w:pStyle w:val="Normal1"/>
              <w:numPr>
                <w:ilvl w:val="0"/>
                <w:numId w:val="57"/>
              </w:numPr>
              <w:ind w:hanging="360"/>
              <w:contextualSpacing/>
              <w:rPr>
                <w:rFonts w:ascii="Calibri" w:eastAsia="Calibri" w:hAnsi="Calibri" w:cs="Calibri"/>
                <w:sz w:val="22"/>
                <w:szCs w:val="22"/>
              </w:rPr>
            </w:pPr>
            <w:r w:rsidRPr="003A42C2">
              <w:rPr>
                <w:rFonts w:ascii="Calibri" w:eastAsia="Calibri" w:hAnsi="Calibri" w:cs="Calibri"/>
                <w:sz w:val="22"/>
                <w:szCs w:val="22"/>
              </w:rPr>
              <w:t>Establish a comprehensive information management system</w:t>
            </w:r>
          </w:p>
        </w:tc>
        <w:tc>
          <w:tcPr>
            <w:tcW w:w="602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EA" w14:textId="77777777" w:rsidR="00685055" w:rsidRPr="00B30668" w:rsidRDefault="00685055" w:rsidP="00B70417">
            <w:pPr>
              <w:pStyle w:val="Normal1"/>
              <w:numPr>
                <w:ilvl w:val="0"/>
                <w:numId w:val="38"/>
              </w:numPr>
              <w:ind w:left="563" w:hanging="360"/>
              <w:contextualSpacing/>
              <w:rPr>
                <w:rFonts w:ascii="Calibri" w:hAnsi="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201</w:t>
            </w:r>
            <w:r w:rsidR="00CD0184">
              <w:rPr>
                <w:rFonts w:ascii="Calibri" w:eastAsia="Calibri" w:hAnsi="Calibri" w:cs="Calibri"/>
                <w:sz w:val="22"/>
                <w:szCs w:val="22"/>
              </w:rPr>
              <w:t>7</w:t>
            </w:r>
            <w:r w:rsidRPr="003A42C2">
              <w:rPr>
                <w:rFonts w:ascii="Calibri" w:eastAsia="Calibri" w:hAnsi="Calibri" w:cs="Calibri"/>
                <w:sz w:val="22"/>
                <w:szCs w:val="22"/>
              </w:rPr>
              <w:t xml:space="preserve">, the district will conduct a comprehensive audit of existing data systems that will </w:t>
            </w:r>
            <w:r w:rsidR="00D20683">
              <w:rPr>
                <w:rFonts w:ascii="Calibri" w:eastAsia="Calibri" w:hAnsi="Calibri" w:cs="Calibri"/>
                <w:sz w:val="22"/>
                <w:szCs w:val="22"/>
              </w:rPr>
              <w:t>identify</w:t>
            </w:r>
            <w:r w:rsidRPr="003A42C2">
              <w:rPr>
                <w:rFonts w:ascii="Calibri" w:eastAsia="Calibri" w:hAnsi="Calibri" w:cs="Calibri"/>
                <w:sz w:val="22"/>
                <w:szCs w:val="22"/>
              </w:rPr>
              <w:t xml:space="preserve"> clear strengths of current assets.  The district will also articulate a vision of the comprehensive information system it needs and specific recommendations for addressing </w:t>
            </w:r>
            <w:r w:rsidR="00ED7DC9">
              <w:rPr>
                <w:rFonts w:ascii="Calibri" w:eastAsia="Calibri" w:hAnsi="Calibri" w:cs="Calibri"/>
                <w:sz w:val="22"/>
                <w:szCs w:val="22"/>
              </w:rPr>
              <w:t>challenges</w:t>
            </w:r>
            <w:r w:rsidRPr="003A42C2">
              <w:rPr>
                <w:rFonts w:ascii="Calibri" w:eastAsia="Calibri" w:hAnsi="Calibri" w:cs="Calibri"/>
                <w:sz w:val="22"/>
                <w:szCs w:val="22"/>
              </w:rPr>
              <w:t xml:space="preserve"> and gaps.</w:t>
            </w:r>
          </w:p>
        </w:tc>
      </w:tr>
      <w:tr w:rsidR="00685055" w:rsidRPr="003A42C2" w14:paraId="778873F5" w14:textId="77777777" w:rsidTr="001E6075">
        <w:tc>
          <w:tcPr>
            <w:tcW w:w="3322" w:type="dxa"/>
            <w:tcBorders>
              <w:top w:val="single" w:sz="6" w:space="0" w:color="000000"/>
              <w:left w:val="single" w:sz="6" w:space="0" w:color="000000"/>
              <w:bottom w:val="single" w:sz="6" w:space="0" w:color="000000"/>
              <w:right w:val="single" w:sz="6" w:space="0" w:color="000000"/>
            </w:tcBorders>
            <w:shd w:val="clear" w:color="auto" w:fill="auto"/>
          </w:tcPr>
          <w:p w14:paraId="778873EC"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3-</w:t>
            </w:r>
            <w:r w:rsidRPr="003A42C2">
              <w:rPr>
                <w:rFonts w:ascii="Calibri" w:eastAsia="Calibri" w:hAnsi="Calibri" w:cs="Calibri"/>
                <w:b/>
                <w:sz w:val="22"/>
                <w:szCs w:val="22"/>
              </w:rPr>
              <w:t xml:space="preserve">B: </w:t>
            </w:r>
          </w:p>
          <w:p w14:paraId="778873ED"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Provide system-level supports for efficient and effective data use processes </w:t>
            </w:r>
            <w:r w:rsidRPr="003A42C2">
              <w:rPr>
                <w:rFonts w:ascii="Calibri" w:eastAsia="Calibri" w:hAnsi="Calibri" w:cs="Calibri"/>
                <w:b/>
                <w:i/>
                <w:sz w:val="22"/>
                <w:szCs w:val="22"/>
              </w:rPr>
              <w:t> </w:t>
            </w:r>
          </w:p>
          <w:p w14:paraId="778873EE" w14:textId="77777777" w:rsidR="00685055" w:rsidRPr="003A42C2"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Ensure that faculty, parents and students are able and inclined to access the system</w:t>
            </w:r>
          </w:p>
          <w:p w14:paraId="778873EF" w14:textId="77777777" w:rsidR="00685055" w:rsidRPr="003A42C2"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Provide Professional Development (PD) to support educators in developing effective routines for use</w:t>
            </w:r>
          </w:p>
          <w:p w14:paraId="778873F0" w14:textId="77777777" w:rsidR="00685055" w:rsidRPr="003A42C2"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Develop routines and protocols that help ensure quality and monitor progress</w:t>
            </w:r>
          </w:p>
          <w:p w14:paraId="778873F1" w14:textId="77777777" w:rsidR="00685055" w:rsidRPr="00B30668" w:rsidRDefault="00685055" w:rsidP="00B70417">
            <w:pPr>
              <w:pStyle w:val="Normal1"/>
              <w:numPr>
                <w:ilvl w:val="0"/>
                <w:numId w:val="52"/>
              </w:numPr>
              <w:ind w:hanging="360"/>
              <w:contextualSpacing/>
              <w:rPr>
                <w:rFonts w:ascii="Calibri" w:eastAsia="Calibri" w:hAnsi="Calibri" w:cs="Calibri"/>
                <w:sz w:val="22"/>
                <w:szCs w:val="22"/>
              </w:rPr>
            </w:pPr>
            <w:r w:rsidRPr="003A42C2">
              <w:rPr>
                <w:rFonts w:ascii="Calibri" w:eastAsia="Calibri" w:hAnsi="Calibri" w:cs="Calibri"/>
                <w:sz w:val="22"/>
                <w:szCs w:val="22"/>
              </w:rPr>
              <w:t>Ensure educators have sufficient time for effective information management and use</w:t>
            </w:r>
          </w:p>
        </w:tc>
        <w:tc>
          <w:tcPr>
            <w:tcW w:w="602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F2" w14:textId="77777777" w:rsidR="00685055" w:rsidRPr="003A42C2" w:rsidRDefault="00685055" w:rsidP="00B70417">
            <w:pPr>
              <w:pStyle w:val="Normal1"/>
              <w:numPr>
                <w:ilvl w:val="0"/>
                <w:numId w:val="3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EF391A">
              <w:rPr>
                <w:rFonts w:ascii="Calibri" w:eastAsia="Calibri" w:hAnsi="Calibri" w:cs="Calibri"/>
                <w:sz w:val="22"/>
                <w:szCs w:val="22"/>
              </w:rPr>
              <w:t>spring</w:t>
            </w:r>
            <w:r w:rsidR="00EF391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2017, </w:t>
            </w:r>
            <w:r w:rsidR="009C1F1C">
              <w:rPr>
                <w:rFonts w:ascii="Calibri" w:eastAsia="Calibri" w:hAnsi="Calibri" w:cs="Calibri"/>
                <w:sz w:val="22"/>
                <w:szCs w:val="22"/>
              </w:rPr>
              <w:t>district</w:t>
            </w:r>
            <w:r w:rsidRPr="003A42C2">
              <w:rPr>
                <w:rFonts w:ascii="Calibri" w:eastAsia="Calibri" w:hAnsi="Calibri" w:cs="Calibri"/>
                <w:sz w:val="22"/>
                <w:szCs w:val="22"/>
              </w:rPr>
              <w:t xml:space="preserve">wide </w:t>
            </w:r>
            <w:r w:rsidR="00CD0184">
              <w:rPr>
                <w:rFonts w:ascii="Calibri" w:eastAsia="Calibri" w:hAnsi="Calibri" w:cs="Calibri"/>
                <w:sz w:val="22"/>
                <w:szCs w:val="22"/>
              </w:rPr>
              <w:t>common</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assessments will have been identified in math</w:t>
            </w:r>
            <w:r w:rsidR="00CD0184">
              <w:rPr>
                <w:rFonts w:ascii="Calibri" w:eastAsia="Calibri" w:hAnsi="Calibri" w:cs="Calibri"/>
                <w:sz w:val="22"/>
                <w:szCs w:val="22"/>
              </w:rPr>
              <w:t>.</w:t>
            </w:r>
          </w:p>
          <w:p w14:paraId="778873F3" w14:textId="77777777" w:rsidR="00685055" w:rsidRPr="003A42C2" w:rsidRDefault="00685055" w:rsidP="00B70417">
            <w:pPr>
              <w:pStyle w:val="Normal1"/>
              <w:numPr>
                <w:ilvl w:val="0"/>
                <w:numId w:val="39"/>
              </w:numPr>
              <w:ind w:left="563" w:hanging="360"/>
              <w:contextualSpacing/>
              <w:rPr>
                <w:rFonts w:ascii="Calibri" w:eastAsia="Calibri" w:hAnsi="Calibri" w:cs="Calibri"/>
                <w:sz w:val="22"/>
                <w:szCs w:val="22"/>
              </w:rPr>
            </w:pPr>
            <w:r w:rsidRPr="003A42C2">
              <w:rPr>
                <w:rFonts w:ascii="Calibri" w:eastAsia="Calibri" w:hAnsi="Calibri" w:cs="Calibri"/>
                <w:sz w:val="22"/>
                <w:szCs w:val="22"/>
              </w:rPr>
              <w:t>By summer 2017, the district will ensure that all staff know how to access data from the new comprehensive information management system and have time within their work schedules for managing and using the data.</w:t>
            </w:r>
          </w:p>
          <w:p w14:paraId="778873F4" w14:textId="77777777" w:rsidR="00685055" w:rsidRPr="003A42C2" w:rsidRDefault="00685055" w:rsidP="00B70417">
            <w:pPr>
              <w:pStyle w:val="Normal1"/>
              <w:numPr>
                <w:ilvl w:val="0"/>
                <w:numId w:val="3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fall 2017, the district will be prepared to implement a plan that uses multiple pathways to educate students and families about how to access and use the comprehensive information system. </w:t>
            </w:r>
          </w:p>
        </w:tc>
      </w:tr>
      <w:tr w:rsidR="00685055" w:rsidRPr="003A42C2" w14:paraId="77887400" w14:textId="77777777" w:rsidTr="001E6075">
        <w:tc>
          <w:tcPr>
            <w:tcW w:w="3322" w:type="dxa"/>
            <w:tcBorders>
              <w:top w:val="single" w:sz="6" w:space="0" w:color="000000"/>
              <w:left w:val="single" w:sz="6" w:space="0" w:color="000000"/>
              <w:bottom w:val="single" w:sz="6" w:space="0" w:color="000000"/>
              <w:right w:val="single" w:sz="6" w:space="0" w:color="000000"/>
            </w:tcBorders>
            <w:shd w:val="clear" w:color="auto" w:fill="auto"/>
          </w:tcPr>
          <w:p w14:paraId="778873F6"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3-</w:t>
            </w:r>
            <w:r w:rsidRPr="003A42C2">
              <w:rPr>
                <w:rFonts w:ascii="Calibri" w:eastAsia="Calibri" w:hAnsi="Calibri" w:cs="Calibri"/>
                <w:b/>
                <w:sz w:val="22"/>
                <w:szCs w:val="22"/>
              </w:rPr>
              <w:t>C:  </w:t>
            </w:r>
          </w:p>
          <w:p w14:paraId="778873F7"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Ensure </w:t>
            </w:r>
            <w:r w:rsidR="0037186F">
              <w:rPr>
                <w:rFonts w:ascii="Calibri" w:eastAsia="Calibri" w:hAnsi="Calibri" w:cs="Calibri"/>
                <w:b/>
                <w:sz w:val="22"/>
                <w:szCs w:val="22"/>
              </w:rPr>
              <w:t xml:space="preserve">that </w:t>
            </w:r>
            <w:r w:rsidRPr="003A42C2">
              <w:rPr>
                <w:rFonts w:ascii="Calibri" w:eastAsia="Calibri" w:hAnsi="Calibri" w:cs="Calibri"/>
                <w:b/>
                <w:sz w:val="22"/>
                <w:szCs w:val="22"/>
              </w:rPr>
              <w:t xml:space="preserve">data </w:t>
            </w:r>
            <w:r w:rsidR="00F168AA">
              <w:rPr>
                <w:rFonts w:ascii="Calibri" w:eastAsia="Calibri" w:hAnsi="Calibri" w:cs="Calibri"/>
                <w:b/>
                <w:sz w:val="22"/>
                <w:szCs w:val="22"/>
              </w:rPr>
              <w:t>are</w:t>
            </w:r>
            <w:r w:rsidR="0037186F" w:rsidRPr="003A42C2">
              <w:rPr>
                <w:rFonts w:ascii="Calibri" w:eastAsia="Calibri" w:hAnsi="Calibri" w:cs="Calibri"/>
                <w:b/>
                <w:sz w:val="22"/>
                <w:szCs w:val="22"/>
              </w:rPr>
              <w:t xml:space="preserve"> </w:t>
            </w:r>
            <w:r w:rsidRPr="003A42C2">
              <w:rPr>
                <w:rFonts w:ascii="Calibri" w:eastAsia="Calibri" w:hAnsi="Calibri" w:cs="Calibri"/>
                <w:b/>
                <w:sz w:val="22"/>
                <w:szCs w:val="22"/>
              </w:rPr>
              <w:t>being used to inform high-leverage decisions</w:t>
            </w:r>
          </w:p>
          <w:p w14:paraId="778873F8"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bookmarkStart w:id="9" w:name="h.gjdgxs" w:colFirst="0" w:colLast="0"/>
            <w:bookmarkEnd w:id="9"/>
            <w:r w:rsidRPr="003A42C2">
              <w:rPr>
                <w:rFonts w:ascii="Calibri" w:eastAsia="Calibri" w:hAnsi="Calibri" w:cs="Calibri"/>
                <w:sz w:val="22"/>
                <w:szCs w:val="22"/>
              </w:rPr>
              <w:t>Use data to make programming decisions</w:t>
            </w:r>
          </w:p>
          <w:p w14:paraId="778873F9"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r w:rsidRPr="003A42C2">
              <w:rPr>
                <w:rFonts w:ascii="Calibri" w:eastAsia="Calibri" w:hAnsi="Calibri" w:cs="Calibri"/>
                <w:sz w:val="22"/>
                <w:szCs w:val="22"/>
              </w:rPr>
              <w:t>Use data to make staffing decisions</w:t>
            </w:r>
          </w:p>
          <w:p w14:paraId="778873FA"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r w:rsidRPr="003A42C2">
              <w:rPr>
                <w:rFonts w:ascii="Calibri" w:eastAsia="Calibri" w:hAnsi="Calibri" w:cs="Calibri"/>
                <w:sz w:val="22"/>
                <w:szCs w:val="22"/>
              </w:rPr>
              <w:t>Use data to make instructional decisions</w:t>
            </w:r>
          </w:p>
          <w:p w14:paraId="778873FB" w14:textId="77777777" w:rsidR="00685055" w:rsidRPr="003A42C2" w:rsidRDefault="00685055" w:rsidP="001E6075">
            <w:pPr>
              <w:pStyle w:val="Normal1"/>
              <w:numPr>
                <w:ilvl w:val="0"/>
                <w:numId w:val="3"/>
              </w:numPr>
              <w:ind w:hanging="360"/>
              <w:contextualSpacing/>
              <w:rPr>
                <w:rFonts w:ascii="Calibri" w:eastAsia="Calibri" w:hAnsi="Calibri" w:cs="Calibri"/>
                <w:sz w:val="22"/>
                <w:szCs w:val="22"/>
              </w:rPr>
            </w:pPr>
            <w:r w:rsidRPr="003A42C2">
              <w:rPr>
                <w:rFonts w:ascii="Calibri" w:eastAsia="Calibri" w:hAnsi="Calibri" w:cs="Calibri"/>
                <w:sz w:val="22"/>
                <w:szCs w:val="22"/>
              </w:rPr>
              <w:t>Use data to monitor student results and support</w:t>
            </w:r>
          </w:p>
          <w:p w14:paraId="778873FC" w14:textId="77777777" w:rsidR="00685055" w:rsidRPr="003A42C2" w:rsidRDefault="00685055" w:rsidP="001E6075">
            <w:pPr>
              <w:pStyle w:val="Normal1"/>
              <w:rPr>
                <w:rFonts w:ascii="Calibri" w:hAnsi="Calibri"/>
                <w:sz w:val="22"/>
                <w:szCs w:val="22"/>
              </w:rPr>
            </w:pPr>
          </w:p>
        </w:tc>
        <w:tc>
          <w:tcPr>
            <w:tcW w:w="602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3FD" w14:textId="77777777" w:rsidR="00685055" w:rsidRPr="003A42C2" w:rsidRDefault="00685055" w:rsidP="00B70417">
            <w:pPr>
              <w:pStyle w:val="Normal1"/>
              <w:numPr>
                <w:ilvl w:val="0"/>
                <w:numId w:val="2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2016, the district will model data-informed decision-making by communicating key decisions about curriculum, programs, or time on learning together with the student data that informed </w:t>
            </w:r>
            <w:r w:rsidR="00ED7DC9">
              <w:rPr>
                <w:rFonts w:ascii="Calibri" w:eastAsia="Calibri" w:hAnsi="Calibri" w:cs="Calibri"/>
                <w:sz w:val="22"/>
                <w:szCs w:val="22"/>
              </w:rPr>
              <w:t>each</w:t>
            </w:r>
            <w:r w:rsidRPr="003A42C2">
              <w:rPr>
                <w:rFonts w:ascii="Calibri" w:eastAsia="Calibri" w:hAnsi="Calibri" w:cs="Calibri"/>
                <w:sz w:val="22"/>
                <w:szCs w:val="22"/>
              </w:rPr>
              <w:t xml:space="preserve"> decision.</w:t>
            </w:r>
          </w:p>
          <w:p w14:paraId="778873FE" w14:textId="77777777" w:rsidR="00685055" w:rsidRPr="003A42C2" w:rsidRDefault="00685055" w:rsidP="00B70417">
            <w:pPr>
              <w:pStyle w:val="Normal1"/>
              <w:numPr>
                <w:ilvl w:val="0"/>
                <w:numId w:val="29"/>
              </w:numPr>
              <w:ind w:left="563" w:hanging="360"/>
              <w:contextualSpacing/>
              <w:rPr>
                <w:rFonts w:ascii="Calibri" w:eastAsia="Calibri" w:hAnsi="Calibri" w:cs="Calibri"/>
                <w:sz w:val="22"/>
                <w:szCs w:val="22"/>
              </w:rPr>
            </w:pPr>
            <w:r w:rsidRPr="003A42C2">
              <w:rPr>
                <w:rFonts w:ascii="Calibri" w:eastAsia="Calibri" w:hAnsi="Calibri" w:cs="Calibri"/>
                <w:sz w:val="22"/>
                <w:szCs w:val="22"/>
              </w:rPr>
              <w:t>By spring 2017, the district will have completed an audit of instructional materials and resource allocations, and the district will have developed and piloted an instructional implementation rubric.  The data will be collected in such a way that makes it accessible from (and used for analysis within) the comprehensive information system.</w:t>
            </w:r>
          </w:p>
          <w:p w14:paraId="778873FF" w14:textId="77777777" w:rsidR="00D44A23" w:rsidRDefault="00685055" w:rsidP="00B70417">
            <w:pPr>
              <w:pStyle w:val="Normal1"/>
              <w:numPr>
                <w:ilvl w:val="0"/>
                <w:numId w:val="29"/>
              </w:numPr>
              <w:ind w:left="56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winter</w:t>
            </w:r>
            <w:r w:rsidR="00CD0184" w:rsidRPr="003A42C2">
              <w:rPr>
                <w:rFonts w:ascii="Calibri" w:eastAsia="Calibri" w:hAnsi="Calibri" w:cs="Calibri"/>
                <w:sz w:val="22"/>
                <w:szCs w:val="22"/>
              </w:rPr>
              <w:t xml:space="preserve"> </w:t>
            </w:r>
            <w:r w:rsidR="00EF391A" w:rsidRPr="003A42C2">
              <w:rPr>
                <w:rFonts w:ascii="Calibri" w:eastAsia="Calibri" w:hAnsi="Calibri" w:cs="Calibri"/>
                <w:sz w:val="22"/>
                <w:szCs w:val="22"/>
              </w:rPr>
              <w:t>201</w:t>
            </w:r>
            <w:r w:rsidR="00EF391A">
              <w:rPr>
                <w:rFonts w:ascii="Calibri" w:eastAsia="Calibri" w:hAnsi="Calibri" w:cs="Calibri"/>
                <w:sz w:val="22"/>
                <w:szCs w:val="22"/>
              </w:rPr>
              <w:t>6</w:t>
            </w:r>
            <w:r w:rsidR="00EF391A" w:rsidRPr="003A42C2">
              <w:rPr>
                <w:rFonts w:ascii="Calibri" w:eastAsia="Calibri" w:hAnsi="Calibri" w:cs="Calibri"/>
                <w:sz w:val="22"/>
                <w:szCs w:val="22"/>
              </w:rPr>
              <w:t xml:space="preserve"> </w:t>
            </w:r>
            <w:r w:rsidRPr="003A42C2">
              <w:rPr>
                <w:rFonts w:ascii="Calibri" w:eastAsia="Calibri" w:hAnsi="Calibri" w:cs="Calibri"/>
                <w:sz w:val="22"/>
                <w:szCs w:val="22"/>
              </w:rPr>
              <w:t xml:space="preserve">all school Instructional Leadership Teams and the Superintendent’s Roundtable will begin a quarterly routine of monitoring </w:t>
            </w:r>
            <w:r w:rsidR="00ED7DC9">
              <w:rPr>
                <w:rFonts w:ascii="Calibri" w:eastAsia="Calibri" w:hAnsi="Calibri" w:cs="Calibri"/>
                <w:sz w:val="22"/>
                <w:szCs w:val="22"/>
              </w:rPr>
              <w:t xml:space="preserve">the progress made by </w:t>
            </w:r>
            <w:r w:rsidRPr="003A42C2">
              <w:rPr>
                <w:rFonts w:ascii="Calibri" w:eastAsia="Calibri" w:hAnsi="Calibri" w:cs="Calibri"/>
                <w:sz w:val="22"/>
                <w:szCs w:val="22"/>
              </w:rPr>
              <w:t xml:space="preserve">key subgroups on critical benchmarks and ensuring </w:t>
            </w:r>
            <w:r w:rsidR="0037186F">
              <w:rPr>
                <w:rFonts w:ascii="Calibri" w:eastAsia="Calibri" w:hAnsi="Calibri" w:cs="Calibri"/>
                <w:sz w:val="22"/>
                <w:szCs w:val="22"/>
              </w:rPr>
              <w:t xml:space="preserve">that </w:t>
            </w:r>
            <w:r w:rsidRPr="003A42C2">
              <w:rPr>
                <w:rFonts w:ascii="Calibri" w:eastAsia="Calibri" w:hAnsi="Calibri" w:cs="Calibri"/>
                <w:sz w:val="22"/>
                <w:szCs w:val="22"/>
              </w:rPr>
              <w:t xml:space="preserve">responses are implemented where needed. </w:t>
            </w:r>
          </w:p>
        </w:tc>
      </w:tr>
    </w:tbl>
    <w:p w14:paraId="77887401" w14:textId="77777777" w:rsidR="00685055" w:rsidRPr="003A42C2" w:rsidRDefault="00685055" w:rsidP="00685055">
      <w:pPr>
        <w:pStyle w:val="Normal1"/>
        <w:spacing w:after="160"/>
        <w:rPr>
          <w:rFonts w:ascii="Calibri" w:hAnsi="Calibri"/>
          <w:sz w:val="22"/>
          <w:szCs w:val="22"/>
        </w:rPr>
      </w:pPr>
    </w:p>
    <w:p w14:paraId="77887402" w14:textId="77777777" w:rsidR="00685055" w:rsidRDefault="00A5635B" w:rsidP="00A5635B">
      <w:pPr>
        <w:jc w:val="center"/>
        <w:rPr>
          <w:rFonts w:ascii="Calibri" w:eastAsia="Calibri" w:hAnsi="Calibri" w:cs="Calibri"/>
          <w:b/>
          <w:sz w:val="22"/>
          <w:szCs w:val="22"/>
        </w:rPr>
      </w:pPr>
      <w:bookmarkStart w:id="10" w:name="id.4v6ez3my1zgr" w:colFirst="0" w:colLast="0"/>
      <w:bookmarkEnd w:id="10"/>
      <w:r w:rsidRPr="003A42C2">
        <w:rPr>
          <w:rFonts w:ascii="Calibri" w:hAnsi="Calibri"/>
          <w:sz w:val="22"/>
          <w:szCs w:val="22"/>
        </w:rPr>
        <w:br w:type="page"/>
      </w:r>
      <w:r w:rsidR="00104BCB">
        <w:rPr>
          <w:rFonts w:ascii="Calibri" w:eastAsia="Calibri" w:hAnsi="Calibri" w:cs="Calibri"/>
          <w:b/>
          <w:sz w:val="22"/>
          <w:szCs w:val="22"/>
        </w:rPr>
        <w:lastRenderedPageBreak/>
        <w:t xml:space="preserve">Priority Area 4: </w:t>
      </w:r>
      <w:r w:rsidR="00685055" w:rsidRPr="003A42C2">
        <w:rPr>
          <w:rFonts w:ascii="Calibri" w:eastAsia="Calibri" w:hAnsi="Calibri" w:cs="Calibri"/>
          <w:b/>
          <w:sz w:val="22"/>
          <w:szCs w:val="22"/>
        </w:rPr>
        <w:t>Establish Systems and Processes</w:t>
      </w:r>
      <w:r w:rsidR="00685055" w:rsidRPr="003A42C2">
        <w:rPr>
          <w:rFonts w:ascii="Calibri" w:hAnsi="Calibri"/>
          <w:sz w:val="22"/>
          <w:szCs w:val="22"/>
        </w:rPr>
        <w:t xml:space="preserve"> </w:t>
      </w:r>
      <w:r w:rsidR="00685055" w:rsidRPr="003A42C2">
        <w:rPr>
          <w:rFonts w:ascii="Calibri" w:eastAsia="Calibri" w:hAnsi="Calibri" w:cs="Calibri"/>
          <w:b/>
          <w:sz w:val="22"/>
          <w:szCs w:val="22"/>
        </w:rPr>
        <w:t>to Cultivate and Leverage Family and Community Partnerships</w:t>
      </w:r>
    </w:p>
    <w:p w14:paraId="77887403" w14:textId="77777777" w:rsidR="007D0399" w:rsidRPr="003A42C2" w:rsidRDefault="007D0399" w:rsidP="00A5635B">
      <w:pPr>
        <w:jc w:val="center"/>
        <w:rPr>
          <w:rFonts w:ascii="Calibri" w:hAnsi="Calibri"/>
          <w:sz w:val="22"/>
          <w:szCs w:val="22"/>
        </w:rPr>
      </w:pPr>
    </w:p>
    <w:p w14:paraId="77887404" w14:textId="77777777" w:rsidR="00463A66" w:rsidRDefault="00685055" w:rsidP="00463A66">
      <w:pPr>
        <w:pStyle w:val="CommentText"/>
        <w:rPr>
          <w:rFonts w:ascii="Calibri" w:eastAsia="Calibri" w:hAnsi="Calibri" w:cs="Calibri"/>
          <w:sz w:val="22"/>
          <w:szCs w:val="22"/>
        </w:rPr>
      </w:pPr>
      <w:r w:rsidRPr="003A42C2">
        <w:rPr>
          <w:rFonts w:ascii="Calibri" w:eastAsia="Calibri" w:hAnsi="Calibri" w:cs="Calibri"/>
          <w:b/>
          <w:sz w:val="22"/>
          <w:szCs w:val="22"/>
        </w:rPr>
        <w:t>Challenges</w:t>
      </w:r>
      <w:r w:rsidRPr="003A42C2">
        <w:rPr>
          <w:rFonts w:ascii="Calibri" w:eastAsia="Calibri" w:hAnsi="Calibri" w:cs="Calibri"/>
          <w:sz w:val="22"/>
          <w:szCs w:val="22"/>
        </w:rPr>
        <w:t>: The L</w:t>
      </w:r>
      <w:r w:rsidR="00407A2E">
        <w:rPr>
          <w:rFonts w:ascii="Calibri" w:eastAsia="Calibri" w:hAnsi="Calibri" w:cs="Calibri"/>
          <w:sz w:val="22"/>
          <w:szCs w:val="22"/>
        </w:rPr>
        <w:t xml:space="preserve">ocal </w:t>
      </w:r>
      <w:r w:rsidRPr="003A42C2">
        <w:rPr>
          <w:rFonts w:ascii="Calibri" w:eastAsia="Calibri" w:hAnsi="Calibri" w:cs="Calibri"/>
          <w:sz w:val="22"/>
          <w:szCs w:val="22"/>
        </w:rPr>
        <w:t>S</w:t>
      </w:r>
      <w:r w:rsidR="00407A2E">
        <w:rPr>
          <w:rFonts w:ascii="Calibri" w:eastAsia="Calibri" w:hAnsi="Calibri" w:cs="Calibri"/>
          <w:sz w:val="22"/>
          <w:szCs w:val="22"/>
        </w:rPr>
        <w:t xml:space="preserve">takeholder </w:t>
      </w:r>
      <w:r w:rsidRPr="003A42C2">
        <w:rPr>
          <w:rFonts w:ascii="Calibri" w:eastAsia="Calibri" w:hAnsi="Calibri" w:cs="Calibri"/>
          <w:sz w:val="22"/>
          <w:szCs w:val="22"/>
        </w:rPr>
        <w:t>G</w:t>
      </w:r>
      <w:r w:rsidR="00407A2E">
        <w:rPr>
          <w:rFonts w:ascii="Calibri" w:eastAsia="Calibri" w:hAnsi="Calibri" w:cs="Calibri"/>
          <w:sz w:val="22"/>
          <w:szCs w:val="22"/>
        </w:rPr>
        <w:t xml:space="preserve">roup </w:t>
      </w:r>
      <w:r w:rsidRPr="003A42C2">
        <w:rPr>
          <w:rFonts w:ascii="Calibri" w:eastAsia="Calibri" w:hAnsi="Calibri" w:cs="Calibri"/>
          <w:sz w:val="22"/>
          <w:szCs w:val="22"/>
        </w:rPr>
        <w:t xml:space="preserve">noted that the district has not put resources in place to provide adequate communication between key district staff and newly arrived ELs and their families, the vast majority of whom speak Spanish, and </w:t>
      </w:r>
      <w:r w:rsidR="001217BD">
        <w:rPr>
          <w:rFonts w:ascii="Calibri" w:eastAsia="Calibri" w:hAnsi="Calibri" w:cs="Calibri"/>
          <w:sz w:val="22"/>
          <w:szCs w:val="22"/>
        </w:rPr>
        <w:t>it</w:t>
      </w:r>
      <w:r w:rsidR="001217BD" w:rsidRPr="003A42C2">
        <w:rPr>
          <w:rFonts w:ascii="Calibri" w:eastAsia="Calibri" w:hAnsi="Calibri" w:cs="Calibri"/>
          <w:sz w:val="22"/>
          <w:szCs w:val="22"/>
        </w:rPr>
        <w:t xml:space="preserve"> </w:t>
      </w:r>
      <w:r w:rsidRPr="003A42C2">
        <w:rPr>
          <w:rFonts w:ascii="Calibri" w:eastAsia="Calibri" w:hAnsi="Calibri" w:cs="Calibri"/>
          <w:sz w:val="22"/>
          <w:szCs w:val="22"/>
        </w:rPr>
        <w:t xml:space="preserve">identified the need for a wraparound coordinator for each school to engage and align external support systems and partners. Furthermore, town officials reported that the community has lost faith in the school committee as a result of its inability to stabilize leadership in the district and </w:t>
      </w:r>
      <w:r w:rsidR="00407A2E">
        <w:rPr>
          <w:rFonts w:ascii="Calibri" w:eastAsia="Calibri" w:hAnsi="Calibri" w:cs="Calibri"/>
          <w:sz w:val="22"/>
          <w:szCs w:val="22"/>
        </w:rPr>
        <w:t xml:space="preserve">because of </w:t>
      </w:r>
      <w:r w:rsidRPr="003A42C2">
        <w:rPr>
          <w:rFonts w:ascii="Calibri" w:eastAsia="Calibri" w:hAnsi="Calibri" w:cs="Calibri"/>
          <w:sz w:val="22"/>
          <w:szCs w:val="22"/>
        </w:rPr>
        <w:t>the absence of budget transparency</w:t>
      </w:r>
      <w:r w:rsidR="00E54559">
        <w:rPr>
          <w:rFonts w:ascii="Calibri" w:eastAsia="Calibri" w:hAnsi="Calibri" w:cs="Calibri"/>
          <w:sz w:val="22"/>
          <w:szCs w:val="22"/>
        </w:rPr>
        <w:t xml:space="preserve">. </w:t>
      </w:r>
      <w:r w:rsidR="00463A66" w:rsidRPr="003A42C2">
        <w:rPr>
          <w:rFonts w:ascii="Calibri" w:eastAsia="Calibri" w:hAnsi="Calibri" w:cs="Calibri"/>
          <w:sz w:val="22"/>
          <w:szCs w:val="22"/>
        </w:rPr>
        <w:t xml:space="preserve">Not surprisingly, while town support for the schools has consistently exceeded required net school spending (NSS), the percentage of school spending over the NSS requirement has declined from 14.3 percent in fiscal year 2008 to 5.1 percent in fiscal year 2015. </w:t>
      </w:r>
      <w:r w:rsidR="00463A66">
        <w:rPr>
          <w:rFonts w:ascii="Calibri" w:hAnsi="Calibri" w:cs="Calibri"/>
          <w:sz w:val="22"/>
          <w:szCs w:val="22"/>
        </w:rPr>
        <w:t>The district review noted that support of the town council for the school budget was particularly low in 2015, in part because of the absence of budget transparency (also the limited funds available.) The school committee had requested a 12 percent increase but the town council only approved a 1.2 percent increase. While there is currently more confidence and collaboration, a new superintendent will face considerable challenges in establishing credibility as a sound financial manager.</w:t>
      </w:r>
      <w:r w:rsidR="00463A66">
        <w:rPr>
          <w:rStyle w:val="FootnoteReference"/>
          <w:rFonts w:ascii="Calibri" w:hAnsi="Calibri" w:cs="Calibri"/>
          <w:sz w:val="22"/>
          <w:szCs w:val="22"/>
        </w:rPr>
        <w:footnoteReference w:id="32"/>
      </w:r>
      <w:r w:rsidR="00463A66">
        <w:rPr>
          <w:rFonts w:ascii="Calibri" w:hAnsi="Calibri" w:cs="Calibri"/>
          <w:sz w:val="22"/>
          <w:szCs w:val="22"/>
        </w:rPr>
        <w:t> </w:t>
      </w:r>
      <w:r w:rsidR="00463A66" w:rsidRPr="003A42C2" w:rsidDel="00F722EE">
        <w:rPr>
          <w:rFonts w:ascii="Calibri" w:eastAsia="Calibri" w:hAnsi="Calibri" w:cs="Calibri"/>
          <w:sz w:val="22"/>
          <w:szCs w:val="22"/>
        </w:rPr>
        <w:t xml:space="preserve"> </w:t>
      </w:r>
    </w:p>
    <w:p w14:paraId="77887405" w14:textId="77777777" w:rsidR="00463A66" w:rsidRPr="007755A7" w:rsidRDefault="00463A66" w:rsidP="00463A66">
      <w:pPr>
        <w:pStyle w:val="CommentText"/>
      </w:pPr>
    </w:p>
    <w:p w14:paraId="77887406" w14:textId="77777777" w:rsidR="00685055" w:rsidRPr="003A42C2" w:rsidRDefault="00685055" w:rsidP="00463A66">
      <w:pPr>
        <w:pStyle w:val="CommentText"/>
        <w:rPr>
          <w:rFonts w:ascii="Calibri" w:hAnsi="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By strengthening parent and community engagement at all levels and particularly at the </w:t>
      </w:r>
      <w:r w:rsidR="001217BD" w:rsidRPr="003A42C2">
        <w:rPr>
          <w:rFonts w:ascii="Calibri" w:eastAsia="Calibri" w:hAnsi="Calibri" w:cs="Calibri"/>
          <w:sz w:val="22"/>
          <w:szCs w:val="22"/>
        </w:rPr>
        <w:t>upper</w:t>
      </w:r>
      <w:r w:rsidR="001217BD">
        <w:rPr>
          <w:rFonts w:ascii="Calibri" w:eastAsia="Calibri" w:hAnsi="Calibri" w:cs="Calibri"/>
          <w:sz w:val="22"/>
          <w:szCs w:val="22"/>
        </w:rPr>
        <w:t>-</w:t>
      </w:r>
      <w:r w:rsidRPr="003A42C2">
        <w:rPr>
          <w:rFonts w:ascii="Calibri" w:eastAsia="Calibri" w:hAnsi="Calibri" w:cs="Calibri"/>
          <w:sz w:val="22"/>
          <w:szCs w:val="22"/>
        </w:rPr>
        <w:t xml:space="preserve">elementary through </w:t>
      </w:r>
      <w:r w:rsidR="001217BD" w:rsidRPr="003A42C2">
        <w:rPr>
          <w:rFonts w:ascii="Calibri" w:eastAsia="Calibri" w:hAnsi="Calibri" w:cs="Calibri"/>
          <w:sz w:val="22"/>
          <w:szCs w:val="22"/>
        </w:rPr>
        <w:t>high</w:t>
      </w:r>
      <w:r w:rsidR="001217BD">
        <w:rPr>
          <w:rFonts w:ascii="Calibri" w:eastAsia="Calibri" w:hAnsi="Calibri" w:cs="Calibri"/>
          <w:sz w:val="22"/>
          <w:szCs w:val="22"/>
        </w:rPr>
        <w:t>-</w:t>
      </w:r>
      <w:r w:rsidRPr="003A42C2">
        <w:rPr>
          <w:rFonts w:ascii="Calibri" w:eastAsia="Calibri" w:hAnsi="Calibri" w:cs="Calibri"/>
          <w:sz w:val="22"/>
          <w:szCs w:val="22"/>
        </w:rPr>
        <w:t>school</w:t>
      </w:r>
      <w:r w:rsidR="001217BD">
        <w:rPr>
          <w:rFonts w:ascii="Calibri" w:eastAsia="Calibri" w:hAnsi="Calibri" w:cs="Calibri"/>
          <w:sz w:val="22"/>
          <w:szCs w:val="22"/>
        </w:rPr>
        <w:t xml:space="preserve"> levels</w:t>
      </w:r>
      <w:r w:rsidRPr="003A42C2">
        <w:rPr>
          <w:rFonts w:ascii="Calibri" w:eastAsia="Calibri" w:hAnsi="Calibri" w:cs="Calibri"/>
          <w:sz w:val="22"/>
          <w:szCs w:val="22"/>
        </w:rPr>
        <w:t>, the schools will be able to fill gaps in knowledge, resources</w:t>
      </w:r>
      <w:r w:rsidR="001217BD">
        <w:rPr>
          <w:rFonts w:ascii="Calibri" w:eastAsia="Calibri" w:hAnsi="Calibri" w:cs="Calibri"/>
          <w:sz w:val="22"/>
          <w:szCs w:val="22"/>
        </w:rPr>
        <w:t>,</w:t>
      </w:r>
      <w:r w:rsidRPr="003A42C2">
        <w:rPr>
          <w:rFonts w:ascii="Calibri" w:eastAsia="Calibri" w:hAnsi="Calibri" w:cs="Calibri"/>
          <w:sz w:val="22"/>
          <w:szCs w:val="22"/>
        </w:rPr>
        <w:t xml:space="preserve"> and funding and tap into the strengths of the Southbridge community.</w:t>
      </w:r>
    </w:p>
    <w:p w14:paraId="77887407" w14:textId="77777777" w:rsidR="00685055" w:rsidRPr="003A42C2" w:rsidRDefault="00685055" w:rsidP="00685055">
      <w:pPr>
        <w:pStyle w:val="Normal1"/>
        <w:widowControl w:val="0"/>
        <w:spacing w:before="280" w:after="80"/>
        <w:rPr>
          <w:rFonts w:ascii="Calibri" w:eastAsia="Arial" w:hAnsi="Calibri" w:cs="Arial"/>
          <w:sz w:val="22"/>
          <w:szCs w:val="22"/>
        </w:rPr>
      </w:pPr>
      <w:r w:rsidRPr="003A42C2">
        <w:rPr>
          <w:rFonts w:ascii="Calibri" w:eastAsia="Calibri" w:hAnsi="Calibri" w:cs="Calibri"/>
          <w:sz w:val="22"/>
          <w:szCs w:val="22"/>
        </w:rPr>
        <w:t xml:space="preserve">Offering a welcoming school culture for all families and community members and strengthening the communication pathways between the schools and the community will convey the school district’s commitment to students and their families. Providing families with strategies on how to support the learning and development of their children as well as creating ways for students to extend their learning after school, during vacations, and over the summer will be key components of this work. Schools cannot accomplish all this alone. Finding and developing effective community partners and linking the work of schools to higher education resources will bolster the impact of efforts in this arena. The strategies included in this Priority Area emerged from the work of </w:t>
      </w:r>
      <w:r w:rsidRPr="003A42C2">
        <w:rPr>
          <w:rFonts w:ascii="Calibri" w:eastAsia="Arial" w:hAnsi="Calibri" w:cs="Arial"/>
          <w:sz w:val="22"/>
          <w:szCs w:val="22"/>
        </w:rPr>
        <w:t xml:space="preserve">The </w:t>
      </w:r>
      <w:r w:rsidRPr="003A42C2">
        <w:rPr>
          <w:rFonts w:ascii="Calibri" w:eastAsia="Arial" w:hAnsi="Calibri" w:cs="Arial"/>
          <w:i/>
          <w:sz w:val="22"/>
          <w:szCs w:val="22"/>
        </w:rPr>
        <w:t>Massachusetts Family, School, and Community Partnership Fundamentals</w:t>
      </w:r>
      <w:r w:rsidRPr="003A42C2">
        <w:rPr>
          <w:rFonts w:ascii="Calibri" w:eastAsia="Arial" w:hAnsi="Calibri" w:cs="Arial"/>
          <w:sz w:val="22"/>
          <w:szCs w:val="22"/>
        </w:rPr>
        <w:t xml:space="preserve"> (</w:t>
      </w:r>
      <w:r w:rsidRPr="003A42C2">
        <w:rPr>
          <w:rFonts w:ascii="Calibri" w:eastAsia="Arial" w:hAnsi="Calibri" w:cs="Arial"/>
          <w:i/>
          <w:sz w:val="22"/>
          <w:szCs w:val="22"/>
        </w:rPr>
        <w:t>Fundamentals</w:t>
      </w:r>
      <w:r w:rsidRPr="003A42C2">
        <w:rPr>
          <w:rFonts w:ascii="Calibri" w:eastAsia="Arial" w:hAnsi="Calibri" w:cs="Arial"/>
          <w:sz w:val="22"/>
          <w:szCs w:val="22"/>
        </w:rPr>
        <w:t>)</w:t>
      </w:r>
      <w:r w:rsidR="001217BD">
        <w:rPr>
          <w:rFonts w:ascii="Calibri" w:eastAsia="Arial" w:hAnsi="Calibri" w:cs="Arial"/>
          <w:sz w:val="22"/>
          <w:szCs w:val="22"/>
        </w:rPr>
        <w:t>---</w:t>
      </w:r>
      <w:r w:rsidRPr="003A42C2">
        <w:rPr>
          <w:rFonts w:ascii="Calibri" w:eastAsia="Arial" w:hAnsi="Calibri" w:cs="Arial"/>
          <w:sz w:val="22"/>
          <w:szCs w:val="22"/>
        </w:rPr>
        <w:t xml:space="preserve"> a multi-year collaborative process in defining guidelines and research-based practices for the engagement of families, schools, and communities.</w:t>
      </w:r>
      <w:r w:rsidRPr="003A42C2">
        <w:rPr>
          <w:rFonts w:ascii="Calibri" w:eastAsia="Arial" w:hAnsi="Calibri" w:cs="Arial"/>
          <w:sz w:val="22"/>
          <w:szCs w:val="22"/>
          <w:vertAlign w:val="superscript"/>
        </w:rPr>
        <w:footnoteReference w:id="33"/>
      </w:r>
    </w:p>
    <w:p w14:paraId="77887408" w14:textId="77777777" w:rsidR="00685055" w:rsidRPr="003A42C2" w:rsidRDefault="00685055" w:rsidP="00685055">
      <w:pPr>
        <w:pStyle w:val="Normal1"/>
        <w:widowControl w:val="0"/>
        <w:spacing w:before="280" w:after="80"/>
        <w:rPr>
          <w:rFonts w:ascii="Calibri" w:eastAsia="Calibri" w:hAnsi="Calibri" w:cs="Calibri"/>
          <w:sz w:val="22"/>
          <w:szCs w:val="22"/>
        </w:rPr>
      </w:pPr>
      <w:r w:rsidRPr="003A42C2">
        <w:rPr>
          <w:rFonts w:ascii="Calibri" w:eastAsia="Arial" w:hAnsi="Calibri" w:cs="Arial"/>
          <w:sz w:val="22"/>
          <w:szCs w:val="22"/>
        </w:rPr>
        <w:t xml:space="preserve">Ensuring the sustainability of the reforms </w:t>
      </w:r>
      <w:r w:rsidR="001217BD">
        <w:rPr>
          <w:rFonts w:ascii="Calibri" w:eastAsia="Arial" w:hAnsi="Calibri" w:cs="Arial"/>
          <w:sz w:val="22"/>
          <w:szCs w:val="22"/>
        </w:rPr>
        <w:t xml:space="preserve">that </w:t>
      </w:r>
      <w:r w:rsidRPr="003A42C2">
        <w:rPr>
          <w:rFonts w:ascii="Calibri" w:eastAsia="Arial" w:hAnsi="Calibri" w:cs="Arial"/>
          <w:sz w:val="22"/>
          <w:szCs w:val="22"/>
        </w:rPr>
        <w:t xml:space="preserve">the Receiver will put in place, however, will require the full commitment and support of town officials </w:t>
      </w:r>
      <w:r w:rsidR="001217BD">
        <w:rPr>
          <w:rFonts w:ascii="Calibri" w:eastAsia="Arial" w:hAnsi="Calibri" w:cs="Arial"/>
          <w:sz w:val="22"/>
          <w:szCs w:val="22"/>
        </w:rPr>
        <w:t>because</w:t>
      </w:r>
      <w:r w:rsidR="001217BD" w:rsidRPr="003A42C2">
        <w:rPr>
          <w:rFonts w:ascii="Calibri" w:eastAsia="Arial" w:hAnsi="Calibri" w:cs="Arial"/>
          <w:sz w:val="22"/>
          <w:szCs w:val="22"/>
        </w:rPr>
        <w:t xml:space="preserve"> </w:t>
      </w:r>
      <w:r w:rsidRPr="003A42C2">
        <w:rPr>
          <w:rFonts w:ascii="Calibri" w:eastAsia="Arial" w:hAnsi="Calibri" w:cs="Arial"/>
          <w:sz w:val="22"/>
          <w:szCs w:val="22"/>
        </w:rPr>
        <w:t>the schools will ultimately depend on support services, adequate funding</w:t>
      </w:r>
      <w:r w:rsidR="001217BD">
        <w:rPr>
          <w:rFonts w:ascii="Calibri" w:eastAsia="Arial" w:hAnsi="Calibri" w:cs="Arial"/>
          <w:sz w:val="22"/>
          <w:szCs w:val="22"/>
        </w:rPr>
        <w:t>,</w:t>
      </w:r>
      <w:r w:rsidRPr="003A42C2">
        <w:rPr>
          <w:rFonts w:ascii="Calibri" w:eastAsia="Arial" w:hAnsi="Calibri" w:cs="Arial"/>
          <w:sz w:val="22"/>
          <w:szCs w:val="22"/>
        </w:rPr>
        <w:t xml:space="preserve"> and a shared vision as to the opportunities open to Southbridge students. To rebuild trust, the district is committed to being transparent and engaging families and the broader community in its decision-making process.  </w:t>
      </w:r>
    </w:p>
    <w:p w14:paraId="77887409" w14:textId="77777777" w:rsidR="00685055" w:rsidRPr="003A42C2" w:rsidRDefault="00685055" w:rsidP="00685055">
      <w:pPr>
        <w:pStyle w:val="Normal1"/>
        <w:widowControl w:val="0"/>
        <w:rPr>
          <w:rFonts w:ascii="Calibri" w:eastAsia="Calibri" w:hAnsi="Calibri" w:cs="Calibri"/>
          <w:b/>
          <w:sz w:val="22"/>
          <w:szCs w:val="22"/>
        </w:rPr>
      </w:pPr>
    </w:p>
    <w:p w14:paraId="7788740A" w14:textId="77777777" w:rsidR="00685055" w:rsidRPr="003A42C2" w:rsidRDefault="00B30668" w:rsidP="00685055">
      <w:pPr>
        <w:pStyle w:val="Normal1"/>
        <w:widowControl w:val="0"/>
        <w:rPr>
          <w:rFonts w:ascii="Calibri" w:hAnsi="Calibri"/>
          <w:sz w:val="22"/>
          <w:szCs w:val="22"/>
        </w:rPr>
      </w:pPr>
      <w:r>
        <w:rPr>
          <w:rFonts w:ascii="Calibri" w:eastAsia="Calibri" w:hAnsi="Calibri" w:cs="Calibri"/>
          <w:b/>
          <w:sz w:val="22"/>
          <w:szCs w:val="22"/>
        </w:rPr>
        <w:t xml:space="preserve">Strategy A: </w:t>
      </w:r>
      <w:r w:rsidR="00685055" w:rsidRPr="003A42C2">
        <w:rPr>
          <w:rFonts w:ascii="Calibri" w:eastAsia="Calibri" w:hAnsi="Calibri" w:cs="Calibri"/>
          <w:b/>
          <w:sz w:val="22"/>
          <w:szCs w:val="22"/>
        </w:rPr>
        <w:t>Welcome All Stakeholders</w:t>
      </w:r>
      <w:r w:rsidR="001217BD">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34"/>
      </w:r>
    </w:p>
    <w:p w14:paraId="7788740B"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 xml:space="preserve">Schools create and ensure a welcoming culture and environment for all </w:t>
      </w:r>
      <w:r w:rsidR="00681828">
        <w:rPr>
          <w:rFonts w:ascii="Calibri" w:eastAsia="Calibri" w:hAnsi="Calibri" w:cs="Calibri"/>
          <w:i/>
          <w:sz w:val="22"/>
          <w:szCs w:val="22"/>
        </w:rPr>
        <w:t xml:space="preserve">stakeholders, including </w:t>
      </w:r>
      <w:r w:rsidRPr="003A42C2">
        <w:rPr>
          <w:rFonts w:ascii="Calibri" w:eastAsia="Calibri" w:hAnsi="Calibri" w:cs="Calibri"/>
          <w:i/>
          <w:sz w:val="22"/>
          <w:szCs w:val="22"/>
        </w:rPr>
        <w:t xml:space="preserve">families, children and youth, school staff, and community members.  Stakeholders are valued and connected to </w:t>
      </w:r>
      <w:r w:rsidRPr="003A42C2">
        <w:rPr>
          <w:rFonts w:ascii="Calibri" w:eastAsia="Calibri" w:hAnsi="Calibri" w:cs="Calibri"/>
          <w:i/>
          <w:sz w:val="22"/>
          <w:szCs w:val="22"/>
        </w:rPr>
        <w:lastRenderedPageBreak/>
        <w:t>each other in support of high academic expectations, achievement, and healthy development.</w:t>
      </w:r>
    </w:p>
    <w:p w14:paraId="7788740C" w14:textId="77777777" w:rsidR="00685055" w:rsidRPr="003A42C2" w:rsidRDefault="00685055" w:rsidP="00685055">
      <w:pPr>
        <w:pStyle w:val="Normal1"/>
        <w:widowControl w:val="0"/>
        <w:rPr>
          <w:rFonts w:ascii="Calibri" w:eastAsia="Calibri" w:hAnsi="Calibri" w:cs="Calibri"/>
          <w:i/>
          <w:sz w:val="22"/>
          <w:szCs w:val="22"/>
        </w:rPr>
      </w:pPr>
    </w:p>
    <w:p w14:paraId="7788740D"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Create a respectful atmosphere for stakeholders:</w:t>
      </w:r>
      <w:r w:rsidRPr="003A42C2">
        <w:rPr>
          <w:rFonts w:ascii="Calibri" w:eastAsia="Calibri" w:hAnsi="Calibri" w:cs="Calibri"/>
          <w:sz w:val="22"/>
          <w:szCs w:val="22"/>
        </w:rPr>
        <w:t xml:space="preserve"> Schools and the district share responsibility with stakeholders from all neighborhoods and backgrounds to identify and break down barriers to family engagement.</w:t>
      </w:r>
    </w:p>
    <w:p w14:paraId="7788740E"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Develop personal relationships: </w:t>
      </w:r>
      <w:r w:rsidRPr="003A42C2">
        <w:rPr>
          <w:rFonts w:ascii="Calibri" w:eastAsia="Calibri" w:hAnsi="Calibri" w:cs="Calibri"/>
          <w:sz w:val="22"/>
          <w:szCs w:val="22"/>
        </w:rPr>
        <w:t>Family volunteers from diverse neighborhoods and backgrounds are trained to serve as mentors to help other families become more engaged in the school.</w:t>
      </w:r>
    </w:p>
    <w:p w14:paraId="7788740F"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Provide </w:t>
      </w:r>
      <w:r w:rsidR="001217BD">
        <w:rPr>
          <w:rFonts w:ascii="Calibri" w:eastAsia="Calibri" w:hAnsi="Calibri" w:cs="Calibri"/>
          <w:b/>
          <w:sz w:val="22"/>
          <w:szCs w:val="22"/>
        </w:rPr>
        <w:t>o</w:t>
      </w:r>
      <w:r w:rsidR="001217BD" w:rsidRPr="003A42C2">
        <w:rPr>
          <w:rFonts w:ascii="Calibri" w:eastAsia="Calibri" w:hAnsi="Calibri" w:cs="Calibri"/>
          <w:b/>
          <w:sz w:val="22"/>
          <w:szCs w:val="22"/>
        </w:rPr>
        <w:t xml:space="preserve">pportunities </w:t>
      </w:r>
      <w:r w:rsidRPr="003A42C2">
        <w:rPr>
          <w:rFonts w:ascii="Calibri" w:eastAsia="Calibri" w:hAnsi="Calibri" w:cs="Calibri"/>
          <w:b/>
          <w:sz w:val="22"/>
          <w:szCs w:val="22"/>
        </w:rPr>
        <w:t>for volunteering:</w:t>
      </w:r>
      <w:r w:rsidRPr="003A42C2">
        <w:rPr>
          <w:rFonts w:ascii="Calibri" w:eastAsia="Calibri" w:hAnsi="Calibri" w:cs="Calibri"/>
          <w:sz w:val="22"/>
          <w:szCs w:val="22"/>
        </w:rPr>
        <w:t xml:space="preserve"> S</w:t>
      </w:r>
      <w:r w:rsidR="00ED7DC9">
        <w:rPr>
          <w:rFonts w:ascii="Calibri" w:eastAsia="Calibri" w:hAnsi="Calibri" w:cs="Calibri"/>
          <w:sz w:val="22"/>
          <w:szCs w:val="22"/>
        </w:rPr>
        <w:t xml:space="preserve">chools and the district </w:t>
      </w:r>
      <w:r w:rsidRPr="003A42C2">
        <w:rPr>
          <w:rFonts w:ascii="Calibri" w:eastAsia="Calibri" w:hAnsi="Calibri" w:cs="Calibri"/>
          <w:sz w:val="22"/>
          <w:szCs w:val="22"/>
        </w:rPr>
        <w:t>reaches out to families and community members across all neighborhoods and backgrounds, acknowledging unique experiences and skills, and offering varied volunteer opportunities at home, at school, and in the community.</w:t>
      </w:r>
    </w:p>
    <w:p w14:paraId="77887410" w14:textId="77777777" w:rsidR="00685055" w:rsidRPr="003A42C2" w:rsidRDefault="00685055" w:rsidP="00B70417">
      <w:pPr>
        <w:pStyle w:val="Normal1"/>
        <w:widowControl w:val="0"/>
        <w:numPr>
          <w:ilvl w:val="0"/>
          <w:numId w:val="68"/>
        </w:numPr>
        <w:ind w:hanging="360"/>
        <w:contextualSpacing/>
        <w:rPr>
          <w:rFonts w:ascii="Calibri" w:eastAsia="Calibri" w:hAnsi="Calibri" w:cs="Calibri"/>
          <w:sz w:val="22"/>
          <w:szCs w:val="22"/>
        </w:rPr>
      </w:pPr>
      <w:r w:rsidRPr="003A42C2">
        <w:rPr>
          <w:rFonts w:ascii="Calibri" w:eastAsia="Calibri" w:hAnsi="Calibri" w:cs="Calibri"/>
          <w:b/>
          <w:sz w:val="22"/>
          <w:szCs w:val="22"/>
        </w:rPr>
        <w:t>Ensure accessible programming by removing obstacles to participation:</w:t>
      </w:r>
      <w:r w:rsidRPr="003A42C2">
        <w:rPr>
          <w:rFonts w:ascii="Calibri" w:eastAsia="Calibri" w:hAnsi="Calibri" w:cs="Calibri"/>
          <w:sz w:val="22"/>
          <w:szCs w:val="22"/>
        </w:rPr>
        <w:t xml:space="preserve"> School and district share responsibility with stakeholders to plan and implement </w:t>
      </w:r>
      <w:r w:rsidR="00D00D30" w:rsidRPr="003A42C2">
        <w:rPr>
          <w:rFonts w:ascii="Calibri" w:eastAsia="Calibri" w:hAnsi="Calibri" w:cs="Calibri"/>
          <w:sz w:val="22"/>
          <w:szCs w:val="22"/>
        </w:rPr>
        <w:t>high</w:t>
      </w:r>
      <w:r w:rsidR="00D00D30">
        <w:rPr>
          <w:rFonts w:ascii="Calibri" w:eastAsia="Calibri" w:hAnsi="Calibri" w:cs="Calibri"/>
          <w:sz w:val="22"/>
          <w:szCs w:val="22"/>
        </w:rPr>
        <w:t>-</w:t>
      </w:r>
      <w:r w:rsidRPr="003A42C2">
        <w:rPr>
          <w:rFonts w:ascii="Calibri" w:eastAsia="Calibri" w:hAnsi="Calibri" w:cs="Calibri"/>
          <w:sz w:val="22"/>
          <w:szCs w:val="22"/>
        </w:rPr>
        <w:t>quality family programs to be held at school and in community locations (i.e., libraries, community centers, faith-based centers, homes in different neighborhoods, work sites, etc.).</w:t>
      </w:r>
    </w:p>
    <w:p w14:paraId="77887411" w14:textId="77777777" w:rsidR="00685055" w:rsidRPr="003A42C2" w:rsidRDefault="00685055" w:rsidP="00685055">
      <w:pPr>
        <w:pStyle w:val="Normal1"/>
        <w:widowControl w:val="0"/>
        <w:rPr>
          <w:rFonts w:ascii="Calibri" w:eastAsia="Calibri" w:hAnsi="Calibri" w:cs="Calibri"/>
          <w:b/>
          <w:sz w:val="22"/>
          <w:szCs w:val="22"/>
        </w:rPr>
      </w:pPr>
    </w:p>
    <w:p w14:paraId="77887412" w14:textId="77777777" w:rsidR="00685055" w:rsidRPr="003A42C2" w:rsidRDefault="00B30668" w:rsidP="00685055">
      <w:pPr>
        <w:pStyle w:val="Normal1"/>
        <w:widowControl w:val="0"/>
        <w:rPr>
          <w:rFonts w:ascii="Calibri" w:hAnsi="Calibri"/>
          <w:sz w:val="22"/>
          <w:szCs w:val="22"/>
        </w:rPr>
      </w:pPr>
      <w:r>
        <w:rPr>
          <w:rFonts w:ascii="Calibri" w:eastAsia="Calibri" w:hAnsi="Calibri" w:cs="Calibri"/>
          <w:b/>
          <w:sz w:val="22"/>
          <w:szCs w:val="22"/>
        </w:rPr>
        <w:t xml:space="preserve">Strategy B: </w:t>
      </w:r>
      <w:r w:rsidR="00685055" w:rsidRPr="003A42C2">
        <w:rPr>
          <w:rFonts w:ascii="Calibri" w:eastAsia="Calibri" w:hAnsi="Calibri" w:cs="Calibri"/>
          <w:b/>
          <w:sz w:val="22"/>
          <w:szCs w:val="22"/>
        </w:rPr>
        <w:t>Communicate Effectively</w:t>
      </w:r>
      <w:r w:rsidR="00D00D30">
        <w:rPr>
          <w:rFonts w:ascii="Calibri" w:eastAsia="Calibri" w:hAnsi="Calibri" w:cs="Calibri"/>
          <w:b/>
          <w:sz w:val="22"/>
          <w:szCs w:val="22"/>
        </w:rPr>
        <w:t>.</w:t>
      </w:r>
    </w:p>
    <w:p w14:paraId="77887413"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and school staff engage in regular, meaningful dialogue about learning, high academic expectations, achievement, and he</w:t>
      </w:r>
      <w:r w:rsidR="00104BCB">
        <w:rPr>
          <w:rFonts w:ascii="Calibri" w:eastAsia="Calibri" w:hAnsi="Calibri" w:cs="Calibri"/>
          <w:i/>
          <w:sz w:val="22"/>
          <w:szCs w:val="22"/>
        </w:rPr>
        <w:t xml:space="preserve">althy development of students. </w:t>
      </w:r>
      <w:r w:rsidRPr="003A42C2">
        <w:rPr>
          <w:rFonts w:ascii="Calibri" w:eastAsia="Calibri" w:hAnsi="Calibri" w:cs="Calibri"/>
          <w:i/>
          <w:sz w:val="22"/>
          <w:szCs w:val="22"/>
        </w:rPr>
        <w:t>Schools systematically share information and solicit input about school goals and initiatives with the broader community.</w:t>
      </w:r>
    </w:p>
    <w:p w14:paraId="77887414" w14:textId="77777777" w:rsidR="00685055" w:rsidRPr="003A42C2" w:rsidRDefault="00685055" w:rsidP="00685055">
      <w:pPr>
        <w:pStyle w:val="Normal1"/>
        <w:widowControl w:val="0"/>
        <w:rPr>
          <w:rFonts w:ascii="Calibri" w:hAnsi="Calibri"/>
          <w:sz w:val="22"/>
          <w:szCs w:val="22"/>
        </w:rPr>
      </w:pPr>
    </w:p>
    <w:p w14:paraId="77887415"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Use multiple communication paths:</w:t>
      </w:r>
      <w:r w:rsidR="00B30668">
        <w:rPr>
          <w:rFonts w:ascii="Calibri" w:eastAsia="Calibri" w:hAnsi="Calibri" w:cs="Calibri"/>
          <w:sz w:val="22"/>
          <w:szCs w:val="22"/>
        </w:rPr>
        <w:t xml:space="preserve"> </w:t>
      </w:r>
      <w:r w:rsidRPr="003A42C2">
        <w:rPr>
          <w:rFonts w:ascii="Calibri" w:eastAsia="Calibri" w:hAnsi="Calibri" w:cs="Calibri"/>
          <w:sz w:val="22"/>
          <w:szCs w:val="22"/>
        </w:rPr>
        <w:t xml:space="preserve">Families, students, communities, and school staff communicate in interactive ways, both formally and informally, in language that families and students can understand, using a range of interpersonal and community strategies, </w:t>
      </w:r>
      <w:r w:rsidR="00D00D30" w:rsidRPr="003A42C2">
        <w:rPr>
          <w:rFonts w:ascii="Calibri" w:eastAsia="Calibri" w:hAnsi="Calibri" w:cs="Calibri"/>
          <w:sz w:val="22"/>
          <w:szCs w:val="22"/>
        </w:rPr>
        <w:t>technology</w:t>
      </w:r>
      <w:r w:rsidR="00D00D30">
        <w:rPr>
          <w:rFonts w:ascii="Calibri" w:eastAsia="Calibri" w:hAnsi="Calibri" w:cs="Calibri"/>
          <w:sz w:val="22"/>
          <w:szCs w:val="22"/>
        </w:rPr>
        <w:t xml:space="preserve">, </w:t>
      </w:r>
      <w:r w:rsidRPr="003A42C2">
        <w:rPr>
          <w:rFonts w:ascii="Calibri" w:eastAsia="Calibri" w:hAnsi="Calibri" w:cs="Calibri"/>
          <w:sz w:val="22"/>
          <w:szCs w:val="22"/>
        </w:rPr>
        <w:t>and media. The principal meets regularly with the school council, p</w:t>
      </w:r>
      <w:r w:rsidR="00BF16A9">
        <w:rPr>
          <w:rFonts w:ascii="Calibri" w:eastAsia="Calibri" w:hAnsi="Calibri" w:cs="Calibri"/>
          <w:sz w:val="22"/>
          <w:szCs w:val="22"/>
        </w:rPr>
        <w:t>arents, and student government/</w:t>
      </w:r>
      <w:r w:rsidRPr="003A42C2">
        <w:rPr>
          <w:rFonts w:ascii="Calibri" w:eastAsia="Calibri" w:hAnsi="Calibri" w:cs="Calibri"/>
          <w:sz w:val="22"/>
          <w:szCs w:val="22"/>
        </w:rPr>
        <w:t>leadership groups, and keeps them informed of current school issues, concerns, and solutions.</w:t>
      </w:r>
      <w:r w:rsidR="00BF16A9">
        <w:rPr>
          <w:rFonts w:ascii="Calibri" w:eastAsia="Calibri" w:hAnsi="Calibri" w:cs="Calibri"/>
          <w:sz w:val="22"/>
          <w:szCs w:val="22"/>
        </w:rPr>
        <w:t xml:space="preserve"> (See also Priority Area 1, Strategy B</w:t>
      </w:r>
      <w:r w:rsidR="00D00D30">
        <w:rPr>
          <w:rFonts w:ascii="Calibri" w:eastAsia="Calibri" w:hAnsi="Calibri" w:cs="Calibri"/>
          <w:sz w:val="22"/>
          <w:szCs w:val="22"/>
        </w:rPr>
        <w:t>.</w:t>
      </w:r>
      <w:r w:rsidR="00BF16A9">
        <w:rPr>
          <w:rFonts w:ascii="Calibri" w:eastAsia="Calibri" w:hAnsi="Calibri" w:cs="Calibri"/>
          <w:sz w:val="22"/>
          <w:szCs w:val="22"/>
        </w:rPr>
        <w:t>)</w:t>
      </w:r>
    </w:p>
    <w:p w14:paraId="77887416"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Survey families, students</w:t>
      </w:r>
      <w:r w:rsidR="00D00D30">
        <w:rPr>
          <w:rFonts w:ascii="Calibri" w:eastAsia="Calibri" w:hAnsi="Calibri" w:cs="Calibri"/>
          <w:b/>
          <w:sz w:val="22"/>
          <w:szCs w:val="22"/>
        </w:rPr>
        <w:t>,</w:t>
      </w:r>
      <w:r w:rsidRPr="003A42C2">
        <w:rPr>
          <w:rFonts w:ascii="Calibri" w:eastAsia="Calibri" w:hAnsi="Calibri" w:cs="Calibri"/>
          <w:b/>
          <w:sz w:val="22"/>
          <w:szCs w:val="22"/>
        </w:rPr>
        <w:t xml:space="preserve"> and community members t</w:t>
      </w:r>
      <w:r w:rsidR="00B30668">
        <w:rPr>
          <w:rFonts w:ascii="Calibri" w:eastAsia="Calibri" w:hAnsi="Calibri" w:cs="Calibri"/>
          <w:b/>
          <w:sz w:val="22"/>
          <w:szCs w:val="22"/>
        </w:rPr>
        <w:t xml:space="preserve">o identify issues and concerns: </w:t>
      </w:r>
      <w:r w:rsidRPr="003A42C2">
        <w:rPr>
          <w:rFonts w:ascii="Calibri" w:eastAsia="Calibri" w:hAnsi="Calibri" w:cs="Calibri"/>
          <w:sz w:val="22"/>
          <w:szCs w:val="22"/>
        </w:rPr>
        <w:t>Survey results are used to guide the development of the student engagement plan, family engagement programs, and other school activities.</w:t>
      </w:r>
    </w:p>
    <w:p w14:paraId="77887417"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Provide access to school administration: </w:t>
      </w:r>
      <w:r w:rsidRPr="003A42C2">
        <w:rPr>
          <w:rFonts w:ascii="Calibri" w:eastAsia="Calibri" w:hAnsi="Calibri" w:cs="Calibri"/>
          <w:sz w:val="22"/>
          <w:szCs w:val="22"/>
        </w:rPr>
        <w:t>Principal and other school administrators have an open-door policy that extends equitably across the school community. They meet regularly with families in small groups, or one-on-one as needed, in school</w:t>
      </w:r>
      <w:r w:rsidR="00D00D30">
        <w:rPr>
          <w:rFonts w:ascii="Calibri" w:eastAsia="Calibri" w:hAnsi="Calibri" w:cs="Calibri"/>
          <w:sz w:val="22"/>
          <w:szCs w:val="22"/>
        </w:rPr>
        <w:t>s</w:t>
      </w:r>
      <w:r w:rsidRPr="003A42C2">
        <w:rPr>
          <w:rFonts w:ascii="Calibri" w:eastAsia="Calibri" w:hAnsi="Calibri" w:cs="Calibri"/>
          <w:sz w:val="22"/>
          <w:szCs w:val="22"/>
        </w:rPr>
        <w:t xml:space="preserve"> and in different neighborhoods. In addition the administration collaborate</w:t>
      </w:r>
      <w:r w:rsidR="00D00D30">
        <w:rPr>
          <w:rFonts w:ascii="Calibri" w:eastAsia="Calibri" w:hAnsi="Calibri" w:cs="Calibri"/>
          <w:sz w:val="22"/>
          <w:szCs w:val="22"/>
        </w:rPr>
        <w:t>s</w:t>
      </w:r>
      <w:r w:rsidRPr="003A42C2">
        <w:rPr>
          <w:rFonts w:ascii="Calibri" w:eastAsia="Calibri" w:hAnsi="Calibri" w:cs="Calibri"/>
          <w:sz w:val="22"/>
          <w:szCs w:val="22"/>
        </w:rPr>
        <w:t xml:space="preserve"> with town officials through regular communication and engagement in plans for continuous improvement and refinement.</w:t>
      </w:r>
    </w:p>
    <w:p w14:paraId="77887418" w14:textId="77777777" w:rsidR="00685055" w:rsidRPr="003A42C2" w:rsidRDefault="00685055" w:rsidP="00B70417">
      <w:pPr>
        <w:pStyle w:val="Normal1"/>
        <w:widowControl w:val="0"/>
        <w:numPr>
          <w:ilvl w:val="0"/>
          <w:numId w:val="66"/>
        </w:numPr>
        <w:ind w:hanging="360"/>
        <w:contextualSpacing/>
        <w:rPr>
          <w:rFonts w:ascii="Calibri" w:eastAsia="Calibri" w:hAnsi="Calibri" w:cs="Calibri"/>
          <w:sz w:val="22"/>
          <w:szCs w:val="22"/>
        </w:rPr>
      </w:pPr>
      <w:r w:rsidRPr="003A42C2">
        <w:rPr>
          <w:rFonts w:ascii="Calibri" w:eastAsia="Calibri" w:hAnsi="Calibri" w:cs="Calibri"/>
          <w:b/>
          <w:sz w:val="22"/>
          <w:szCs w:val="22"/>
        </w:rPr>
        <w:t>Facilitate connections among families and students and community</w:t>
      </w:r>
      <w:r w:rsidRPr="003A42C2">
        <w:rPr>
          <w:rFonts w:ascii="Calibri" w:eastAsia="Calibri" w:hAnsi="Calibri" w:cs="Calibri"/>
          <w:sz w:val="22"/>
          <w:szCs w:val="22"/>
        </w:rPr>
        <w:t xml:space="preserve">: School and school council/parent groups take steps to help parents build relationships and achieve greater cross-cultural understanding </w:t>
      </w:r>
      <w:r w:rsidR="008715C2">
        <w:rPr>
          <w:rFonts w:ascii="Calibri" w:eastAsia="Calibri" w:hAnsi="Calibri" w:cs="Calibri"/>
          <w:sz w:val="22"/>
          <w:szCs w:val="22"/>
        </w:rPr>
        <w:t>of</w:t>
      </w:r>
      <w:r w:rsidRPr="003A42C2">
        <w:rPr>
          <w:rFonts w:ascii="Calibri" w:eastAsia="Calibri" w:hAnsi="Calibri" w:cs="Calibri"/>
          <w:sz w:val="22"/>
          <w:szCs w:val="22"/>
        </w:rPr>
        <w:t xml:space="preserve"> other families beyond their own neighborhood and culture.</w:t>
      </w:r>
    </w:p>
    <w:p w14:paraId="77887419" w14:textId="77777777" w:rsidR="00685055" w:rsidRPr="003A42C2" w:rsidRDefault="00685055" w:rsidP="00685055">
      <w:pPr>
        <w:pStyle w:val="Normal1"/>
        <w:rPr>
          <w:rFonts w:ascii="Calibri" w:hAnsi="Calibri"/>
          <w:sz w:val="22"/>
          <w:szCs w:val="22"/>
        </w:rPr>
      </w:pPr>
    </w:p>
    <w:p w14:paraId="7788741A" w14:textId="77777777" w:rsidR="00685055" w:rsidRPr="003A42C2" w:rsidRDefault="00B30668" w:rsidP="00685055">
      <w:pPr>
        <w:pStyle w:val="Normal1"/>
        <w:widowControl w:val="0"/>
        <w:rPr>
          <w:rFonts w:ascii="Calibri" w:hAnsi="Calibri"/>
          <w:sz w:val="22"/>
          <w:szCs w:val="22"/>
        </w:rPr>
      </w:pPr>
      <w:r>
        <w:rPr>
          <w:rFonts w:ascii="Calibri" w:eastAsia="Calibri" w:hAnsi="Calibri" w:cs="Calibri"/>
          <w:b/>
          <w:sz w:val="22"/>
          <w:szCs w:val="22"/>
        </w:rPr>
        <w:t xml:space="preserve">Strategy C: </w:t>
      </w:r>
      <w:r w:rsidR="00685055" w:rsidRPr="003A42C2">
        <w:rPr>
          <w:rFonts w:ascii="Calibri" w:eastAsia="Calibri" w:hAnsi="Calibri" w:cs="Calibri"/>
          <w:b/>
          <w:sz w:val="22"/>
          <w:szCs w:val="22"/>
        </w:rPr>
        <w:t>Support the Success of Children and Youth</w:t>
      </w:r>
      <w:r w:rsidR="00D00D30">
        <w:rPr>
          <w:rFonts w:ascii="Calibri" w:eastAsia="Calibri" w:hAnsi="Calibri" w:cs="Calibri"/>
          <w:b/>
          <w:sz w:val="22"/>
          <w:szCs w:val="22"/>
        </w:rPr>
        <w:t>.</w:t>
      </w:r>
      <w:r w:rsidR="00685055" w:rsidRPr="003A42C2">
        <w:rPr>
          <w:rFonts w:ascii="Calibri" w:eastAsia="Calibri" w:hAnsi="Calibri" w:cs="Calibri"/>
          <w:b/>
          <w:sz w:val="22"/>
          <w:szCs w:val="22"/>
        </w:rPr>
        <w:t xml:space="preserve"> </w:t>
      </w:r>
    </w:p>
    <w:p w14:paraId="7788741B"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schools, and community organizations focus their collaboration on supporting student learning and healthy development in all settings (including home, school, and community) and provide regular, meaningful opportunities for children and youth to strengthen the knowledge and skills needed to be effective 21st century citizens.</w:t>
      </w:r>
    </w:p>
    <w:p w14:paraId="7788741C" w14:textId="77777777" w:rsidR="00685055" w:rsidRPr="003A42C2" w:rsidRDefault="00685055" w:rsidP="00685055">
      <w:pPr>
        <w:pStyle w:val="Normal1"/>
        <w:widowControl w:val="0"/>
        <w:rPr>
          <w:rFonts w:ascii="Calibri" w:hAnsi="Calibri"/>
          <w:sz w:val="22"/>
          <w:szCs w:val="22"/>
        </w:rPr>
      </w:pPr>
    </w:p>
    <w:p w14:paraId="7788741D"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Link student work to learning standards which lead to college and career readiness for all students:</w:t>
      </w:r>
      <w:r w:rsidRPr="003A42C2">
        <w:rPr>
          <w:rFonts w:ascii="Calibri" w:eastAsia="Calibri" w:hAnsi="Calibri" w:cs="Calibri"/>
          <w:sz w:val="22"/>
          <w:szCs w:val="22"/>
        </w:rPr>
        <w:t xml:space="preserve"> Families, school, and community representatives collaborate to align school events </w:t>
      </w:r>
      <w:r w:rsidRPr="003A42C2">
        <w:rPr>
          <w:rFonts w:ascii="Calibri" w:eastAsia="Calibri" w:hAnsi="Calibri" w:cs="Calibri"/>
          <w:sz w:val="22"/>
          <w:szCs w:val="22"/>
        </w:rPr>
        <w:lastRenderedPageBreak/>
        <w:t xml:space="preserve">and community resources to learning standards, and to ensure that families and students understand how to connect the standards to their learning. </w:t>
      </w:r>
    </w:p>
    <w:p w14:paraId="7788741E"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Use standardized test results and other data to inform decision-making about increasing student achievement:</w:t>
      </w:r>
      <w:r w:rsidRPr="003A42C2">
        <w:rPr>
          <w:rFonts w:ascii="Calibri" w:eastAsia="Calibri" w:hAnsi="Calibri" w:cs="Calibri"/>
          <w:sz w:val="22"/>
          <w:szCs w:val="22"/>
        </w:rPr>
        <w:t xml:space="preserve"> School and district jointly analyze student performance data and jointly develop strategies to identify and reduce </w:t>
      </w:r>
      <w:r w:rsidR="00AC4B91">
        <w:rPr>
          <w:rFonts w:ascii="Calibri" w:eastAsia="Calibri" w:hAnsi="Calibri" w:cs="Calibri"/>
          <w:sz w:val="22"/>
          <w:szCs w:val="22"/>
        </w:rPr>
        <w:t>proficiency gap</w:t>
      </w:r>
      <w:r w:rsidRPr="003A42C2">
        <w:rPr>
          <w:rFonts w:ascii="Calibri" w:eastAsia="Calibri" w:hAnsi="Calibri" w:cs="Calibri"/>
          <w:sz w:val="22"/>
          <w:szCs w:val="22"/>
        </w:rPr>
        <w:t>s among a</w:t>
      </w:r>
      <w:r w:rsidR="00104BCB">
        <w:rPr>
          <w:rFonts w:ascii="Calibri" w:eastAsia="Calibri" w:hAnsi="Calibri" w:cs="Calibri"/>
          <w:sz w:val="22"/>
          <w:szCs w:val="22"/>
        </w:rPr>
        <w:t xml:space="preserve">nd between groups of students. </w:t>
      </w:r>
      <w:r w:rsidRPr="003A42C2">
        <w:rPr>
          <w:rFonts w:ascii="Calibri" w:eastAsia="Calibri" w:hAnsi="Calibri" w:cs="Calibri"/>
          <w:sz w:val="22"/>
          <w:szCs w:val="22"/>
        </w:rPr>
        <w:t>Families, school personnel</w:t>
      </w:r>
      <w:r w:rsidR="00D00D30">
        <w:rPr>
          <w:rFonts w:ascii="Calibri" w:eastAsia="Calibri" w:hAnsi="Calibri" w:cs="Calibri"/>
          <w:sz w:val="22"/>
          <w:szCs w:val="22"/>
        </w:rPr>
        <w:t>,</w:t>
      </w:r>
      <w:r w:rsidRPr="003A42C2">
        <w:rPr>
          <w:rFonts w:ascii="Calibri" w:eastAsia="Calibri" w:hAnsi="Calibri" w:cs="Calibri"/>
          <w:sz w:val="22"/>
          <w:szCs w:val="22"/>
        </w:rPr>
        <w:t xml:space="preserve"> and community representatives participate in academic and curriculum committees to discuss how to raise expectations and achievement for every student on academic and vocational paths.</w:t>
      </w:r>
      <w:r w:rsidR="00BF16A9">
        <w:rPr>
          <w:rFonts w:ascii="Calibri" w:eastAsia="Calibri" w:hAnsi="Calibri" w:cs="Calibri"/>
          <w:sz w:val="22"/>
          <w:szCs w:val="22"/>
        </w:rPr>
        <w:t xml:space="preserve"> (See also Priority Area 3, Strategy C</w:t>
      </w:r>
      <w:r w:rsidR="00D00D30">
        <w:rPr>
          <w:rFonts w:ascii="Calibri" w:eastAsia="Calibri" w:hAnsi="Calibri" w:cs="Calibri"/>
          <w:sz w:val="22"/>
          <w:szCs w:val="22"/>
        </w:rPr>
        <w:t>.</w:t>
      </w:r>
      <w:r w:rsidR="00BF16A9">
        <w:rPr>
          <w:rFonts w:ascii="Calibri" w:eastAsia="Calibri" w:hAnsi="Calibri" w:cs="Calibri"/>
          <w:sz w:val="22"/>
          <w:szCs w:val="22"/>
        </w:rPr>
        <w:t>)</w:t>
      </w:r>
    </w:p>
    <w:p w14:paraId="7788741F"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Help families support learning at home and at school:</w:t>
      </w:r>
      <w:r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Pr="003A42C2">
        <w:rPr>
          <w:rFonts w:ascii="Calibri" w:eastAsia="Calibri" w:hAnsi="Calibri" w:cs="Calibri"/>
          <w:sz w:val="22"/>
          <w:szCs w:val="22"/>
        </w:rPr>
        <w:t>community collaborate to develop and implement ongoing, systemic strategies based on academic performance data and needs identified by families to assist families in supporting their children’s learning both at home and in school.</w:t>
      </w:r>
      <w:r w:rsidR="00930CD3">
        <w:rPr>
          <w:rFonts w:ascii="Calibri" w:eastAsia="Calibri" w:hAnsi="Calibri" w:cs="Calibri"/>
          <w:sz w:val="22"/>
          <w:szCs w:val="22"/>
        </w:rPr>
        <w:t xml:space="preserve"> T</w:t>
      </w:r>
      <w:r w:rsidR="00930CD3" w:rsidRPr="00930CD3">
        <w:rPr>
          <w:rFonts w:ascii="Calibri" w:eastAsia="Calibri" w:hAnsi="Calibri" w:cs="Calibri"/>
          <w:sz w:val="22"/>
          <w:szCs w:val="22"/>
        </w:rPr>
        <w:t>he district form</w:t>
      </w:r>
      <w:r w:rsidR="00D00D30">
        <w:rPr>
          <w:rFonts w:ascii="Calibri" w:eastAsia="Calibri" w:hAnsi="Calibri" w:cs="Calibri"/>
          <w:sz w:val="22"/>
          <w:szCs w:val="22"/>
        </w:rPr>
        <w:t>s</w:t>
      </w:r>
      <w:r w:rsidR="00930CD3" w:rsidRPr="00930CD3">
        <w:rPr>
          <w:rFonts w:ascii="Calibri" w:eastAsia="Calibri" w:hAnsi="Calibri" w:cs="Calibri"/>
          <w:sz w:val="22"/>
          <w:szCs w:val="22"/>
        </w:rPr>
        <w:t xml:space="preserve"> a planning committee for parent academies </w:t>
      </w:r>
      <w:r w:rsidR="00930CD3">
        <w:rPr>
          <w:rFonts w:ascii="Calibri" w:eastAsia="Calibri" w:hAnsi="Calibri" w:cs="Calibri"/>
          <w:sz w:val="22"/>
          <w:szCs w:val="22"/>
        </w:rPr>
        <w:t>and</w:t>
      </w:r>
      <w:r w:rsidR="00930CD3" w:rsidRPr="00930CD3">
        <w:rPr>
          <w:rFonts w:ascii="Calibri" w:eastAsia="Calibri" w:hAnsi="Calibri" w:cs="Calibri"/>
          <w:sz w:val="22"/>
          <w:szCs w:val="22"/>
        </w:rPr>
        <w:t xml:space="preserve"> survey</w:t>
      </w:r>
      <w:r w:rsidR="00D00D30">
        <w:rPr>
          <w:rFonts w:ascii="Calibri" w:eastAsia="Calibri" w:hAnsi="Calibri" w:cs="Calibri"/>
          <w:sz w:val="22"/>
          <w:szCs w:val="22"/>
        </w:rPr>
        <w:t>s</w:t>
      </w:r>
      <w:r w:rsidR="00930CD3" w:rsidRPr="00930CD3">
        <w:rPr>
          <w:rFonts w:ascii="Calibri" w:eastAsia="Calibri" w:hAnsi="Calibri" w:cs="Calibri"/>
          <w:sz w:val="22"/>
          <w:szCs w:val="22"/>
        </w:rPr>
        <w:t xml:space="preserve"> families and community partners to identify interest in </w:t>
      </w:r>
      <w:r w:rsidR="00930CD3">
        <w:rPr>
          <w:rFonts w:ascii="Calibri" w:eastAsia="Calibri" w:hAnsi="Calibri" w:cs="Calibri"/>
          <w:sz w:val="22"/>
          <w:szCs w:val="22"/>
        </w:rPr>
        <w:t>activities</w:t>
      </w:r>
      <w:r w:rsidR="00930CD3" w:rsidRPr="00930CD3">
        <w:rPr>
          <w:rFonts w:ascii="Calibri" w:eastAsia="Calibri" w:hAnsi="Calibri" w:cs="Calibri"/>
          <w:sz w:val="22"/>
          <w:szCs w:val="22"/>
        </w:rPr>
        <w:t xml:space="preserve"> to promote wellness, adult education</w:t>
      </w:r>
      <w:r w:rsidR="00D00D30">
        <w:rPr>
          <w:rFonts w:ascii="Calibri" w:eastAsia="Calibri" w:hAnsi="Calibri" w:cs="Calibri"/>
          <w:sz w:val="22"/>
          <w:szCs w:val="22"/>
        </w:rPr>
        <w:t>,</w:t>
      </w:r>
      <w:r w:rsidR="00930CD3" w:rsidRPr="00930CD3">
        <w:rPr>
          <w:rFonts w:ascii="Calibri" w:eastAsia="Calibri" w:hAnsi="Calibri" w:cs="Calibri"/>
          <w:sz w:val="22"/>
          <w:szCs w:val="22"/>
        </w:rPr>
        <w:t xml:space="preserve"> and home-to-school connections.</w:t>
      </w:r>
    </w:p>
    <w:p w14:paraId="77887420" w14:textId="77777777" w:rsidR="00685055" w:rsidRPr="003A42C2" w:rsidRDefault="00685055" w:rsidP="00B70417">
      <w:pPr>
        <w:pStyle w:val="Normal1"/>
        <w:widowControl w:val="0"/>
        <w:numPr>
          <w:ilvl w:val="0"/>
          <w:numId w:val="40"/>
        </w:numPr>
        <w:ind w:hanging="360"/>
        <w:contextualSpacing/>
        <w:rPr>
          <w:rFonts w:ascii="Calibri" w:eastAsia="Calibri" w:hAnsi="Calibri" w:cs="Calibri"/>
          <w:sz w:val="22"/>
          <w:szCs w:val="22"/>
        </w:rPr>
      </w:pPr>
      <w:r w:rsidRPr="003A42C2">
        <w:rPr>
          <w:rFonts w:ascii="Calibri" w:eastAsia="Calibri" w:hAnsi="Calibri" w:cs="Calibri"/>
          <w:b/>
          <w:sz w:val="22"/>
          <w:szCs w:val="22"/>
        </w:rPr>
        <w:t>Promote out-of-school-time learning:</w:t>
      </w:r>
      <w:r w:rsidR="00104BCB">
        <w:rPr>
          <w:rFonts w:ascii="Calibri" w:eastAsia="Calibri" w:hAnsi="Calibri" w:cs="Calibri"/>
          <w:sz w:val="22"/>
          <w:szCs w:val="22"/>
        </w:rPr>
        <w:t xml:space="preserve"> </w:t>
      </w:r>
      <w:r w:rsidRPr="003A42C2">
        <w:rPr>
          <w:rFonts w:ascii="Calibri" w:eastAsia="Calibri" w:hAnsi="Calibri" w:cs="Calibri"/>
          <w:sz w:val="22"/>
          <w:szCs w:val="22"/>
        </w:rPr>
        <w:t>School</w:t>
      </w:r>
      <w:r w:rsidR="00D00D30">
        <w:rPr>
          <w:rFonts w:ascii="Calibri" w:eastAsia="Calibri" w:hAnsi="Calibri" w:cs="Calibri"/>
          <w:sz w:val="22"/>
          <w:szCs w:val="22"/>
        </w:rPr>
        <w:t>s</w:t>
      </w:r>
      <w:r w:rsidRPr="003A42C2">
        <w:rPr>
          <w:rFonts w:ascii="Calibri" w:eastAsia="Calibri" w:hAnsi="Calibri" w:cs="Calibri"/>
          <w:sz w:val="22"/>
          <w:szCs w:val="22"/>
        </w:rPr>
        <w:t xml:space="preserve"> actively collaborate</w:t>
      </w:r>
      <w:r w:rsidR="00407A2E">
        <w:rPr>
          <w:rFonts w:ascii="Calibri" w:eastAsia="Calibri" w:hAnsi="Calibri" w:cs="Calibri"/>
          <w:sz w:val="22"/>
          <w:szCs w:val="22"/>
        </w:rPr>
        <w:t xml:space="preserve"> </w:t>
      </w:r>
      <w:r w:rsidRPr="003A42C2">
        <w:rPr>
          <w:rFonts w:ascii="Calibri" w:eastAsia="Calibri" w:hAnsi="Calibri" w:cs="Calibri"/>
          <w:sz w:val="22"/>
          <w:szCs w:val="22"/>
        </w:rPr>
        <w:t>with diverse community organizations, local businesses, and families to develop and provide learning opportunities. These programs are aligned with learning standards and contribute to measurable student achievement.</w:t>
      </w:r>
      <w:r w:rsidRPr="003A42C2">
        <w:rPr>
          <w:rFonts w:ascii="Calibri" w:eastAsia="Calibri" w:hAnsi="Calibri" w:cs="Calibri"/>
          <w:color w:val="FF0000"/>
          <w:sz w:val="22"/>
          <w:szCs w:val="22"/>
        </w:rPr>
        <w:t xml:space="preserve">  </w:t>
      </w:r>
    </w:p>
    <w:p w14:paraId="77887421" w14:textId="77777777" w:rsidR="00685055" w:rsidRPr="003A42C2" w:rsidRDefault="00685055" w:rsidP="00685055">
      <w:pPr>
        <w:pStyle w:val="Normal1"/>
        <w:rPr>
          <w:rFonts w:ascii="Calibri" w:hAnsi="Calibri"/>
          <w:sz w:val="22"/>
          <w:szCs w:val="22"/>
        </w:rPr>
      </w:pPr>
    </w:p>
    <w:p w14:paraId="77887422" w14:textId="77777777" w:rsidR="00685055" w:rsidRPr="003A42C2" w:rsidRDefault="00B30668" w:rsidP="00685055">
      <w:pPr>
        <w:pStyle w:val="Normal1"/>
        <w:rPr>
          <w:rFonts w:ascii="Calibri" w:hAnsi="Calibri"/>
          <w:sz w:val="22"/>
          <w:szCs w:val="22"/>
        </w:rPr>
      </w:pPr>
      <w:r>
        <w:rPr>
          <w:rFonts w:ascii="Calibri" w:eastAsia="Calibri" w:hAnsi="Calibri" w:cs="Calibri"/>
          <w:b/>
          <w:sz w:val="22"/>
          <w:szCs w:val="22"/>
        </w:rPr>
        <w:t xml:space="preserve">Strategy D: </w:t>
      </w:r>
      <w:r w:rsidR="00685055" w:rsidRPr="003A42C2">
        <w:rPr>
          <w:rFonts w:ascii="Calibri" w:eastAsia="Calibri" w:hAnsi="Calibri" w:cs="Calibri"/>
          <w:b/>
          <w:sz w:val="22"/>
          <w:szCs w:val="22"/>
        </w:rPr>
        <w:t>Advocate for Each Child and Youth</w:t>
      </w:r>
      <w:r w:rsidR="00D00D30">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35"/>
      </w:r>
    </w:p>
    <w:p w14:paraId="77887423"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 xml:space="preserve">Families, schools, and community respect and value the uniqueness of each child and youth and are empowered to advocate for all students to ensure that they are treated equitably and have access to </w:t>
      </w:r>
      <w:r w:rsidR="00D00D30" w:rsidRPr="003A42C2">
        <w:rPr>
          <w:rFonts w:ascii="Calibri" w:eastAsia="Calibri" w:hAnsi="Calibri" w:cs="Calibri"/>
          <w:i/>
          <w:sz w:val="22"/>
          <w:szCs w:val="22"/>
        </w:rPr>
        <w:t>high</w:t>
      </w:r>
      <w:r w:rsidR="00D00D30">
        <w:rPr>
          <w:rFonts w:ascii="Calibri" w:eastAsia="Calibri" w:hAnsi="Calibri" w:cs="Calibri"/>
          <w:i/>
          <w:sz w:val="22"/>
          <w:szCs w:val="22"/>
        </w:rPr>
        <w:t>-</w:t>
      </w:r>
      <w:r w:rsidRPr="003A42C2">
        <w:rPr>
          <w:rFonts w:ascii="Calibri" w:eastAsia="Calibri" w:hAnsi="Calibri" w:cs="Calibri"/>
          <w:i/>
          <w:sz w:val="22"/>
          <w:szCs w:val="22"/>
        </w:rPr>
        <w:t>quality learning opportunities.</w:t>
      </w:r>
    </w:p>
    <w:p w14:paraId="77887424" w14:textId="77777777" w:rsidR="00685055" w:rsidRPr="003A42C2" w:rsidRDefault="00685055" w:rsidP="00685055">
      <w:pPr>
        <w:pStyle w:val="Normal1"/>
        <w:widowControl w:val="0"/>
        <w:rPr>
          <w:rFonts w:ascii="Calibri" w:hAnsi="Calibri"/>
          <w:sz w:val="22"/>
          <w:szCs w:val="22"/>
        </w:rPr>
      </w:pPr>
    </w:p>
    <w:p w14:paraId="77887425" w14:textId="77777777" w:rsidR="00685055" w:rsidRPr="003A42C2" w:rsidRDefault="00685055" w:rsidP="00685055">
      <w:pPr>
        <w:pStyle w:val="Normal1"/>
        <w:widowControl w:val="0"/>
        <w:numPr>
          <w:ilvl w:val="0"/>
          <w:numId w:val="8"/>
        </w:numPr>
        <w:ind w:hanging="360"/>
        <w:contextualSpacing/>
        <w:rPr>
          <w:rFonts w:ascii="Calibri" w:eastAsia="Calibri" w:hAnsi="Calibri" w:cs="Calibri"/>
          <w:sz w:val="22"/>
          <w:szCs w:val="22"/>
        </w:rPr>
      </w:pPr>
      <w:r w:rsidRPr="003A42C2">
        <w:rPr>
          <w:rFonts w:ascii="Calibri" w:eastAsia="Calibri" w:hAnsi="Calibri" w:cs="Calibri"/>
          <w:b/>
          <w:sz w:val="22"/>
          <w:szCs w:val="22"/>
        </w:rPr>
        <w:t>Help families understand how the school and district operate, as well as the rights and responsibilities of parents under federal and state laws</w:t>
      </w:r>
      <w:r w:rsidRPr="003A42C2">
        <w:rPr>
          <w:rFonts w:ascii="Calibri" w:eastAsia="Calibri" w:hAnsi="Calibri" w:cs="Calibri"/>
          <w:sz w:val="22"/>
          <w:szCs w:val="22"/>
        </w:rPr>
        <w:t>: School</w:t>
      </w:r>
      <w:r w:rsidR="00D00D30">
        <w:rPr>
          <w:rFonts w:ascii="Calibri" w:eastAsia="Calibri" w:hAnsi="Calibri" w:cs="Calibri"/>
          <w:sz w:val="22"/>
          <w:szCs w:val="22"/>
        </w:rPr>
        <w:t>s</w:t>
      </w:r>
      <w:r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Pr="003A42C2">
        <w:rPr>
          <w:rFonts w:ascii="Calibri" w:eastAsia="Calibri" w:hAnsi="Calibri" w:cs="Calibri"/>
          <w:sz w:val="22"/>
          <w:szCs w:val="22"/>
        </w:rPr>
        <w:t>community work together to help all parents understand how the</w:t>
      </w:r>
      <w:r w:rsidR="0079017F">
        <w:rPr>
          <w:rFonts w:ascii="Calibri" w:eastAsia="Calibri" w:hAnsi="Calibri" w:cs="Calibri"/>
          <w:sz w:val="22"/>
          <w:szCs w:val="22"/>
        </w:rPr>
        <w:t>ir</w:t>
      </w:r>
      <w:r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Pr="003A42C2">
        <w:rPr>
          <w:rFonts w:ascii="Calibri" w:eastAsia="Calibri" w:hAnsi="Calibri" w:cs="Calibri"/>
          <w:sz w:val="22"/>
          <w:szCs w:val="22"/>
        </w:rPr>
        <w:t xml:space="preserve"> operate and how to exercise their rights under state and federal education laws in order to promote student learning and achievement.</w:t>
      </w:r>
    </w:p>
    <w:p w14:paraId="77887426" w14:textId="77777777" w:rsidR="00685055" w:rsidRPr="003A42C2" w:rsidRDefault="00685055" w:rsidP="00685055">
      <w:pPr>
        <w:pStyle w:val="Normal1"/>
        <w:widowControl w:val="0"/>
        <w:numPr>
          <w:ilvl w:val="0"/>
          <w:numId w:val="8"/>
        </w:numPr>
        <w:ind w:hanging="360"/>
        <w:contextualSpacing/>
        <w:rPr>
          <w:rFonts w:ascii="Calibri" w:eastAsia="Calibri" w:hAnsi="Calibri" w:cs="Calibri"/>
          <w:sz w:val="22"/>
          <w:szCs w:val="22"/>
        </w:rPr>
      </w:pPr>
      <w:r w:rsidRPr="003A42C2">
        <w:rPr>
          <w:rFonts w:ascii="Calibri" w:eastAsia="Calibri" w:hAnsi="Calibri" w:cs="Calibri"/>
          <w:b/>
          <w:sz w:val="22"/>
          <w:szCs w:val="22"/>
        </w:rPr>
        <w:t>Develop families’ capacity to be effective advocates for their children and to engage in civic advocacy for student achievement:</w:t>
      </w:r>
      <w:r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Pr="003A42C2">
        <w:rPr>
          <w:rFonts w:ascii="Calibri" w:eastAsia="Calibri" w:hAnsi="Calibri" w:cs="Calibri"/>
          <w:sz w:val="22"/>
          <w:szCs w:val="22"/>
        </w:rPr>
        <w:t>community work together to establish school policies and procedures that support and promote parents as advocates and active partners in decision-making at school.</w:t>
      </w:r>
    </w:p>
    <w:p w14:paraId="77887427" w14:textId="77777777" w:rsidR="00685055" w:rsidRPr="003A42C2" w:rsidRDefault="002535D3" w:rsidP="00685055">
      <w:pPr>
        <w:pStyle w:val="Normal1"/>
        <w:widowControl w:val="0"/>
        <w:numPr>
          <w:ilvl w:val="0"/>
          <w:numId w:val="8"/>
        </w:numPr>
        <w:ind w:hanging="360"/>
        <w:contextualSpacing/>
        <w:rPr>
          <w:rFonts w:ascii="Calibri" w:eastAsia="Calibri" w:hAnsi="Calibri" w:cs="Calibri"/>
          <w:sz w:val="22"/>
          <w:szCs w:val="22"/>
        </w:rPr>
      </w:pPr>
      <w:r>
        <w:rPr>
          <w:rFonts w:ascii="Calibri" w:eastAsia="Calibri" w:hAnsi="Calibri" w:cs="Calibri"/>
          <w:b/>
          <w:sz w:val="22"/>
          <w:szCs w:val="22"/>
        </w:rPr>
        <w:t>Make</w:t>
      </w:r>
      <w:r w:rsidR="00685055" w:rsidRPr="003A42C2">
        <w:rPr>
          <w:rFonts w:ascii="Calibri" w:eastAsia="Calibri" w:hAnsi="Calibri" w:cs="Calibri"/>
          <w:b/>
          <w:sz w:val="22"/>
          <w:szCs w:val="22"/>
        </w:rPr>
        <w:t xml:space="preserve"> resources</w:t>
      </w:r>
      <w:r>
        <w:rPr>
          <w:rFonts w:ascii="Calibri" w:eastAsia="Calibri" w:hAnsi="Calibri" w:cs="Calibri"/>
          <w:b/>
          <w:sz w:val="22"/>
          <w:szCs w:val="22"/>
        </w:rPr>
        <w:t xml:space="preserve"> available</w:t>
      </w:r>
      <w:r w:rsidR="00685055" w:rsidRPr="003A42C2">
        <w:rPr>
          <w:rFonts w:ascii="Calibri" w:eastAsia="Calibri" w:hAnsi="Calibri" w:cs="Calibri"/>
          <w:b/>
          <w:sz w:val="22"/>
          <w:szCs w:val="22"/>
        </w:rPr>
        <w:t xml:space="preserve"> to support student achievement leading to college and career readiness:</w:t>
      </w:r>
      <w:r w:rsidR="00685055" w:rsidRPr="003A42C2">
        <w:rPr>
          <w:rFonts w:ascii="Calibri" w:eastAsia="Calibri" w:hAnsi="Calibri" w:cs="Calibri"/>
          <w:sz w:val="22"/>
          <w:szCs w:val="22"/>
        </w:rPr>
        <w:t xml:space="preserve"> School</w:t>
      </w:r>
      <w:r w:rsidR="00D00D30">
        <w:rPr>
          <w:rFonts w:ascii="Calibri" w:eastAsia="Calibri" w:hAnsi="Calibri" w:cs="Calibri"/>
          <w:sz w:val="22"/>
          <w:szCs w:val="22"/>
        </w:rPr>
        <w:t>s</w:t>
      </w:r>
      <w:r w:rsidR="00685055" w:rsidRPr="003A42C2">
        <w:rPr>
          <w:rFonts w:ascii="Calibri" w:eastAsia="Calibri" w:hAnsi="Calibri" w:cs="Calibri"/>
          <w:sz w:val="22"/>
          <w:szCs w:val="22"/>
        </w:rPr>
        <w:t xml:space="preserve">, parent groups, and </w:t>
      </w:r>
      <w:r w:rsidR="00D00D30">
        <w:rPr>
          <w:rFonts w:ascii="Calibri" w:eastAsia="Calibri" w:hAnsi="Calibri" w:cs="Calibri"/>
          <w:sz w:val="22"/>
          <w:szCs w:val="22"/>
        </w:rPr>
        <w:t xml:space="preserve">the </w:t>
      </w:r>
      <w:r w:rsidR="00685055" w:rsidRPr="003A42C2">
        <w:rPr>
          <w:rFonts w:ascii="Calibri" w:eastAsia="Calibri" w:hAnsi="Calibri" w:cs="Calibri"/>
          <w:sz w:val="22"/>
          <w:szCs w:val="22"/>
        </w:rPr>
        <w:t>community collaborate to create a family resource center that is accessible to all families and provides information about services that support achievement</w:t>
      </w:r>
      <w:r w:rsidR="00D00D30">
        <w:rPr>
          <w:rFonts w:ascii="Calibri" w:eastAsia="Calibri" w:hAnsi="Calibri" w:cs="Calibri"/>
          <w:sz w:val="22"/>
          <w:szCs w:val="22"/>
        </w:rPr>
        <w:t>;</w:t>
      </w:r>
      <w:r w:rsidR="00D00D30" w:rsidRPr="003A42C2">
        <w:rPr>
          <w:rFonts w:ascii="Calibri" w:eastAsia="Calibri" w:hAnsi="Calibri" w:cs="Calibri"/>
          <w:sz w:val="22"/>
          <w:szCs w:val="22"/>
        </w:rPr>
        <w:t xml:space="preserve"> </w:t>
      </w:r>
      <w:r w:rsidR="00685055" w:rsidRPr="003A42C2">
        <w:rPr>
          <w:rFonts w:ascii="Calibri" w:eastAsia="Calibri" w:hAnsi="Calibri" w:cs="Calibri"/>
          <w:sz w:val="22"/>
          <w:szCs w:val="22"/>
        </w:rPr>
        <w:t>makes referrals to academic, vocational, college and career readiness programs</w:t>
      </w:r>
      <w:r w:rsidR="00D00D30">
        <w:rPr>
          <w:rFonts w:ascii="Calibri" w:eastAsia="Calibri" w:hAnsi="Calibri" w:cs="Calibri"/>
          <w:sz w:val="22"/>
          <w:szCs w:val="22"/>
        </w:rPr>
        <w:t>;</w:t>
      </w:r>
      <w:r w:rsidR="00D00D30" w:rsidRPr="003A42C2">
        <w:rPr>
          <w:rFonts w:ascii="Calibri" w:eastAsia="Calibri" w:hAnsi="Calibri" w:cs="Calibri"/>
          <w:sz w:val="22"/>
          <w:szCs w:val="22"/>
        </w:rPr>
        <w:t xml:space="preserve"> </w:t>
      </w:r>
      <w:r w:rsidR="00685055" w:rsidRPr="003A42C2">
        <w:rPr>
          <w:rFonts w:ascii="Calibri" w:eastAsia="Calibri" w:hAnsi="Calibri" w:cs="Calibri"/>
          <w:sz w:val="22"/>
          <w:szCs w:val="22"/>
        </w:rPr>
        <w:t>and helps plan family, school, and community events and informational programs.</w:t>
      </w:r>
    </w:p>
    <w:p w14:paraId="77887428" w14:textId="77777777" w:rsidR="00685055" w:rsidRPr="003A42C2" w:rsidRDefault="00685055" w:rsidP="00685055">
      <w:pPr>
        <w:pStyle w:val="Normal1"/>
        <w:widowControl w:val="0"/>
        <w:numPr>
          <w:ilvl w:val="0"/>
          <w:numId w:val="8"/>
        </w:numPr>
        <w:ind w:hanging="360"/>
        <w:contextualSpacing/>
        <w:rPr>
          <w:rFonts w:ascii="Calibri" w:eastAsia="Calibri" w:hAnsi="Calibri" w:cs="Calibri"/>
          <w:sz w:val="22"/>
          <w:szCs w:val="22"/>
        </w:rPr>
      </w:pPr>
      <w:r w:rsidRPr="003A42C2">
        <w:rPr>
          <w:rFonts w:ascii="Calibri" w:eastAsia="Calibri" w:hAnsi="Calibri" w:cs="Calibri"/>
          <w:b/>
          <w:sz w:val="22"/>
          <w:szCs w:val="22"/>
        </w:rPr>
        <w:t>Help students and families make smooth transitions and ensure that students are college and career ready</w:t>
      </w:r>
      <w:r w:rsidR="00B30668">
        <w:rPr>
          <w:rFonts w:ascii="Calibri" w:eastAsia="Calibri" w:hAnsi="Calibri" w:cs="Calibri"/>
          <w:sz w:val="22"/>
          <w:szCs w:val="22"/>
        </w:rPr>
        <w:t xml:space="preserve">: </w:t>
      </w:r>
      <w:r w:rsidRPr="003A42C2">
        <w:rPr>
          <w:rFonts w:ascii="Calibri" w:eastAsia="Calibri" w:hAnsi="Calibri" w:cs="Calibri"/>
          <w:sz w:val="22"/>
          <w:szCs w:val="22"/>
        </w:rPr>
        <w:t>A comprehensive program is developed jointly by school and parent groups to help families stay connected and remain involved as their chi</w:t>
      </w:r>
      <w:r w:rsidR="00104BCB">
        <w:rPr>
          <w:rFonts w:ascii="Calibri" w:eastAsia="Calibri" w:hAnsi="Calibri" w:cs="Calibri"/>
          <w:sz w:val="22"/>
          <w:szCs w:val="22"/>
        </w:rPr>
        <w:t xml:space="preserve">ldren progress through school. </w:t>
      </w:r>
      <w:r w:rsidR="006E710E">
        <w:rPr>
          <w:rFonts w:ascii="Calibri" w:eastAsia="Calibri" w:hAnsi="Calibri" w:cs="Calibri"/>
          <w:sz w:val="22"/>
          <w:szCs w:val="22"/>
        </w:rPr>
        <w:t xml:space="preserve">A college-going culture is fostered </w:t>
      </w:r>
      <w:r w:rsidR="006E710E" w:rsidRPr="003A42C2">
        <w:rPr>
          <w:rFonts w:ascii="Calibri" w:eastAsia="Calibri" w:hAnsi="Calibri" w:cs="Calibri"/>
          <w:sz w:val="22"/>
          <w:szCs w:val="22"/>
        </w:rPr>
        <w:t xml:space="preserve">in </w:t>
      </w:r>
      <w:r w:rsidR="006E710E">
        <w:rPr>
          <w:rFonts w:ascii="Calibri" w:eastAsia="Calibri" w:hAnsi="Calibri" w:cs="Calibri"/>
          <w:sz w:val="22"/>
          <w:szCs w:val="22"/>
        </w:rPr>
        <w:t>all grades</w:t>
      </w:r>
      <w:r w:rsidR="006E710E" w:rsidRPr="003A42C2">
        <w:rPr>
          <w:rFonts w:ascii="Calibri" w:eastAsia="Calibri" w:hAnsi="Calibri" w:cs="Calibri"/>
          <w:sz w:val="22"/>
          <w:szCs w:val="22"/>
        </w:rPr>
        <w:t xml:space="preserve"> with each classroom “adopting” </w:t>
      </w:r>
      <w:r w:rsidR="009F1B13">
        <w:rPr>
          <w:rFonts w:ascii="Calibri" w:eastAsia="Calibri" w:hAnsi="Calibri" w:cs="Calibri"/>
          <w:sz w:val="22"/>
          <w:szCs w:val="22"/>
        </w:rPr>
        <w:t>a university or college</w:t>
      </w:r>
      <w:r w:rsidR="006E710E">
        <w:rPr>
          <w:rFonts w:ascii="Calibri" w:eastAsia="Calibri" w:hAnsi="Calibri" w:cs="Calibri"/>
          <w:sz w:val="22"/>
          <w:szCs w:val="22"/>
        </w:rPr>
        <w:t>, and p</w:t>
      </w:r>
      <w:r w:rsidRPr="003A42C2">
        <w:rPr>
          <w:rFonts w:ascii="Calibri" w:eastAsia="Calibri" w:hAnsi="Calibri" w:cs="Calibri"/>
          <w:sz w:val="22"/>
          <w:szCs w:val="22"/>
        </w:rPr>
        <w:t xml:space="preserve">artnerships are created </w:t>
      </w:r>
      <w:r w:rsidR="00930CD3">
        <w:rPr>
          <w:rFonts w:ascii="Calibri" w:eastAsia="Calibri" w:hAnsi="Calibri" w:cs="Calibri"/>
          <w:sz w:val="22"/>
          <w:szCs w:val="22"/>
        </w:rPr>
        <w:t xml:space="preserve">and expanded </w:t>
      </w:r>
      <w:r w:rsidRPr="003A42C2">
        <w:rPr>
          <w:rFonts w:ascii="Calibri" w:eastAsia="Calibri" w:hAnsi="Calibri" w:cs="Calibri"/>
          <w:sz w:val="22"/>
          <w:szCs w:val="22"/>
        </w:rPr>
        <w:t xml:space="preserve">between the </w:t>
      </w:r>
      <w:r w:rsidR="006E710E">
        <w:rPr>
          <w:rFonts w:ascii="Calibri" w:eastAsia="Calibri" w:hAnsi="Calibri" w:cs="Calibri"/>
          <w:sz w:val="22"/>
          <w:szCs w:val="22"/>
        </w:rPr>
        <w:t>district</w:t>
      </w:r>
      <w:r w:rsidRPr="003A42C2">
        <w:rPr>
          <w:rFonts w:ascii="Calibri" w:eastAsia="Calibri" w:hAnsi="Calibri" w:cs="Calibri"/>
          <w:sz w:val="22"/>
          <w:szCs w:val="22"/>
        </w:rPr>
        <w:t>, local colleges and universities, and community businesses to expand opportunities for career exploration and preparation.</w:t>
      </w:r>
    </w:p>
    <w:p w14:paraId="77887429" w14:textId="77777777" w:rsidR="00685055" w:rsidRPr="003A42C2" w:rsidRDefault="00685055" w:rsidP="00685055">
      <w:pPr>
        <w:pStyle w:val="Normal1"/>
        <w:rPr>
          <w:rFonts w:ascii="Calibri" w:hAnsi="Calibri"/>
          <w:sz w:val="22"/>
          <w:szCs w:val="22"/>
        </w:rPr>
      </w:pPr>
    </w:p>
    <w:p w14:paraId="7788742A" w14:textId="77777777" w:rsidR="00685055" w:rsidRPr="003A42C2" w:rsidRDefault="00104BCB" w:rsidP="00685055">
      <w:pPr>
        <w:pStyle w:val="Normal1"/>
        <w:widowControl w:val="0"/>
        <w:rPr>
          <w:rFonts w:ascii="Calibri" w:hAnsi="Calibri"/>
          <w:sz w:val="22"/>
          <w:szCs w:val="22"/>
        </w:rPr>
      </w:pPr>
      <w:r>
        <w:rPr>
          <w:rFonts w:ascii="Calibri" w:eastAsia="Calibri" w:hAnsi="Calibri" w:cs="Calibri"/>
          <w:b/>
          <w:sz w:val="22"/>
          <w:szCs w:val="22"/>
        </w:rPr>
        <w:lastRenderedPageBreak/>
        <w:t xml:space="preserve">Strategy E: </w:t>
      </w:r>
      <w:r w:rsidR="00685055" w:rsidRPr="003A42C2">
        <w:rPr>
          <w:rFonts w:ascii="Calibri" w:eastAsia="Calibri" w:hAnsi="Calibri" w:cs="Calibri"/>
          <w:b/>
          <w:sz w:val="22"/>
          <w:szCs w:val="22"/>
        </w:rPr>
        <w:t>Share Power and Responsibility</w:t>
      </w:r>
      <w:r w:rsidR="00D00D30">
        <w:rPr>
          <w:rFonts w:ascii="Calibri" w:eastAsia="Calibri" w:hAnsi="Calibri" w:cs="Calibri"/>
          <w:b/>
          <w:sz w:val="22"/>
          <w:szCs w:val="22"/>
        </w:rPr>
        <w:t>.</w:t>
      </w:r>
    </w:p>
    <w:p w14:paraId="7788742B"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educators, and community partners have</w:t>
      </w:r>
      <w:r w:rsidR="00930CD3">
        <w:rPr>
          <w:rFonts w:ascii="Calibri" w:eastAsia="Calibri" w:hAnsi="Calibri" w:cs="Calibri"/>
          <w:i/>
          <w:sz w:val="22"/>
          <w:szCs w:val="22"/>
        </w:rPr>
        <w:t xml:space="preserve"> </w:t>
      </w:r>
      <w:r w:rsidRPr="003A42C2">
        <w:rPr>
          <w:rFonts w:ascii="Calibri" w:eastAsia="Calibri" w:hAnsi="Calibri" w:cs="Calibri"/>
          <w:i/>
          <w:sz w:val="22"/>
          <w:szCs w:val="22"/>
        </w:rPr>
        <w:t>access, voice and value in informing, influencing, and creating policies, practices, and programs affecting children, youth</w:t>
      </w:r>
      <w:r w:rsidR="00D00D30">
        <w:rPr>
          <w:rFonts w:ascii="Calibri" w:eastAsia="Calibri" w:hAnsi="Calibri" w:cs="Calibri"/>
          <w:i/>
          <w:sz w:val="22"/>
          <w:szCs w:val="22"/>
        </w:rPr>
        <w:t>,</w:t>
      </w:r>
      <w:r w:rsidRPr="003A42C2">
        <w:rPr>
          <w:rFonts w:ascii="Calibri" w:eastAsia="Calibri" w:hAnsi="Calibri" w:cs="Calibri"/>
          <w:i/>
          <w:sz w:val="22"/>
          <w:szCs w:val="22"/>
        </w:rPr>
        <w:t xml:space="preserve"> and families.</w:t>
      </w:r>
    </w:p>
    <w:p w14:paraId="7788742C" w14:textId="77777777" w:rsidR="00685055" w:rsidRPr="003A42C2" w:rsidRDefault="00685055" w:rsidP="00685055">
      <w:pPr>
        <w:pStyle w:val="Normal1"/>
        <w:widowControl w:val="0"/>
        <w:rPr>
          <w:rFonts w:ascii="Calibri" w:hAnsi="Calibri"/>
          <w:sz w:val="22"/>
          <w:szCs w:val="22"/>
        </w:rPr>
      </w:pPr>
    </w:p>
    <w:p w14:paraId="7788742D" w14:textId="77777777" w:rsidR="00685055" w:rsidRPr="003A42C2" w:rsidRDefault="00685055" w:rsidP="00B70417">
      <w:pPr>
        <w:pStyle w:val="Normal1"/>
        <w:widowControl w:val="0"/>
        <w:numPr>
          <w:ilvl w:val="0"/>
          <w:numId w:val="46"/>
        </w:numPr>
        <w:ind w:hanging="360"/>
        <w:contextualSpacing/>
        <w:rPr>
          <w:rFonts w:ascii="Calibri" w:eastAsia="Calibri" w:hAnsi="Calibri" w:cs="Calibri"/>
          <w:sz w:val="22"/>
          <w:szCs w:val="22"/>
        </w:rPr>
      </w:pPr>
      <w:r w:rsidRPr="003A42C2">
        <w:rPr>
          <w:rFonts w:ascii="Calibri" w:eastAsia="Calibri" w:hAnsi="Calibri" w:cs="Calibri"/>
          <w:b/>
          <w:sz w:val="22"/>
          <w:szCs w:val="22"/>
        </w:rPr>
        <w:t>Develop effective parent engagement groups that represent all families:</w:t>
      </w:r>
      <w:r w:rsidRPr="003A42C2">
        <w:rPr>
          <w:rFonts w:ascii="Calibri" w:eastAsia="Calibri" w:hAnsi="Calibri" w:cs="Calibri"/>
          <w:sz w:val="22"/>
          <w:szCs w:val="22"/>
        </w:rPr>
        <w:t xml:space="preserve"> Underrepresented, underserved, and/or isolated or disconnected students and families are active participants in the improvement of school performance.</w:t>
      </w:r>
    </w:p>
    <w:p w14:paraId="7788742E" w14:textId="77777777" w:rsidR="00685055" w:rsidRPr="003A42C2" w:rsidRDefault="00685055" w:rsidP="00B70417">
      <w:pPr>
        <w:pStyle w:val="Normal1"/>
        <w:widowControl w:val="0"/>
        <w:numPr>
          <w:ilvl w:val="0"/>
          <w:numId w:val="46"/>
        </w:numPr>
        <w:ind w:hanging="360"/>
        <w:contextualSpacing/>
        <w:rPr>
          <w:rFonts w:ascii="Calibri" w:eastAsia="Calibri" w:hAnsi="Calibri" w:cs="Calibri"/>
          <w:sz w:val="22"/>
          <w:szCs w:val="22"/>
        </w:rPr>
      </w:pPr>
      <w:r w:rsidRPr="003A42C2">
        <w:rPr>
          <w:rFonts w:ascii="Calibri" w:eastAsia="Calibri" w:hAnsi="Calibri" w:cs="Calibri"/>
          <w:b/>
          <w:sz w:val="22"/>
          <w:szCs w:val="22"/>
        </w:rPr>
        <w:t>Develop parent leadership:</w:t>
      </w:r>
      <w:r w:rsidRPr="003A42C2">
        <w:rPr>
          <w:rFonts w:ascii="Calibri" w:eastAsia="Calibri" w:hAnsi="Calibri" w:cs="Calibri"/>
          <w:sz w:val="22"/>
          <w:szCs w:val="22"/>
        </w:rPr>
        <w:t xml:space="preserve"> Members of underrepresented and underserved families are actively solicited, trained</w:t>
      </w:r>
      <w:r w:rsidR="00167A7A">
        <w:rPr>
          <w:rFonts w:ascii="Calibri" w:eastAsia="Calibri" w:hAnsi="Calibri" w:cs="Calibri"/>
          <w:sz w:val="22"/>
          <w:szCs w:val="22"/>
        </w:rPr>
        <w:t>,</w:t>
      </w:r>
      <w:r w:rsidRPr="003A42C2">
        <w:rPr>
          <w:rFonts w:ascii="Calibri" w:eastAsia="Calibri" w:hAnsi="Calibri" w:cs="Calibri"/>
          <w:sz w:val="22"/>
          <w:szCs w:val="22"/>
        </w:rPr>
        <w:t xml:space="preserve"> and supported to become effective parent leaders.</w:t>
      </w:r>
    </w:p>
    <w:p w14:paraId="7788742F" w14:textId="77777777" w:rsidR="00685055" w:rsidRPr="003A42C2" w:rsidRDefault="00685055" w:rsidP="00B70417">
      <w:pPr>
        <w:pStyle w:val="Normal1"/>
        <w:widowControl w:val="0"/>
        <w:numPr>
          <w:ilvl w:val="0"/>
          <w:numId w:val="46"/>
        </w:numPr>
        <w:ind w:hanging="360"/>
        <w:contextualSpacing/>
        <w:rPr>
          <w:rFonts w:ascii="Calibri" w:eastAsia="Calibri" w:hAnsi="Calibri"/>
          <w:sz w:val="22"/>
        </w:rPr>
      </w:pPr>
      <w:r w:rsidRPr="003A42C2">
        <w:rPr>
          <w:rFonts w:ascii="Calibri" w:eastAsia="Calibri" w:hAnsi="Calibri"/>
          <w:b/>
          <w:sz w:val="22"/>
        </w:rPr>
        <w:t>Ensure that all stakeholders have a voice in all decisions that affect children</w:t>
      </w:r>
      <w:r w:rsidRPr="003A42C2">
        <w:rPr>
          <w:rFonts w:ascii="Calibri" w:eastAsia="Calibri" w:hAnsi="Calibri"/>
          <w:sz w:val="22"/>
        </w:rPr>
        <w:t>: School-Site Councils, Special Education Advisory Councils, and EL Parent Councils will</w:t>
      </w:r>
      <w:r w:rsidRPr="003A42C2" w:rsidDel="000E15F7">
        <w:rPr>
          <w:rFonts w:ascii="Calibri" w:eastAsia="Calibri" w:hAnsi="Calibri"/>
          <w:sz w:val="22"/>
        </w:rPr>
        <w:t xml:space="preserve"> </w:t>
      </w:r>
      <w:r w:rsidRPr="003A42C2">
        <w:rPr>
          <w:rFonts w:ascii="Calibri" w:eastAsia="Calibri" w:hAnsi="Calibri"/>
          <w:sz w:val="22"/>
        </w:rPr>
        <w:t>use the findings from the needs assessments conducted with families, school staff, community representatives, and, students</w:t>
      </w:r>
      <w:r w:rsidR="00167A7A">
        <w:rPr>
          <w:rFonts w:ascii="Calibri" w:eastAsia="Calibri" w:hAnsi="Calibri"/>
          <w:sz w:val="22"/>
        </w:rPr>
        <w:t xml:space="preserve"> </w:t>
      </w:r>
      <w:r w:rsidR="00167A7A" w:rsidRPr="003A42C2">
        <w:rPr>
          <w:rFonts w:ascii="Calibri" w:eastAsia="Calibri" w:hAnsi="Calibri"/>
          <w:sz w:val="22"/>
        </w:rPr>
        <w:t xml:space="preserve">in </w:t>
      </w:r>
      <w:r w:rsidR="00167A7A">
        <w:rPr>
          <w:rFonts w:ascii="Calibri" w:eastAsia="Calibri" w:hAnsi="Calibri"/>
          <w:sz w:val="22"/>
        </w:rPr>
        <w:t xml:space="preserve">the </w:t>
      </w:r>
      <w:r w:rsidR="00167A7A" w:rsidRPr="003A42C2">
        <w:rPr>
          <w:rFonts w:ascii="Calibri" w:eastAsia="Calibri" w:hAnsi="Calibri"/>
          <w:sz w:val="22"/>
        </w:rPr>
        <w:t>high schools</w:t>
      </w:r>
      <w:r w:rsidRPr="003A42C2">
        <w:rPr>
          <w:rFonts w:ascii="Calibri" w:eastAsia="Calibri" w:hAnsi="Calibri"/>
          <w:sz w:val="22"/>
        </w:rPr>
        <w:t xml:space="preserve"> to inform their decision-making. </w:t>
      </w:r>
    </w:p>
    <w:p w14:paraId="77887430" w14:textId="77777777" w:rsidR="00685055" w:rsidRPr="00135208" w:rsidRDefault="00685055" w:rsidP="00B70417">
      <w:pPr>
        <w:pStyle w:val="Normal1"/>
        <w:widowControl w:val="0"/>
        <w:numPr>
          <w:ilvl w:val="0"/>
          <w:numId w:val="46"/>
        </w:numPr>
        <w:ind w:hanging="360"/>
        <w:contextualSpacing/>
        <w:rPr>
          <w:rFonts w:ascii="Calibri" w:eastAsia="Calibri" w:hAnsi="Calibri" w:cs="Calibri"/>
          <w:sz w:val="22"/>
          <w:szCs w:val="22"/>
        </w:rPr>
      </w:pPr>
      <w:r w:rsidRPr="00135208">
        <w:rPr>
          <w:rFonts w:ascii="Calibri" w:eastAsia="Calibri" w:hAnsi="Calibri"/>
          <w:b/>
          <w:sz w:val="22"/>
        </w:rPr>
        <w:t xml:space="preserve">Connect families and schools to local officials: </w:t>
      </w:r>
      <w:r w:rsidR="00135208">
        <w:rPr>
          <w:rFonts w:ascii="Calibri" w:eastAsia="Calibri" w:hAnsi="Calibri"/>
          <w:sz w:val="22"/>
        </w:rPr>
        <w:t>Local</w:t>
      </w:r>
      <w:r w:rsidRPr="00135208">
        <w:rPr>
          <w:rFonts w:ascii="Calibri" w:eastAsia="Calibri" w:hAnsi="Calibri"/>
          <w:sz w:val="22"/>
        </w:rPr>
        <w:t xml:space="preserve"> officials are </w:t>
      </w:r>
      <w:r w:rsidR="00135208" w:rsidRPr="00135208">
        <w:rPr>
          <w:rFonts w:ascii="Calibri" w:eastAsia="Calibri" w:hAnsi="Calibri"/>
          <w:sz w:val="22"/>
        </w:rPr>
        <w:t xml:space="preserve">invited to participate in community events in the district. </w:t>
      </w:r>
      <w:r w:rsidR="00EF391A" w:rsidRPr="003A42C2">
        <w:rPr>
          <w:rFonts w:ascii="Calibri" w:eastAsia="Calibri" w:hAnsi="Calibri" w:cs="Calibri"/>
          <w:sz w:val="22"/>
          <w:szCs w:val="22"/>
        </w:rPr>
        <w:t xml:space="preserve">In school year 2016–2017, working with the Southbridge Police Department, the district will ensure that there are trained school resource officers in place at the middle and high schools, during school hours and at school-based events. The district will also build on its existing partnerships with the DCF, the Department of Probation, and the Juvenile Court. </w:t>
      </w:r>
    </w:p>
    <w:p w14:paraId="77887431" w14:textId="77777777" w:rsidR="007D0399" w:rsidRDefault="007D0399" w:rsidP="00685055">
      <w:pPr>
        <w:pStyle w:val="Normal1"/>
        <w:widowControl w:val="0"/>
        <w:rPr>
          <w:rFonts w:ascii="Calibri" w:eastAsia="Calibri" w:hAnsi="Calibri" w:cs="Calibri"/>
          <w:b/>
          <w:sz w:val="22"/>
          <w:szCs w:val="22"/>
        </w:rPr>
      </w:pPr>
    </w:p>
    <w:p w14:paraId="77887432" w14:textId="77777777" w:rsidR="00685055" w:rsidRPr="003A42C2" w:rsidRDefault="00B30668" w:rsidP="00685055">
      <w:pPr>
        <w:pStyle w:val="Normal1"/>
        <w:widowControl w:val="0"/>
        <w:rPr>
          <w:rFonts w:ascii="Calibri" w:eastAsia="Calibri" w:hAnsi="Calibri" w:cs="Calibri"/>
          <w:sz w:val="22"/>
          <w:szCs w:val="22"/>
        </w:rPr>
      </w:pPr>
      <w:r>
        <w:rPr>
          <w:rFonts w:ascii="Calibri" w:eastAsia="Calibri" w:hAnsi="Calibri" w:cs="Calibri"/>
          <w:b/>
          <w:sz w:val="22"/>
          <w:szCs w:val="22"/>
        </w:rPr>
        <w:t xml:space="preserve">Strategy F: </w:t>
      </w:r>
      <w:r w:rsidR="00685055" w:rsidRPr="003A42C2">
        <w:rPr>
          <w:rFonts w:ascii="Calibri" w:eastAsia="Calibri" w:hAnsi="Calibri" w:cs="Calibri"/>
          <w:b/>
          <w:sz w:val="22"/>
          <w:szCs w:val="22"/>
        </w:rPr>
        <w:t>Partner with the Community</w:t>
      </w:r>
      <w:r w:rsidR="00167A7A">
        <w:rPr>
          <w:rFonts w:ascii="Calibri" w:eastAsia="Calibri" w:hAnsi="Calibri" w:cs="Calibri"/>
          <w:b/>
          <w:sz w:val="22"/>
          <w:szCs w:val="22"/>
        </w:rPr>
        <w:t>.</w:t>
      </w:r>
      <w:r w:rsidR="00685055" w:rsidRPr="003A42C2">
        <w:rPr>
          <w:rStyle w:val="FootnoteReference"/>
          <w:rFonts w:ascii="Calibri" w:eastAsia="Calibri" w:hAnsi="Calibri" w:cs="Calibri"/>
          <w:b/>
          <w:sz w:val="22"/>
          <w:szCs w:val="22"/>
        </w:rPr>
        <w:footnoteReference w:id="36"/>
      </w:r>
    </w:p>
    <w:p w14:paraId="77887433" w14:textId="77777777" w:rsidR="00685055" w:rsidRPr="003A42C2" w:rsidRDefault="00685055" w:rsidP="00685055">
      <w:pPr>
        <w:pStyle w:val="Normal1"/>
        <w:widowControl w:val="0"/>
        <w:rPr>
          <w:rFonts w:ascii="Calibri" w:eastAsia="Calibri" w:hAnsi="Calibri" w:cs="Calibri"/>
          <w:i/>
          <w:sz w:val="22"/>
          <w:szCs w:val="22"/>
        </w:rPr>
      </w:pPr>
      <w:r w:rsidRPr="003A42C2">
        <w:rPr>
          <w:rFonts w:ascii="Calibri" w:eastAsia="Calibri" w:hAnsi="Calibri" w:cs="Calibri"/>
          <w:i/>
          <w:sz w:val="22"/>
          <w:szCs w:val="22"/>
        </w:rPr>
        <w:t>Families and school staff collaborate with community partners to connect students and families to expanded learning opportunities, access to health and nutrition resources, and community services in order to support achievement and civic participation.</w:t>
      </w:r>
    </w:p>
    <w:p w14:paraId="77887434" w14:textId="77777777" w:rsidR="00685055" w:rsidRPr="003A42C2" w:rsidRDefault="00685055" w:rsidP="00685055">
      <w:pPr>
        <w:pStyle w:val="Normal1"/>
        <w:widowControl w:val="0"/>
        <w:rPr>
          <w:rFonts w:ascii="Calibri" w:eastAsia="Calibri" w:hAnsi="Calibri" w:cs="Calibri"/>
          <w:sz w:val="22"/>
          <w:szCs w:val="22"/>
        </w:rPr>
      </w:pPr>
    </w:p>
    <w:p w14:paraId="77887435" w14:textId="77777777" w:rsidR="00681828" w:rsidRDefault="00685055" w:rsidP="00B70417">
      <w:pPr>
        <w:pStyle w:val="Normal1"/>
        <w:widowControl w:val="0"/>
        <w:numPr>
          <w:ilvl w:val="0"/>
          <w:numId w:val="51"/>
        </w:numPr>
        <w:ind w:hanging="360"/>
        <w:contextualSpacing/>
        <w:rPr>
          <w:rFonts w:ascii="Calibri" w:eastAsia="Calibri" w:hAnsi="Calibri" w:cs="Calibri"/>
          <w:sz w:val="22"/>
          <w:szCs w:val="22"/>
        </w:rPr>
      </w:pPr>
      <w:r w:rsidRPr="003A42C2">
        <w:rPr>
          <w:rFonts w:ascii="Calibri" w:eastAsia="Calibri" w:hAnsi="Calibri" w:cs="Calibri"/>
          <w:b/>
          <w:sz w:val="22"/>
          <w:szCs w:val="22"/>
        </w:rPr>
        <w:t>Link to community resources:</w:t>
      </w:r>
      <w:r w:rsidRPr="003A42C2">
        <w:rPr>
          <w:rFonts w:ascii="Calibri" w:eastAsia="Calibri" w:hAnsi="Calibri" w:cs="Calibri"/>
          <w:sz w:val="22"/>
          <w:szCs w:val="22"/>
        </w:rPr>
        <w:t xml:space="preserve"> School staff and school volunteers (and a paid parent liaison, if one is in place) use the school’s family resource center as a place to inform families about services, make referrals to programs, and help with follow-up.</w:t>
      </w:r>
      <w:r w:rsidR="00F707DB">
        <w:rPr>
          <w:rFonts w:ascii="Calibri" w:eastAsia="Calibri" w:hAnsi="Calibri" w:cs="Calibri"/>
          <w:sz w:val="22"/>
          <w:szCs w:val="22"/>
        </w:rPr>
        <w:t xml:space="preserve"> (See also Priority Area 4, Strategy D</w:t>
      </w:r>
      <w:r w:rsidR="00167A7A">
        <w:rPr>
          <w:rFonts w:ascii="Calibri" w:eastAsia="Calibri" w:hAnsi="Calibri" w:cs="Calibri"/>
          <w:sz w:val="22"/>
          <w:szCs w:val="22"/>
        </w:rPr>
        <w:t>.</w:t>
      </w:r>
      <w:r w:rsidR="00F707DB">
        <w:rPr>
          <w:rFonts w:ascii="Calibri" w:eastAsia="Calibri" w:hAnsi="Calibri" w:cs="Calibri"/>
          <w:sz w:val="22"/>
          <w:szCs w:val="22"/>
        </w:rPr>
        <w:t>)</w:t>
      </w:r>
    </w:p>
    <w:p w14:paraId="77887436" w14:textId="77777777" w:rsidR="00685055" w:rsidRPr="00681828" w:rsidRDefault="00685055" w:rsidP="00B70417">
      <w:pPr>
        <w:pStyle w:val="Normal1"/>
        <w:widowControl w:val="0"/>
        <w:numPr>
          <w:ilvl w:val="0"/>
          <w:numId w:val="51"/>
        </w:numPr>
        <w:ind w:hanging="360"/>
        <w:contextualSpacing/>
        <w:rPr>
          <w:rFonts w:ascii="Calibri" w:eastAsia="Calibri" w:hAnsi="Calibri" w:cs="Calibri"/>
          <w:sz w:val="22"/>
          <w:szCs w:val="22"/>
        </w:rPr>
      </w:pPr>
      <w:r w:rsidRPr="00681828">
        <w:rPr>
          <w:rFonts w:ascii="Calibri" w:eastAsia="Calibri" w:hAnsi="Calibri" w:cs="Calibri"/>
          <w:b/>
          <w:sz w:val="22"/>
          <w:szCs w:val="22"/>
        </w:rPr>
        <w:t xml:space="preserve">Partner with community groups to strengthen families and support student success: </w:t>
      </w:r>
      <w:r w:rsidRPr="00681828">
        <w:rPr>
          <w:rFonts w:ascii="Calibri" w:eastAsia="Calibri" w:hAnsi="Calibri" w:cs="Calibri"/>
          <w:sz w:val="22"/>
          <w:szCs w:val="22"/>
        </w:rPr>
        <w:t>Community and business representatives work with school</w:t>
      </w:r>
      <w:r w:rsidR="00167A7A">
        <w:rPr>
          <w:rFonts w:ascii="Calibri" w:eastAsia="Calibri" w:hAnsi="Calibri" w:cs="Calibri"/>
          <w:sz w:val="22"/>
          <w:szCs w:val="22"/>
        </w:rPr>
        <w:t>s</w:t>
      </w:r>
      <w:r w:rsidRPr="00681828">
        <w:rPr>
          <w:rFonts w:ascii="Calibri" w:eastAsia="Calibri" w:hAnsi="Calibri" w:cs="Calibri"/>
          <w:sz w:val="22"/>
          <w:szCs w:val="22"/>
        </w:rPr>
        <w:t xml:space="preserve"> and parent leaders to asses</w:t>
      </w:r>
      <w:r w:rsidR="00104BCB">
        <w:rPr>
          <w:rFonts w:ascii="Calibri" w:eastAsia="Calibri" w:hAnsi="Calibri" w:cs="Calibri"/>
          <w:sz w:val="22"/>
          <w:szCs w:val="22"/>
        </w:rPr>
        <w:t>s the school community’s needs.</w:t>
      </w:r>
      <w:r w:rsidRPr="00681828">
        <w:rPr>
          <w:rFonts w:ascii="Calibri" w:eastAsia="Calibri" w:hAnsi="Calibri" w:cs="Calibri"/>
          <w:sz w:val="22"/>
          <w:szCs w:val="22"/>
        </w:rPr>
        <w:t xml:space="preserve"> Partnerships and programs are developed </w:t>
      </w:r>
      <w:r w:rsidR="00681828" w:rsidRPr="00681828">
        <w:rPr>
          <w:rFonts w:ascii="Calibri" w:eastAsia="Calibri" w:hAnsi="Calibri" w:cs="Calibri"/>
          <w:sz w:val="22"/>
          <w:szCs w:val="22"/>
        </w:rPr>
        <w:t xml:space="preserve">and strengthened </w:t>
      </w:r>
      <w:r w:rsidRPr="00681828">
        <w:rPr>
          <w:rFonts w:ascii="Calibri" w:eastAsia="Calibri" w:hAnsi="Calibri" w:cs="Calibri"/>
          <w:sz w:val="22"/>
          <w:szCs w:val="22"/>
        </w:rPr>
        <w:t>to support student</w:t>
      </w:r>
      <w:r w:rsidR="00167A7A">
        <w:rPr>
          <w:rFonts w:ascii="Calibri" w:eastAsia="Calibri" w:hAnsi="Calibri" w:cs="Calibri"/>
          <w:sz w:val="22"/>
          <w:szCs w:val="22"/>
        </w:rPr>
        <w:t>s’</w:t>
      </w:r>
      <w:r w:rsidRPr="00681828">
        <w:rPr>
          <w:rFonts w:ascii="Calibri" w:eastAsia="Calibri" w:hAnsi="Calibri" w:cs="Calibri"/>
          <w:sz w:val="22"/>
          <w:szCs w:val="22"/>
        </w:rPr>
        <w:t xml:space="preserve"> success and </w:t>
      </w:r>
      <w:r w:rsidR="00167A7A">
        <w:rPr>
          <w:rFonts w:ascii="Calibri" w:eastAsia="Calibri" w:hAnsi="Calibri" w:cs="Calibri"/>
          <w:sz w:val="22"/>
          <w:szCs w:val="22"/>
        </w:rPr>
        <w:t xml:space="preserve">are </w:t>
      </w:r>
      <w:r w:rsidRPr="00681828">
        <w:rPr>
          <w:rFonts w:ascii="Calibri" w:eastAsia="Calibri" w:hAnsi="Calibri" w:cs="Calibri"/>
          <w:sz w:val="22"/>
          <w:szCs w:val="22"/>
        </w:rPr>
        <w:t>align</w:t>
      </w:r>
      <w:r w:rsidR="00167A7A">
        <w:rPr>
          <w:rFonts w:ascii="Calibri" w:eastAsia="Calibri" w:hAnsi="Calibri" w:cs="Calibri"/>
          <w:sz w:val="22"/>
          <w:szCs w:val="22"/>
        </w:rPr>
        <w:t>ed</w:t>
      </w:r>
      <w:r w:rsidRPr="00681828">
        <w:rPr>
          <w:rFonts w:ascii="Calibri" w:eastAsia="Calibri" w:hAnsi="Calibri" w:cs="Calibri"/>
          <w:sz w:val="22"/>
          <w:szCs w:val="22"/>
        </w:rPr>
        <w:t xml:space="preserve"> with</w:t>
      </w:r>
      <w:r w:rsidR="00681828">
        <w:rPr>
          <w:rFonts w:ascii="Calibri" w:eastAsia="Calibri" w:hAnsi="Calibri" w:cs="Calibri"/>
          <w:sz w:val="22"/>
          <w:szCs w:val="22"/>
        </w:rPr>
        <w:t xml:space="preserve"> school and district priorities, including </w:t>
      </w:r>
      <w:r w:rsidR="00681828" w:rsidRPr="00681828">
        <w:rPr>
          <w:rFonts w:ascii="Calibri" w:hAnsi="Calibri"/>
          <w:sz w:val="22"/>
        </w:rPr>
        <w:t>improving partnerships with community</w:t>
      </w:r>
      <w:r w:rsidR="00A5669C">
        <w:rPr>
          <w:rFonts w:ascii="Calibri" w:hAnsi="Calibri"/>
          <w:sz w:val="22"/>
        </w:rPr>
        <w:t>-</w:t>
      </w:r>
      <w:r w:rsidR="00681828" w:rsidRPr="00681828">
        <w:rPr>
          <w:rFonts w:ascii="Calibri" w:hAnsi="Calibri"/>
          <w:sz w:val="22"/>
        </w:rPr>
        <w:t xml:space="preserve">based early education and preschool programs to better ensure </w:t>
      </w:r>
      <w:r w:rsidR="00167A7A">
        <w:rPr>
          <w:rFonts w:ascii="Calibri" w:hAnsi="Calibri"/>
          <w:sz w:val="22"/>
        </w:rPr>
        <w:t xml:space="preserve">that </w:t>
      </w:r>
      <w:r w:rsidR="00681828" w:rsidRPr="00681828">
        <w:rPr>
          <w:rFonts w:ascii="Calibri" w:hAnsi="Calibri"/>
          <w:sz w:val="22"/>
        </w:rPr>
        <w:t xml:space="preserve">students are ready to enter SPS at grade level. </w:t>
      </w:r>
      <w:r w:rsidRPr="00681828">
        <w:rPr>
          <w:rFonts w:ascii="Calibri" w:eastAsia="Calibri" w:hAnsi="Calibri"/>
          <w:sz w:val="22"/>
        </w:rPr>
        <w:t>Toget</w:t>
      </w:r>
      <w:r w:rsidRPr="00681828">
        <w:rPr>
          <w:rFonts w:ascii="Calibri" w:eastAsia="Calibri" w:hAnsi="Calibri" w:cs="Calibri"/>
          <w:sz w:val="22"/>
          <w:szCs w:val="22"/>
        </w:rPr>
        <w:t xml:space="preserve">her </w:t>
      </w:r>
      <w:r w:rsidR="00167A7A">
        <w:rPr>
          <w:rFonts w:ascii="Calibri" w:eastAsia="Calibri" w:hAnsi="Calibri" w:cs="Calibri"/>
          <w:sz w:val="22"/>
          <w:szCs w:val="22"/>
        </w:rPr>
        <w:t xml:space="preserve">each </w:t>
      </w:r>
      <w:r w:rsidRPr="00681828">
        <w:rPr>
          <w:rFonts w:ascii="Calibri" w:eastAsia="Calibri" w:hAnsi="Calibri" w:cs="Calibri"/>
          <w:sz w:val="22"/>
          <w:szCs w:val="22"/>
        </w:rPr>
        <w:t xml:space="preserve">school and its partners find creative solutions to funding and staffing needs. </w:t>
      </w:r>
      <w:r w:rsidR="00F707DB">
        <w:rPr>
          <w:rFonts w:ascii="Calibri" w:eastAsia="Calibri" w:hAnsi="Calibri" w:cs="Calibri"/>
          <w:sz w:val="22"/>
          <w:szCs w:val="22"/>
        </w:rPr>
        <w:t>(See also Priority Area 4, Strategy E</w:t>
      </w:r>
      <w:r w:rsidR="00167A7A">
        <w:rPr>
          <w:rFonts w:ascii="Calibri" w:eastAsia="Calibri" w:hAnsi="Calibri" w:cs="Calibri"/>
          <w:sz w:val="22"/>
          <w:szCs w:val="22"/>
        </w:rPr>
        <w:t>.</w:t>
      </w:r>
      <w:r w:rsidR="00F707DB">
        <w:rPr>
          <w:rFonts w:ascii="Calibri" w:eastAsia="Calibri" w:hAnsi="Calibri" w:cs="Calibri"/>
          <w:sz w:val="22"/>
          <w:szCs w:val="22"/>
        </w:rPr>
        <w:t>)</w:t>
      </w:r>
    </w:p>
    <w:p w14:paraId="77887437" w14:textId="77777777" w:rsidR="00685055" w:rsidRPr="003A42C2" w:rsidRDefault="00685055" w:rsidP="00B70417">
      <w:pPr>
        <w:pStyle w:val="Normal1"/>
        <w:widowControl w:val="0"/>
        <w:numPr>
          <w:ilvl w:val="0"/>
          <w:numId w:val="51"/>
        </w:numPr>
        <w:ind w:hanging="360"/>
        <w:contextualSpacing/>
        <w:rPr>
          <w:rFonts w:ascii="Calibri" w:eastAsia="Calibri" w:hAnsi="Calibri" w:cs="Calibri"/>
          <w:sz w:val="22"/>
          <w:szCs w:val="22"/>
        </w:rPr>
      </w:pPr>
      <w:r w:rsidRPr="003A42C2">
        <w:rPr>
          <w:rFonts w:ascii="Calibri" w:eastAsia="Calibri" w:hAnsi="Calibri" w:cs="Calibri"/>
          <w:b/>
          <w:sz w:val="22"/>
          <w:szCs w:val="22"/>
        </w:rPr>
        <w:t>Turn the school into a hub of community life:</w:t>
      </w:r>
      <w:r w:rsidRPr="003A42C2">
        <w:rPr>
          <w:rFonts w:ascii="Calibri" w:eastAsia="Calibri" w:hAnsi="Calibri" w:cs="Calibri"/>
          <w:sz w:val="22"/>
          <w:szCs w:val="22"/>
        </w:rPr>
        <w:t xml:space="preserve"> School</w:t>
      </w:r>
      <w:r w:rsidR="001C5EF6">
        <w:rPr>
          <w:rFonts w:ascii="Calibri" w:eastAsia="Calibri" w:hAnsi="Calibri" w:cs="Calibri"/>
          <w:sz w:val="22"/>
          <w:szCs w:val="22"/>
        </w:rPr>
        <w:t xml:space="preserve">s </w:t>
      </w:r>
      <w:r w:rsidRPr="003A42C2">
        <w:rPr>
          <w:rFonts w:ascii="Calibri" w:eastAsia="Calibri" w:hAnsi="Calibri" w:cs="Calibri"/>
          <w:sz w:val="22"/>
          <w:szCs w:val="22"/>
        </w:rPr>
        <w:t xml:space="preserve">and </w:t>
      </w:r>
      <w:r w:rsidR="00167A7A">
        <w:rPr>
          <w:rFonts w:ascii="Calibri" w:eastAsia="Calibri" w:hAnsi="Calibri" w:cs="Calibri"/>
          <w:sz w:val="22"/>
          <w:szCs w:val="22"/>
        </w:rPr>
        <w:t xml:space="preserve">the </w:t>
      </w:r>
      <w:r w:rsidRPr="003A42C2">
        <w:rPr>
          <w:rFonts w:ascii="Calibri" w:eastAsia="Calibri" w:hAnsi="Calibri" w:cs="Calibri"/>
          <w:sz w:val="22"/>
          <w:szCs w:val="22"/>
        </w:rPr>
        <w:t xml:space="preserve">district offer resources and activities for </w:t>
      </w:r>
      <w:r w:rsidR="001C5EF6">
        <w:rPr>
          <w:rFonts w:ascii="Calibri" w:eastAsia="Calibri" w:hAnsi="Calibri" w:cs="Calibri"/>
          <w:sz w:val="22"/>
          <w:szCs w:val="22"/>
        </w:rPr>
        <w:t xml:space="preserve">the </w:t>
      </w:r>
      <w:r w:rsidRPr="003A42C2">
        <w:rPr>
          <w:rFonts w:ascii="Calibri" w:eastAsia="Calibri" w:hAnsi="Calibri" w:cs="Calibri"/>
          <w:sz w:val="22"/>
          <w:szCs w:val="22"/>
        </w:rPr>
        <w:t>whole community, drawing on community agencies, organizations, and o</w:t>
      </w:r>
      <w:r w:rsidR="00104BCB">
        <w:rPr>
          <w:rFonts w:ascii="Calibri" w:eastAsia="Calibri" w:hAnsi="Calibri" w:cs="Calibri"/>
          <w:sz w:val="22"/>
          <w:szCs w:val="22"/>
        </w:rPr>
        <w:t xml:space="preserve">ther educational institutions. </w:t>
      </w:r>
      <w:r w:rsidRPr="003A42C2">
        <w:rPr>
          <w:rFonts w:ascii="Calibri" w:eastAsia="Calibri" w:hAnsi="Calibri" w:cs="Calibri"/>
          <w:sz w:val="22"/>
          <w:szCs w:val="22"/>
        </w:rPr>
        <w:t>School</w:t>
      </w:r>
      <w:r w:rsidR="001C5EF6">
        <w:rPr>
          <w:rFonts w:ascii="Calibri" w:eastAsia="Calibri" w:hAnsi="Calibri" w:cs="Calibri"/>
          <w:sz w:val="22"/>
          <w:szCs w:val="22"/>
        </w:rPr>
        <w:t>s are</w:t>
      </w:r>
      <w:r w:rsidRPr="003A42C2">
        <w:rPr>
          <w:rFonts w:ascii="Calibri" w:eastAsia="Calibri" w:hAnsi="Calibri" w:cs="Calibri"/>
          <w:sz w:val="22"/>
          <w:szCs w:val="22"/>
        </w:rPr>
        <w:t xml:space="preserve"> open extended hours for use by outside groups to provide services and educational opportunities to families and the community. </w:t>
      </w:r>
    </w:p>
    <w:p w14:paraId="77887438" w14:textId="77777777" w:rsidR="00685055" w:rsidRPr="003A42C2" w:rsidRDefault="00685055" w:rsidP="00685055">
      <w:pPr>
        <w:pStyle w:val="Normal1"/>
        <w:ind w:left="360"/>
        <w:rPr>
          <w:rFonts w:ascii="Calibri" w:hAnsi="Calibri"/>
          <w:sz w:val="22"/>
          <w:szCs w:val="22"/>
        </w:rPr>
      </w:pPr>
    </w:p>
    <w:p w14:paraId="77887439" w14:textId="77777777" w:rsidR="000B421F" w:rsidRDefault="000B421F" w:rsidP="00685055">
      <w:pPr>
        <w:pStyle w:val="Normal1"/>
        <w:rPr>
          <w:rFonts w:ascii="Calibri" w:eastAsia="Calibri" w:hAnsi="Calibri" w:cs="Calibri"/>
          <w:sz w:val="22"/>
          <w:szCs w:val="22"/>
          <w:u w:val="single"/>
        </w:rPr>
      </w:pPr>
    </w:p>
    <w:p w14:paraId="7788743A" w14:textId="77777777" w:rsidR="000B421F" w:rsidRDefault="000B421F" w:rsidP="00685055">
      <w:pPr>
        <w:pStyle w:val="Normal1"/>
        <w:rPr>
          <w:rFonts w:ascii="Calibri" w:eastAsia="Calibri" w:hAnsi="Calibri" w:cs="Calibri"/>
          <w:sz w:val="22"/>
          <w:szCs w:val="22"/>
          <w:u w:val="single"/>
        </w:rPr>
      </w:pPr>
    </w:p>
    <w:p w14:paraId="7788743B" w14:textId="77777777" w:rsidR="000B421F" w:rsidRDefault="000B421F" w:rsidP="00685055">
      <w:pPr>
        <w:pStyle w:val="Normal1"/>
        <w:rPr>
          <w:rFonts w:ascii="Calibri" w:eastAsia="Calibri" w:hAnsi="Calibri" w:cs="Calibri"/>
          <w:sz w:val="22"/>
          <w:szCs w:val="22"/>
          <w:u w:val="single"/>
        </w:rPr>
      </w:pPr>
    </w:p>
    <w:p w14:paraId="7788743C" w14:textId="77777777" w:rsidR="000B421F" w:rsidRDefault="000B421F" w:rsidP="00685055">
      <w:pPr>
        <w:pStyle w:val="Normal1"/>
        <w:rPr>
          <w:rFonts w:ascii="Calibri" w:eastAsia="Calibri" w:hAnsi="Calibri" w:cs="Calibri"/>
          <w:sz w:val="22"/>
          <w:szCs w:val="22"/>
          <w:u w:val="single"/>
        </w:rPr>
      </w:pPr>
    </w:p>
    <w:p w14:paraId="7788743D" w14:textId="77777777" w:rsidR="000B421F" w:rsidRDefault="000B421F" w:rsidP="00685055">
      <w:pPr>
        <w:pStyle w:val="Normal1"/>
        <w:rPr>
          <w:rFonts w:ascii="Calibri" w:eastAsia="Calibri" w:hAnsi="Calibri" w:cs="Calibri"/>
          <w:sz w:val="22"/>
          <w:szCs w:val="22"/>
          <w:u w:val="single"/>
        </w:rPr>
      </w:pPr>
    </w:p>
    <w:p w14:paraId="7788743E" w14:textId="77777777" w:rsidR="00685055" w:rsidRPr="003A42C2" w:rsidRDefault="00685055" w:rsidP="00685055">
      <w:pPr>
        <w:pStyle w:val="Normal1"/>
        <w:rPr>
          <w:rFonts w:ascii="Calibri" w:hAnsi="Calibri"/>
          <w:sz w:val="22"/>
          <w:szCs w:val="22"/>
        </w:rPr>
      </w:pPr>
      <w:r w:rsidRPr="003A42C2">
        <w:rPr>
          <w:rFonts w:ascii="Calibri" w:eastAsia="Calibri" w:hAnsi="Calibri" w:cs="Calibri"/>
          <w:sz w:val="22"/>
          <w:szCs w:val="22"/>
          <w:u w:val="single"/>
        </w:rPr>
        <w:lastRenderedPageBreak/>
        <w:t xml:space="preserve">Implementation Benchmarks </w:t>
      </w:r>
    </w:p>
    <w:p w14:paraId="7788743F" w14:textId="77777777" w:rsidR="00685055" w:rsidRPr="003A42C2" w:rsidRDefault="00685055" w:rsidP="00685055">
      <w:pPr>
        <w:pStyle w:val="Normal1"/>
        <w:rPr>
          <w:rFonts w:ascii="Calibri" w:hAnsi="Calibri"/>
          <w:sz w:val="22"/>
          <w:szCs w:val="22"/>
        </w:rPr>
      </w:pPr>
    </w:p>
    <w:tbl>
      <w:tblPr>
        <w:tblW w:w="9359" w:type="dxa"/>
        <w:tblInd w:w="-15" w:type="dxa"/>
        <w:tblLayout w:type="fixed"/>
        <w:tblCellMar>
          <w:top w:w="15" w:type="dxa"/>
          <w:left w:w="15" w:type="dxa"/>
          <w:bottom w:w="15" w:type="dxa"/>
          <w:right w:w="15" w:type="dxa"/>
        </w:tblCellMar>
        <w:tblLook w:val="0400" w:firstRow="0" w:lastRow="0" w:firstColumn="0" w:lastColumn="0" w:noHBand="0" w:noVBand="1"/>
      </w:tblPr>
      <w:tblGrid>
        <w:gridCol w:w="3270"/>
        <w:gridCol w:w="6074"/>
        <w:gridCol w:w="15"/>
      </w:tblGrid>
      <w:tr w:rsidR="00685055" w:rsidRPr="003A42C2" w14:paraId="77887448"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40"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A:  </w:t>
            </w:r>
          </w:p>
          <w:p w14:paraId="77887441"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Welcoming All Stakeholders </w:t>
            </w:r>
            <w:r w:rsidRPr="003A42C2">
              <w:rPr>
                <w:rFonts w:ascii="Calibri" w:eastAsia="Calibri" w:hAnsi="Calibri" w:cs="Calibri"/>
                <w:b/>
                <w:sz w:val="22"/>
                <w:szCs w:val="22"/>
                <w:vertAlign w:val="superscript"/>
              </w:rPr>
              <w:t> </w:t>
            </w:r>
          </w:p>
          <w:p w14:paraId="77887442"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Creating a respectful atmosphere for stakeholders</w:t>
            </w:r>
          </w:p>
          <w:p w14:paraId="77887443"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Developing personal relationships</w:t>
            </w:r>
          </w:p>
          <w:p w14:paraId="77887444"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Providing </w:t>
            </w:r>
            <w:r w:rsidR="00167A7A">
              <w:rPr>
                <w:rFonts w:ascii="Calibri" w:eastAsia="Calibri" w:hAnsi="Calibri" w:cs="Calibri"/>
                <w:sz w:val="22"/>
                <w:szCs w:val="22"/>
              </w:rPr>
              <w:t>o</w:t>
            </w:r>
            <w:r w:rsidR="00167A7A" w:rsidRPr="003A42C2">
              <w:rPr>
                <w:rFonts w:ascii="Calibri" w:eastAsia="Calibri" w:hAnsi="Calibri" w:cs="Calibri"/>
                <w:sz w:val="22"/>
                <w:szCs w:val="22"/>
              </w:rPr>
              <w:t xml:space="preserve">pportunities </w:t>
            </w:r>
            <w:r w:rsidRPr="003A42C2">
              <w:rPr>
                <w:rFonts w:ascii="Calibri" w:eastAsia="Calibri" w:hAnsi="Calibri" w:cs="Calibri"/>
                <w:sz w:val="22"/>
                <w:szCs w:val="22"/>
              </w:rPr>
              <w:t>for volunteering</w:t>
            </w:r>
          </w:p>
          <w:p w14:paraId="77887445" w14:textId="77777777" w:rsidR="00685055" w:rsidRPr="003A42C2" w:rsidRDefault="00685055" w:rsidP="00B70417">
            <w:pPr>
              <w:pStyle w:val="Normal1"/>
              <w:numPr>
                <w:ilvl w:val="0"/>
                <w:numId w:val="32"/>
              </w:numPr>
              <w:ind w:hanging="360"/>
              <w:contextualSpacing/>
              <w:rPr>
                <w:rFonts w:ascii="Calibri" w:eastAsia="Calibri" w:hAnsi="Calibri" w:cs="Calibri"/>
                <w:sz w:val="22"/>
                <w:szCs w:val="22"/>
              </w:rPr>
            </w:pPr>
            <w:r w:rsidRPr="003A42C2">
              <w:rPr>
                <w:rFonts w:ascii="Calibri" w:eastAsia="Calibri" w:hAnsi="Calibri" w:cs="Calibri"/>
                <w:sz w:val="22"/>
                <w:szCs w:val="22"/>
              </w:rPr>
              <w:t>Ensuring accessible programming by removing economic obstacles to participation</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46" w14:textId="77777777" w:rsidR="00685055" w:rsidRPr="003A42C2" w:rsidRDefault="00685055" w:rsidP="000B5B1F">
            <w:pPr>
              <w:pStyle w:val="Normal1"/>
              <w:numPr>
                <w:ilvl w:val="0"/>
                <w:numId w:val="21"/>
              </w:numPr>
              <w:ind w:left="615" w:hanging="360"/>
              <w:contextualSpacing/>
              <w:rPr>
                <w:rFonts w:ascii="Calibri" w:eastAsia="Calibri" w:hAnsi="Calibri" w:cs="Calibri"/>
                <w:sz w:val="22"/>
                <w:szCs w:val="22"/>
              </w:rPr>
            </w:pPr>
            <w:r w:rsidRPr="003A42C2">
              <w:rPr>
                <w:rFonts w:ascii="Calibri" w:eastAsia="Calibri" w:hAnsi="Calibri" w:cs="Calibri"/>
                <w:sz w:val="22"/>
                <w:szCs w:val="22"/>
              </w:rPr>
              <w:t xml:space="preserve">By winter 2017, </w:t>
            </w:r>
            <w:r w:rsidR="0079017F">
              <w:rPr>
                <w:rFonts w:ascii="Calibri" w:eastAsia="Calibri" w:hAnsi="Calibri" w:cs="Calibri"/>
                <w:sz w:val="22"/>
                <w:szCs w:val="22"/>
              </w:rPr>
              <w:t xml:space="preserve">each principal will complete a </w:t>
            </w:r>
            <w:r w:rsidR="00167A7A">
              <w:rPr>
                <w:rFonts w:ascii="Calibri" w:eastAsia="Calibri" w:hAnsi="Calibri" w:cs="Calibri"/>
                <w:sz w:val="22"/>
                <w:szCs w:val="22"/>
              </w:rPr>
              <w:t xml:space="preserve">family </w:t>
            </w:r>
            <w:r w:rsidR="0079017F">
              <w:rPr>
                <w:rFonts w:ascii="Calibri" w:eastAsia="Calibri" w:hAnsi="Calibri" w:cs="Calibri"/>
                <w:sz w:val="22"/>
                <w:szCs w:val="22"/>
              </w:rPr>
              <w:t xml:space="preserve">and </w:t>
            </w:r>
            <w:r w:rsidR="00167A7A">
              <w:rPr>
                <w:rFonts w:ascii="Calibri" w:eastAsia="Calibri" w:hAnsi="Calibri" w:cs="Calibri"/>
                <w:sz w:val="22"/>
                <w:szCs w:val="22"/>
              </w:rPr>
              <w:t xml:space="preserve">community engagement </w:t>
            </w:r>
            <w:r w:rsidRPr="003A42C2">
              <w:rPr>
                <w:rFonts w:ascii="Calibri" w:eastAsia="Calibri" w:hAnsi="Calibri" w:cs="Calibri"/>
                <w:sz w:val="22"/>
                <w:szCs w:val="22"/>
              </w:rPr>
              <w:t xml:space="preserve">audit </w:t>
            </w:r>
            <w:r w:rsidR="00167A7A">
              <w:rPr>
                <w:rFonts w:ascii="Calibri" w:eastAsia="Calibri" w:hAnsi="Calibri" w:cs="Calibri"/>
                <w:sz w:val="22"/>
                <w:szCs w:val="22"/>
              </w:rPr>
              <w:t>about</w:t>
            </w:r>
            <w:r w:rsidRPr="003A42C2">
              <w:rPr>
                <w:rFonts w:ascii="Calibri" w:eastAsia="Calibri" w:hAnsi="Calibri" w:cs="Calibri"/>
                <w:sz w:val="22"/>
                <w:szCs w:val="22"/>
              </w:rPr>
              <w:t xml:space="preserve"> the use of family volunteers, programs available to parents, approaches taken to communicate with parents, and current level of parent participation in school events and conferences. </w:t>
            </w:r>
          </w:p>
          <w:p w14:paraId="77887447" w14:textId="77777777" w:rsidR="00685055" w:rsidRPr="003A42C2" w:rsidRDefault="00685055" w:rsidP="000B5B1F">
            <w:pPr>
              <w:pStyle w:val="Normal1"/>
              <w:numPr>
                <w:ilvl w:val="0"/>
                <w:numId w:val="21"/>
              </w:numPr>
              <w:ind w:left="615" w:hanging="360"/>
              <w:contextualSpacing/>
              <w:rPr>
                <w:rFonts w:ascii="Calibri" w:eastAsia="Calibri" w:hAnsi="Calibri" w:cs="Calibri"/>
                <w:sz w:val="22"/>
                <w:szCs w:val="22"/>
              </w:rPr>
            </w:pPr>
            <w:r w:rsidRPr="003A42C2">
              <w:rPr>
                <w:rFonts w:ascii="Calibri" w:eastAsia="Calibri" w:hAnsi="Calibri" w:cs="Calibri"/>
                <w:sz w:val="22"/>
                <w:szCs w:val="22"/>
              </w:rPr>
              <w:t>Based on the results of these audits as well as parent surveys, principals will be responsible for working with their school councils to develop str</w:t>
            </w:r>
            <w:r w:rsidR="0079017F">
              <w:rPr>
                <w:rFonts w:ascii="Calibri" w:eastAsia="Calibri" w:hAnsi="Calibri" w:cs="Calibri"/>
                <w:sz w:val="22"/>
                <w:szCs w:val="22"/>
              </w:rPr>
              <w:t xml:space="preserve">ategies and SMART goals by May </w:t>
            </w:r>
            <w:r w:rsidRPr="003A42C2">
              <w:rPr>
                <w:rFonts w:ascii="Calibri" w:eastAsia="Calibri" w:hAnsi="Calibri" w:cs="Calibri"/>
                <w:sz w:val="22"/>
                <w:szCs w:val="22"/>
              </w:rPr>
              <w:t xml:space="preserve">2017 to drive improvement in </w:t>
            </w:r>
            <w:r w:rsidR="0079017F">
              <w:rPr>
                <w:rFonts w:ascii="Calibri" w:eastAsia="Calibri" w:hAnsi="Calibri" w:cs="Calibri"/>
                <w:sz w:val="22"/>
                <w:szCs w:val="22"/>
              </w:rPr>
              <w:t xml:space="preserve">this important arena for the </w:t>
            </w:r>
            <w:r w:rsidR="00F707DB">
              <w:rPr>
                <w:rFonts w:ascii="Calibri" w:eastAsia="Calibri" w:hAnsi="Calibri" w:cs="Calibri"/>
                <w:sz w:val="22"/>
                <w:szCs w:val="22"/>
              </w:rPr>
              <w:t>school year</w:t>
            </w:r>
            <w:r w:rsidR="0079017F">
              <w:rPr>
                <w:rFonts w:ascii="Calibri" w:eastAsia="Calibri" w:hAnsi="Calibri" w:cs="Calibri"/>
                <w:sz w:val="22"/>
                <w:szCs w:val="22"/>
              </w:rPr>
              <w:t xml:space="preserve"> </w:t>
            </w:r>
            <w:r w:rsidR="00167A7A">
              <w:rPr>
                <w:rFonts w:ascii="Calibri" w:eastAsia="Calibri" w:hAnsi="Calibri" w:cs="Calibri"/>
                <w:sz w:val="22"/>
                <w:szCs w:val="22"/>
              </w:rPr>
              <w:t>2017-</w:t>
            </w:r>
            <w:r w:rsidR="0079017F">
              <w:rPr>
                <w:rFonts w:ascii="Calibri" w:eastAsia="Calibri" w:hAnsi="Calibri" w:cs="Calibri"/>
                <w:sz w:val="22"/>
                <w:szCs w:val="22"/>
              </w:rPr>
              <w:t>20</w:t>
            </w:r>
            <w:r w:rsidRPr="003A42C2">
              <w:rPr>
                <w:rFonts w:ascii="Calibri" w:eastAsia="Calibri" w:hAnsi="Calibri" w:cs="Calibri"/>
                <w:sz w:val="22"/>
                <w:szCs w:val="22"/>
              </w:rPr>
              <w:t>18.</w:t>
            </w:r>
          </w:p>
        </w:tc>
      </w:tr>
      <w:tr w:rsidR="00685055" w:rsidRPr="003A42C2" w14:paraId="77887450"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49"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 xml:space="preserve">B: </w:t>
            </w:r>
          </w:p>
          <w:p w14:paraId="7788744A"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Communicating Effectively</w:t>
            </w:r>
          </w:p>
          <w:p w14:paraId="7788744B"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Using multiple communication paths</w:t>
            </w:r>
          </w:p>
          <w:p w14:paraId="7788744C"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Surveying families, students</w:t>
            </w:r>
            <w:r w:rsidR="00407A2E">
              <w:rPr>
                <w:rFonts w:ascii="Calibri" w:eastAsia="Calibri" w:hAnsi="Calibri" w:cs="Calibri"/>
                <w:sz w:val="22"/>
                <w:szCs w:val="22"/>
              </w:rPr>
              <w:t>,</w:t>
            </w:r>
            <w:r w:rsidRPr="003A42C2">
              <w:rPr>
                <w:rFonts w:ascii="Calibri" w:eastAsia="Calibri" w:hAnsi="Calibri" w:cs="Calibri"/>
                <w:sz w:val="22"/>
                <w:szCs w:val="22"/>
              </w:rPr>
              <w:t xml:space="preserve"> and community members to identify issues and concerns</w:t>
            </w:r>
          </w:p>
          <w:p w14:paraId="7788744D"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Providing access to school administration</w:t>
            </w:r>
          </w:p>
          <w:p w14:paraId="7788744E" w14:textId="77777777" w:rsidR="00685055" w:rsidRPr="003A42C2" w:rsidRDefault="00685055" w:rsidP="00B70417">
            <w:pPr>
              <w:pStyle w:val="Normal1"/>
              <w:numPr>
                <w:ilvl w:val="0"/>
                <w:numId w:val="47"/>
              </w:numPr>
              <w:ind w:hanging="360"/>
              <w:contextualSpacing/>
              <w:rPr>
                <w:rFonts w:ascii="Calibri" w:eastAsia="Calibri" w:hAnsi="Calibri" w:cs="Calibri"/>
                <w:sz w:val="22"/>
                <w:szCs w:val="22"/>
              </w:rPr>
            </w:pPr>
            <w:r w:rsidRPr="003A42C2">
              <w:rPr>
                <w:rFonts w:ascii="Calibri" w:eastAsia="Calibri" w:hAnsi="Calibri" w:cs="Calibri"/>
                <w:sz w:val="22"/>
                <w:szCs w:val="22"/>
              </w:rPr>
              <w:t>Facilitating connections among families and students and community</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4F" w14:textId="77777777" w:rsidR="00D44A23" w:rsidRDefault="00685055" w:rsidP="00B70417">
            <w:pPr>
              <w:pStyle w:val="Normal1"/>
              <w:numPr>
                <w:ilvl w:val="0"/>
                <w:numId w:val="79"/>
              </w:numPr>
              <w:ind w:left="615" w:hanging="360"/>
              <w:contextualSpacing/>
              <w:rPr>
                <w:rFonts w:ascii="Calibri" w:eastAsia="Calibri" w:hAnsi="Calibri" w:cs="Calibri"/>
                <w:sz w:val="22"/>
                <w:szCs w:val="22"/>
              </w:rPr>
            </w:pPr>
            <w:r w:rsidRPr="003A42C2">
              <w:rPr>
                <w:rFonts w:ascii="Calibri" w:eastAsia="Calibri" w:hAnsi="Calibri" w:cs="Calibri"/>
                <w:sz w:val="22"/>
                <w:szCs w:val="22"/>
              </w:rPr>
              <w:t>By spring 2017</w:t>
            </w:r>
            <w:r w:rsidR="00B30668">
              <w:rPr>
                <w:rFonts w:ascii="Calibri" w:eastAsia="Calibri" w:hAnsi="Calibri" w:cs="Calibri"/>
                <w:sz w:val="22"/>
                <w:szCs w:val="22"/>
              </w:rPr>
              <w:t>,</w:t>
            </w:r>
            <w:r w:rsidRPr="003A42C2">
              <w:rPr>
                <w:rFonts w:ascii="Calibri" w:eastAsia="Calibri" w:hAnsi="Calibri" w:cs="Calibri"/>
                <w:sz w:val="22"/>
                <w:szCs w:val="22"/>
              </w:rPr>
              <w:t xml:space="preserve"> the district will </w:t>
            </w:r>
            <w:r w:rsidR="00407A2E">
              <w:rPr>
                <w:rFonts w:ascii="Calibri" w:eastAsia="Calibri" w:hAnsi="Calibri" w:cs="Calibri"/>
                <w:sz w:val="22"/>
                <w:szCs w:val="22"/>
              </w:rPr>
              <w:t>survey</w:t>
            </w:r>
            <w:r w:rsidRPr="003A42C2">
              <w:rPr>
                <w:rFonts w:ascii="Calibri" w:eastAsia="Calibri" w:hAnsi="Calibri" w:cs="Calibri"/>
                <w:sz w:val="22"/>
                <w:szCs w:val="22"/>
              </w:rPr>
              <w:t xml:space="preserve"> parent</w:t>
            </w:r>
            <w:r w:rsidR="00407A2E">
              <w:rPr>
                <w:rFonts w:ascii="Calibri" w:eastAsia="Calibri" w:hAnsi="Calibri" w:cs="Calibri"/>
                <w:sz w:val="22"/>
                <w:szCs w:val="22"/>
              </w:rPr>
              <w:t>s</w:t>
            </w:r>
            <w:r w:rsidRPr="003A42C2">
              <w:rPr>
                <w:rFonts w:ascii="Calibri" w:eastAsia="Calibri" w:hAnsi="Calibri" w:cs="Calibri"/>
                <w:sz w:val="22"/>
                <w:szCs w:val="22"/>
              </w:rPr>
              <w:t xml:space="preserve"> to solicit input about their perspectives as parents of students attending district schools. The results of this survey will help identify issues and concerns.</w:t>
            </w:r>
          </w:p>
        </w:tc>
      </w:tr>
      <w:tr w:rsidR="00685055" w:rsidRPr="003A42C2" w14:paraId="77887459"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51"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C:  </w:t>
            </w:r>
          </w:p>
          <w:p w14:paraId="77887452"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Supporting the Success of Children and Youth </w:t>
            </w:r>
          </w:p>
          <w:p w14:paraId="77887453"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Linking student work to learning standards which lead to college and career readiness for all students </w:t>
            </w:r>
          </w:p>
          <w:p w14:paraId="77887454"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Using standardized test results and other data to inform decision-making about increasing student achievement</w:t>
            </w:r>
          </w:p>
          <w:p w14:paraId="77887455"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Helping families support learning at home and at school</w:t>
            </w:r>
          </w:p>
          <w:p w14:paraId="77887456" w14:textId="77777777" w:rsidR="00685055" w:rsidRPr="003A42C2" w:rsidRDefault="00685055" w:rsidP="00B70417">
            <w:pPr>
              <w:pStyle w:val="Normal1"/>
              <w:numPr>
                <w:ilvl w:val="0"/>
                <w:numId w:val="54"/>
              </w:numPr>
              <w:ind w:hanging="360"/>
              <w:contextualSpacing/>
              <w:rPr>
                <w:rFonts w:ascii="Calibri" w:eastAsia="Calibri" w:hAnsi="Calibri" w:cs="Calibri"/>
                <w:sz w:val="22"/>
                <w:szCs w:val="22"/>
              </w:rPr>
            </w:pPr>
            <w:r w:rsidRPr="003A42C2">
              <w:rPr>
                <w:rFonts w:ascii="Calibri" w:eastAsia="Calibri" w:hAnsi="Calibri" w:cs="Calibri"/>
                <w:sz w:val="22"/>
                <w:szCs w:val="22"/>
              </w:rPr>
              <w:t>Promoting out-of-school-time learning</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57" w14:textId="77777777" w:rsidR="00930CD3" w:rsidRDefault="00930CD3" w:rsidP="00B70417">
            <w:pPr>
              <w:pStyle w:val="Normal1"/>
              <w:numPr>
                <w:ilvl w:val="0"/>
                <w:numId w:val="80"/>
              </w:numPr>
              <w:ind w:left="615" w:hanging="360"/>
              <w:contextualSpacing/>
              <w:rPr>
                <w:rFonts w:ascii="Calibri" w:eastAsia="Calibri" w:hAnsi="Calibri" w:cs="Calibri"/>
                <w:sz w:val="22"/>
                <w:szCs w:val="22"/>
              </w:rPr>
            </w:pPr>
            <w:r>
              <w:rPr>
                <w:rFonts w:ascii="Calibri" w:eastAsia="Calibri" w:hAnsi="Calibri" w:cs="Calibri"/>
                <w:sz w:val="22"/>
                <w:szCs w:val="22"/>
              </w:rPr>
              <w:t xml:space="preserve">By spring 2017, the </w:t>
            </w:r>
            <w:r w:rsidR="00FB4D49">
              <w:rPr>
                <w:rFonts w:ascii="Calibri" w:eastAsia="Calibri" w:hAnsi="Calibri" w:cs="Calibri"/>
                <w:sz w:val="22"/>
                <w:szCs w:val="22"/>
              </w:rPr>
              <w:t>d</w:t>
            </w:r>
            <w:r w:rsidRPr="00930CD3">
              <w:rPr>
                <w:rFonts w:ascii="Calibri" w:eastAsia="Calibri" w:hAnsi="Calibri" w:cs="Calibri"/>
                <w:sz w:val="22"/>
                <w:szCs w:val="22"/>
              </w:rPr>
              <w:t>istrict will form a planning committee for parent academies and will survey families and community partners to identify interest in activities to promote wellness, adult education</w:t>
            </w:r>
            <w:r w:rsidR="00407A2E">
              <w:rPr>
                <w:rFonts w:ascii="Calibri" w:eastAsia="Calibri" w:hAnsi="Calibri" w:cs="Calibri"/>
                <w:sz w:val="22"/>
                <w:szCs w:val="22"/>
              </w:rPr>
              <w:t>,</w:t>
            </w:r>
            <w:r>
              <w:rPr>
                <w:rFonts w:ascii="Calibri" w:eastAsia="Calibri" w:hAnsi="Calibri" w:cs="Calibri"/>
                <w:sz w:val="22"/>
                <w:szCs w:val="22"/>
              </w:rPr>
              <w:t xml:space="preserve"> and home-to-school connections.</w:t>
            </w:r>
          </w:p>
          <w:p w14:paraId="77887458" w14:textId="77777777" w:rsidR="00930CD3" w:rsidRPr="003A42C2" w:rsidRDefault="00930CD3" w:rsidP="00930CD3">
            <w:pPr>
              <w:pStyle w:val="Normal1"/>
              <w:widowControl w:val="0"/>
              <w:contextualSpacing/>
              <w:rPr>
                <w:rFonts w:ascii="Calibri" w:eastAsia="Calibri" w:hAnsi="Calibri" w:cs="Calibri"/>
                <w:sz w:val="22"/>
                <w:szCs w:val="22"/>
              </w:rPr>
            </w:pPr>
          </w:p>
        </w:tc>
      </w:tr>
      <w:tr w:rsidR="00685055" w:rsidRPr="003A42C2" w14:paraId="77887461"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5A"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D:  </w:t>
            </w:r>
          </w:p>
          <w:p w14:paraId="7788745B"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Advocating for Each Child and Youth</w:t>
            </w:r>
          </w:p>
          <w:p w14:paraId="7788745C"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lastRenderedPageBreak/>
              <w:t>Helping families understand how the school</w:t>
            </w:r>
            <w:r w:rsidR="00407A2E">
              <w:rPr>
                <w:rFonts w:ascii="Calibri" w:eastAsia="Calibri" w:hAnsi="Calibri" w:cs="Calibri"/>
                <w:sz w:val="22"/>
                <w:szCs w:val="22"/>
              </w:rPr>
              <w:t>s</w:t>
            </w:r>
            <w:r w:rsidRPr="003A42C2">
              <w:rPr>
                <w:rFonts w:ascii="Calibri" w:eastAsia="Calibri" w:hAnsi="Calibri" w:cs="Calibri"/>
                <w:sz w:val="22"/>
                <w:szCs w:val="22"/>
              </w:rPr>
              <w:t xml:space="preserve"> and district operate, as well as the rights and responsibilities of parents under federal and state laws</w:t>
            </w:r>
          </w:p>
          <w:p w14:paraId="7788745D"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t>Developing families’ capacity to be effective advocates for their children and to engage in civic advocacy for student achievement</w:t>
            </w:r>
          </w:p>
          <w:p w14:paraId="7788745E"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t>Learning about resources to support student achievement leading to college and career readiness</w:t>
            </w:r>
          </w:p>
          <w:p w14:paraId="7788745F" w14:textId="77777777" w:rsidR="00685055" w:rsidRPr="003A42C2" w:rsidRDefault="00685055" w:rsidP="00B70417">
            <w:pPr>
              <w:pStyle w:val="Normal1"/>
              <w:numPr>
                <w:ilvl w:val="0"/>
                <w:numId w:val="67"/>
              </w:numPr>
              <w:ind w:hanging="360"/>
              <w:contextualSpacing/>
              <w:rPr>
                <w:rFonts w:ascii="Calibri" w:eastAsia="Calibri" w:hAnsi="Calibri" w:cs="Calibri"/>
                <w:sz w:val="22"/>
                <w:szCs w:val="22"/>
              </w:rPr>
            </w:pPr>
            <w:r w:rsidRPr="003A42C2">
              <w:rPr>
                <w:rFonts w:ascii="Calibri" w:eastAsia="Calibri" w:hAnsi="Calibri" w:cs="Calibri"/>
                <w:sz w:val="22"/>
                <w:szCs w:val="22"/>
              </w:rPr>
              <w:t>Helping students and families make smooth transitions and ensure that students are college and career ready</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60" w14:textId="77777777" w:rsidR="00685055" w:rsidRPr="003A42C2" w:rsidRDefault="00685055" w:rsidP="00B70417">
            <w:pPr>
              <w:pStyle w:val="Normal1"/>
              <w:numPr>
                <w:ilvl w:val="0"/>
                <w:numId w:val="81"/>
              </w:numPr>
              <w:ind w:left="615"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By spring 2017, the district will develop a plan to create a Family Resource Center and will identify the necessary funding, space, and human capital to support it. The </w:t>
            </w:r>
            <w:r w:rsidRPr="003A42C2">
              <w:rPr>
                <w:rFonts w:ascii="Calibri" w:eastAsia="Calibri" w:hAnsi="Calibri" w:cs="Calibri"/>
                <w:sz w:val="22"/>
                <w:szCs w:val="22"/>
              </w:rPr>
              <w:lastRenderedPageBreak/>
              <w:t>purpose of the Center will be to provide support for parents on how to best strengthen their children’s development and academic success as well as</w:t>
            </w:r>
            <w:r w:rsidR="00407A2E">
              <w:rPr>
                <w:rFonts w:ascii="Calibri" w:eastAsia="Calibri" w:hAnsi="Calibri" w:cs="Calibri"/>
                <w:sz w:val="22"/>
                <w:szCs w:val="22"/>
              </w:rPr>
              <w:t xml:space="preserve"> to </w:t>
            </w:r>
            <w:r w:rsidRPr="003A42C2">
              <w:rPr>
                <w:rFonts w:ascii="Calibri" w:eastAsia="Calibri" w:hAnsi="Calibri" w:cs="Calibri"/>
                <w:sz w:val="22"/>
                <w:szCs w:val="22"/>
              </w:rPr>
              <w:t>help parents understand the</w:t>
            </w:r>
            <w:r w:rsidR="00407A2E">
              <w:rPr>
                <w:rFonts w:ascii="Calibri" w:eastAsia="Calibri" w:hAnsi="Calibri" w:cs="Calibri"/>
                <w:sz w:val="22"/>
                <w:szCs w:val="22"/>
              </w:rPr>
              <w:t>ir</w:t>
            </w:r>
            <w:r w:rsidRPr="003A42C2">
              <w:rPr>
                <w:rFonts w:ascii="Calibri" w:eastAsia="Calibri" w:hAnsi="Calibri" w:cs="Calibri"/>
                <w:sz w:val="22"/>
                <w:szCs w:val="22"/>
              </w:rPr>
              <w:t xml:space="preserve"> rights and responsibilities under state and federal laws.</w:t>
            </w:r>
          </w:p>
        </w:tc>
      </w:tr>
      <w:tr w:rsidR="00685055" w:rsidRPr="003A42C2" w14:paraId="77887469" w14:textId="77777777" w:rsidTr="001E6075">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62"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lastRenderedPageBreak/>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 xml:space="preserve">E: </w:t>
            </w:r>
          </w:p>
          <w:p w14:paraId="77887463"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Sharing Power and Responsibility</w:t>
            </w:r>
          </w:p>
          <w:p w14:paraId="77887464"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Developing effective parent engagement groups that represent all families</w:t>
            </w:r>
          </w:p>
          <w:p w14:paraId="77887465"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Developing parent leadership</w:t>
            </w:r>
          </w:p>
          <w:p w14:paraId="77887466"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Ensuring that all stakeholders have a voice in all decisions that affect children</w:t>
            </w:r>
          </w:p>
          <w:p w14:paraId="77887467" w14:textId="77777777" w:rsidR="00685055" w:rsidRPr="003A42C2" w:rsidRDefault="00685055" w:rsidP="00B70417">
            <w:pPr>
              <w:pStyle w:val="Normal1"/>
              <w:numPr>
                <w:ilvl w:val="0"/>
                <w:numId w:val="37"/>
              </w:numPr>
              <w:ind w:hanging="360"/>
              <w:contextualSpacing/>
              <w:rPr>
                <w:rFonts w:ascii="Calibri" w:eastAsia="Calibri" w:hAnsi="Calibri" w:cs="Calibri"/>
                <w:sz w:val="22"/>
                <w:szCs w:val="22"/>
              </w:rPr>
            </w:pPr>
            <w:r w:rsidRPr="003A42C2">
              <w:rPr>
                <w:rFonts w:ascii="Calibri" w:eastAsia="Calibri" w:hAnsi="Calibri" w:cs="Calibri"/>
                <w:sz w:val="22"/>
                <w:szCs w:val="22"/>
              </w:rPr>
              <w:t>Connecting families and schools to local officials</w:t>
            </w:r>
          </w:p>
        </w:tc>
        <w:tc>
          <w:tcPr>
            <w:tcW w:w="6074" w:type="dxa"/>
            <w:gridSpan w:val="2"/>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68" w14:textId="77777777" w:rsidR="00685055" w:rsidRPr="003A42C2" w:rsidRDefault="00685055" w:rsidP="00B70417">
            <w:pPr>
              <w:pStyle w:val="Normal1"/>
              <w:numPr>
                <w:ilvl w:val="0"/>
                <w:numId w:val="82"/>
              </w:numPr>
              <w:ind w:left="615"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CD0184">
              <w:rPr>
                <w:rFonts w:ascii="Calibri" w:eastAsia="Calibri" w:hAnsi="Calibri" w:cs="Calibri"/>
                <w:sz w:val="22"/>
                <w:szCs w:val="22"/>
              </w:rPr>
              <w:t>spring</w:t>
            </w:r>
            <w:r w:rsidR="00CD0184"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2017, a districtwide parent advisory council will be launched. </w:t>
            </w:r>
            <w:r w:rsidR="008715C2">
              <w:rPr>
                <w:rFonts w:ascii="Calibri" w:eastAsia="Calibri" w:hAnsi="Calibri" w:cs="Calibri"/>
                <w:sz w:val="22"/>
                <w:szCs w:val="22"/>
              </w:rPr>
              <w:t xml:space="preserve"> The Council will be made up </w:t>
            </w:r>
            <w:r w:rsidRPr="003A42C2">
              <w:rPr>
                <w:rFonts w:ascii="Calibri" w:eastAsia="Calibri" w:hAnsi="Calibri" w:cs="Calibri"/>
                <w:sz w:val="22"/>
                <w:szCs w:val="22"/>
              </w:rPr>
              <w:t xml:space="preserve">of school </w:t>
            </w:r>
            <w:r w:rsidR="00F707DB">
              <w:rPr>
                <w:rFonts w:ascii="Calibri" w:eastAsia="Calibri" w:hAnsi="Calibri" w:cs="Calibri"/>
                <w:sz w:val="22"/>
                <w:szCs w:val="22"/>
              </w:rPr>
              <w:t>Parent Teacher Organization (</w:t>
            </w:r>
            <w:r w:rsidRPr="003A42C2">
              <w:rPr>
                <w:rFonts w:ascii="Calibri" w:eastAsia="Calibri" w:hAnsi="Calibri" w:cs="Calibri"/>
                <w:sz w:val="22"/>
                <w:szCs w:val="22"/>
              </w:rPr>
              <w:t>PTO</w:t>
            </w:r>
            <w:r w:rsidR="00F707DB">
              <w:rPr>
                <w:rFonts w:ascii="Calibri" w:eastAsia="Calibri" w:hAnsi="Calibri" w:cs="Calibri"/>
                <w:sz w:val="22"/>
                <w:szCs w:val="22"/>
              </w:rPr>
              <w:t>)</w:t>
            </w:r>
            <w:r w:rsidRPr="003A42C2">
              <w:rPr>
                <w:rFonts w:ascii="Calibri" w:eastAsia="Calibri" w:hAnsi="Calibri" w:cs="Calibri"/>
                <w:sz w:val="22"/>
                <w:szCs w:val="22"/>
              </w:rPr>
              <w:t xml:space="preserve"> leaders, representatives of state and local agencies that work with parents, as well as other pertinent community members.  </w:t>
            </w:r>
          </w:p>
        </w:tc>
      </w:tr>
      <w:tr w:rsidR="00685055" w:rsidRPr="003A42C2" w14:paraId="77887471" w14:textId="77777777" w:rsidTr="001E6075">
        <w:trPr>
          <w:gridAfter w:val="1"/>
          <w:wAfter w:w="15" w:type="dxa"/>
        </w:trPr>
        <w:tc>
          <w:tcPr>
            <w:tcW w:w="3270" w:type="dxa"/>
            <w:tcBorders>
              <w:top w:val="single" w:sz="6" w:space="0" w:color="000000"/>
              <w:left w:val="single" w:sz="6" w:space="0" w:color="000000"/>
              <w:bottom w:val="single" w:sz="6" w:space="0" w:color="000000"/>
              <w:right w:val="single" w:sz="6" w:space="0" w:color="000000"/>
            </w:tcBorders>
            <w:shd w:val="clear" w:color="auto" w:fill="auto"/>
          </w:tcPr>
          <w:p w14:paraId="7788746A" w14:textId="77777777" w:rsidR="003E4DFA" w:rsidRDefault="00685055" w:rsidP="001E6075">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0B5B1F">
              <w:rPr>
                <w:rFonts w:ascii="Calibri" w:eastAsia="Calibri" w:hAnsi="Calibri" w:cs="Calibri"/>
                <w:b/>
                <w:sz w:val="22"/>
                <w:szCs w:val="22"/>
              </w:rPr>
              <w:t>4-</w:t>
            </w:r>
            <w:r w:rsidRPr="003A42C2">
              <w:rPr>
                <w:rFonts w:ascii="Calibri" w:eastAsia="Calibri" w:hAnsi="Calibri" w:cs="Calibri"/>
                <w:b/>
                <w:sz w:val="22"/>
                <w:szCs w:val="22"/>
              </w:rPr>
              <w:t>F:  </w:t>
            </w:r>
          </w:p>
          <w:p w14:paraId="7788746B" w14:textId="77777777" w:rsidR="00685055" w:rsidRPr="003A42C2" w:rsidRDefault="00685055" w:rsidP="001E6075">
            <w:pPr>
              <w:pStyle w:val="Normal1"/>
              <w:rPr>
                <w:rFonts w:ascii="Calibri" w:hAnsi="Calibri"/>
                <w:sz w:val="22"/>
                <w:szCs w:val="22"/>
              </w:rPr>
            </w:pPr>
            <w:r w:rsidRPr="003A42C2">
              <w:rPr>
                <w:rFonts w:ascii="Calibri" w:eastAsia="Calibri" w:hAnsi="Calibri" w:cs="Calibri"/>
                <w:b/>
                <w:sz w:val="22"/>
                <w:szCs w:val="22"/>
              </w:rPr>
              <w:t xml:space="preserve">Partnering with the Community </w:t>
            </w:r>
          </w:p>
          <w:p w14:paraId="7788746C" w14:textId="77777777" w:rsidR="00685055" w:rsidRPr="003A42C2" w:rsidRDefault="00685055" w:rsidP="00B70417">
            <w:pPr>
              <w:pStyle w:val="Normal1"/>
              <w:numPr>
                <w:ilvl w:val="0"/>
                <w:numId w:val="31"/>
              </w:numPr>
              <w:ind w:left="375" w:hanging="360"/>
              <w:contextualSpacing/>
              <w:rPr>
                <w:rFonts w:ascii="Calibri" w:eastAsia="Calibri" w:hAnsi="Calibri" w:cs="Calibri"/>
                <w:sz w:val="22"/>
                <w:szCs w:val="22"/>
              </w:rPr>
            </w:pPr>
            <w:r w:rsidRPr="003A42C2">
              <w:rPr>
                <w:rFonts w:ascii="Calibri" w:eastAsia="Calibri" w:hAnsi="Calibri" w:cs="Calibri"/>
                <w:sz w:val="22"/>
                <w:szCs w:val="22"/>
              </w:rPr>
              <w:t>Linking to community resources</w:t>
            </w:r>
          </w:p>
          <w:p w14:paraId="7788746D" w14:textId="77777777" w:rsidR="00685055" w:rsidRPr="003A42C2" w:rsidRDefault="00685055" w:rsidP="00B70417">
            <w:pPr>
              <w:pStyle w:val="Normal1"/>
              <w:numPr>
                <w:ilvl w:val="0"/>
                <w:numId w:val="31"/>
              </w:numPr>
              <w:ind w:left="375" w:hanging="360"/>
              <w:contextualSpacing/>
              <w:rPr>
                <w:rFonts w:ascii="Calibri" w:eastAsia="Calibri" w:hAnsi="Calibri" w:cs="Calibri"/>
                <w:sz w:val="22"/>
                <w:szCs w:val="22"/>
              </w:rPr>
            </w:pPr>
            <w:r w:rsidRPr="003A42C2">
              <w:rPr>
                <w:rFonts w:ascii="Calibri" w:eastAsia="Calibri" w:hAnsi="Calibri" w:cs="Calibri"/>
                <w:sz w:val="22"/>
                <w:szCs w:val="22"/>
              </w:rPr>
              <w:t>Partnering with community groups to strengthen families and support student success</w:t>
            </w:r>
          </w:p>
          <w:p w14:paraId="7788746E" w14:textId="77777777" w:rsidR="00685055" w:rsidRPr="003A42C2" w:rsidRDefault="00685055" w:rsidP="00B70417">
            <w:pPr>
              <w:pStyle w:val="Normal1"/>
              <w:numPr>
                <w:ilvl w:val="0"/>
                <w:numId w:val="31"/>
              </w:numPr>
              <w:ind w:left="375" w:hanging="360"/>
              <w:contextualSpacing/>
              <w:rPr>
                <w:rFonts w:ascii="Calibri" w:eastAsia="Calibri" w:hAnsi="Calibri" w:cs="Calibri"/>
                <w:sz w:val="22"/>
                <w:szCs w:val="22"/>
              </w:rPr>
            </w:pPr>
            <w:r w:rsidRPr="003A42C2">
              <w:rPr>
                <w:rFonts w:ascii="Calibri" w:eastAsia="Calibri" w:hAnsi="Calibri" w:cs="Calibri"/>
                <w:sz w:val="22"/>
                <w:szCs w:val="22"/>
              </w:rPr>
              <w:t xml:space="preserve">Turning </w:t>
            </w:r>
            <w:r w:rsidR="008715C2">
              <w:rPr>
                <w:rFonts w:ascii="Calibri" w:eastAsia="Calibri" w:hAnsi="Calibri" w:cs="Calibri"/>
                <w:sz w:val="22"/>
                <w:szCs w:val="22"/>
              </w:rPr>
              <w:t>each</w:t>
            </w:r>
            <w:r w:rsidRPr="003A42C2">
              <w:rPr>
                <w:rFonts w:ascii="Calibri" w:eastAsia="Calibri" w:hAnsi="Calibri" w:cs="Calibri"/>
                <w:sz w:val="22"/>
                <w:szCs w:val="22"/>
              </w:rPr>
              <w:t xml:space="preserve"> school into a hub of community life</w:t>
            </w:r>
          </w:p>
        </w:tc>
        <w:tc>
          <w:tcPr>
            <w:tcW w:w="6074"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6F" w14:textId="77777777" w:rsidR="00685055" w:rsidRPr="003A42C2" w:rsidRDefault="00685055" w:rsidP="00B70417">
            <w:pPr>
              <w:pStyle w:val="Normal1"/>
              <w:numPr>
                <w:ilvl w:val="0"/>
                <w:numId w:val="83"/>
              </w:numPr>
              <w:ind w:left="615" w:hanging="360"/>
              <w:rPr>
                <w:rFonts w:ascii="Calibri" w:hAnsi="Calibri"/>
                <w:sz w:val="22"/>
                <w:szCs w:val="22"/>
              </w:rPr>
            </w:pPr>
            <w:r w:rsidRPr="003A42C2">
              <w:rPr>
                <w:rFonts w:ascii="Calibri" w:hAnsi="Calibri"/>
                <w:sz w:val="22"/>
                <w:szCs w:val="22"/>
              </w:rPr>
              <w:t>By spring 2017, collaborate with commun</w:t>
            </w:r>
            <w:r w:rsidR="00681828">
              <w:rPr>
                <w:rFonts w:ascii="Calibri" w:hAnsi="Calibri"/>
                <w:sz w:val="22"/>
                <w:szCs w:val="22"/>
              </w:rPr>
              <w:t>ity organizations to strengthen</w:t>
            </w:r>
            <w:r w:rsidRPr="003A42C2">
              <w:rPr>
                <w:rFonts w:ascii="Calibri" w:hAnsi="Calibri"/>
                <w:sz w:val="22"/>
                <w:szCs w:val="22"/>
              </w:rPr>
              <w:t xml:space="preserve"> early childhood and preschool opportunities.</w:t>
            </w:r>
          </w:p>
          <w:p w14:paraId="77887470" w14:textId="77777777" w:rsidR="00685055" w:rsidRPr="003A42C2" w:rsidRDefault="00685055" w:rsidP="001E6075">
            <w:pPr>
              <w:pStyle w:val="Normal1"/>
              <w:ind w:left="-3834"/>
              <w:rPr>
                <w:rFonts w:ascii="Calibri" w:hAnsi="Calibri"/>
                <w:sz w:val="22"/>
                <w:szCs w:val="22"/>
              </w:rPr>
            </w:pPr>
            <w:r w:rsidRPr="003A42C2">
              <w:rPr>
                <w:rFonts w:ascii="Calibri" w:hAnsi="Calibri"/>
                <w:sz w:val="22"/>
                <w:szCs w:val="22"/>
              </w:rPr>
              <w:t xml:space="preserve"> </w:t>
            </w:r>
          </w:p>
        </w:tc>
      </w:tr>
    </w:tbl>
    <w:p w14:paraId="77887472" w14:textId="77777777" w:rsidR="00685055" w:rsidRPr="003A42C2" w:rsidRDefault="00685055" w:rsidP="00685055">
      <w:pPr>
        <w:pStyle w:val="Normal1"/>
        <w:rPr>
          <w:rFonts w:ascii="Calibri" w:hAnsi="Calibri"/>
          <w:sz w:val="22"/>
          <w:szCs w:val="22"/>
        </w:rPr>
      </w:pPr>
    </w:p>
    <w:p w14:paraId="77887473" w14:textId="77777777" w:rsidR="00685055" w:rsidRPr="003A42C2" w:rsidRDefault="00685055" w:rsidP="00685055">
      <w:pPr>
        <w:pStyle w:val="Normal1"/>
        <w:jc w:val="center"/>
        <w:rPr>
          <w:rFonts w:ascii="Calibri" w:hAnsi="Calibri"/>
          <w:sz w:val="22"/>
          <w:szCs w:val="22"/>
        </w:rPr>
      </w:pPr>
    </w:p>
    <w:p w14:paraId="77887474" w14:textId="77777777" w:rsidR="00685055" w:rsidRPr="003A42C2" w:rsidRDefault="00685055" w:rsidP="00685055">
      <w:pPr>
        <w:pStyle w:val="Normal1"/>
        <w:jc w:val="center"/>
        <w:rPr>
          <w:rFonts w:ascii="Calibri" w:hAnsi="Calibri"/>
          <w:sz w:val="22"/>
          <w:szCs w:val="22"/>
        </w:rPr>
      </w:pPr>
    </w:p>
    <w:p w14:paraId="77887475" w14:textId="77777777" w:rsidR="00FF7F48" w:rsidRPr="003A42C2" w:rsidRDefault="00A5635B" w:rsidP="00A5635B">
      <w:pPr>
        <w:jc w:val="center"/>
        <w:rPr>
          <w:rFonts w:ascii="Calibri" w:hAnsi="Calibri"/>
          <w:sz w:val="22"/>
          <w:szCs w:val="22"/>
        </w:rPr>
      </w:pPr>
      <w:bookmarkStart w:id="11" w:name="id.3zntlmvytfnp" w:colFirst="0" w:colLast="0"/>
      <w:bookmarkEnd w:id="11"/>
      <w:r w:rsidRPr="003A42C2">
        <w:rPr>
          <w:rFonts w:ascii="Calibri" w:hAnsi="Calibri"/>
          <w:sz w:val="22"/>
          <w:szCs w:val="22"/>
        </w:rPr>
        <w:br w:type="page"/>
      </w:r>
      <w:r w:rsidR="00104BCB">
        <w:rPr>
          <w:rFonts w:ascii="Calibri" w:eastAsia="Calibri" w:hAnsi="Calibri" w:cs="Calibri"/>
          <w:b/>
          <w:sz w:val="22"/>
          <w:szCs w:val="22"/>
        </w:rPr>
        <w:lastRenderedPageBreak/>
        <w:t xml:space="preserve">Priority Area 5: </w:t>
      </w:r>
      <w:r w:rsidR="001E6075" w:rsidRPr="003A42C2">
        <w:rPr>
          <w:rFonts w:ascii="Calibri" w:eastAsia="Calibri" w:hAnsi="Calibri" w:cs="Calibri"/>
          <w:b/>
          <w:sz w:val="22"/>
          <w:szCs w:val="22"/>
        </w:rPr>
        <w:t xml:space="preserve">Organize the District and Reallocate Resources to </w:t>
      </w:r>
      <w:r w:rsidR="001C5094" w:rsidRPr="003A42C2">
        <w:rPr>
          <w:rFonts w:ascii="Calibri" w:eastAsia="Calibri" w:hAnsi="Calibri" w:cs="Calibri"/>
          <w:b/>
          <w:sz w:val="22"/>
          <w:szCs w:val="22"/>
        </w:rPr>
        <w:t xml:space="preserve">Ensure </w:t>
      </w:r>
      <w:r w:rsidR="000A3B14" w:rsidRPr="003A42C2">
        <w:rPr>
          <w:rFonts w:ascii="Calibri" w:eastAsia="Calibri" w:hAnsi="Calibri" w:cs="Calibri"/>
          <w:b/>
          <w:sz w:val="22"/>
          <w:szCs w:val="22"/>
        </w:rPr>
        <w:t>High</w:t>
      </w:r>
      <w:r w:rsidR="000A3B14">
        <w:rPr>
          <w:rFonts w:ascii="Calibri" w:eastAsia="Calibri" w:hAnsi="Calibri" w:cs="Calibri"/>
          <w:b/>
          <w:sz w:val="22"/>
          <w:szCs w:val="22"/>
        </w:rPr>
        <w:t>-</w:t>
      </w:r>
      <w:r w:rsidR="001C5094" w:rsidRPr="003A42C2">
        <w:rPr>
          <w:rFonts w:ascii="Calibri" w:eastAsia="Calibri" w:hAnsi="Calibri" w:cs="Calibri"/>
          <w:b/>
          <w:sz w:val="22"/>
          <w:szCs w:val="22"/>
        </w:rPr>
        <w:t>Quality Management, Accountability,</w:t>
      </w:r>
      <w:r w:rsidR="00D62E7A" w:rsidRPr="003A42C2">
        <w:rPr>
          <w:rFonts w:ascii="Calibri" w:hAnsi="Calibri"/>
          <w:sz w:val="22"/>
          <w:szCs w:val="22"/>
        </w:rPr>
        <w:t xml:space="preserve"> </w:t>
      </w:r>
      <w:r w:rsidR="001C5094" w:rsidRPr="003A42C2">
        <w:rPr>
          <w:rFonts w:ascii="Calibri" w:eastAsia="Calibri" w:hAnsi="Calibri" w:cs="Calibri"/>
          <w:b/>
          <w:sz w:val="22"/>
          <w:szCs w:val="22"/>
        </w:rPr>
        <w:t>Systemwide Coherence and Sustainability</w:t>
      </w:r>
    </w:p>
    <w:p w14:paraId="77887476" w14:textId="77777777" w:rsidR="00FF7F48" w:rsidRPr="003A42C2" w:rsidRDefault="00FF7F48" w:rsidP="00AB07D4">
      <w:pPr>
        <w:pStyle w:val="Normal1"/>
        <w:rPr>
          <w:rFonts w:ascii="Calibri" w:hAnsi="Calibri"/>
          <w:sz w:val="22"/>
          <w:szCs w:val="22"/>
        </w:rPr>
      </w:pPr>
    </w:p>
    <w:p w14:paraId="77887477" w14:textId="77777777" w:rsidR="00EC453F" w:rsidRPr="003A42C2" w:rsidRDefault="001C5094">
      <w:pPr>
        <w:pStyle w:val="Default"/>
        <w:rPr>
          <w:rFonts w:eastAsia="Calibri"/>
          <w:sz w:val="23"/>
        </w:rPr>
      </w:pPr>
      <w:r w:rsidRPr="003A42C2">
        <w:rPr>
          <w:rFonts w:eastAsia="Calibri"/>
          <w:b/>
          <w:sz w:val="22"/>
          <w:szCs w:val="22"/>
        </w:rPr>
        <w:t xml:space="preserve">Challenges: </w:t>
      </w:r>
      <w:r w:rsidRPr="003A42C2">
        <w:rPr>
          <w:rFonts w:eastAsia="Calibri"/>
          <w:sz w:val="22"/>
          <w:szCs w:val="22"/>
        </w:rPr>
        <w:t>The district’s recent history of administrative instability, low educator retention, and turmoil at both the central office and school levels</w:t>
      </w:r>
      <w:r w:rsidR="00A35631" w:rsidRPr="003A42C2">
        <w:rPr>
          <w:rFonts w:eastAsia="Calibri"/>
          <w:sz w:val="22"/>
          <w:szCs w:val="22"/>
        </w:rPr>
        <w:t>,</w:t>
      </w:r>
      <w:r w:rsidRPr="003A42C2">
        <w:rPr>
          <w:rFonts w:eastAsia="Calibri"/>
          <w:sz w:val="22"/>
          <w:szCs w:val="22"/>
        </w:rPr>
        <w:t xml:space="preserve"> has had a detrimental impact. This chronic leadership crisis has critically impaired the district’s ability to develop and sustain those key systems and practices that are ess</w:t>
      </w:r>
      <w:r w:rsidR="0056687F" w:rsidRPr="003A42C2">
        <w:rPr>
          <w:rFonts w:eastAsia="Calibri"/>
          <w:sz w:val="22"/>
          <w:szCs w:val="22"/>
        </w:rPr>
        <w:t xml:space="preserve">ential for school improvement. </w:t>
      </w:r>
      <w:r w:rsidRPr="003A42C2">
        <w:rPr>
          <w:rFonts w:eastAsia="Calibri"/>
          <w:sz w:val="22"/>
          <w:szCs w:val="22"/>
        </w:rPr>
        <w:t>The lack of student growth and improvement is a direct result of ineffective or non-existent systems and structures</w:t>
      </w:r>
      <w:r w:rsidR="007E4F73" w:rsidRPr="003A42C2">
        <w:rPr>
          <w:rFonts w:eastAsia="Calibri"/>
          <w:sz w:val="22"/>
          <w:szCs w:val="22"/>
        </w:rPr>
        <w:t>.</w:t>
      </w:r>
      <w:r w:rsidR="00A35631" w:rsidRPr="003A42C2">
        <w:rPr>
          <w:rFonts w:eastAsia="Calibri"/>
          <w:sz w:val="22"/>
          <w:szCs w:val="22"/>
        </w:rPr>
        <w:t xml:space="preserve"> </w:t>
      </w:r>
      <w:r w:rsidR="00B04A94" w:rsidRPr="003A42C2">
        <w:rPr>
          <w:sz w:val="22"/>
          <w:szCs w:val="22"/>
        </w:rPr>
        <w:t xml:space="preserve">District and school leaders have acknowledged the need to consistently use supervisory and evaluative practices and policies that are fully aligned with the state </w:t>
      </w:r>
      <w:r w:rsidR="007A6A08">
        <w:rPr>
          <w:sz w:val="22"/>
          <w:szCs w:val="22"/>
        </w:rPr>
        <w:t>Educator Evaluation F</w:t>
      </w:r>
      <w:r w:rsidR="007A6A08" w:rsidRPr="003A42C2">
        <w:rPr>
          <w:sz w:val="22"/>
          <w:szCs w:val="22"/>
        </w:rPr>
        <w:t>ramework</w:t>
      </w:r>
      <w:r w:rsidR="00B04A94" w:rsidRPr="003A42C2">
        <w:rPr>
          <w:sz w:val="22"/>
          <w:szCs w:val="22"/>
        </w:rPr>
        <w:t xml:space="preserve">, </w:t>
      </w:r>
      <w:r w:rsidR="000A3B14">
        <w:rPr>
          <w:sz w:val="22"/>
          <w:szCs w:val="22"/>
        </w:rPr>
        <w:t xml:space="preserve">to </w:t>
      </w:r>
      <w:r w:rsidR="00B04A94" w:rsidRPr="003A42C2">
        <w:rPr>
          <w:sz w:val="22"/>
          <w:szCs w:val="22"/>
        </w:rPr>
        <w:t xml:space="preserve">promote high performance expectations, and </w:t>
      </w:r>
      <w:r w:rsidR="000A3B14">
        <w:rPr>
          <w:sz w:val="22"/>
          <w:szCs w:val="22"/>
        </w:rPr>
        <w:t xml:space="preserve">to </w:t>
      </w:r>
      <w:r w:rsidR="00B04A94" w:rsidRPr="003A42C2">
        <w:rPr>
          <w:sz w:val="22"/>
          <w:szCs w:val="22"/>
        </w:rPr>
        <w:t xml:space="preserve">improve professional practice, climate, and overall effectiveness of </w:t>
      </w:r>
      <w:r w:rsidR="000A3B14">
        <w:rPr>
          <w:sz w:val="22"/>
          <w:szCs w:val="22"/>
        </w:rPr>
        <w:t>instruction</w:t>
      </w:r>
      <w:r w:rsidR="00B04A94" w:rsidRPr="003A42C2">
        <w:rPr>
          <w:sz w:val="22"/>
          <w:szCs w:val="22"/>
        </w:rPr>
        <w:t>.</w:t>
      </w:r>
      <w:r w:rsidR="00B04A94" w:rsidRPr="003A42C2">
        <w:rPr>
          <w:rStyle w:val="FootnoteReference"/>
          <w:sz w:val="22"/>
          <w:szCs w:val="22"/>
        </w:rPr>
        <w:footnoteReference w:id="37"/>
      </w:r>
    </w:p>
    <w:p w14:paraId="77887478" w14:textId="77777777" w:rsidR="00A35631" w:rsidRPr="003A42C2" w:rsidRDefault="00A35631" w:rsidP="00AB07D4">
      <w:pPr>
        <w:pStyle w:val="Normal1"/>
        <w:rPr>
          <w:rFonts w:ascii="Calibri" w:eastAsia="Calibri" w:hAnsi="Calibri" w:cs="Calibri"/>
          <w:sz w:val="22"/>
          <w:szCs w:val="22"/>
        </w:rPr>
      </w:pPr>
    </w:p>
    <w:p w14:paraId="77887479" w14:textId="77777777" w:rsidR="007E4F73" w:rsidRPr="003A42C2" w:rsidRDefault="007E4F73" w:rsidP="00AB07D4">
      <w:pPr>
        <w:pStyle w:val="Normal1"/>
        <w:rPr>
          <w:rFonts w:ascii="Calibri" w:eastAsia="Calibri" w:hAnsi="Calibri" w:cs="Calibri"/>
          <w:sz w:val="22"/>
          <w:szCs w:val="22"/>
        </w:rPr>
      </w:pPr>
      <w:r w:rsidRPr="003A42C2">
        <w:rPr>
          <w:rFonts w:ascii="Calibri" w:eastAsia="Calibri" w:hAnsi="Calibri" w:cs="Calibri"/>
          <w:sz w:val="22"/>
          <w:szCs w:val="22"/>
        </w:rPr>
        <w:t xml:space="preserve">Central office roles and responsibilities </w:t>
      </w:r>
      <w:r w:rsidR="00A35631" w:rsidRPr="003A42C2">
        <w:rPr>
          <w:rFonts w:ascii="Calibri" w:eastAsia="Calibri" w:hAnsi="Calibri" w:cs="Calibri"/>
          <w:sz w:val="22"/>
          <w:szCs w:val="22"/>
        </w:rPr>
        <w:t xml:space="preserve">were not </w:t>
      </w:r>
      <w:r w:rsidR="0056687F" w:rsidRPr="003A42C2">
        <w:rPr>
          <w:rFonts w:ascii="Calibri" w:eastAsia="Calibri" w:hAnsi="Calibri" w:cs="Calibri"/>
          <w:sz w:val="22"/>
          <w:szCs w:val="22"/>
        </w:rPr>
        <w:t xml:space="preserve">properly </w:t>
      </w:r>
      <w:r w:rsidR="00A35631" w:rsidRPr="003A42C2">
        <w:rPr>
          <w:rFonts w:ascii="Calibri" w:eastAsia="Calibri" w:hAnsi="Calibri" w:cs="Calibri"/>
          <w:sz w:val="22"/>
          <w:szCs w:val="22"/>
        </w:rPr>
        <w:t>designed to</w:t>
      </w:r>
      <w:r w:rsidRPr="003A42C2">
        <w:rPr>
          <w:rFonts w:ascii="Calibri" w:eastAsia="Calibri" w:hAnsi="Calibri" w:cs="Calibri"/>
          <w:sz w:val="22"/>
          <w:szCs w:val="22"/>
        </w:rPr>
        <w:t xml:space="preserve"> support the </w:t>
      </w:r>
      <w:r w:rsidR="00A35631" w:rsidRPr="003A42C2">
        <w:rPr>
          <w:rFonts w:ascii="Calibri" w:eastAsia="Calibri" w:hAnsi="Calibri" w:cs="Calibri"/>
          <w:sz w:val="22"/>
          <w:szCs w:val="22"/>
        </w:rPr>
        <w:t xml:space="preserve">priorities and </w:t>
      </w:r>
      <w:r w:rsidRPr="003A42C2">
        <w:rPr>
          <w:rFonts w:ascii="Calibri" w:eastAsia="Calibri" w:hAnsi="Calibri" w:cs="Calibri"/>
          <w:sz w:val="22"/>
          <w:szCs w:val="22"/>
        </w:rPr>
        <w:t xml:space="preserve">strategies </w:t>
      </w:r>
      <w:r w:rsidR="00A35631" w:rsidRPr="003A42C2">
        <w:rPr>
          <w:rFonts w:ascii="Calibri" w:eastAsia="Calibri" w:hAnsi="Calibri" w:cs="Calibri"/>
          <w:sz w:val="22"/>
          <w:szCs w:val="22"/>
        </w:rPr>
        <w:t>needed to revive the education system</w:t>
      </w:r>
      <w:r w:rsidR="00287560">
        <w:rPr>
          <w:rFonts w:ascii="Calibri" w:eastAsia="Calibri" w:hAnsi="Calibri" w:cs="Calibri"/>
          <w:sz w:val="22"/>
          <w:szCs w:val="22"/>
        </w:rPr>
        <w:t>.</w:t>
      </w:r>
      <w:r w:rsidR="0056687F" w:rsidRPr="003A42C2">
        <w:rPr>
          <w:rFonts w:ascii="Calibri" w:eastAsia="Calibri" w:hAnsi="Calibri" w:cs="Calibri"/>
          <w:sz w:val="22"/>
          <w:szCs w:val="22"/>
        </w:rPr>
        <w:t xml:space="preserve"> </w:t>
      </w:r>
      <w:r w:rsidR="00F707DB">
        <w:rPr>
          <w:rFonts w:ascii="Calibri" w:eastAsia="Calibri" w:hAnsi="Calibri" w:cs="Calibri"/>
          <w:sz w:val="22"/>
          <w:szCs w:val="22"/>
        </w:rPr>
        <w:t>C</w:t>
      </w:r>
      <w:r w:rsidR="0056687F" w:rsidRPr="003A42C2">
        <w:rPr>
          <w:rFonts w:ascii="Calibri" w:eastAsia="Calibri" w:hAnsi="Calibri" w:cs="Calibri"/>
          <w:sz w:val="22"/>
          <w:szCs w:val="22"/>
        </w:rPr>
        <w:t xml:space="preserve">urrent schedules and </w:t>
      </w:r>
      <w:r w:rsidR="00A5669C">
        <w:rPr>
          <w:rFonts w:ascii="Calibri" w:eastAsia="Calibri" w:hAnsi="Calibri" w:cs="Calibri"/>
          <w:sz w:val="22"/>
          <w:szCs w:val="22"/>
        </w:rPr>
        <w:t>collective bargaining agreements</w:t>
      </w:r>
      <w:r w:rsidR="00A5669C" w:rsidRPr="003A42C2">
        <w:rPr>
          <w:rFonts w:ascii="Calibri" w:eastAsia="Calibri" w:hAnsi="Calibri" w:cs="Calibri"/>
          <w:sz w:val="22"/>
          <w:szCs w:val="22"/>
        </w:rPr>
        <w:t xml:space="preserve"> </w:t>
      </w:r>
      <w:r w:rsidR="0056687F" w:rsidRPr="003A42C2">
        <w:rPr>
          <w:rFonts w:ascii="Calibri" w:eastAsia="Calibri" w:hAnsi="Calibri" w:cs="Calibri"/>
          <w:sz w:val="22"/>
          <w:szCs w:val="22"/>
        </w:rPr>
        <w:t>do not allow for adequate instructional, planning</w:t>
      </w:r>
      <w:r w:rsidR="000A3B14">
        <w:rPr>
          <w:rFonts w:ascii="Calibri" w:eastAsia="Calibri" w:hAnsi="Calibri" w:cs="Calibri"/>
          <w:sz w:val="22"/>
          <w:szCs w:val="22"/>
        </w:rPr>
        <w:t>,</w:t>
      </w:r>
      <w:r w:rsidR="0056687F" w:rsidRPr="003A42C2">
        <w:rPr>
          <w:rFonts w:ascii="Calibri" w:eastAsia="Calibri" w:hAnsi="Calibri" w:cs="Calibri"/>
          <w:sz w:val="22"/>
          <w:szCs w:val="22"/>
        </w:rPr>
        <w:t xml:space="preserve"> or professional development </w:t>
      </w:r>
      <w:r w:rsidR="000A3B14">
        <w:rPr>
          <w:rFonts w:ascii="Calibri" w:eastAsia="Calibri" w:hAnsi="Calibri" w:cs="Calibri"/>
          <w:sz w:val="22"/>
          <w:szCs w:val="22"/>
        </w:rPr>
        <w:t xml:space="preserve">(PD) </w:t>
      </w:r>
      <w:r w:rsidR="0056687F" w:rsidRPr="003A42C2">
        <w:rPr>
          <w:rFonts w:ascii="Calibri" w:eastAsia="Calibri" w:hAnsi="Calibri" w:cs="Calibri"/>
          <w:sz w:val="22"/>
          <w:szCs w:val="22"/>
        </w:rPr>
        <w:t>time to improve the quality and quantity of teaching and learning and to ensure that the needs of all students, including ELs and SWDs, are being met.</w:t>
      </w:r>
    </w:p>
    <w:p w14:paraId="7788747A" w14:textId="77777777" w:rsidR="001E6075" w:rsidRPr="003A42C2" w:rsidRDefault="001E6075" w:rsidP="00AB07D4">
      <w:pPr>
        <w:pStyle w:val="Normal1"/>
        <w:rPr>
          <w:rFonts w:ascii="Calibri" w:eastAsia="Calibri" w:hAnsi="Calibri" w:cs="Calibri"/>
          <w:sz w:val="22"/>
          <w:szCs w:val="22"/>
        </w:rPr>
      </w:pPr>
    </w:p>
    <w:p w14:paraId="7788747B" w14:textId="77777777" w:rsidR="001E6075" w:rsidRPr="003A42C2" w:rsidRDefault="00225247" w:rsidP="00AB07D4">
      <w:pPr>
        <w:pStyle w:val="Normal1"/>
        <w:rPr>
          <w:rFonts w:ascii="Calibri" w:eastAsia="Calibri" w:hAnsi="Calibri" w:cs="Calibri"/>
          <w:sz w:val="22"/>
          <w:szCs w:val="22"/>
        </w:rPr>
      </w:pPr>
      <w:r>
        <w:rPr>
          <w:rFonts w:ascii="Calibri" w:hAnsi="Calibri"/>
          <w:sz w:val="22"/>
          <w:szCs w:val="22"/>
        </w:rPr>
        <w:t>I</w:t>
      </w:r>
      <w:r w:rsidRPr="003A42C2">
        <w:rPr>
          <w:rFonts w:ascii="Calibri" w:hAnsi="Calibri"/>
          <w:sz w:val="22"/>
          <w:szCs w:val="22"/>
        </w:rPr>
        <w:t xml:space="preserve">n the </w:t>
      </w:r>
      <w:r>
        <w:rPr>
          <w:rFonts w:ascii="Calibri" w:hAnsi="Calibri"/>
          <w:sz w:val="22"/>
          <w:szCs w:val="22"/>
        </w:rPr>
        <w:t xml:space="preserve">2015 Southbridge </w:t>
      </w:r>
      <w:r w:rsidRPr="003A42C2">
        <w:rPr>
          <w:rFonts w:ascii="Calibri" w:hAnsi="Calibri"/>
          <w:sz w:val="22"/>
          <w:szCs w:val="22"/>
        </w:rPr>
        <w:t xml:space="preserve">District Review </w:t>
      </w:r>
      <w:r>
        <w:rPr>
          <w:rFonts w:ascii="Calibri" w:hAnsi="Calibri"/>
          <w:sz w:val="22"/>
          <w:szCs w:val="22"/>
        </w:rPr>
        <w:t>Report i</w:t>
      </w:r>
      <w:r w:rsidRPr="003A42C2">
        <w:rPr>
          <w:rFonts w:ascii="Calibri" w:hAnsi="Calibri"/>
          <w:sz w:val="22"/>
          <w:szCs w:val="22"/>
        </w:rPr>
        <w:t xml:space="preserve">nterviewees </w:t>
      </w:r>
      <w:r w:rsidR="001E6075" w:rsidRPr="003A42C2">
        <w:rPr>
          <w:rFonts w:ascii="Calibri" w:hAnsi="Calibri"/>
          <w:sz w:val="22"/>
          <w:szCs w:val="22"/>
        </w:rPr>
        <w:t xml:space="preserve">reported that the amount of time provided for PD is insufficient to enable staff to engage in the sustained, coordinated, and collaborative work needed to build professional ability and improve student achievement. The district calendar includes only one full and four </w:t>
      </w:r>
      <w:r w:rsidR="000A3B14" w:rsidRPr="003A42C2">
        <w:rPr>
          <w:rFonts w:ascii="Calibri" w:hAnsi="Calibri"/>
          <w:sz w:val="22"/>
          <w:szCs w:val="22"/>
        </w:rPr>
        <w:t>early</w:t>
      </w:r>
      <w:r w:rsidR="000A3B14">
        <w:rPr>
          <w:rFonts w:ascii="Calibri" w:hAnsi="Calibri"/>
          <w:sz w:val="22"/>
          <w:szCs w:val="22"/>
        </w:rPr>
        <w:t>-</w:t>
      </w:r>
      <w:r w:rsidR="001E6075" w:rsidRPr="003A42C2">
        <w:rPr>
          <w:rFonts w:ascii="Calibri" w:hAnsi="Calibri"/>
          <w:sz w:val="22"/>
          <w:szCs w:val="22"/>
        </w:rPr>
        <w:t>release PD days during the school year. Further, with the exception of two of the district’s elementary schools, which schedule regular grade-level teacher meetings, there are few regularly scheduled, job embedded common planning or meeting time opportunities available to staff across the district.</w:t>
      </w:r>
      <w:r w:rsidR="001E6075" w:rsidRPr="003A42C2">
        <w:rPr>
          <w:rStyle w:val="FootnoteReference"/>
          <w:rFonts w:ascii="Calibri" w:hAnsi="Calibri"/>
          <w:sz w:val="22"/>
          <w:szCs w:val="22"/>
        </w:rPr>
        <w:footnoteReference w:id="38"/>
      </w:r>
    </w:p>
    <w:p w14:paraId="7788747C" w14:textId="77777777" w:rsidR="00FF7F48" w:rsidRPr="003A42C2" w:rsidRDefault="00FF7F48" w:rsidP="00AB07D4">
      <w:pPr>
        <w:pStyle w:val="Normal1"/>
        <w:rPr>
          <w:rFonts w:ascii="Calibri" w:hAnsi="Calibri"/>
          <w:sz w:val="22"/>
          <w:szCs w:val="22"/>
        </w:rPr>
      </w:pPr>
    </w:p>
    <w:p w14:paraId="7788747D" w14:textId="77777777" w:rsidR="00A35631" w:rsidRPr="003A42C2" w:rsidRDefault="001C5094" w:rsidP="00AB07D4">
      <w:pPr>
        <w:pStyle w:val="Normal1"/>
        <w:rPr>
          <w:rFonts w:ascii="Calibri" w:eastAsia="Calibri" w:hAnsi="Calibri" w:cs="Calibri"/>
          <w:sz w:val="22"/>
          <w:szCs w:val="22"/>
        </w:rPr>
      </w:pPr>
      <w:r w:rsidRPr="003A42C2">
        <w:rPr>
          <w:rFonts w:ascii="Calibri" w:eastAsia="Calibri" w:hAnsi="Calibri" w:cs="Calibri"/>
          <w:b/>
          <w:sz w:val="22"/>
          <w:szCs w:val="22"/>
        </w:rPr>
        <w:t xml:space="preserve">Rationale: </w:t>
      </w:r>
      <w:r w:rsidRPr="003A42C2">
        <w:rPr>
          <w:rFonts w:ascii="Calibri" w:eastAsia="Calibri" w:hAnsi="Calibri" w:cs="Calibri"/>
          <w:sz w:val="22"/>
          <w:szCs w:val="22"/>
        </w:rPr>
        <w:t xml:space="preserve">In order to support Southbridge’s turnaround efforts, it is imperative to develop new district structures and ways of working with schools in order to increase the district’s capacity to effectively monitor and support schools and </w:t>
      </w:r>
      <w:r w:rsidR="008715C2">
        <w:rPr>
          <w:rFonts w:ascii="Calibri" w:eastAsia="Calibri" w:hAnsi="Calibri" w:cs="Calibri"/>
          <w:sz w:val="22"/>
          <w:szCs w:val="22"/>
        </w:rPr>
        <w:t>establish</w:t>
      </w:r>
      <w:r w:rsidRPr="003A42C2">
        <w:rPr>
          <w:rFonts w:ascii="Calibri" w:eastAsia="Calibri" w:hAnsi="Calibri" w:cs="Calibri"/>
          <w:sz w:val="22"/>
          <w:szCs w:val="22"/>
        </w:rPr>
        <w:t xml:space="preserve"> innovative ideas and s</w:t>
      </w:r>
      <w:r w:rsidR="00A35631" w:rsidRPr="003A42C2">
        <w:rPr>
          <w:rFonts w:ascii="Calibri" w:eastAsia="Calibri" w:hAnsi="Calibri" w:cs="Calibri"/>
          <w:sz w:val="22"/>
          <w:szCs w:val="22"/>
        </w:rPr>
        <w:t xml:space="preserve">trategies across the district. </w:t>
      </w:r>
      <w:r w:rsidR="00866F51" w:rsidRPr="003A42C2">
        <w:rPr>
          <w:rFonts w:ascii="Calibri" w:eastAsia="Calibri" w:hAnsi="Calibri" w:cs="Calibri"/>
          <w:sz w:val="22"/>
          <w:szCs w:val="22"/>
        </w:rPr>
        <w:t xml:space="preserve">It is also necessary to alter schedules, contracts, </w:t>
      </w:r>
      <w:r w:rsidR="00D6773A">
        <w:rPr>
          <w:rFonts w:ascii="Calibri" w:eastAsia="Calibri" w:hAnsi="Calibri" w:cs="Calibri"/>
          <w:sz w:val="22"/>
          <w:szCs w:val="22"/>
        </w:rPr>
        <w:t xml:space="preserve">collective bargaining agreements, </w:t>
      </w:r>
      <w:r w:rsidR="00866F51" w:rsidRPr="003A42C2">
        <w:rPr>
          <w:rFonts w:ascii="Calibri" w:eastAsia="Calibri" w:hAnsi="Calibri" w:cs="Calibri"/>
          <w:sz w:val="22"/>
          <w:szCs w:val="22"/>
        </w:rPr>
        <w:t>priorities</w:t>
      </w:r>
      <w:r w:rsidR="00573404">
        <w:rPr>
          <w:rFonts w:ascii="Calibri" w:eastAsia="Calibri" w:hAnsi="Calibri" w:cs="Calibri"/>
          <w:sz w:val="22"/>
          <w:szCs w:val="22"/>
        </w:rPr>
        <w:t>,</w:t>
      </w:r>
      <w:r w:rsidR="00866F51" w:rsidRPr="003A42C2">
        <w:rPr>
          <w:rFonts w:ascii="Calibri" w:eastAsia="Calibri" w:hAnsi="Calibri" w:cs="Calibri"/>
          <w:sz w:val="22"/>
          <w:szCs w:val="22"/>
        </w:rPr>
        <w:t xml:space="preserve"> and the allocation of scarce resources in order to allow for</w:t>
      </w:r>
      <w:r w:rsidRPr="003A42C2">
        <w:rPr>
          <w:rFonts w:ascii="Calibri" w:eastAsia="Calibri" w:hAnsi="Calibri" w:cs="Calibri"/>
          <w:sz w:val="22"/>
          <w:szCs w:val="22"/>
        </w:rPr>
        <w:t xml:space="preserve"> common planning time</w:t>
      </w:r>
      <w:r w:rsidR="00866F51" w:rsidRPr="003A42C2">
        <w:rPr>
          <w:rFonts w:ascii="Calibri" w:eastAsia="Calibri" w:hAnsi="Calibri" w:cs="Calibri"/>
          <w:sz w:val="22"/>
          <w:szCs w:val="22"/>
        </w:rPr>
        <w:t xml:space="preserve"> (which will improve curriculum, professional practice</w:t>
      </w:r>
      <w:r w:rsidR="00573404">
        <w:rPr>
          <w:rFonts w:ascii="Calibri" w:eastAsia="Calibri" w:hAnsi="Calibri" w:cs="Calibri"/>
          <w:sz w:val="22"/>
          <w:szCs w:val="22"/>
        </w:rPr>
        <w:t>,</w:t>
      </w:r>
      <w:r w:rsidR="00866F51" w:rsidRPr="003A42C2">
        <w:rPr>
          <w:rFonts w:ascii="Calibri" w:eastAsia="Calibri" w:hAnsi="Calibri" w:cs="Calibri"/>
          <w:sz w:val="22"/>
          <w:szCs w:val="22"/>
        </w:rPr>
        <w:t xml:space="preserve"> and the use of data</w:t>
      </w:r>
      <w:r w:rsidR="00573404" w:rsidRPr="003A42C2">
        <w:rPr>
          <w:rFonts w:ascii="Calibri" w:eastAsia="Calibri" w:hAnsi="Calibri" w:cs="Calibri"/>
          <w:sz w:val="22"/>
          <w:szCs w:val="22"/>
        </w:rPr>
        <w:t>)</w:t>
      </w:r>
      <w:r w:rsidR="00573404">
        <w:rPr>
          <w:rFonts w:ascii="Calibri" w:eastAsia="Calibri" w:hAnsi="Calibri" w:cs="Calibri"/>
          <w:sz w:val="22"/>
          <w:szCs w:val="22"/>
        </w:rPr>
        <w:t>;</w:t>
      </w:r>
      <w:r w:rsidR="00573404" w:rsidRPr="003A42C2">
        <w:rPr>
          <w:rFonts w:ascii="Calibri" w:eastAsia="Calibri" w:hAnsi="Calibri" w:cs="Calibri"/>
          <w:sz w:val="22"/>
          <w:szCs w:val="22"/>
        </w:rPr>
        <w:t xml:space="preserve"> </w:t>
      </w:r>
      <w:r w:rsidR="00866F51" w:rsidRPr="003A42C2">
        <w:rPr>
          <w:rFonts w:ascii="Calibri" w:eastAsia="Calibri" w:hAnsi="Calibri" w:cs="Calibri"/>
          <w:sz w:val="22"/>
          <w:szCs w:val="22"/>
        </w:rPr>
        <w:t xml:space="preserve">provide </w:t>
      </w:r>
      <w:r w:rsidRPr="003A42C2">
        <w:rPr>
          <w:rFonts w:ascii="Calibri" w:eastAsia="Calibri" w:hAnsi="Calibri" w:cs="Calibri"/>
          <w:sz w:val="22"/>
          <w:szCs w:val="22"/>
        </w:rPr>
        <w:t>extended time on learning</w:t>
      </w:r>
      <w:r w:rsidR="00866F51" w:rsidRPr="003A42C2">
        <w:rPr>
          <w:rFonts w:ascii="Calibri" w:eastAsia="Calibri" w:hAnsi="Calibri" w:cs="Calibri"/>
          <w:sz w:val="22"/>
          <w:szCs w:val="22"/>
        </w:rPr>
        <w:t xml:space="preserve"> (that is needed to rapidly accelerate student learning and close </w:t>
      </w:r>
      <w:r w:rsidR="00AC4B91">
        <w:rPr>
          <w:rFonts w:ascii="Calibri" w:eastAsia="Calibri" w:hAnsi="Calibri" w:cs="Calibri"/>
          <w:sz w:val="22"/>
          <w:szCs w:val="22"/>
        </w:rPr>
        <w:t>proficiency gap</w:t>
      </w:r>
      <w:r w:rsidR="00866F51" w:rsidRPr="003A42C2">
        <w:rPr>
          <w:rFonts w:ascii="Calibri" w:eastAsia="Calibri" w:hAnsi="Calibri" w:cs="Calibri"/>
          <w:sz w:val="22"/>
          <w:szCs w:val="22"/>
        </w:rPr>
        <w:t>s</w:t>
      </w:r>
      <w:r w:rsidR="00573404" w:rsidRPr="003A42C2">
        <w:rPr>
          <w:rFonts w:ascii="Calibri" w:eastAsia="Calibri" w:hAnsi="Calibri" w:cs="Calibri"/>
          <w:sz w:val="22"/>
          <w:szCs w:val="22"/>
        </w:rPr>
        <w:t>)</w:t>
      </w:r>
      <w:r w:rsidR="00573404">
        <w:rPr>
          <w:rFonts w:ascii="Calibri" w:eastAsia="Calibri" w:hAnsi="Calibri" w:cs="Calibri"/>
          <w:sz w:val="22"/>
          <w:szCs w:val="22"/>
        </w:rPr>
        <w:t>;</w:t>
      </w:r>
      <w:r w:rsidR="00573404"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strengthen </w:t>
      </w:r>
      <w:r w:rsidR="001E6075" w:rsidRPr="003A42C2">
        <w:rPr>
          <w:rFonts w:ascii="Calibri" w:eastAsia="Calibri" w:hAnsi="Calibri" w:cs="Calibri"/>
          <w:sz w:val="22"/>
          <w:szCs w:val="22"/>
        </w:rPr>
        <w:t xml:space="preserve">and increase </w:t>
      </w:r>
      <w:r w:rsidR="00573404">
        <w:rPr>
          <w:rFonts w:ascii="Calibri" w:eastAsia="Calibri" w:hAnsi="Calibri" w:cs="Calibri"/>
          <w:sz w:val="22"/>
          <w:szCs w:val="22"/>
        </w:rPr>
        <w:t>PD</w:t>
      </w:r>
      <w:r w:rsidR="00866F51" w:rsidRPr="003A42C2">
        <w:rPr>
          <w:rFonts w:ascii="Calibri" w:eastAsia="Calibri" w:hAnsi="Calibri" w:cs="Calibri"/>
          <w:sz w:val="22"/>
          <w:szCs w:val="22"/>
        </w:rPr>
        <w:t xml:space="preserve"> (to increase the quality of instruction and improve school climate</w:t>
      </w:r>
      <w:r w:rsidR="00573404" w:rsidRPr="003A42C2">
        <w:rPr>
          <w:rFonts w:ascii="Calibri" w:eastAsia="Calibri" w:hAnsi="Calibri" w:cs="Calibri"/>
          <w:sz w:val="22"/>
          <w:szCs w:val="22"/>
        </w:rPr>
        <w:t>)</w:t>
      </w:r>
      <w:r w:rsidR="00573404">
        <w:rPr>
          <w:rFonts w:ascii="Calibri" w:eastAsia="Calibri" w:hAnsi="Calibri" w:cs="Calibri"/>
          <w:sz w:val="22"/>
          <w:szCs w:val="22"/>
        </w:rPr>
        <w:t>;</w:t>
      </w:r>
      <w:r w:rsidR="00573404" w:rsidRPr="003A42C2">
        <w:rPr>
          <w:rFonts w:ascii="Calibri" w:eastAsia="Calibri" w:hAnsi="Calibri" w:cs="Calibri"/>
          <w:sz w:val="22"/>
          <w:szCs w:val="22"/>
        </w:rPr>
        <w:t xml:space="preserve"> </w:t>
      </w:r>
      <w:r w:rsidRPr="003A42C2">
        <w:rPr>
          <w:rFonts w:ascii="Calibri" w:eastAsia="Calibri" w:hAnsi="Calibri" w:cs="Calibri"/>
          <w:sz w:val="22"/>
          <w:szCs w:val="22"/>
        </w:rPr>
        <w:t>open up alternative pathways</w:t>
      </w:r>
      <w:r w:rsidR="00866F51" w:rsidRPr="003A42C2">
        <w:rPr>
          <w:rFonts w:ascii="Calibri" w:eastAsia="Calibri" w:hAnsi="Calibri" w:cs="Calibri"/>
          <w:sz w:val="22"/>
          <w:szCs w:val="22"/>
        </w:rPr>
        <w:t xml:space="preserve"> and extra-curricular offerings (to meet the needs of all students, including those not currently being served by the </w:t>
      </w:r>
      <w:r w:rsidR="00A35631" w:rsidRPr="003A42C2">
        <w:rPr>
          <w:rFonts w:ascii="Calibri" w:eastAsia="Calibri" w:hAnsi="Calibri" w:cs="Calibri"/>
          <w:sz w:val="22"/>
          <w:szCs w:val="22"/>
        </w:rPr>
        <w:t>system</w:t>
      </w:r>
      <w:r w:rsidR="00573404" w:rsidRPr="003A42C2">
        <w:rPr>
          <w:rFonts w:ascii="Calibri" w:eastAsia="Calibri" w:hAnsi="Calibri" w:cs="Calibri"/>
          <w:sz w:val="22"/>
          <w:szCs w:val="22"/>
        </w:rPr>
        <w:t>)</w:t>
      </w:r>
      <w:r w:rsidR="00573404">
        <w:rPr>
          <w:rFonts w:ascii="Calibri" w:eastAsia="Calibri" w:hAnsi="Calibri" w:cs="Calibri"/>
          <w:sz w:val="22"/>
          <w:szCs w:val="22"/>
        </w:rPr>
        <w:t xml:space="preserve">; </w:t>
      </w:r>
      <w:r w:rsidR="00512BD8">
        <w:rPr>
          <w:rFonts w:ascii="Calibri" w:eastAsia="Calibri" w:hAnsi="Calibri" w:cs="Calibri"/>
          <w:sz w:val="22"/>
          <w:szCs w:val="22"/>
        </w:rPr>
        <w:t>recruit and retain highly effective educators</w:t>
      </w:r>
      <w:r w:rsidR="00DB4176">
        <w:rPr>
          <w:rFonts w:ascii="Calibri" w:eastAsia="Calibri" w:hAnsi="Calibri" w:cs="Calibri"/>
          <w:sz w:val="22"/>
          <w:szCs w:val="22"/>
        </w:rPr>
        <w:t xml:space="preserve"> (to ensure </w:t>
      </w:r>
      <w:r w:rsidR="00027D5A">
        <w:rPr>
          <w:rFonts w:ascii="Calibri" w:eastAsia="Calibri" w:hAnsi="Calibri" w:cs="Calibri"/>
          <w:sz w:val="22"/>
          <w:szCs w:val="22"/>
        </w:rPr>
        <w:t xml:space="preserve">that </w:t>
      </w:r>
      <w:r w:rsidR="00DB4176">
        <w:rPr>
          <w:rFonts w:ascii="Calibri" w:eastAsia="Calibri" w:hAnsi="Calibri" w:cs="Calibri"/>
          <w:sz w:val="22"/>
          <w:szCs w:val="22"/>
        </w:rPr>
        <w:t xml:space="preserve">students have access to </w:t>
      </w:r>
      <w:r w:rsidR="00027D5A">
        <w:rPr>
          <w:rFonts w:ascii="Calibri" w:eastAsia="Calibri" w:hAnsi="Calibri" w:cs="Calibri"/>
          <w:sz w:val="22"/>
          <w:szCs w:val="22"/>
        </w:rPr>
        <w:t>high-</w:t>
      </w:r>
      <w:r w:rsidR="00DB4176">
        <w:rPr>
          <w:rFonts w:ascii="Calibri" w:eastAsia="Calibri" w:hAnsi="Calibri" w:cs="Calibri"/>
          <w:sz w:val="22"/>
          <w:szCs w:val="22"/>
        </w:rPr>
        <w:t>quality instruction</w:t>
      </w:r>
      <w:r w:rsidR="00027D5A">
        <w:rPr>
          <w:rFonts w:ascii="Calibri" w:eastAsia="Calibri" w:hAnsi="Calibri" w:cs="Calibri"/>
          <w:sz w:val="22"/>
          <w:szCs w:val="22"/>
        </w:rPr>
        <w:t xml:space="preserve">); </w:t>
      </w:r>
      <w:r w:rsidR="00512BD8">
        <w:rPr>
          <w:rFonts w:ascii="Calibri" w:eastAsia="Calibri" w:hAnsi="Calibri" w:cs="Calibri"/>
          <w:sz w:val="22"/>
          <w:szCs w:val="22"/>
        </w:rPr>
        <w:t>and promote a professional culture</w:t>
      </w:r>
      <w:r w:rsidR="00A35631" w:rsidRPr="003A42C2">
        <w:rPr>
          <w:rFonts w:ascii="Calibri" w:eastAsia="Calibri" w:hAnsi="Calibri" w:cs="Calibri"/>
          <w:sz w:val="22"/>
          <w:szCs w:val="22"/>
        </w:rPr>
        <w:t xml:space="preserve">. </w:t>
      </w:r>
      <w:r w:rsidR="00C93583" w:rsidRPr="003A42C2">
        <w:rPr>
          <w:rFonts w:ascii="Calibri" w:eastAsia="Calibri" w:hAnsi="Calibri" w:cs="Calibri"/>
          <w:sz w:val="22"/>
          <w:szCs w:val="22"/>
        </w:rPr>
        <w:t>The district</w:t>
      </w:r>
      <w:r w:rsidR="00A35631" w:rsidRPr="003A42C2">
        <w:rPr>
          <w:rFonts w:ascii="Calibri" w:eastAsia="Calibri" w:hAnsi="Calibri" w:cs="Calibri"/>
          <w:sz w:val="22"/>
          <w:szCs w:val="22"/>
        </w:rPr>
        <w:t xml:space="preserve"> will then need to monitor progress and make adjustments as needed in order to ensure continuous improvement and sustainability both during and beyond the period of receivership.</w:t>
      </w:r>
    </w:p>
    <w:p w14:paraId="7788747E" w14:textId="77777777" w:rsidR="00A35631" w:rsidRPr="003A42C2" w:rsidRDefault="00A35631" w:rsidP="00AB07D4">
      <w:pPr>
        <w:pStyle w:val="Normal1"/>
        <w:rPr>
          <w:rFonts w:ascii="Calibri" w:eastAsia="Calibri" w:hAnsi="Calibri" w:cs="Calibri"/>
          <w:sz w:val="22"/>
          <w:szCs w:val="22"/>
        </w:rPr>
      </w:pPr>
    </w:p>
    <w:p w14:paraId="7788747F" w14:textId="77777777" w:rsidR="00297012" w:rsidRPr="003A42C2" w:rsidRDefault="00297012" w:rsidP="00AB07D4">
      <w:pPr>
        <w:pStyle w:val="Normal1"/>
        <w:rPr>
          <w:rFonts w:ascii="Calibri" w:eastAsia="Calibri" w:hAnsi="Calibri" w:cs="Calibri"/>
          <w:sz w:val="22"/>
          <w:szCs w:val="22"/>
        </w:rPr>
      </w:pPr>
      <w:r w:rsidRPr="003A42C2">
        <w:rPr>
          <w:rFonts w:ascii="Calibri" w:hAnsi="Calibri"/>
          <w:sz w:val="22"/>
          <w:szCs w:val="22"/>
        </w:rPr>
        <w:t xml:space="preserve">In order to reach greater levels of achievement, </w:t>
      </w:r>
      <w:r w:rsidRPr="006E710E">
        <w:rPr>
          <w:rFonts w:ascii="Calibri" w:hAnsi="Calibri"/>
          <w:color w:val="auto"/>
          <w:sz w:val="22"/>
          <w:szCs w:val="22"/>
        </w:rPr>
        <w:t>SPS</w:t>
      </w:r>
      <w:r w:rsidRPr="003A42C2">
        <w:rPr>
          <w:rFonts w:ascii="Calibri" w:hAnsi="Calibri"/>
          <w:sz w:val="22"/>
          <w:szCs w:val="22"/>
        </w:rPr>
        <w:t xml:space="preserve"> students need more instructional time that is used effectively to deliver high-quality instructio</w:t>
      </w:r>
      <w:r w:rsidR="00104BCB">
        <w:rPr>
          <w:rFonts w:ascii="Calibri" w:hAnsi="Calibri"/>
          <w:sz w:val="22"/>
          <w:szCs w:val="22"/>
        </w:rPr>
        <w:t>n and enrichment opportunities.</w:t>
      </w:r>
      <w:r w:rsidRPr="003A42C2">
        <w:rPr>
          <w:rFonts w:ascii="Calibri" w:hAnsi="Calibri"/>
          <w:sz w:val="22"/>
          <w:szCs w:val="22"/>
        </w:rPr>
        <w:t xml:space="preserve"> The district needs excellent teaching and leadership in every school, and high-performing </w:t>
      </w:r>
      <w:r w:rsidR="00104BCB">
        <w:rPr>
          <w:rFonts w:ascii="Calibri" w:hAnsi="Calibri"/>
          <w:sz w:val="22"/>
          <w:szCs w:val="22"/>
        </w:rPr>
        <w:t>staff throughout the district. </w:t>
      </w:r>
      <w:r w:rsidRPr="003A42C2">
        <w:rPr>
          <w:rFonts w:ascii="Calibri" w:hAnsi="Calibri"/>
          <w:sz w:val="22"/>
          <w:szCs w:val="22"/>
        </w:rPr>
        <w:t>The Receiver and principals require the authority to make staffing decisions based on the best interests of students. The Receiver must have the ability to resolve employee disputes fairly and</w:t>
      </w:r>
      <w:r w:rsidR="00FB4D49">
        <w:rPr>
          <w:rFonts w:ascii="Calibri" w:hAnsi="Calibri"/>
          <w:sz w:val="22"/>
          <w:szCs w:val="22"/>
        </w:rPr>
        <w:t xml:space="preserve"> </w:t>
      </w:r>
      <w:r w:rsidR="002535D3">
        <w:rPr>
          <w:rFonts w:ascii="Calibri" w:hAnsi="Calibri"/>
          <w:sz w:val="22"/>
          <w:szCs w:val="22"/>
        </w:rPr>
        <w:t>expeditiously</w:t>
      </w:r>
      <w:r w:rsidR="002535D3" w:rsidRPr="003A42C2">
        <w:rPr>
          <w:rFonts w:ascii="Calibri" w:hAnsi="Calibri"/>
          <w:sz w:val="22"/>
          <w:szCs w:val="22"/>
        </w:rPr>
        <w:t xml:space="preserve"> </w:t>
      </w:r>
      <w:r w:rsidRPr="003A42C2">
        <w:rPr>
          <w:rFonts w:ascii="Calibri" w:hAnsi="Calibri"/>
          <w:sz w:val="22"/>
          <w:szCs w:val="22"/>
        </w:rPr>
        <w:t xml:space="preserve">while </w:t>
      </w:r>
      <w:r w:rsidRPr="003A42C2">
        <w:rPr>
          <w:rFonts w:ascii="Calibri" w:hAnsi="Calibri"/>
          <w:sz w:val="22"/>
          <w:szCs w:val="22"/>
        </w:rPr>
        <w:lastRenderedPageBreak/>
        <w:t xml:space="preserve">maintaining her authority over all components of the </w:t>
      </w:r>
      <w:r w:rsidR="00CA637A">
        <w:rPr>
          <w:rFonts w:ascii="Calibri" w:hAnsi="Calibri"/>
          <w:sz w:val="22"/>
          <w:szCs w:val="22"/>
        </w:rPr>
        <w:t>T</w:t>
      </w:r>
      <w:r w:rsidR="00CA637A" w:rsidRPr="003A42C2">
        <w:rPr>
          <w:rFonts w:ascii="Calibri" w:hAnsi="Calibri"/>
          <w:sz w:val="22"/>
          <w:szCs w:val="22"/>
        </w:rPr>
        <w:t xml:space="preserve">urnaround </w:t>
      </w:r>
      <w:r w:rsidR="00CA637A">
        <w:rPr>
          <w:rFonts w:ascii="Calibri" w:hAnsi="Calibri"/>
          <w:sz w:val="22"/>
          <w:szCs w:val="22"/>
        </w:rPr>
        <w:t>P</w:t>
      </w:r>
      <w:r w:rsidR="00CA637A" w:rsidRPr="003A42C2">
        <w:rPr>
          <w:rFonts w:ascii="Calibri" w:hAnsi="Calibri"/>
          <w:sz w:val="22"/>
          <w:szCs w:val="22"/>
        </w:rPr>
        <w:t>lan</w:t>
      </w:r>
      <w:r w:rsidRPr="003A42C2">
        <w:rPr>
          <w:rFonts w:ascii="Calibri" w:hAnsi="Calibri"/>
          <w:sz w:val="22"/>
          <w:szCs w:val="22"/>
        </w:rPr>
        <w:t xml:space="preserve">. The Receiver must have the flexibility to reorganize the district staff, and choose and retain principals and other administrative staff who are effective leaders, have the appropriate skills, and bring focus and urgency in implementing the </w:t>
      </w:r>
      <w:r w:rsidR="00CA637A">
        <w:rPr>
          <w:rFonts w:ascii="Calibri" w:hAnsi="Calibri"/>
          <w:sz w:val="22"/>
          <w:szCs w:val="22"/>
        </w:rPr>
        <w:t>T</w:t>
      </w:r>
      <w:r w:rsidR="00CA637A" w:rsidRPr="003A42C2">
        <w:rPr>
          <w:rFonts w:ascii="Calibri" w:hAnsi="Calibri"/>
          <w:sz w:val="22"/>
          <w:szCs w:val="22"/>
        </w:rPr>
        <w:t xml:space="preserve">urnaround </w:t>
      </w:r>
      <w:r w:rsidR="00CA637A">
        <w:rPr>
          <w:rFonts w:ascii="Calibri" w:hAnsi="Calibri"/>
          <w:sz w:val="22"/>
          <w:szCs w:val="22"/>
        </w:rPr>
        <w:t>P</w:t>
      </w:r>
      <w:r w:rsidR="00CA637A" w:rsidRPr="003A42C2">
        <w:rPr>
          <w:rFonts w:ascii="Calibri" w:hAnsi="Calibri"/>
          <w:sz w:val="22"/>
          <w:szCs w:val="22"/>
        </w:rPr>
        <w:t>lan</w:t>
      </w:r>
      <w:r w:rsidR="00D362CE" w:rsidRPr="003A42C2">
        <w:rPr>
          <w:rFonts w:ascii="Calibri" w:hAnsi="Calibri"/>
          <w:sz w:val="22"/>
          <w:szCs w:val="22"/>
        </w:rPr>
        <w:t>.</w:t>
      </w:r>
    </w:p>
    <w:p w14:paraId="77887480" w14:textId="77777777" w:rsidR="00A35631" w:rsidRPr="003A42C2" w:rsidRDefault="00A35631" w:rsidP="00AB07D4">
      <w:pPr>
        <w:pStyle w:val="Normal1"/>
        <w:rPr>
          <w:rFonts w:ascii="Calibri" w:eastAsia="Calibri" w:hAnsi="Calibri" w:cs="Calibri"/>
          <w:sz w:val="22"/>
          <w:szCs w:val="22"/>
        </w:rPr>
      </w:pPr>
    </w:p>
    <w:p w14:paraId="77887481" w14:textId="77777777" w:rsidR="00FF7F48" w:rsidRPr="003A42C2" w:rsidRDefault="00A35631" w:rsidP="00AB07D4">
      <w:pPr>
        <w:pStyle w:val="Normal1"/>
        <w:rPr>
          <w:rFonts w:ascii="Calibri" w:hAnsi="Calibri"/>
          <w:sz w:val="22"/>
          <w:szCs w:val="22"/>
        </w:rPr>
      </w:pPr>
      <w:r w:rsidRPr="003A42C2">
        <w:rPr>
          <w:rFonts w:ascii="Calibri" w:eastAsia="Calibri" w:hAnsi="Calibri" w:cs="Calibri"/>
          <w:sz w:val="22"/>
          <w:szCs w:val="22"/>
        </w:rPr>
        <w:t xml:space="preserve">Southbridge has </w:t>
      </w:r>
      <w:r w:rsidR="00C93583" w:rsidRPr="003A42C2">
        <w:rPr>
          <w:rFonts w:ascii="Calibri" w:eastAsia="Calibri" w:hAnsi="Calibri" w:cs="Calibri"/>
          <w:sz w:val="22"/>
          <w:szCs w:val="22"/>
        </w:rPr>
        <w:t>many of</w:t>
      </w:r>
      <w:r w:rsidRPr="003A42C2">
        <w:rPr>
          <w:rFonts w:ascii="Calibri" w:eastAsia="Calibri" w:hAnsi="Calibri" w:cs="Calibri"/>
          <w:sz w:val="22"/>
          <w:szCs w:val="22"/>
        </w:rPr>
        <w:t xml:space="preserve"> the characteristics and challenges of a </w:t>
      </w:r>
      <w:r w:rsidR="00027D5A" w:rsidRPr="003A42C2">
        <w:rPr>
          <w:rFonts w:ascii="Calibri" w:eastAsia="Calibri" w:hAnsi="Calibri" w:cs="Calibri"/>
          <w:sz w:val="22"/>
          <w:szCs w:val="22"/>
        </w:rPr>
        <w:t>high</w:t>
      </w:r>
      <w:r w:rsidR="00027D5A">
        <w:rPr>
          <w:rFonts w:ascii="Calibri" w:eastAsia="Calibri" w:hAnsi="Calibri" w:cs="Calibri"/>
          <w:sz w:val="22"/>
          <w:szCs w:val="22"/>
        </w:rPr>
        <w:t>-</w:t>
      </w:r>
      <w:r w:rsidRPr="003A42C2">
        <w:rPr>
          <w:rFonts w:ascii="Calibri" w:eastAsia="Calibri" w:hAnsi="Calibri" w:cs="Calibri"/>
          <w:sz w:val="22"/>
          <w:szCs w:val="22"/>
        </w:rPr>
        <w:t>needs urban district</w:t>
      </w:r>
      <w:r w:rsidR="00927078" w:rsidRPr="003A42C2">
        <w:rPr>
          <w:rFonts w:ascii="Calibri" w:eastAsia="Calibri" w:hAnsi="Calibri" w:cs="Calibri"/>
          <w:sz w:val="22"/>
          <w:szCs w:val="22"/>
        </w:rPr>
        <w:t>,</w:t>
      </w:r>
      <w:r w:rsidRPr="003A42C2">
        <w:rPr>
          <w:rFonts w:ascii="Calibri" w:eastAsia="Calibri" w:hAnsi="Calibri" w:cs="Calibri"/>
          <w:sz w:val="22"/>
          <w:szCs w:val="22"/>
        </w:rPr>
        <w:t xml:space="preserve"> so t</w:t>
      </w:r>
      <w:r w:rsidR="001C5094" w:rsidRPr="003A42C2">
        <w:rPr>
          <w:rFonts w:ascii="Calibri" w:eastAsia="Calibri" w:hAnsi="Calibri" w:cs="Calibri"/>
          <w:sz w:val="22"/>
          <w:szCs w:val="22"/>
        </w:rPr>
        <w:t>he strategies outlined in this Priority Area were informed by the five common “implementation challenges” of urban districts, as identified by the Public Education Leadership Project (PELP) at the Harvard Graduate School of Education</w:t>
      </w:r>
      <w:r w:rsidR="00D62E7A" w:rsidRPr="003A42C2">
        <w:rPr>
          <w:rFonts w:ascii="Calibri" w:eastAsia="Calibri" w:hAnsi="Calibri" w:cs="Calibri"/>
          <w:sz w:val="22"/>
          <w:szCs w:val="22"/>
        </w:rPr>
        <w:t>.</w:t>
      </w:r>
      <w:r w:rsidR="001C5094" w:rsidRPr="003A42C2">
        <w:rPr>
          <w:rFonts w:ascii="Calibri" w:eastAsia="Calibri" w:hAnsi="Calibri" w:cs="Calibri"/>
          <w:sz w:val="22"/>
          <w:szCs w:val="22"/>
          <w:vertAlign w:val="superscript"/>
        </w:rPr>
        <w:footnoteReference w:id="39"/>
      </w:r>
    </w:p>
    <w:p w14:paraId="77887482" w14:textId="77777777" w:rsidR="00FF7F48" w:rsidRPr="003A42C2" w:rsidRDefault="00FF7F48" w:rsidP="00AB07D4">
      <w:pPr>
        <w:pStyle w:val="Normal1"/>
        <w:rPr>
          <w:rFonts w:ascii="Calibri" w:hAnsi="Calibri"/>
          <w:sz w:val="22"/>
          <w:szCs w:val="22"/>
        </w:rPr>
      </w:pPr>
    </w:p>
    <w:p w14:paraId="77887483" w14:textId="77777777" w:rsidR="00FF7F48" w:rsidRPr="003A42C2" w:rsidRDefault="001C5094" w:rsidP="00AB07D4">
      <w:pPr>
        <w:pStyle w:val="Normal1"/>
        <w:rPr>
          <w:rFonts w:ascii="Calibri" w:eastAsia="Calibri" w:hAnsi="Calibri" w:cs="Calibri"/>
          <w:b/>
          <w:sz w:val="22"/>
          <w:szCs w:val="22"/>
        </w:rPr>
      </w:pPr>
      <w:r w:rsidRPr="003A42C2">
        <w:rPr>
          <w:rFonts w:ascii="Calibri" w:eastAsia="Calibri" w:hAnsi="Calibri" w:cs="Calibri"/>
          <w:b/>
          <w:sz w:val="22"/>
          <w:szCs w:val="22"/>
        </w:rPr>
        <w:t xml:space="preserve"> Strategy A: Redesign the organization to carry out the </w:t>
      </w:r>
      <w:r w:rsidR="00027D5A">
        <w:rPr>
          <w:rFonts w:ascii="Calibri" w:eastAsia="Calibri" w:hAnsi="Calibri" w:cs="Calibri"/>
          <w:b/>
          <w:sz w:val="22"/>
          <w:szCs w:val="22"/>
        </w:rPr>
        <w:t>P</w:t>
      </w:r>
      <w:r w:rsidR="00027D5A" w:rsidRPr="003A42C2">
        <w:rPr>
          <w:rFonts w:ascii="Calibri" w:eastAsia="Calibri" w:hAnsi="Calibri" w:cs="Calibri"/>
          <w:b/>
          <w:sz w:val="22"/>
          <w:szCs w:val="22"/>
        </w:rPr>
        <w:t>lan</w:t>
      </w:r>
      <w:r w:rsidR="00027D5A">
        <w:rPr>
          <w:rFonts w:ascii="Calibri" w:eastAsia="Calibri" w:hAnsi="Calibri" w:cs="Calibri"/>
          <w:b/>
          <w:sz w:val="22"/>
          <w:szCs w:val="22"/>
        </w:rPr>
        <w:t>.</w:t>
      </w:r>
      <w:r w:rsidR="00FB17E0" w:rsidRPr="003A42C2">
        <w:rPr>
          <w:rStyle w:val="FootnoteReference"/>
          <w:rFonts w:ascii="Calibri" w:eastAsia="Calibri" w:hAnsi="Calibri" w:cs="Calibri"/>
          <w:b/>
          <w:sz w:val="22"/>
          <w:szCs w:val="22"/>
        </w:rPr>
        <w:footnoteReference w:id="40"/>
      </w:r>
    </w:p>
    <w:p w14:paraId="77887484" w14:textId="77777777" w:rsidR="00D62E7A" w:rsidRPr="003A42C2" w:rsidRDefault="00D62E7A" w:rsidP="00AB07D4">
      <w:pPr>
        <w:pStyle w:val="Normal1"/>
        <w:rPr>
          <w:rFonts w:ascii="Calibri" w:hAnsi="Calibri"/>
          <w:sz w:val="22"/>
          <w:szCs w:val="22"/>
        </w:rPr>
      </w:pPr>
    </w:p>
    <w:p w14:paraId="77887485" w14:textId="77777777" w:rsidR="00A5669C" w:rsidRDefault="001C5094" w:rsidP="00B70417">
      <w:pPr>
        <w:pStyle w:val="Normal1"/>
        <w:numPr>
          <w:ilvl w:val="0"/>
          <w:numId w:val="62"/>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Extend Learning Time: </w:t>
      </w:r>
      <w:r w:rsidRPr="003A42C2">
        <w:rPr>
          <w:rFonts w:ascii="Calibri" w:eastAsia="Calibri" w:hAnsi="Calibri" w:cs="Calibri"/>
          <w:sz w:val="22"/>
          <w:szCs w:val="22"/>
        </w:rPr>
        <w:t>The district will maximize time for students’, teachers’</w:t>
      </w:r>
      <w:r w:rsidR="00027D5A">
        <w:rPr>
          <w:rFonts w:ascii="Calibri" w:eastAsia="Calibri" w:hAnsi="Calibri" w:cs="Calibri"/>
          <w:sz w:val="22"/>
          <w:szCs w:val="22"/>
        </w:rPr>
        <w:t>,</w:t>
      </w:r>
      <w:r w:rsidRPr="003A42C2">
        <w:rPr>
          <w:rFonts w:ascii="Calibri" w:eastAsia="Calibri" w:hAnsi="Calibri" w:cs="Calibri"/>
          <w:sz w:val="22"/>
          <w:szCs w:val="22"/>
        </w:rPr>
        <w:t xml:space="preserve"> and leaders’ learning</w:t>
      </w:r>
      <w:r w:rsidR="004F425A">
        <w:rPr>
          <w:rFonts w:ascii="Calibri" w:eastAsia="Calibri" w:hAnsi="Calibri" w:cs="Calibri"/>
          <w:sz w:val="22"/>
          <w:szCs w:val="22"/>
        </w:rPr>
        <w:t>, including:</w:t>
      </w:r>
    </w:p>
    <w:p w14:paraId="77887486" w14:textId="77777777" w:rsidR="004F425A" w:rsidRPr="00A5669C" w:rsidRDefault="004F425A" w:rsidP="00B70417">
      <w:pPr>
        <w:pStyle w:val="Normal1"/>
        <w:numPr>
          <w:ilvl w:val="1"/>
          <w:numId w:val="62"/>
        </w:numPr>
        <w:ind w:hanging="360"/>
        <w:contextualSpacing/>
        <w:rPr>
          <w:rFonts w:ascii="Calibri" w:eastAsia="Calibri" w:hAnsi="Calibri" w:cs="Calibri"/>
          <w:sz w:val="22"/>
          <w:szCs w:val="22"/>
        </w:rPr>
      </w:pPr>
      <w:r w:rsidRPr="00A5669C">
        <w:rPr>
          <w:rFonts w:ascii="Calibri" w:eastAsia="Calibri" w:hAnsi="Calibri" w:cs="Calibri"/>
          <w:sz w:val="22"/>
          <w:szCs w:val="22"/>
        </w:rPr>
        <w:t>For the 2016-2017 school year, teachers will report to work on Monday, August 22, 2016, and students will return to scho</w:t>
      </w:r>
      <w:r w:rsidR="00104BCB">
        <w:rPr>
          <w:rFonts w:ascii="Calibri" w:eastAsia="Calibri" w:hAnsi="Calibri" w:cs="Calibri"/>
          <w:sz w:val="22"/>
          <w:szCs w:val="22"/>
        </w:rPr>
        <w:t xml:space="preserve">ol on Monday, August 29, 2016. </w:t>
      </w:r>
      <w:r w:rsidRPr="00A5669C">
        <w:rPr>
          <w:rFonts w:ascii="Calibri" w:eastAsia="Calibri" w:hAnsi="Calibri" w:cs="Calibri"/>
          <w:sz w:val="22"/>
          <w:szCs w:val="22"/>
        </w:rPr>
        <w:t>The week of August 22, 2016</w:t>
      </w:r>
      <w:r w:rsidR="00027D5A">
        <w:rPr>
          <w:rFonts w:ascii="Calibri" w:eastAsia="Calibri" w:hAnsi="Calibri" w:cs="Calibri"/>
          <w:sz w:val="22"/>
          <w:szCs w:val="22"/>
        </w:rPr>
        <w:t>,</w:t>
      </w:r>
      <w:r w:rsidRPr="00A5669C">
        <w:rPr>
          <w:rFonts w:ascii="Calibri" w:eastAsia="Calibri" w:hAnsi="Calibri" w:cs="Calibri"/>
          <w:sz w:val="22"/>
          <w:szCs w:val="22"/>
        </w:rPr>
        <w:t xml:space="preserve"> will include four (4) days of </w:t>
      </w:r>
      <w:r w:rsidR="00027D5A">
        <w:rPr>
          <w:rFonts w:ascii="Calibri" w:eastAsia="Calibri" w:hAnsi="Calibri" w:cs="Calibri"/>
          <w:sz w:val="22"/>
          <w:szCs w:val="22"/>
        </w:rPr>
        <w:t>PD</w:t>
      </w:r>
      <w:r w:rsidRPr="00A5669C">
        <w:rPr>
          <w:rFonts w:ascii="Calibri" w:eastAsia="Calibri" w:hAnsi="Calibri" w:cs="Calibri"/>
          <w:sz w:val="22"/>
          <w:szCs w:val="22"/>
        </w:rPr>
        <w:t>, and one (1) day for teacher orientation/classroom orientation.  The last day of school will be June 20,</w:t>
      </w:r>
      <w:r w:rsidR="00104BCB">
        <w:rPr>
          <w:rFonts w:ascii="Calibri" w:eastAsia="Calibri" w:hAnsi="Calibri" w:cs="Calibri"/>
          <w:sz w:val="22"/>
          <w:szCs w:val="22"/>
        </w:rPr>
        <w:t xml:space="preserve"> 2017 (including 5 snow days). </w:t>
      </w:r>
      <w:r w:rsidR="00A5669C">
        <w:rPr>
          <w:rFonts w:ascii="Calibri" w:eastAsia="Calibri" w:hAnsi="Calibri" w:cs="Calibri"/>
          <w:sz w:val="22"/>
          <w:szCs w:val="22"/>
        </w:rPr>
        <w:t>(</w:t>
      </w:r>
      <w:r w:rsidRPr="00A5669C">
        <w:rPr>
          <w:rFonts w:ascii="Calibri" w:eastAsia="Calibri" w:hAnsi="Calibri" w:cs="Calibri"/>
          <w:sz w:val="22"/>
          <w:szCs w:val="22"/>
        </w:rPr>
        <w:t>See</w:t>
      </w:r>
      <w:r w:rsidR="00F707DB">
        <w:rPr>
          <w:rFonts w:ascii="Calibri" w:eastAsia="Calibri" w:hAnsi="Calibri" w:cs="Calibri"/>
          <w:sz w:val="22"/>
          <w:szCs w:val="22"/>
        </w:rPr>
        <w:t xml:space="preserve"> also </w:t>
      </w:r>
      <w:r w:rsidRPr="00A5669C">
        <w:rPr>
          <w:rFonts w:ascii="Calibri" w:eastAsia="Calibri" w:hAnsi="Calibri" w:cs="Calibri"/>
          <w:sz w:val="22"/>
          <w:szCs w:val="22"/>
        </w:rPr>
        <w:t>Appendix A</w:t>
      </w:r>
      <w:r w:rsidR="00F707DB">
        <w:rPr>
          <w:rFonts w:ascii="Calibri" w:eastAsia="Calibri" w:hAnsi="Calibri" w:cs="Calibri"/>
          <w:sz w:val="22"/>
          <w:szCs w:val="22"/>
        </w:rPr>
        <w:t>,</w:t>
      </w:r>
      <w:r w:rsidR="006F0E47">
        <w:rPr>
          <w:rFonts w:ascii="Calibri" w:eastAsia="Calibri" w:hAnsi="Calibri" w:cs="Calibri"/>
          <w:sz w:val="22"/>
          <w:szCs w:val="22"/>
        </w:rPr>
        <w:t xml:space="preserve"> </w:t>
      </w:r>
      <w:r w:rsidRPr="00A5669C">
        <w:rPr>
          <w:rFonts w:ascii="Calibri" w:eastAsia="Calibri" w:hAnsi="Calibri" w:cs="Calibri"/>
          <w:sz w:val="22"/>
          <w:szCs w:val="22"/>
        </w:rPr>
        <w:t>IV</w:t>
      </w:r>
      <w:r w:rsidR="00A5669C">
        <w:rPr>
          <w:rFonts w:ascii="Calibri" w:eastAsia="Calibri" w:hAnsi="Calibri" w:cs="Calibri"/>
          <w:sz w:val="22"/>
          <w:szCs w:val="22"/>
        </w:rPr>
        <w:t>)</w:t>
      </w:r>
    </w:p>
    <w:p w14:paraId="77887487" w14:textId="77777777" w:rsidR="00927078" w:rsidRDefault="004F425A" w:rsidP="00B70417">
      <w:pPr>
        <w:pStyle w:val="Normal1"/>
        <w:numPr>
          <w:ilvl w:val="1"/>
          <w:numId w:val="62"/>
        </w:numPr>
        <w:ind w:hanging="360"/>
        <w:contextualSpacing/>
        <w:rPr>
          <w:rFonts w:ascii="Calibri" w:eastAsia="Calibri" w:hAnsi="Calibri" w:cs="Calibri"/>
          <w:sz w:val="22"/>
          <w:szCs w:val="22"/>
        </w:rPr>
      </w:pPr>
      <w:r>
        <w:rPr>
          <w:rFonts w:ascii="Calibri" w:eastAsia="Calibri" w:hAnsi="Calibri" w:cs="Calibri"/>
          <w:sz w:val="22"/>
          <w:szCs w:val="22"/>
        </w:rPr>
        <w:t xml:space="preserve">As of the 2017-2018 school year, there will be a </w:t>
      </w:r>
      <w:r w:rsidR="003447C0" w:rsidRPr="003A42C2">
        <w:rPr>
          <w:rFonts w:ascii="Calibri" w:eastAsia="Calibri" w:hAnsi="Calibri" w:cs="Calibri"/>
          <w:sz w:val="22"/>
          <w:szCs w:val="22"/>
        </w:rPr>
        <w:t>minimum of 1</w:t>
      </w:r>
      <w:r w:rsidR="00027D5A">
        <w:rPr>
          <w:rFonts w:ascii="Calibri" w:eastAsia="Calibri" w:hAnsi="Calibri" w:cs="Calibri"/>
          <w:sz w:val="22"/>
          <w:szCs w:val="22"/>
        </w:rPr>
        <w:t>,</w:t>
      </w:r>
      <w:r w:rsidR="003447C0" w:rsidRPr="003A42C2">
        <w:rPr>
          <w:rFonts w:ascii="Calibri" w:eastAsia="Calibri" w:hAnsi="Calibri" w:cs="Calibri"/>
          <w:sz w:val="22"/>
          <w:szCs w:val="22"/>
        </w:rPr>
        <w:t>330 hours of instruction for students K-8</w:t>
      </w:r>
      <w:r w:rsidR="001E6075" w:rsidRPr="003A42C2">
        <w:rPr>
          <w:rFonts w:ascii="Calibri" w:eastAsia="Calibri" w:hAnsi="Calibri" w:cs="Calibri"/>
          <w:sz w:val="22"/>
          <w:szCs w:val="22"/>
        </w:rPr>
        <w:t>.</w:t>
      </w:r>
      <w:r w:rsidR="00104BCB">
        <w:rPr>
          <w:rFonts w:ascii="Calibri" w:eastAsia="Calibri" w:hAnsi="Calibri" w:cs="Calibri"/>
          <w:sz w:val="22"/>
          <w:szCs w:val="22"/>
        </w:rPr>
        <w:t xml:space="preserve"> </w:t>
      </w:r>
      <w:r w:rsidR="00A5669C">
        <w:rPr>
          <w:rFonts w:ascii="Calibri" w:eastAsia="Calibri" w:hAnsi="Calibri" w:cs="Calibri"/>
          <w:sz w:val="22"/>
          <w:szCs w:val="22"/>
        </w:rPr>
        <w:t>(</w:t>
      </w:r>
      <w:r>
        <w:rPr>
          <w:rFonts w:ascii="Calibri" w:eastAsia="Calibri" w:hAnsi="Calibri" w:cs="Calibri"/>
          <w:sz w:val="22"/>
          <w:szCs w:val="22"/>
        </w:rPr>
        <w:t xml:space="preserve">See </w:t>
      </w:r>
      <w:r w:rsidR="00F707DB">
        <w:rPr>
          <w:rFonts w:ascii="Calibri" w:eastAsia="Calibri" w:hAnsi="Calibri" w:cs="Calibri"/>
          <w:sz w:val="22"/>
          <w:szCs w:val="22"/>
        </w:rPr>
        <w:t xml:space="preserve">also </w:t>
      </w:r>
      <w:r>
        <w:rPr>
          <w:rFonts w:ascii="Calibri" w:eastAsia="Calibri" w:hAnsi="Calibri" w:cs="Calibri"/>
          <w:sz w:val="22"/>
          <w:szCs w:val="22"/>
        </w:rPr>
        <w:t>Appen</w:t>
      </w:r>
      <w:r w:rsidR="00A5669C">
        <w:rPr>
          <w:rFonts w:ascii="Calibri" w:eastAsia="Calibri" w:hAnsi="Calibri" w:cs="Calibri"/>
          <w:sz w:val="22"/>
          <w:szCs w:val="22"/>
        </w:rPr>
        <w:t>dix A</w:t>
      </w:r>
      <w:r w:rsidR="00F707DB">
        <w:rPr>
          <w:rFonts w:ascii="Calibri" w:eastAsia="Calibri" w:hAnsi="Calibri" w:cs="Calibri"/>
          <w:sz w:val="22"/>
          <w:szCs w:val="22"/>
        </w:rPr>
        <w:t>,</w:t>
      </w:r>
      <w:r w:rsidR="006F0E47">
        <w:rPr>
          <w:rFonts w:ascii="Calibri" w:eastAsia="Calibri" w:hAnsi="Calibri" w:cs="Calibri"/>
          <w:sz w:val="22"/>
          <w:szCs w:val="22"/>
        </w:rPr>
        <w:t xml:space="preserve"> </w:t>
      </w:r>
      <w:r w:rsidR="00A5669C">
        <w:rPr>
          <w:rFonts w:ascii="Calibri" w:eastAsia="Calibri" w:hAnsi="Calibri" w:cs="Calibri"/>
          <w:sz w:val="22"/>
          <w:szCs w:val="22"/>
        </w:rPr>
        <w:t>IV</w:t>
      </w:r>
      <w:r w:rsidR="00027D5A">
        <w:rPr>
          <w:rFonts w:ascii="Calibri" w:eastAsia="Calibri" w:hAnsi="Calibri" w:cs="Calibri"/>
          <w:sz w:val="22"/>
          <w:szCs w:val="22"/>
        </w:rPr>
        <w:t>.</w:t>
      </w:r>
      <w:r w:rsidR="00A5669C">
        <w:rPr>
          <w:rFonts w:ascii="Calibri" w:eastAsia="Calibri" w:hAnsi="Calibri" w:cs="Calibri"/>
          <w:sz w:val="22"/>
          <w:szCs w:val="22"/>
        </w:rPr>
        <w:t>)</w:t>
      </w:r>
    </w:p>
    <w:p w14:paraId="77887488" w14:textId="77777777" w:rsidR="00127408" w:rsidRPr="003A42C2" w:rsidRDefault="00127408" w:rsidP="00B70417">
      <w:pPr>
        <w:pStyle w:val="Normal1"/>
        <w:numPr>
          <w:ilvl w:val="1"/>
          <w:numId w:val="62"/>
        </w:numPr>
        <w:ind w:hanging="360"/>
        <w:contextualSpacing/>
        <w:rPr>
          <w:rFonts w:ascii="Calibri" w:eastAsia="Calibri" w:hAnsi="Calibri" w:cs="Calibri"/>
          <w:sz w:val="22"/>
          <w:szCs w:val="22"/>
        </w:rPr>
      </w:pPr>
      <w:r>
        <w:rPr>
          <w:rFonts w:ascii="Calibri" w:eastAsia="Calibri" w:hAnsi="Calibri" w:cs="Calibri"/>
          <w:sz w:val="22"/>
          <w:szCs w:val="22"/>
        </w:rPr>
        <w:t xml:space="preserve">The Receiver will establish </w:t>
      </w:r>
      <w:r w:rsidR="006C4593">
        <w:rPr>
          <w:rFonts w:ascii="Calibri" w:eastAsia="Calibri" w:hAnsi="Calibri" w:cs="Calibri"/>
          <w:sz w:val="22"/>
          <w:szCs w:val="22"/>
        </w:rPr>
        <w:t>the school calendar each year. (See also Appendix A, IV</w:t>
      </w:r>
      <w:r w:rsidR="00027D5A">
        <w:rPr>
          <w:rFonts w:ascii="Calibri" w:eastAsia="Calibri" w:hAnsi="Calibri" w:cs="Calibri"/>
          <w:sz w:val="22"/>
          <w:szCs w:val="22"/>
        </w:rPr>
        <w:t>.</w:t>
      </w:r>
      <w:r w:rsidR="006C4593">
        <w:rPr>
          <w:rFonts w:ascii="Calibri" w:eastAsia="Calibri" w:hAnsi="Calibri" w:cs="Calibri"/>
          <w:sz w:val="22"/>
          <w:szCs w:val="22"/>
        </w:rPr>
        <w:t>)</w:t>
      </w:r>
    </w:p>
    <w:p w14:paraId="77887489" w14:textId="77777777" w:rsidR="001E6075" w:rsidRDefault="001E6075"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All </w:t>
      </w:r>
      <w:r w:rsidR="00027D5A" w:rsidRPr="003A42C2">
        <w:rPr>
          <w:rFonts w:ascii="Calibri" w:eastAsia="Calibri" w:hAnsi="Calibri" w:cs="Calibri"/>
          <w:sz w:val="22"/>
          <w:szCs w:val="22"/>
        </w:rPr>
        <w:t>newly</w:t>
      </w:r>
      <w:r w:rsidR="00027D5A">
        <w:rPr>
          <w:rFonts w:ascii="Calibri" w:eastAsia="Calibri" w:hAnsi="Calibri" w:cs="Calibri"/>
          <w:sz w:val="22"/>
          <w:szCs w:val="22"/>
        </w:rPr>
        <w:t>-</w:t>
      </w:r>
      <w:r w:rsidRPr="003A42C2">
        <w:rPr>
          <w:rFonts w:ascii="Calibri" w:eastAsia="Calibri" w:hAnsi="Calibri" w:cs="Calibri"/>
          <w:sz w:val="22"/>
          <w:szCs w:val="22"/>
        </w:rPr>
        <w:t>hired teachers may be required to participate in a week-long teacher orientation/induction program as part of their professional obligation wi</w:t>
      </w:r>
      <w:r w:rsidR="00104BCB">
        <w:rPr>
          <w:rFonts w:ascii="Calibri" w:eastAsia="Calibri" w:hAnsi="Calibri" w:cs="Calibri"/>
          <w:sz w:val="22"/>
          <w:szCs w:val="22"/>
        </w:rPr>
        <w:t xml:space="preserve">thout additional compensation. </w:t>
      </w:r>
      <w:r w:rsidRPr="003A42C2">
        <w:rPr>
          <w:rFonts w:ascii="Calibri" w:eastAsia="Calibri" w:hAnsi="Calibri" w:cs="Calibri"/>
          <w:sz w:val="22"/>
          <w:szCs w:val="22"/>
        </w:rPr>
        <w:t xml:space="preserve">(See </w:t>
      </w:r>
      <w:r w:rsidR="00F707DB">
        <w:rPr>
          <w:rFonts w:ascii="Calibri" w:eastAsia="Calibri" w:hAnsi="Calibri" w:cs="Calibri"/>
          <w:sz w:val="22"/>
          <w:szCs w:val="22"/>
        </w:rPr>
        <w:t xml:space="preserve">also </w:t>
      </w:r>
      <w:r w:rsidRPr="003A42C2">
        <w:rPr>
          <w:rFonts w:ascii="Calibri" w:eastAsia="Calibri" w:hAnsi="Calibri" w:cs="Calibri"/>
          <w:sz w:val="22"/>
          <w:szCs w:val="22"/>
        </w:rPr>
        <w:t>Appendix A</w:t>
      </w:r>
      <w:r w:rsidR="00F707DB">
        <w:rPr>
          <w:rFonts w:ascii="Calibri" w:eastAsia="Calibri" w:hAnsi="Calibri" w:cs="Calibri"/>
          <w:sz w:val="22"/>
          <w:szCs w:val="22"/>
        </w:rPr>
        <w:t>,</w:t>
      </w:r>
      <w:r w:rsidR="006F0E47">
        <w:rPr>
          <w:rFonts w:ascii="Calibri" w:eastAsia="Calibri" w:hAnsi="Calibri" w:cs="Calibri"/>
          <w:sz w:val="22"/>
          <w:szCs w:val="22"/>
        </w:rPr>
        <w:t xml:space="preserve"> </w:t>
      </w:r>
      <w:r w:rsidR="00F707DB">
        <w:rPr>
          <w:rFonts w:ascii="Calibri" w:eastAsia="Calibri" w:hAnsi="Calibri" w:cs="Calibri"/>
          <w:sz w:val="22"/>
          <w:szCs w:val="22"/>
        </w:rPr>
        <w:t>I</w:t>
      </w:r>
      <w:r w:rsidR="00334EFF" w:rsidRPr="003A42C2">
        <w:rPr>
          <w:rFonts w:ascii="Calibri" w:eastAsia="Calibri" w:hAnsi="Calibri" w:cs="Calibri"/>
          <w:sz w:val="22"/>
          <w:szCs w:val="22"/>
        </w:rPr>
        <w:t>V</w:t>
      </w:r>
      <w:r w:rsidR="00027D5A">
        <w:rPr>
          <w:rFonts w:ascii="Calibri" w:eastAsia="Calibri" w:hAnsi="Calibri" w:cs="Calibri"/>
          <w:sz w:val="22"/>
          <w:szCs w:val="22"/>
        </w:rPr>
        <w:t>.</w:t>
      </w:r>
      <w:r w:rsidR="00334EFF" w:rsidRPr="003A42C2">
        <w:rPr>
          <w:rFonts w:ascii="Calibri" w:eastAsia="Calibri" w:hAnsi="Calibri" w:cs="Calibri"/>
          <w:sz w:val="22"/>
          <w:szCs w:val="22"/>
        </w:rPr>
        <w:t>)</w:t>
      </w:r>
    </w:p>
    <w:p w14:paraId="7788748A" w14:textId="77777777" w:rsidR="003C7649" w:rsidRPr="003A42C2" w:rsidRDefault="003C7649" w:rsidP="00B70417">
      <w:pPr>
        <w:pStyle w:val="Normal1"/>
        <w:numPr>
          <w:ilvl w:val="1"/>
          <w:numId w:val="62"/>
        </w:numPr>
        <w:ind w:hanging="360"/>
        <w:contextualSpacing/>
        <w:rPr>
          <w:rFonts w:ascii="Calibri" w:eastAsia="Calibri" w:hAnsi="Calibri" w:cs="Calibri"/>
          <w:sz w:val="22"/>
          <w:szCs w:val="22"/>
        </w:rPr>
      </w:pPr>
      <w:r>
        <w:rPr>
          <w:rFonts w:ascii="Calibri" w:eastAsia="Calibri" w:hAnsi="Calibri" w:cs="Calibri"/>
          <w:sz w:val="22"/>
          <w:szCs w:val="22"/>
        </w:rPr>
        <w:t>Modify school schedules to increase opportunities for common planning time and professional development to support instructional planning and the identification and monitoring of both academic and non-acade</w:t>
      </w:r>
      <w:r w:rsidR="00F707DB">
        <w:rPr>
          <w:rFonts w:ascii="Calibri" w:eastAsia="Calibri" w:hAnsi="Calibri" w:cs="Calibri"/>
          <w:sz w:val="22"/>
          <w:szCs w:val="22"/>
        </w:rPr>
        <w:t>mic interventions. (See also Appendix A, I</w:t>
      </w:r>
      <w:r>
        <w:rPr>
          <w:rFonts w:ascii="Calibri" w:eastAsia="Calibri" w:hAnsi="Calibri" w:cs="Calibri"/>
          <w:sz w:val="22"/>
          <w:szCs w:val="22"/>
        </w:rPr>
        <w:t>V</w:t>
      </w:r>
      <w:r w:rsidR="00027D5A">
        <w:rPr>
          <w:rFonts w:ascii="Calibri" w:eastAsia="Calibri" w:hAnsi="Calibri" w:cs="Calibri"/>
          <w:sz w:val="22"/>
          <w:szCs w:val="22"/>
        </w:rPr>
        <w:t>.</w:t>
      </w:r>
      <w:r>
        <w:rPr>
          <w:rFonts w:ascii="Calibri" w:eastAsia="Calibri" w:hAnsi="Calibri" w:cs="Calibri"/>
          <w:sz w:val="22"/>
          <w:szCs w:val="22"/>
        </w:rPr>
        <w:t>)</w:t>
      </w:r>
    </w:p>
    <w:p w14:paraId="7788748B" w14:textId="77777777" w:rsidR="00927078" w:rsidRDefault="001C5094"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Explor</w:t>
      </w:r>
      <w:r w:rsidR="003C7649">
        <w:rPr>
          <w:rFonts w:ascii="Calibri" w:eastAsia="Calibri" w:hAnsi="Calibri" w:cs="Calibri"/>
          <w:sz w:val="22"/>
          <w:szCs w:val="22"/>
        </w:rPr>
        <w:t>e</w:t>
      </w:r>
      <w:r w:rsidRPr="003A42C2">
        <w:rPr>
          <w:rFonts w:ascii="Calibri" w:eastAsia="Calibri" w:hAnsi="Calibri" w:cs="Calibri"/>
          <w:sz w:val="22"/>
          <w:szCs w:val="22"/>
        </w:rPr>
        <w:t xml:space="preserve"> additional school calendar options to provide additional time for instruction and enrichment, </w:t>
      </w:r>
      <w:r w:rsidR="006A1DEF">
        <w:rPr>
          <w:rFonts w:ascii="Calibri" w:eastAsia="Calibri" w:hAnsi="Calibri" w:cs="Calibri"/>
          <w:sz w:val="22"/>
          <w:szCs w:val="22"/>
        </w:rPr>
        <w:t xml:space="preserve">to reach the </w:t>
      </w:r>
      <w:r w:rsidR="00A5669C">
        <w:rPr>
          <w:rFonts w:ascii="Calibri" w:eastAsia="Calibri" w:hAnsi="Calibri" w:cs="Calibri"/>
          <w:sz w:val="22"/>
          <w:szCs w:val="22"/>
        </w:rPr>
        <w:t xml:space="preserve">required </w:t>
      </w:r>
      <w:r w:rsidR="00A5669C" w:rsidRPr="003A42C2">
        <w:rPr>
          <w:rFonts w:ascii="Calibri" w:eastAsia="Calibri" w:hAnsi="Calibri" w:cs="Calibri"/>
          <w:sz w:val="22"/>
          <w:szCs w:val="22"/>
        </w:rPr>
        <w:t>minimum</w:t>
      </w:r>
      <w:r w:rsidRPr="003A42C2">
        <w:rPr>
          <w:rFonts w:ascii="Calibri" w:eastAsia="Calibri" w:hAnsi="Calibri" w:cs="Calibri"/>
          <w:sz w:val="22"/>
          <w:szCs w:val="22"/>
        </w:rPr>
        <w:t xml:space="preserve"> of 1</w:t>
      </w:r>
      <w:r w:rsidR="00027D5A">
        <w:rPr>
          <w:rFonts w:ascii="Calibri" w:eastAsia="Calibri" w:hAnsi="Calibri" w:cs="Calibri"/>
          <w:sz w:val="22"/>
          <w:szCs w:val="22"/>
        </w:rPr>
        <w:t>,</w:t>
      </w:r>
      <w:r w:rsidRPr="003A42C2">
        <w:rPr>
          <w:rFonts w:ascii="Calibri" w:eastAsia="Calibri" w:hAnsi="Calibri" w:cs="Calibri"/>
          <w:sz w:val="22"/>
          <w:szCs w:val="22"/>
        </w:rPr>
        <w:t xml:space="preserve">330 hours of instruction </w:t>
      </w:r>
      <w:r w:rsidR="00907291" w:rsidRPr="003A42C2">
        <w:rPr>
          <w:rFonts w:ascii="Calibri" w:eastAsia="Calibri" w:hAnsi="Calibri" w:cs="Calibri"/>
          <w:sz w:val="22"/>
          <w:szCs w:val="22"/>
        </w:rPr>
        <w:t xml:space="preserve">annually </w:t>
      </w:r>
      <w:r w:rsidR="00104BCB">
        <w:rPr>
          <w:rFonts w:ascii="Calibri" w:eastAsia="Calibri" w:hAnsi="Calibri" w:cs="Calibri"/>
          <w:sz w:val="22"/>
          <w:szCs w:val="22"/>
        </w:rPr>
        <w:t>for students K-8.</w:t>
      </w:r>
      <w:r w:rsidRPr="003A42C2">
        <w:rPr>
          <w:rFonts w:ascii="Calibri" w:eastAsia="Calibri" w:hAnsi="Calibri" w:cs="Calibri"/>
          <w:sz w:val="22"/>
          <w:szCs w:val="22"/>
        </w:rPr>
        <w:t xml:space="preserve"> This may involve programming options</w:t>
      </w:r>
      <w:r w:rsidR="00F544B5" w:rsidRPr="003A42C2">
        <w:rPr>
          <w:rFonts w:ascii="Calibri" w:eastAsia="Calibri" w:hAnsi="Calibri" w:cs="Calibri"/>
          <w:sz w:val="22"/>
          <w:szCs w:val="22"/>
        </w:rPr>
        <w:t xml:space="preserve"> during vacations, extended day, </w:t>
      </w:r>
      <w:r w:rsidR="00193609" w:rsidRPr="003A42C2">
        <w:rPr>
          <w:rFonts w:ascii="Calibri" w:eastAsia="Calibri" w:hAnsi="Calibri" w:cs="Calibri"/>
          <w:sz w:val="22"/>
          <w:szCs w:val="22"/>
        </w:rPr>
        <w:t>year-long</w:t>
      </w:r>
      <w:r w:rsidR="00D55098" w:rsidRPr="003A42C2">
        <w:rPr>
          <w:rFonts w:ascii="Calibri" w:eastAsia="Calibri" w:hAnsi="Calibri" w:cs="Calibri"/>
          <w:sz w:val="22"/>
          <w:szCs w:val="22"/>
        </w:rPr>
        <w:t xml:space="preserve"> </w:t>
      </w:r>
      <w:r w:rsidRPr="003A42C2">
        <w:rPr>
          <w:rFonts w:ascii="Calibri" w:eastAsia="Calibri" w:hAnsi="Calibri" w:cs="Calibri"/>
          <w:sz w:val="22"/>
          <w:szCs w:val="22"/>
        </w:rPr>
        <w:t>opportunities</w:t>
      </w:r>
      <w:r w:rsidR="00027D5A">
        <w:rPr>
          <w:rFonts w:ascii="Calibri" w:eastAsia="Calibri" w:hAnsi="Calibri" w:cs="Calibri"/>
          <w:sz w:val="22"/>
          <w:szCs w:val="22"/>
        </w:rPr>
        <w:t>,</w:t>
      </w:r>
      <w:r w:rsidRPr="003A42C2">
        <w:rPr>
          <w:rFonts w:ascii="Calibri" w:eastAsia="Calibri" w:hAnsi="Calibri" w:cs="Calibri"/>
          <w:sz w:val="22"/>
          <w:szCs w:val="22"/>
        </w:rPr>
        <w:t xml:space="preserve"> and summer school</w:t>
      </w:r>
      <w:r w:rsidR="00194284" w:rsidRPr="003A42C2">
        <w:rPr>
          <w:rFonts w:ascii="Calibri" w:eastAsia="Calibri" w:hAnsi="Calibri" w:cs="Calibri"/>
          <w:sz w:val="22"/>
          <w:szCs w:val="22"/>
        </w:rPr>
        <w:t>.</w:t>
      </w:r>
    </w:p>
    <w:p w14:paraId="7788748C" w14:textId="77777777" w:rsidR="00927078" w:rsidRPr="003A42C2" w:rsidRDefault="001C5094" w:rsidP="00B70417">
      <w:pPr>
        <w:pStyle w:val="Normal1"/>
        <w:numPr>
          <w:ilvl w:val="0"/>
          <w:numId w:val="62"/>
        </w:numPr>
        <w:ind w:hanging="360"/>
        <w:contextualSpacing/>
        <w:rPr>
          <w:rFonts w:ascii="Calibri" w:eastAsia="Calibri" w:hAnsi="Calibri" w:cs="Calibri"/>
          <w:sz w:val="22"/>
          <w:szCs w:val="22"/>
        </w:rPr>
      </w:pPr>
      <w:r w:rsidRPr="003A42C2">
        <w:rPr>
          <w:rFonts w:ascii="Calibri" w:eastAsia="Calibri" w:hAnsi="Calibri" w:cs="Calibri"/>
          <w:b/>
          <w:sz w:val="22"/>
          <w:szCs w:val="22"/>
        </w:rPr>
        <w:t>Explore A</w:t>
      </w:r>
      <w:r w:rsidR="00F544B5" w:rsidRPr="003A42C2">
        <w:rPr>
          <w:rFonts w:ascii="Calibri" w:eastAsia="Calibri" w:hAnsi="Calibri" w:cs="Calibri"/>
          <w:b/>
          <w:sz w:val="22"/>
          <w:szCs w:val="22"/>
        </w:rPr>
        <w:t>lternate School Configurations and</w:t>
      </w:r>
      <w:r w:rsidRPr="003A42C2">
        <w:rPr>
          <w:rFonts w:ascii="Calibri" w:eastAsia="Calibri" w:hAnsi="Calibri" w:cs="Calibri"/>
          <w:b/>
          <w:sz w:val="22"/>
          <w:szCs w:val="22"/>
        </w:rPr>
        <w:t xml:space="preserve"> Options:</w:t>
      </w:r>
      <w:r w:rsidRPr="003A42C2">
        <w:rPr>
          <w:rFonts w:ascii="Calibri" w:eastAsia="Calibri" w:hAnsi="Calibri" w:cs="Calibri"/>
          <w:sz w:val="22"/>
          <w:szCs w:val="22"/>
        </w:rPr>
        <w:t xml:space="preserve"> </w:t>
      </w:r>
      <w:r w:rsidR="00027D5A">
        <w:rPr>
          <w:rFonts w:ascii="Calibri" w:eastAsia="Calibri" w:hAnsi="Calibri" w:cs="Calibri"/>
          <w:sz w:val="22"/>
          <w:szCs w:val="22"/>
        </w:rPr>
        <w:t>The district will r</w:t>
      </w:r>
      <w:r w:rsidR="00027D5A" w:rsidRPr="003A42C2">
        <w:rPr>
          <w:rFonts w:ascii="Calibri" w:eastAsia="Calibri" w:hAnsi="Calibri" w:cs="Calibri"/>
          <w:sz w:val="22"/>
          <w:szCs w:val="22"/>
        </w:rPr>
        <w:t xml:space="preserve">eview </w:t>
      </w:r>
      <w:r w:rsidRPr="003A42C2">
        <w:rPr>
          <w:rFonts w:ascii="Calibri" w:eastAsia="Calibri" w:hAnsi="Calibri" w:cs="Calibri"/>
          <w:sz w:val="22"/>
          <w:szCs w:val="22"/>
        </w:rPr>
        <w:t>alternate school configurations and school options, including but not limited to:</w:t>
      </w:r>
    </w:p>
    <w:p w14:paraId="7788748D" w14:textId="77777777" w:rsidR="006C4593" w:rsidRDefault="001C5094"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Develop</w:t>
      </w:r>
      <w:r w:rsidR="00027D5A">
        <w:rPr>
          <w:rFonts w:ascii="Calibri" w:eastAsia="Calibri" w:hAnsi="Calibri" w:cs="Calibri"/>
          <w:sz w:val="22"/>
          <w:szCs w:val="22"/>
        </w:rPr>
        <w:t>ing</w:t>
      </w:r>
      <w:r w:rsidRPr="003A42C2">
        <w:rPr>
          <w:rFonts w:ascii="Calibri" w:eastAsia="Calibri" w:hAnsi="Calibri" w:cs="Calibri"/>
          <w:sz w:val="22"/>
          <w:szCs w:val="22"/>
        </w:rPr>
        <w:t xml:space="preserve"> a proposal for an alternative </w:t>
      </w:r>
      <w:r w:rsidR="00930CD3">
        <w:rPr>
          <w:rFonts w:ascii="Calibri" w:eastAsia="Calibri" w:hAnsi="Calibri" w:cs="Calibri"/>
          <w:sz w:val="22"/>
          <w:szCs w:val="22"/>
        </w:rPr>
        <w:t>middle</w:t>
      </w:r>
      <w:r w:rsidR="00027D5A">
        <w:rPr>
          <w:rFonts w:ascii="Calibri" w:eastAsia="Calibri" w:hAnsi="Calibri" w:cs="Calibri"/>
          <w:sz w:val="22"/>
          <w:szCs w:val="22"/>
        </w:rPr>
        <w:t>-</w:t>
      </w:r>
      <w:r w:rsidR="00930CD3">
        <w:rPr>
          <w:rFonts w:ascii="Calibri" w:eastAsia="Calibri" w:hAnsi="Calibri" w:cs="Calibri"/>
          <w:sz w:val="22"/>
          <w:szCs w:val="22"/>
        </w:rPr>
        <w:t xml:space="preserve"> and </w:t>
      </w:r>
      <w:r w:rsidR="00027D5A" w:rsidRPr="003A42C2">
        <w:rPr>
          <w:rFonts w:ascii="Calibri" w:eastAsia="Calibri" w:hAnsi="Calibri" w:cs="Calibri"/>
          <w:sz w:val="22"/>
          <w:szCs w:val="22"/>
        </w:rPr>
        <w:t>high</w:t>
      </w:r>
      <w:r w:rsidR="00027D5A">
        <w:rPr>
          <w:rFonts w:ascii="Calibri" w:eastAsia="Calibri" w:hAnsi="Calibri" w:cs="Calibri"/>
          <w:sz w:val="22"/>
          <w:szCs w:val="22"/>
        </w:rPr>
        <w:t>-</w:t>
      </w:r>
      <w:r w:rsidRPr="003A42C2">
        <w:rPr>
          <w:rFonts w:ascii="Calibri" w:eastAsia="Calibri" w:hAnsi="Calibri" w:cs="Calibri"/>
          <w:sz w:val="22"/>
          <w:szCs w:val="22"/>
        </w:rPr>
        <w:t xml:space="preserve">school program that would effectively and efficiently </w:t>
      </w:r>
      <w:r w:rsidR="00930CD3">
        <w:rPr>
          <w:rFonts w:ascii="Calibri" w:eastAsia="Calibri" w:hAnsi="Calibri" w:cs="Calibri"/>
          <w:sz w:val="22"/>
          <w:szCs w:val="22"/>
        </w:rPr>
        <w:t>address the social</w:t>
      </w:r>
      <w:r w:rsidR="00C8548B">
        <w:rPr>
          <w:rFonts w:ascii="Calibri" w:eastAsia="Calibri" w:hAnsi="Calibri" w:cs="Calibri"/>
          <w:sz w:val="22"/>
          <w:szCs w:val="22"/>
        </w:rPr>
        <w:t xml:space="preserve"> and </w:t>
      </w:r>
      <w:r w:rsidR="00930CD3">
        <w:rPr>
          <w:rFonts w:ascii="Calibri" w:eastAsia="Calibri" w:hAnsi="Calibri" w:cs="Calibri"/>
          <w:sz w:val="22"/>
          <w:szCs w:val="22"/>
        </w:rPr>
        <w:t xml:space="preserve">emotional needs of </w:t>
      </w:r>
      <w:r w:rsidR="00FB4D49">
        <w:rPr>
          <w:rFonts w:ascii="Calibri" w:eastAsia="Calibri" w:hAnsi="Calibri" w:cs="Calibri"/>
          <w:sz w:val="22"/>
          <w:szCs w:val="22"/>
        </w:rPr>
        <w:t>the district’s most at-risk</w:t>
      </w:r>
      <w:r w:rsidR="006E710E">
        <w:rPr>
          <w:rFonts w:ascii="Calibri" w:eastAsia="Calibri" w:hAnsi="Calibri" w:cs="Calibri"/>
          <w:sz w:val="22"/>
          <w:szCs w:val="22"/>
        </w:rPr>
        <w:t xml:space="preserve"> student</w:t>
      </w:r>
      <w:r w:rsidR="00FB4D49">
        <w:rPr>
          <w:rFonts w:ascii="Calibri" w:eastAsia="Calibri" w:hAnsi="Calibri" w:cs="Calibri"/>
          <w:sz w:val="22"/>
          <w:szCs w:val="22"/>
        </w:rPr>
        <w:t xml:space="preserve"> population</w:t>
      </w:r>
      <w:r w:rsidR="00930CD3" w:rsidRPr="00FB4D49">
        <w:rPr>
          <w:rFonts w:ascii="Calibri" w:eastAsia="Calibri" w:hAnsi="Calibri" w:cs="Calibri"/>
          <w:sz w:val="22"/>
          <w:szCs w:val="22"/>
        </w:rPr>
        <w:t xml:space="preserve"> </w:t>
      </w:r>
      <w:r w:rsidR="00F707DB">
        <w:rPr>
          <w:rFonts w:ascii="Calibri" w:eastAsia="Calibri" w:hAnsi="Calibri" w:cs="Calibri"/>
          <w:sz w:val="22"/>
          <w:szCs w:val="22"/>
        </w:rPr>
        <w:t>(See also Priority Area 1, Strategy E</w:t>
      </w:r>
      <w:r w:rsidR="00027D5A">
        <w:rPr>
          <w:rFonts w:ascii="Calibri" w:eastAsia="Calibri" w:hAnsi="Calibri" w:cs="Calibri"/>
          <w:sz w:val="22"/>
          <w:szCs w:val="22"/>
        </w:rPr>
        <w:t>.</w:t>
      </w:r>
      <w:r w:rsidR="00F707DB">
        <w:rPr>
          <w:rFonts w:ascii="Calibri" w:eastAsia="Calibri" w:hAnsi="Calibri" w:cs="Calibri"/>
          <w:sz w:val="22"/>
          <w:szCs w:val="22"/>
        </w:rPr>
        <w:t>)</w:t>
      </w:r>
    </w:p>
    <w:p w14:paraId="7788748E" w14:textId="77777777" w:rsidR="00927078" w:rsidRPr="00930CD3" w:rsidRDefault="001C5094" w:rsidP="00B70417">
      <w:pPr>
        <w:pStyle w:val="Normal1"/>
        <w:numPr>
          <w:ilvl w:val="1"/>
          <w:numId w:val="62"/>
        </w:numPr>
        <w:ind w:hanging="360"/>
        <w:contextualSpacing/>
        <w:rPr>
          <w:rFonts w:ascii="Calibri" w:eastAsia="Calibri" w:hAnsi="Calibri" w:cs="Calibri"/>
          <w:sz w:val="22"/>
          <w:szCs w:val="22"/>
        </w:rPr>
      </w:pPr>
      <w:r w:rsidRPr="00930CD3">
        <w:rPr>
          <w:rFonts w:ascii="Calibri" w:eastAsia="Calibri" w:hAnsi="Calibri" w:cs="Calibri"/>
          <w:sz w:val="22"/>
          <w:szCs w:val="22"/>
        </w:rPr>
        <w:t>Review</w:t>
      </w:r>
      <w:r w:rsidR="00027D5A">
        <w:rPr>
          <w:rFonts w:ascii="Calibri" w:eastAsia="Calibri" w:hAnsi="Calibri" w:cs="Calibri"/>
          <w:sz w:val="22"/>
          <w:szCs w:val="22"/>
        </w:rPr>
        <w:t>ing</w:t>
      </w:r>
      <w:r w:rsidRPr="00930CD3">
        <w:rPr>
          <w:rFonts w:ascii="Calibri" w:eastAsia="Calibri" w:hAnsi="Calibri" w:cs="Calibri"/>
          <w:sz w:val="22"/>
          <w:szCs w:val="22"/>
        </w:rPr>
        <w:t xml:space="preserve"> and </w:t>
      </w:r>
      <w:r w:rsidR="00027D5A" w:rsidRPr="00930CD3">
        <w:rPr>
          <w:rFonts w:ascii="Calibri" w:eastAsia="Calibri" w:hAnsi="Calibri" w:cs="Calibri"/>
          <w:sz w:val="22"/>
          <w:szCs w:val="22"/>
        </w:rPr>
        <w:t>improv</w:t>
      </w:r>
      <w:r w:rsidR="00027D5A">
        <w:rPr>
          <w:rFonts w:ascii="Calibri" w:eastAsia="Calibri" w:hAnsi="Calibri" w:cs="Calibri"/>
          <w:sz w:val="22"/>
          <w:szCs w:val="22"/>
        </w:rPr>
        <w:t>ing</w:t>
      </w:r>
      <w:r w:rsidR="00027D5A" w:rsidRPr="00930CD3">
        <w:rPr>
          <w:rFonts w:ascii="Calibri" w:eastAsia="Calibri" w:hAnsi="Calibri" w:cs="Calibri"/>
          <w:sz w:val="22"/>
          <w:szCs w:val="22"/>
        </w:rPr>
        <w:t xml:space="preserve"> </w:t>
      </w:r>
      <w:r w:rsidRPr="00930CD3">
        <w:rPr>
          <w:rFonts w:ascii="Calibri" w:eastAsia="Calibri" w:hAnsi="Calibri" w:cs="Calibri"/>
          <w:sz w:val="22"/>
          <w:szCs w:val="22"/>
        </w:rPr>
        <w:t>school assignment processes</w:t>
      </w:r>
    </w:p>
    <w:p w14:paraId="7788748F" w14:textId="77777777" w:rsidR="00927078" w:rsidRPr="00930CD3" w:rsidRDefault="00EE5FB2" w:rsidP="00B70417">
      <w:pPr>
        <w:pStyle w:val="Normal1"/>
        <w:numPr>
          <w:ilvl w:val="1"/>
          <w:numId w:val="62"/>
        </w:numPr>
        <w:spacing w:after="200"/>
        <w:ind w:hanging="360"/>
        <w:contextualSpacing/>
        <w:rPr>
          <w:rFonts w:ascii="Calibri" w:eastAsia="Calibri" w:hAnsi="Calibri" w:cs="Calibri"/>
          <w:sz w:val="22"/>
          <w:szCs w:val="22"/>
        </w:rPr>
      </w:pPr>
      <w:r>
        <w:rPr>
          <w:rFonts w:ascii="Calibri" w:eastAsia="Calibri" w:hAnsi="Calibri" w:cs="Calibri"/>
          <w:sz w:val="22"/>
          <w:szCs w:val="22"/>
        </w:rPr>
        <w:t>Review</w:t>
      </w:r>
      <w:r w:rsidR="00027D5A">
        <w:rPr>
          <w:rFonts w:ascii="Calibri" w:eastAsia="Calibri" w:hAnsi="Calibri" w:cs="Calibri"/>
          <w:sz w:val="22"/>
          <w:szCs w:val="22"/>
        </w:rPr>
        <w:t>ing</w:t>
      </w:r>
      <w:r w:rsidR="00027D5A" w:rsidRPr="00930CD3">
        <w:rPr>
          <w:rFonts w:ascii="Calibri" w:eastAsia="Calibri" w:hAnsi="Calibri" w:cs="Calibri"/>
          <w:sz w:val="22"/>
          <w:szCs w:val="22"/>
        </w:rPr>
        <w:t xml:space="preserve"> </w:t>
      </w:r>
      <w:r w:rsidR="001C5094" w:rsidRPr="00930CD3">
        <w:rPr>
          <w:rFonts w:ascii="Calibri" w:eastAsia="Calibri" w:hAnsi="Calibri" w:cs="Calibri"/>
          <w:sz w:val="22"/>
          <w:szCs w:val="22"/>
        </w:rPr>
        <w:t>grade configurations and school distribution to maximize opportunities for teaching and learning</w:t>
      </w:r>
    </w:p>
    <w:p w14:paraId="77887490" w14:textId="77777777" w:rsidR="00927078" w:rsidRPr="003A42C2" w:rsidRDefault="00027D5A" w:rsidP="00B70417">
      <w:pPr>
        <w:pStyle w:val="Normal1"/>
        <w:numPr>
          <w:ilvl w:val="1"/>
          <w:numId w:val="62"/>
        </w:numPr>
        <w:ind w:hanging="360"/>
        <w:contextualSpacing/>
        <w:rPr>
          <w:rFonts w:ascii="Calibri" w:eastAsia="Calibri" w:hAnsi="Calibri" w:cs="Calibri"/>
          <w:sz w:val="22"/>
          <w:szCs w:val="22"/>
        </w:rPr>
      </w:pPr>
      <w:r w:rsidRPr="00930CD3">
        <w:rPr>
          <w:rFonts w:ascii="Calibri" w:eastAsia="Calibri" w:hAnsi="Calibri" w:cs="Calibri"/>
          <w:sz w:val="22"/>
          <w:szCs w:val="22"/>
        </w:rPr>
        <w:t>E</w:t>
      </w:r>
      <w:r>
        <w:rPr>
          <w:rFonts w:ascii="Calibri" w:eastAsia="Calibri" w:hAnsi="Calibri" w:cs="Calibri"/>
          <w:sz w:val="22"/>
          <w:szCs w:val="22"/>
        </w:rPr>
        <w:t xml:space="preserve">xploring </w:t>
      </w:r>
      <w:r w:rsidR="006C4593">
        <w:rPr>
          <w:rFonts w:ascii="Calibri" w:eastAsia="Calibri" w:hAnsi="Calibri" w:cs="Calibri"/>
          <w:sz w:val="22"/>
          <w:szCs w:val="22"/>
        </w:rPr>
        <w:t>possible pathway options</w:t>
      </w:r>
      <w:r w:rsidR="001C5094" w:rsidRPr="00930CD3">
        <w:rPr>
          <w:rFonts w:ascii="Calibri" w:eastAsia="Calibri" w:hAnsi="Calibri" w:cs="Calibri"/>
          <w:sz w:val="22"/>
          <w:szCs w:val="22"/>
        </w:rPr>
        <w:t xml:space="preserve"> </w:t>
      </w:r>
      <w:r w:rsidR="006C4593">
        <w:rPr>
          <w:rFonts w:ascii="Calibri" w:eastAsia="Calibri" w:hAnsi="Calibri" w:cs="Calibri"/>
          <w:sz w:val="22"/>
          <w:szCs w:val="22"/>
        </w:rPr>
        <w:t>(</w:t>
      </w:r>
      <w:r w:rsidR="001C5094" w:rsidRPr="00930CD3">
        <w:rPr>
          <w:rFonts w:ascii="Calibri" w:eastAsia="Calibri" w:hAnsi="Calibri" w:cs="Calibri"/>
          <w:sz w:val="22"/>
          <w:szCs w:val="22"/>
        </w:rPr>
        <w:t>i.e.</w:t>
      </w:r>
      <w:r w:rsidR="005E5908" w:rsidRPr="00930CD3">
        <w:rPr>
          <w:rFonts w:ascii="Calibri" w:eastAsia="Calibri" w:hAnsi="Calibri" w:cs="Calibri"/>
          <w:sz w:val="22"/>
          <w:szCs w:val="22"/>
        </w:rPr>
        <w:t>,</w:t>
      </w:r>
      <w:r w:rsidR="001C5094" w:rsidRPr="00930CD3">
        <w:rPr>
          <w:rFonts w:ascii="Calibri" w:eastAsia="Calibri" w:hAnsi="Calibri" w:cs="Calibri"/>
          <w:sz w:val="22"/>
          <w:szCs w:val="22"/>
        </w:rPr>
        <w:t xml:space="preserve"> dual language, ble</w:t>
      </w:r>
      <w:r w:rsidR="001C5094" w:rsidRPr="003A42C2">
        <w:rPr>
          <w:rFonts w:ascii="Calibri" w:eastAsia="Calibri" w:hAnsi="Calibri" w:cs="Calibri"/>
          <w:sz w:val="22"/>
          <w:szCs w:val="22"/>
        </w:rPr>
        <w:t xml:space="preserve">nded learning, </w:t>
      </w:r>
      <w:r>
        <w:rPr>
          <w:rFonts w:ascii="Calibri" w:eastAsia="Calibri" w:hAnsi="Calibri" w:cs="Calibri"/>
          <w:sz w:val="22"/>
          <w:szCs w:val="22"/>
        </w:rPr>
        <w:t xml:space="preserve">and </w:t>
      </w:r>
      <w:r w:rsidR="001C5094" w:rsidRPr="003A42C2">
        <w:rPr>
          <w:rFonts w:ascii="Calibri" w:eastAsia="Calibri" w:hAnsi="Calibri" w:cs="Calibri"/>
          <w:sz w:val="22"/>
          <w:szCs w:val="22"/>
        </w:rPr>
        <w:t>Montessori</w:t>
      </w:r>
      <w:r w:rsidR="006C4593">
        <w:rPr>
          <w:rFonts w:ascii="Calibri" w:eastAsia="Calibri" w:hAnsi="Calibri" w:cs="Calibri"/>
          <w:sz w:val="22"/>
          <w:szCs w:val="22"/>
        </w:rPr>
        <w:t>)</w:t>
      </w:r>
    </w:p>
    <w:p w14:paraId="77887491" w14:textId="77777777" w:rsidR="00927078" w:rsidRPr="003A42C2" w:rsidRDefault="00027D5A" w:rsidP="00B70417">
      <w:pPr>
        <w:pStyle w:val="Normal1"/>
        <w:numPr>
          <w:ilvl w:val="1"/>
          <w:numId w:val="62"/>
        </w:numPr>
        <w:ind w:hanging="360"/>
        <w:contextualSpacing/>
        <w:rPr>
          <w:rFonts w:ascii="Calibri" w:eastAsia="Calibri" w:hAnsi="Calibri" w:cs="Calibri"/>
          <w:sz w:val="22"/>
          <w:szCs w:val="22"/>
        </w:rPr>
      </w:pPr>
      <w:r w:rsidRPr="003A42C2">
        <w:rPr>
          <w:rFonts w:ascii="Calibri" w:eastAsia="Calibri" w:hAnsi="Calibri" w:cs="Calibri"/>
          <w:sz w:val="22"/>
          <w:szCs w:val="22"/>
        </w:rPr>
        <w:t>Us</w:t>
      </w:r>
      <w:r>
        <w:rPr>
          <w:rFonts w:ascii="Calibri" w:eastAsia="Calibri" w:hAnsi="Calibri" w:cs="Calibri"/>
          <w:sz w:val="22"/>
          <w:szCs w:val="22"/>
        </w:rPr>
        <w:t>ing</w:t>
      </w:r>
      <w:r w:rsidRPr="003A42C2">
        <w:rPr>
          <w:rFonts w:ascii="Calibri" w:eastAsia="Calibri" w:hAnsi="Calibri" w:cs="Calibri"/>
          <w:sz w:val="22"/>
          <w:szCs w:val="22"/>
        </w:rPr>
        <w:t xml:space="preserve"> </w:t>
      </w:r>
      <w:r w:rsidR="001C5094" w:rsidRPr="003A42C2">
        <w:rPr>
          <w:rFonts w:ascii="Calibri" w:eastAsia="Calibri" w:hAnsi="Calibri" w:cs="Calibri"/>
          <w:sz w:val="22"/>
          <w:szCs w:val="22"/>
        </w:rPr>
        <w:t>proven partners and operators to support</w:t>
      </w:r>
      <w:r w:rsidR="006C4593">
        <w:rPr>
          <w:rFonts w:ascii="Calibri" w:eastAsia="Calibri" w:hAnsi="Calibri" w:cs="Calibri"/>
          <w:sz w:val="22"/>
          <w:szCs w:val="22"/>
        </w:rPr>
        <w:t xml:space="preserve"> the</w:t>
      </w:r>
      <w:r w:rsidR="001C5094" w:rsidRPr="003A42C2">
        <w:rPr>
          <w:rFonts w:ascii="Calibri" w:eastAsia="Calibri" w:hAnsi="Calibri" w:cs="Calibri"/>
          <w:sz w:val="22"/>
          <w:szCs w:val="22"/>
        </w:rPr>
        <w:t xml:space="preserve"> development and provision of school pathway options</w:t>
      </w:r>
    </w:p>
    <w:p w14:paraId="77887492" w14:textId="77777777" w:rsidR="00927078" w:rsidRPr="00F707DB" w:rsidRDefault="001C5094" w:rsidP="00B70417">
      <w:pPr>
        <w:pStyle w:val="Normal1"/>
        <w:numPr>
          <w:ilvl w:val="0"/>
          <w:numId w:val="62"/>
        </w:numPr>
        <w:spacing w:after="200"/>
        <w:ind w:hanging="360"/>
        <w:contextualSpacing/>
        <w:rPr>
          <w:rFonts w:ascii="Calibri" w:eastAsia="Calibri" w:hAnsi="Calibri" w:cs="Calibri"/>
          <w:b/>
          <w:sz w:val="22"/>
          <w:szCs w:val="22"/>
        </w:rPr>
      </w:pPr>
      <w:r w:rsidRPr="00F707DB">
        <w:rPr>
          <w:rFonts w:ascii="Calibri" w:eastAsia="Calibri" w:hAnsi="Calibri" w:cs="Calibri"/>
          <w:b/>
          <w:sz w:val="22"/>
          <w:szCs w:val="22"/>
        </w:rPr>
        <w:lastRenderedPageBreak/>
        <w:t>Improve Central Office Support Services:</w:t>
      </w:r>
      <w:r w:rsidRPr="00F707DB">
        <w:rPr>
          <w:rFonts w:ascii="Calibri" w:eastAsia="Calibri" w:hAnsi="Calibri" w:cs="Calibri"/>
          <w:sz w:val="22"/>
          <w:szCs w:val="22"/>
        </w:rPr>
        <w:t xml:space="preserve"> The district will improve alignment of central office design to </w:t>
      </w:r>
      <w:r w:rsidR="00D66D0D" w:rsidRPr="00F707DB">
        <w:rPr>
          <w:rFonts w:ascii="Calibri" w:eastAsia="Calibri" w:hAnsi="Calibri" w:cs="Calibri"/>
          <w:sz w:val="22"/>
          <w:szCs w:val="22"/>
        </w:rPr>
        <w:t xml:space="preserve">support </w:t>
      </w:r>
      <w:r w:rsidRPr="00F707DB">
        <w:rPr>
          <w:rFonts w:ascii="Calibri" w:eastAsia="Calibri" w:hAnsi="Calibri" w:cs="Calibri"/>
          <w:sz w:val="22"/>
          <w:szCs w:val="22"/>
        </w:rPr>
        <w:t xml:space="preserve">this </w:t>
      </w:r>
      <w:r w:rsidR="00027D5A">
        <w:rPr>
          <w:rFonts w:ascii="Calibri" w:eastAsia="Calibri" w:hAnsi="Calibri" w:cs="Calibri"/>
          <w:sz w:val="22"/>
          <w:szCs w:val="22"/>
        </w:rPr>
        <w:t>P</w:t>
      </w:r>
      <w:r w:rsidR="00027D5A" w:rsidRPr="00F707DB">
        <w:rPr>
          <w:rFonts w:ascii="Calibri" w:eastAsia="Calibri" w:hAnsi="Calibri" w:cs="Calibri"/>
          <w:sz w:val="22"/>
          <w:szCs w:val="22"/>
        </w:rPr>
        <w:t xml:space="preserve">lan’s </w:t>
      </w:r>
      <w:r w:rsidRPr="00F707DB">
        <w:rPr>
          <w:rFonts w:ascii="Calibri" w:eastAsia="Calibri" w:hAnsi="Calibri" w:cs="Calibri"/>
          <w:sz w:val="22"/>
          <w:szCs w:val="22"/>
        </w:rPr>
        <w:t xml:space="preserve">priorities. It will also examine the location of district offices and resources relative to where they need to be used and </w:t>
      </w:r>
      <w:r w:rsidR="0056020B" w:rsidRPr="00F707DB">
        <w:rPr>
          <w:rFonts w:ascii="Calibri" w:eastAsia="Calibri" w:hAnsi="Calibri" w:cs="Calibri"/>
          <w:sz w:val="22"/>
          <w:szCs w:val="22"/>
        </w:rPr>
        <w:t xml:space="preserve">will </w:t>
      </w:r>
      <w:r w:rsidRPr="00F707DB">
        <w:rPr>
          <w:rFonts w:ascii="Calibri" w:eastAsia="Calibri" w:hAnsi="Calibri" w:cs="Calibri"/>
          <w:sz w:val="22"/>
          <w:szCs w:val="22"/>
        </w:rPr>
        <w:t xml:space="preserve">reallocate </w:t>
      </w:r>
      <w:r w:rsidR="0056020B" w:rsidRPr="00F707DB">
        <w:rPr>
          <w:rFonts w:ascii="Calibri" w:eastAsia="Calibri" w:hAnsi="Calibri" w:cs="Calibri"/>
          <w:sz w:val="22"/>
          <w:szCs w:val="22"/>
        </w:rPr>
        <w:t>funds and staff previously allocated to</w:t>
      </w:r>
      <w:r w:rsidRPr="00F707DB">
        <w:rPr>
          <w:rFonts w:ascii="Calibri" w:eastAsia="Calibri" w:hAnsi="Calibri" w:cs="Calibri"/>
          <w:sz w:val="22"/>
          <w:szCs w:val="22"/>
        </w:rPr>
        <w:t xml:space="preserve"> the</w:t>
      </w:r>
      <w:r w:rsidR="00334EFF" w:rsidRPr="00F707DB">
        <w:rPr>
          <w:rFonts w:ascii="Calibri" w:eastAsia="Calibri" w:hAnsi="Calibri" w:cs="Calibri"/>
          <w:sz w:val="22"/>
          <w:szCs w:val="22"/>
        </w:rPr>
        <w:t xml:space="preserve"> school committee </w:t>
      </w:r>
      <w:r w:rsidRPr="00F707DB">
        <w:rPr>
          <w:rFonts w:ascii="Calibri" w:eastAsia="Calibri" w:hAnsi="Calibri" w:cs="Calibri"/>
          <w:sz w:val="22"/>
          <w:szCs w:val="22"/>
        </w:rPr>
        <w:t>to support school initiatives and district priorities.</w:t>
      </w:r>
      <w:r w:rsidR="00194284" w:rsidRPr="00F707DB">
        <w:rPr>
          <w:rFonts w:ascii="Calibri" w:eastAsia="Calibri" w:hAnsi="Calibri" w:cs="Calibri"/>
          <w:sz w:val="22"/>
          <w:szCs w:val="22"/>
        </w:rPr>
        <w:t xml:space="preserve"> </w:t>
      </w:r>
    </w:p>
    <w:p w14:paraId="77887493" w14:textId="77777777" w:rsidR="00927078" w:rsidRPr="003A42C2" w:rsidRDefault="004D7016" w:rsidP="00B70417">
      <w:pPr>
        <w:pStyle w:val="Normal1"/>
        <w:numPr>
          <w:ilvl w:val="0"/>
          <w:numId w:val="62"/>
        </w:numPr>
        <w:ind w:hanging="360"/>
        <w:contextualSpacing/>
        <w:rPr>
          <w:rFonts w:ascii="Calibri" w:eastAsia="Calibri" w:hAnsi="Calibri" w:cs="Calibri"/>
          <w:sz w:val="22"/>
          <w:szCs w:val="22"/>
        </w:rPr>
      </w:pPr>
      <w:r w:rsidRPr="00F707DB">
        <w:rPr>
          <w:rFonts w:ascii="Calibri" w:eastAsia="Calibri" w:hAnsi="Calibri" w:cs="Calibri"/>
          <w:b/>
          <w:sz w:val="22"/>
          <w:szCs w:val="22"/>
        </w:rPr>
        <w:t>Safeguard Services for Students with Disabilities and English Learners</w:t>
      </w:r>
      <w:r w:rsidR="001C5094" w:rsidRPr="00F707DB">
        <w:rPr>
          <w:rFonts w:ascii="Calibri" w:eastAsia="Calibri" w:hAnsi="Calibri" w:cs="Calibri"/>
          <w:sz w:val="22"/>
          <w:szCs w:val="22"/>
        </w:rPr>
        <w:t xml:space="preserve">: The district will </w:t>
      </w:r>
      <w:r w:rsidR="005E5908" w:rsidRPr="00F707DB">
        <w:rPr>
          <w:rFonts w:ascii="Calibri" w:eastAsia="Calibri" w:hAnsi="Calibri" w:cs="Calibri"/>
          <w:sz w:val="22"/>
          <w:szCs w:val="22"/>
        </w:rPr>
        <w:t xml:space="preserve">provide </w:t>
      </w:r>
      <w:r w:rsidR="001C5094" w:rsidRPr="00F707DB">
        <w:rPr>
          <w:rFonts w:ascii="Calibri" w:eastAsia="Calibri" w:hAnsi="Calibri" w:cs="Calibri"/>
          <w:sz w:val="22"/>
          <w:szCs w:val="22"/>
        </w:rPr>
        <w:t xml:space="preserve">adequate </w:t>
      </w:r>
      <w:r w:rsidR="00AD7F66" w:rsidRPr="00F707DB">
        <w:rPr>
          <w:rFonts w:ascii="Calibri" w:eastAsia="Calibri" w:hAnsi="Calibri" w:cs="Calibri"/>
          <w:sz w:val="22"/>
          <w:szCs w:val="22"/>
        </w:rPr>
        <w:t>resources</w:t>
      </w:r>
      <w:r w:rsidR="005E5908" w:rsidRPr="00F707DB">
        <w:rPr>
          <w:rFonts w:ascii="Calibri" w:eastAsia="Calibri" w:hAnsi="Calibri" w:cs="Calibri"/>
          <w:sz w:val="22"/>
          <w:szCs w:val="22"/>
        </w:rPr>
        <w:t xml:space="preserve"> and</w:t>
      </w:r>
      <w:r w:rsidR="00A5635B" w:rsidRPr="00F707DB">
        <w:rPr>
          <w:rFonts w:ascii="Calibri" w:eastAsia="Calibri" w:hAnsi="Calibri" w:cs="Calibri"/>
          <w:sz w:val="22"/>
          <w:szCs w:val="22"/>
        </w:rPr>
        <w:t xml:space="preserve"> </w:t>
      </w:r>
      <w:r w:rsidR="001C5094" w:rsidRPr="00F707DB">
        <w:rPr>
          <w:rFonts w:ascii="Calibri" w:eastAsia="Calibri" w:hAnsi="Calibri" w:cs="Calibri"/>
          <w:sz w:val="22"/>
          <w:szCs w:val="22"/>
        </w:rPr>
        <w:t xml:space="preserve">supports to serve ELs and </w:t>
      </w:r>
      <w:r w:rsidR="00193609" w:rsidRPr="00F707DB">
        <w:rPr>
          <w:rFonts w:ascii="Calibri" w:eastAsia="Calibri" w:hAnsi="Calibri" w:cs="Calibri"/>
          <w:sz w:val="22"/>
          <w:szCs w:val="22"/>
        </w:rPr>
        <w:t>SWDs</w:t>
      </w:r>
      <w:r w:rsidR="00A56319" w:rsidRPr="00F707DB">
        <w:rPr>
          <w:rFonts w:ascii="Calibri" w:eastAsia="Calibri" w:hAnsi="Calibri" w:cs="Calibri"/>
          <w:sz w:val="22"/>
          <w:szCs w:val="22"/>
        </w:rPr>
        <w:t xml:space="preserve"> effectively</w:t>
      </w:r>
      <w:r w:rsidR="00104BCB">
        <w:rPr>
          <w:rFonts w:ascii="Calibri" w:eastAsia="Calibri" w:hAnsi="Calibri" w:cs="Calibri"/>
          <w:sz w:val="22"/>
          <w:szCs w:val="22"/>
        </w:rPr>
        <w:t xml:space="preserve">. </w:t>
      </w:r>
      <w:r w:rsidR="001C5094" w:rsidRPr="00F707DB">
        <w:rPr>
          <w:rFonts w:ascii="Calibri" w:eastAsia="Calibri" w:hAnsi="Calibri" w:cs="Calibri"/>
          <w:sz w:val="22"/>
          <w:szCs w:val="22"/>
        </w:rPr>
        <w:t xml:space="preserve">This includes establishing procedures </w:t>
      </w:r>
      <w:r w:rsidR="005E5908" w:rsidRPr="00F707DB">
        <w:rPr>
          <w:rFonts w:ascii="Calibri" w:eastAsia="Calibri" w:hAnsi="Calibri" w:cs="Calibri"/>
          <w:sz w:val="22"/>
          <w:szCs w:val="22"/>
        </w:rPr>
        <w:t xml:space="preserve">to meet </w:t>
      </w:r>
      <w:r w:rsidR="001C5094" w:rsidRPr="00F707DB">
        <w:rPr>
          <w:rFonts w:ascii="Calibri" w:eastAsia="Calibri" w:hAnsi="Calibri" w:cs="Calibri"/>
          <w:sz w:val="22"/>
          <w:szCs w:val="22"/>
        </w:rPr>
        <w:t xml:space="preserve">requirements </w:t>
      </w:r>
      <w:r w:rsidR="00A56319" w:rsidRPr="00F707DB">
        <w:rPr>
          <w:rFonts w:ascii="Calibri" w:eastAsia="Calibri" w:hAnsi="Calibri" w:cs="Calibri"/>
          <w:sz w:val="22"/>
          <w:szCs w:val="22"/>
        </w:rPr>
        <w:t xml:space="preserve">and stay focused on </w:t>
      </w:r>
      <w:r w:rsidR="001C5094" w:rsidRPr="00F707DB">
        <w:rPr>
          <w:rFonts w:ascii="Calibri" w:eastAsia="Calibri" w:hAnsi="Calibri" w:cs="Calibri"/>
          <w:sz w:val="22"/>
          <w:szCs w:val="22"/>
        </w:rPr>
        <w:t>students</w:t>
      </w:r>
      <w:r w:rsidR="00A56319" w:rsidRPr="00F707DB">
        <w:rPr>
          <w:rFonts w:ascii="Calibri" w:eastAsia="Calibri" w:hAnsi="Calibri" w:cs="Calibri"/>
          <w:sz w:val="22"/>
          <w:szCs w:val="22"/>
        </w:rPr>
        <w:t>,</w:t>
      </w:r>
      <w:r w:rsidR="001C5094" w:rsidRPr="00F707DB">
        <w:rPr>
          <w:rFonts w:ascii="Calibri" w:eastAsia="Calibri" w:hAnsi="Calibri" w:cs="Calibri"/>
          <w:sz w:val="22"/>
          <w:szCs w:val="22"/>
        </w:rPr>
        <w:t xml:space="preserve"> establishing a system that </w:t>
      </w:r>
      <w:r w:rsidR="00A5635B" w:rsidRPr="00F707DB">
        <w:rPr>
          <w:rFonts w:ascii="Calibri" w:eastAsia="Calibri" w:hAnsi="Calibri" w:cs="Calibri"/>
          <w:sz w:val="22"/>
          <w:szCs w:val="22"/>
        </w:rPr>
        <w:t xml:space="preserve">strengthens </w:t>
      </w:r>
      <w:r w:rsidR="005E5908" w:rsidRPr="00F707DB">
        <w:rPr>
          <w:rFonts w:ascii="Calibri" w:eastAsia="Calibri" w:hAnsi="Calibri" w:cs="Calibri"/>
          <w:sz w:val="22"/>
          <w:szCs w:val="22"/>
        </w:rPr>
        <w:t xml:space="preserve">accountability </w:t>
      </w:r>
      <w:r w:rsidR="001C5094" w:rsidRPr="00F707DB">
        <w:rPr>
          <w:rFonts w:ascii="Calibri" w:eastAsia="Calibri" w:hAnsi="Calibri" w:cs="Calibri"/>
          <w:sz w:val="22"/>
          <w:szCs w:val="22"/>
        </w:rPr>
        <w:t>and documents necessary communication</w:t>
      </w:r>
      <w:r w:rsidR="00F707DB">
        <w:rPr>
          <w:rFonts w:ascii="Calibri" w:eastAsia="Calibri" w:hAnsi="Calibri" w:cs="Calibri"/>
          <w:sz w:val="22"/>
          <w:szCs w:val="22"/>
        </w:rPr>
        <w:t>, and ensuring all educators are SEI endorsed</w:t>
      </w:r>
      <w:r w:rsidR="001C5094" w:rsidRPr="00F707DB">
        <w:rPr>
          <w:rFonts w:ascii="Calibri" w:eastAsia="Calibri" w:hAnsi="Calibri" w:cs="Calibri"/>
          <w:sz w:val="22"/>
          <w:szCs w:val="22"/>
        </w:rPr>
        <w:t xml:space="preserve">. The district’s efforts to establish procedures and systems in support of </w:t>
      </w:r>
      <w:r w:rsidR="00193609" w:rsidRPr="00F707DB">
        <w:rPr>
          <w:rFonts w:ascii="Calibri" w:eastAsia="Calibri" w:hAnsi="Calibri" w:cs="Calibri"/>
          <w:sz w:val="22"/>
          <w:szCs w:val="22"/>
        </w:rPr>
        <w:t>SWDs</w:t>
      </w:r>
      <w:r w:rsidR="00D62E7A" w:rsidRPr="00F707DB">
        <w:rPr>
          <w:rFonts w:ascii="Calibri" w:eastAsia="Calibri" w:hAnsi="Calibri" w:cs="Calibri"/>
          <w:sz w:val="22"/>
          <w:szCs w:val="22"/>
        </w:rPr>
        <w:t xml:space="preserve"> will</w:t>
      </w:r>
      <w:r w:rsidR="001C5094" w:rsidRPr="00F707DB">
        <w:rPr>
          <w:rFonts w:ascii="Calibri" w:eastAsia="Calibri" w:hAnsi="Calibri" w:cs="Calibri"/>
          <w:sz w:val="22"/>
          <w:szCs w:val="22"/>
        </w:rPr>
        <w:t xml:space="preserve"> be informed by the </w:t>
      </w:r>
      <w:r w:rsidR="00F544B5" w:rsidRPr="00F707DB">
        <w:rPr>
          <w:rFonts w:ascii="Calibri" w:eastAsia="Calibri" w:hAnsi="Calibri" w:cs="Calibri"/>
          <w:sz w:val="22"/>
          <w:szCs w:val="22"/>
        </w:rPr>
        <w:t>review</w:t>
      </w:r>
      <w:r w:rsidR="003804A8" w:rsidRPr="00F707DB">
        <w:rPr>
          <w:rFonts w:ascii="Calibri" w:eastAsia="Calibri" w:hAnsi="Calibri" w:cs="Calibri"/>
          <w:sz w:val="22"/>
          <w:szCs w:val="22"/>
        </w:rPr>
        <w:t xml:space="preserve"> of current programming</w:t>
      </w:r>
      <w:r w:rsidR="00F707DB">
        <w:rPr>
          <w:rFonts w:ascii="Calibri" w:eastAsia="Calibri" w:hAnsi="Calibri" w:cs="Calibri"/>
          <w:sz w:val="22"/>
          <w:szCs w:val="22"/>
        </w:rPr>
        <w:t>.</w:t>
      </w:r>
      <w:r w:rsidR="003804A8" w:rsidRPr="00F707DB">
        <w:rPr>
          <w:rFonts w:ascii="Calibri" w:eastAsia="Calibri" w:hAnsi="Calibri" w:cs="Calibri"/>
          <w:sz w:val="22"/>
          <w:szCs w:val="22"/>
        </w:rPr>
        <w:t xml:space="preserve"> </w:t>
      </w:r>
      <w:r w:rsidR="00F707DB">
        <w:rPr>
          <w:rFonts w:ascii="Calibri" w:eastAsia="Calibri" w:hAnsi="Calibri" w:cs="Calibri"/>
          <w:sz w:val="22"/>
          <w:szCs w:val="22"/>
        </w:rPr>
        <w:t xml:space="preserve">(See also </w:t>
      </w:r>
      <w:r w:rsidR="003804A8" w:rsidRPr="00F707DB">
        <w:rPr>
          <w:rFonts w:ascii="Calibri" w:eastAsia="Calibri" w:hAnsi="Calibri" w:cs="Calibri"/>
          <w:sz w:val="22"/>
          <w:szCs w:val="22"/>
        </w:rPr>
        <w:t>Priority Area 1, Strategy D</w:t>
      </w:r>
      <w:r w:rsidR="00027D5A">
        <w:rPr>
          <w:rFonts w:ascii="Calibri" w:eastAsia="Calibri" w:hAnsi="Calibri" w:cs="Calibri"/>
          <w:sz w:val="22"/>
          <w:szCs w:val="22"/>
        </w:rPr>
        <w:t>.</w:t>
      </w:r>
      <w:r w:rsidR="00F707DB">
        <w:rPr>
          <w:rFonts w:ascii="Calibri" w:eastAsia="Calibri" w:hAnsi="Calibri" w:cs="Calibri"/>
          <w:sz w:val="22"/>
          <w:szCs w:val="22"/>
        </w:rPr>
        <w:t>)</w:t>
      </w:r>
      <w:r w:rsidR="001C5094" w:rsidRPr="00F707DB">
        <w:rPr>
          <w:rFonts w:ascii="Calibri" w:eastAsia="Calibri" w:hAnsi="Calibri" w:cs="Calibri"/>
          <w:sz w:val="22"/>
          <w:szCs w:val="22"/>
        </w:rPr>
        <w:t xml:space="preserve">  </w:t>
      </w:r>
    </w:p>
    <w:p w14:paraId="77887494" w14:textId="77777777" w:rsidR="00A5635B" w:rsidRPr="003A42C2" w:rsidRDefault="00A5635B" w:rsidP="00AB07D4">
      <w:pPr>
        <w:pStyle w:val="Normal1"/>
        <w:rPr>
          <w:rFonts w:ascii="Calibri" w:hAnsi="Calibri"/>
          <w:sz w:val="22"/>
          <w:szCs w:val="22"/>
        </w:rPr>
      </w:pPr>
    </w:p>
    <w:p w14:paraId="77887495" w14:textId="77777777" w:rsidR="00FF7F48" w:rsidRPr="003A42C2" w:rsidRDefault="001C5094" w:rsidP="00AB07D4">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B: Allocate resources in alignment with the </w:t>
      </w:r>
      <w:r w:rsidR="00027D5A">
        <w:rPr>
          <w:rFonts w:ascii="Calibri" w:eastAsia="Calibri" w:hAnsi="Calibri" w:cs="Calibri"/>
          <w:b/>
          <w:sz w:val="22"/>
          <w:szCs w:val="22"/>
        </w:rPr>
        <w:t>P</w:t>
      </w:r>
      <w:r w:rsidR="00027D5A" w:rsidRPr="003A42C2">
        <w:rPr>
          <w:rFonts w:ascii="Calibri" w:eastAsia="Calibri" w:hAnsi="Calibri" w:cs="Calibri"/>
          <w:b/>
          <w:sz w:val="22"/>
          <w:szCs w:val="22"/>
        </w:rPr>
        <w:t>lan</w:t>
      </w:r>
      <w:r w:rsidR="00027D5A">
        <w:rPr>
          <w:rFonts w:ascii="Calibri" w:eastAsia="Calibri" w:hAnsi="Calibri" w:cs="Calibri"/>
          <w:b/>
          <w:sz w:val="22"/>
          <w:szCs w:val="22"/>
        </w:rPr>
        <w:t>.</w:t>
      </w:r>
      <w:r w:rsidRPr="003A42C2">
        <w:rPr>
          <w:rFonts w:ascii="Calibri" w:eastAsia="Calibri" w:hAnsi="Calibri" w:cs="Calibri"/>
          <w:b/>
          <w:sz w:val="22"/>
          <w:szCs w:val="22"/>
        </w:rPr>
        <w:t xml:space="preserve"> </w:t>
      </w:r>
    </w:p>
    <w:p w14:paraId="77887496" w14:textId="77777777" w:rsidR="00D62E7A" w:rsidRPr="003A42C2" w:rsidRDefault="00D62E7A" w:rsidP="00AB07D4">
      <w:pPr>
        <w:pStyle w:val="Normal1"/>
        <w:rPr>
          <w:rFonts w:ascii="Calibri" w:hAnsi="Calibri"/>
          <w:sz w:val="22"/>
          <w:szCs w:val="22"/>
        </w:rPr>
      </w:pPr>
    </w:p>
    <w:p w14:paraId="77887497"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Review Distribution of Financial Resources:</w:t>
      </w:r>
      <w:r w:rsidRPr="003A42C2">
        <w:rPr>
          <w:rFonts w:ascii="Calibri" w:eastAsia="Calibri" w:hAnsi="Calibri" w:cs="Calibri"/>
          <w:sz w:val="22"/>
          <w:szCs w:val="22"/>
        </w:rPr>
        <w:t xml:space="preserve"> The district will analyze funding</w:t>
      </w:r>
      <w:r w:rsidR="00A56319" w:rsidRPr="003A42C2">
        <w:rPr>
          <w:rFonts w:ascii="Calibri" w:eastAsia="Calibri" w:hAnsi="Calibri" w:cs="Calibri"/>
          <w:sz w:val="22"/>
          <w:szCs w:val="22"/>
        </w:rPr>
        <w:t xml:space="preserve"> and expenditures </w:t>
      </w:r>
      <w:r w:rsidRPr="003A42C2">
        <w:rPr>
          <w:rFonts w:ascii="Calibri" w:eastAsia="Calibri" w:hAnsi="Calibri" w:cs="Calibri"/>
          <w:sz w:val="22"/>
          <w:szCs w:val="22"/>
        </w:rPr>
        <w:t>in order to spend less on areas that</w:t>
      </w:r>
      <w:r w:rsidR="00A5635B" w:rsidRPr="003A42C2">
        <w:rPr>
          <w:rFonts w:ascii="Calibri" w:eastAsia="Calibri" w:hAnsi="Calibri" w:cs="Calibri"/>
          <w:sz w:val="22"/>
          <w:szCs w:val="22"/>
        </w:rPr>
        <w:t xml:space="preserve"> </w:t>
      </w:r>
      <w:r w:rsidR="00A56319" w:rsidRPr="003A42C2">
        <w:rPr>
          <w:rFonts w:ascii="Calibri" w:eastAsia="Calibri" w:hAnsi="Calibri" w:cs="Calibri"/>
          <w:sz w:val="22"/>
          <w:szCs w:val="22"/>
        </w:rPr>
        <w:t>have l</w:t>
      </w:r>
      <w:r w:rsidR="006548EE" w:rsidRPr="003A42C2">
        <w:rPr>
          <w:rFonts w:ascii="Calibri" w:eastAsia="Calibri" w:hAnsi="Calibri" w:cs="Calibri"/>
          <w:sz w:val="22"/>
          <w:szCs w:val="22"/>
        </w:rPr>
        <w:t xml:space="preserve">ow impact on student learning </w:t>
      </w:r>
      <w:r w:rsidRPr="003A42C2">
        <w:rPr>
          <w:rFonts w:ascii="Calibri" w:eastAsia="Calibri" w:hAnsi="Calibri" w:cs="Calibri"/>
          <w:sz w:val="22"/>
          <w:szCs w:val="22"/>
        </w:rPr>
        <w:t>and spend more on those items that are more effective and better serve the needs of students.</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It will </w:t>
      </w:r>
      <w:r w:rsidR="002857F1" w:rsidRPr="003A42C2">
        <w:rPr>
          <w:rFonts w:ascii="Calibri" w:eastAsia="Calibri" w:hAnsi="Calibri" w:cs="Calibri"/>
          <w:sz w:val="22"/>
          <w:szCs w:val="22"/>
        </w:rPr>
        <w:t>arrange</w:t>
      </w:r>
      <w:r w:rsidRPr="003A42C2">
        <w:rPr>
          <w:rFonts w:ascii="Calibri" w:eastAsia="Calibri" w:hAnsi="Calibri" w:cs="Calibri"/>
          <w:sz w:val="22"/>
          <w:szCs w:val="22"/>
        </w:rPr>
        <w:t xml:space="preserve"> an external budget review, compare expenditures to plan priorities, </w:t>
      </w:r>
      <w:r w:rsidR="006B4AA8">
        <w:rPr>
          <w:rFonts w:ascii="Calibri" w:eastAsia="Calibri" w:hAnsi="Calibri" w:cs="Calibri"/>
          <w:sz w:val="22"/>
          <w:szCs w:val="22"/>
        </w:rPr>
        <w:t>explore options for regionalization</w:t>
      </w:r>
      <w:r w:rsidRPr="003A42C2">
        <w:rPr>
          <w:rFonts w:ascii="Calibri" w:eastAsia="Calibri" w:hAnsi="Calibri" w:cs="Calibri"/>
          <w:sz w:val="22"/>
          <w:szCs w:val="22"/>
        </w:rPr>
        <w:t xml:space="preserve">, and establish a database for </w:t>
      </w:r>
      <w:r w:rsidR="00334EFF" w:rsidRPr="003A42C2">
        <w:rPr>
          <w:rFonts w:ascii="Calibri" w:eastAsia="Calibri" w:hAnsi="Calibri" w:cs="Calibri"/>
          <w:sz w:val="22"/>
          <w:szCs w:val="22"/>
        </w:rPr>
        <w:t xml:space="preserve">attracting </w:t>
      </w:r>
      <w:r w:rsidRPr="003A42C2">
        <w:rPr>
          <w:rFonts w:ascii="Calibri" w:eastAsia="Calibri" w:hAnsi="Calibri" w:cs="Calibri"/>
          <w:sz w:val="22"/>
          <w:szCs w:val="22"/>
        </w:rPr>
        <w:t xml:space="preserve">prospective funders and </w:t>
      </w:r>
      <w:r w:rsidR="00027D5A">
        <w:rPr>
          <w:rFonts w:ascii="Calibri" w:eastAsia="Calibri" w:hAnsi="Calibri" w:cs="Calibri"/>
          <w:sz w:val="22"/>
          <w:szCs w:val="22"/>
        </w:rPr>
        <w:t xml:space="preserve">for </w:t>
      </w:r>
      <w:r w:rsidRPr="003A42C2">
        <w:rPr>
          <w:rFonts w:ascii="Calibri" w:eastAsia="Calibri" w:hAnsi="Calibri" w:cs="Calibri"/>
          <w:sz w:val="22"/>
          <w:szCs w:val="22"/>
        </w:rPr>
        <w:t xml:space="preserve">tracking requests to external funding sources. </w:t>
      </w:r>
      <w:r w:rsidR="00F707DB">
        <w:rPr>
          <w:rFonts w:ascii="Calibri" w:eastAsia="Calibri" w:hAnsi="Calibri" w:cs="Calibri"/>
          <w:sz w:val="22"/>
          <w:szCs w:val="22"/>
        </w:rPr>
        <w:t>(See also Appendix A, VI</w:t>
      </w:r>
      <w:r w:rsidR="00027D5A">
        <w:rPr>
          <w:rFonts w:ascii="Calibri" w:eastAsia="Calibri" w:hAnsi="Calibri" w:cs="Calibri"/>
          <w:sz w:val="22"/>
          <w:szCs w:val="22"/>
        </w:rPr>
        <w:t>.</w:t>
      </w:r>
      <w:r w:rsidR="00F707DB">
        <w:rPr>
          <w:rFonts w:ascii="Calibri" w:eastAsia="Calibri" w:hAnsi="Calibri" w:cs="Calibri"/>
          <w:sz w:val="22"/>
          <w:szCs w:val="22"/>
        </w:rPr>
        <w:t>)</w:t>
      </w:r>
    </w:p>
    <w:p w14:paraId="77887498"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Capitalize Upon Technology</w:t>
      </w:r>
      <w:r w:rsidR="00B30668">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maximize use of technology in support of </w:t>
      </w:r>
      <w:r w:rsidR="002F7201">
        <w:rPr>
          <w:rFonts w:ascii="Calibri" w:eastAsia="Calibri" w:hAnsi="Calibri" w:cs="Calibri"/>
          <w:sz w:val="22"/>
          <w:szCs w:val="22"/>
        </w:rPr>
        <w:t xml:space="preserve">effective and </w:t>
      </w:r>
      <w:r w:rsidRPr="003A42C2">
        <w:rPr>
          <w:rFonts w:ascii="Calibri" w:eastAsia="Calibri" w:hAnsi="Calibri" w:cs="Calibri"/>
          <w:sz w:val="22"/>
          <w:szCs w:val="22"/>
        </w:rPr>
        <w:t>efficien</w:t>
      </w:r>
      <w:r w:rsidR="002F7201">
        <w:rPr>
          <w:rFonts w:ascii="Calibri" w:eastAsia="Calibri" w:hAnsi="Calibri" w:cs="Calibri"/>
          <w:sz w:val="22"/>
          <w:szCs w:val="22"/>
        </w:rPr>
        <w:t>t</w:t>
      </w:r>
      <w:r w:rsidRPr="003A42C2">
        <w:rPr>
          <w:rFonts w:ascii="Calibri" w:eastAsia="Calibri" w:hAnsi="Calibri" w:cs="Calibri"/>
          <w:sz w:val="22"/>
          <w:szCs w:val="22"/>
        </w:rPr>
        <w:t xml:space="preserve"> instruction, data systems</w:t>
      </w:r>
      <w:r w:rsidR="00027D5A">
        <w:rPr>
          <w:rFonts w:ascii="Calibri" w:eastAsia="Calibri" w:hAnsi="Calibri" w:cs="Calibri"/>
          <w:sz w:val="22"/>
          <w:szCs w:val="22"/>
        </w:rPr>
        <w:t>,</w:t>
      </w:r>
      <w:r w:rsidR="00B30668">
        <w:rPr>
          <w:rFonts w:ascii="Calibri" w:eastAsia="Calibri" w:hAnsi="Calibri" w:cs="Calibri"/>
          <w:sz w:val="22"/>
          <w:szCs w:val="22"/>
        </w:rPr>
        <w:t xml:space="preserve"> and communication. </w:t>
      </w:r>
      <w:r w:rsidRPr="003A42C2">
        <w:rPr>
          <w:rFonts w:ascii="Calibri" w:eastAsia="Calibri" w:hAnsi="Calibri" w:cs="Calibri"/>
          <w:sz w:val="22"/>
          <w:szCs w:val="22"/>
        </w:rPr>
        <w:t>To accomplish this, it will audit technology infrastructure, create a districtwide technology strategy, ensure adequate technology support system/ personnel</w:t>
      </w:r>
      <w:r w:rsidR="006548EE" w:rsidRPr="003A42C2">
        <w:rPr>
          <w:rFonts w:ascii="Calibri" w:eastAsia="Calibri" w:hAnsi="Calibri" w:cs="Calibri"/>
          <w:sz w:val="22"/>
          <w:szCs w:val="22"/>
        </w:rPr>
        <w:t>,</w:t>
      </w:r>
      <w:r w:rsidRPr="003A42C2">
        <w:rPr>
          <w:rFonts w:ascii="Calibri" w:eastAsia="Calibri" w:hAnsi="Calibri" w:cs="Calibri"/>
          <w:sz w:val="22"/>
          <w:szCs w:val="22"/>
        </w:rPr>
        <w:t xml:space="preserve"> and identify key investments required for quality implementation.</w:t>
      </w:r>
      <w:r w:rsidR="00F707DB">
        <w:rPr>
          <w:rFonts w:ascii="Calibri" w:eastAsia="Calibri" w:hAnsi="Calibri" w:cs="Calibri"/>
          <w:sz w:val="22"/>
          <w:szCs w:val="22"/>
        </w:rPr>
        <w:t xml:space="preserve"> (See also Priority Area 3, Strategy A</w:t>
      </w:r>
      <w:r w:rsidR="00027D5A">
        <w:rPr>
          <w:rFonts w:ascii="Calibri" w:eastAsia="Calibri" w:hAnsi="Calibri" w:cs="Calibri"/>
          <w:sz w:val="22"/>
          <w:szCs w:val="22"/>
        </w:rPr>
        <w:t>.</w:t>
      </w:r>
      <w:r w:rsidR="00F707DB">
        <w:rPr>
          <w:rFonts w:ascii="Calibri" w:eastAsia="Calibri" w:hAnsi="Calibri" w:cs="Calibri"/>
          <w:sz w:val="22"/>
          <w:szCs w:val="22"/>
        </w:rPr>
        <w:t xml:space="preserve">) </w:t>
      </w:r>
    </w:p>
    <w:p w14:paraId="77887499"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Maximize Use of Time</w:t>
      </w:r>
      <w:r w:rsidR="00B30668">
        <w:rPr>
          <w:rFonts w:ascii="Calibri" w:eastAsia="Calibri" w:hAnsi="Calibri" w:cs="Calibri"/>
          <w:sz w:val="22"/>
          <w:szCs w:val="22"/>
        </w:rPr>
        <w:t xml:space="preserve">: </w:t>
      </w:r>
      <w:r w:rsidRPr="003A42C2">
        <w:rPr>
          <w:rFonts w:ascii="Calibri" w:eastAsia="Calibri" w:hAnsi="Calibri" w:cs="Calibri"/>
          <w:sz w:val="22"/>
          <w:szCs w:val="22"/>
        </w:rPr>
        <w:t>The district will streamline policies to improve e</w:t>
      </w:r>
      <w:r w:rsidR="00B30668">
        <w:rPr>
          <w:rFonts w:ascii="Calibri" w:eastAsia="Calibri" w:hAnsi="Calibri" w:cs="Calibri"/>
          <w:sz w:val="22"/>
          <w:szCs w:val="22"/>
        </w:rPr>
        <w:t xml:space="preserve">fficiency. </w:t>
      </w:r>
      <w:r w:rsidRPr="003A42C2">
        <w:rPr>
          <w:rFonts w:ascii="Calibri" w:eastAsia="Calibri" w:hAnsi="Calibri" w:cs="Calibri"/>
          <w:sz w:val="22"/>
          <w:szCs w:val="22"/>
        </w:rPr>
        <w:t>It will audit routines and procedures and conduct a cost</w:t>
      </w:r>
      <w:r w:rsidR="006548EE" w:rsidRPr="003A42C2">
        <w:rPr>
          <w:rFonts w:ascii="Calibri" w:eastAsia="Calibri" w:hAnsi="Calibri" w:cs="Calibri"/>
          <w:sz w:val="22"/>
          <w:szCs w:val="22"/>
        </w:rPr>
        <w:t>-</w:t>
      </w:r>
      <w:r w:rsidRPr="003A42C2">
        <w:rPr>
          <w:rFonts w:ascii="Calibri" w:eastAsia="Calibri" w:hAnsi="Calibri" w:cs="Calibri"/>
          <w:sz w:val="22"/>
          <w:szCs w:val="22"/>
        </w:rPr>
        <w:t>benefit analysis, to include, for example:</w:t>
      </w:r>
    </w:p>
    <w:p w14:paraId="7788749A" w14:textId="77777777" w:rsidR="00927078" w:rsidRPr="003A42C2" w:rsidRDefault="001C5094" w:rsidP="00B70417">
      <w:pPr>
        <w:pStyle w:val="Normal1"/>
        <w:numPr>
          <w:ilvl w:val="3"/>
          <w:numId w:val="73"/>
        </w:numPr>
        <w:ind w:left="0" w:firstLine="1080"/>
        <w:contextualSpacing/>
        <w:rPr>
          <w:rFonts w:ascii="Calibri" w:eastAsia="Calibri" w:hAnsi="Calibri" w:cs="Calibri"/>
          <w:sz w:val="22"/>
          <w:szCs w:val="22"/>
        </w:rPr>
      </w:pPr>
      <w:r w:rsidRPr="003A42C2">
        <w:rPr>
          <w:rFonts w:ascii="Calibri" w:eastAsia="Calibri" w:hAnsi="Calibri" w:cs="Calibri"/>
          <w:sz w:val="22"/>
          <w:szCs w:val="22"/>
        </w:rPr>
        <w:t>Purchasing and procurement</w:t>
      </w:r>
    </w:p>
    <w:p w14:paraId="7788749B" w14:textId="77777777" w:rsidR="00927078" w:rsidRPr="003A42C2" w:rsidRDefault="001C5094" w:rsidP="00B70417">
      <w:pPr>
        <w:pStyle w:val="Normal1"/>
        <w:numPr>
          <w:ilvl w:val="3"/>
          <w:numId w:val="73"/>
        </w:numPr>
        <w:ind w:left="0" w:firstLine="1080"/>
        <w:contextualSpacing/>
        <w:rPr>
          <w:rFonts w:ascii="Calibri" w:eastAsia="Calibri" w:hAnsi="Calibri" w:cs="Calibri"/>
          <w:sz w:val="22"/>
          <w:szCs w:val="22"/>
        </w:rPr>
      </w:pPr>
      <w:r w:rsidRPr="003A42C2">
        <w:rPr>
          <w:rFonts w:ascii="Calibri" w:eastAsia="Calibri" w:hAnsi="Calibri" w:cs="Calibri"/>
          <w:sz w:val="22"/>
          <w:szCs w:val="22"/>
        </w:rPr>
        <w:t>Staffing (hiring timeline, sub assignments, etc.)</w:t>
      </w:r>
    </w:p>
    <w:p w14:paraId="7788749C" w14:textId="77777777" w:rsidR="00927078" w:rsidRPr="003A42C2" w:rsidRDefault="001C5094" w:rsidP="00B70417">
      <w:pPr>
        <w:pStyle w:val="Normal1"/>
        <w:numPr>
          <w:ilvl w:val="3"/>
          <w:numId w:val="73"/>
        </w:numPr>
        <w:ind w:left="0" w:firstLine="1080"/>
        <w:contextualSpacing/>
        <w:rPr>
          <w:rFonts w:ascii="Calibri" w:eastAsia="Calibri" w:hAnsi="Calibri" w:cs="Calibri"/>
          <w:sz w:val="22"/>
          <w:szCs w:val="22"/>
        </w:rPr>
      </w:pPr>
      <w:r w:rsidRPr="003A42C2">
        <w:rPr>
          <w:rFonts w:ascii="Calibri" w:eastAsia="Calibri" w:hAnsi="Calibri" w:cs="Calibri"/>
          <w:sz w:val="22"/>
          <w:szCs w:val="22"/>
        </w:rPr>
        <w:t>Student referral and assignment processes</w:t>
      </w:r>
    </w:p>
    <w:p w14:paraId="7788749D" w14:textId="77777777" w:rsidR="00927078" w:rsidRPr="003A42C2" w:rsidRDefault="001C5094" w:rsidP="00B70417">
      <w:pPr>
        <w:pStyle w:val="Normal1"/>
        <w:numPr>
          <w:ilvl w:val="0"/>
          <w:numId w:val="72"/>
        </w:numPr>
        <w:ind w:left="720" w:hanging="360"/>
        <w:contextualSpacing/>
        <w:rPr>
          <w:rFonts w:ascii="Calibri" w:eastAsia="Calibri" w:hAnsi="Calibri" w:cs="Calibri"/>
          <w:sz w:val="22"/>
          <w:szCs w:val="22"/>
        </w:rPr>
      </w:pPr>
      <w:r w:rsidRPr="003A42C2">
        <w:rPr>
          <w:rFonts w:ascii="Calibri" w:eastAsia="Calibri" w:hAnsi="Calibri" w:cs="Calibri"/>
          <w:b/>
          <w:sz w:val="22"/>
          <w:szCs w:val="22"/>
        </w:rPr>
        <w:t>Manage Contract Services Efficiently:</w:t>
      </w:r>
      <w:r w:rsidRPr="003A42C2">
        <w:rPr>
          <w:rFonts w:ascii="Calibri" w:eastAsia="Calibri" w:hAnsi="Calibri" w:cs="Calibri"/>
          <w:sz w:val="22"/>
          <w:szCs w:val="22"/>
        </w:rPr>
        <w:t xml:space="preserve"> The district will provide flexibility for procurement policies and processes to meet the needs of the district in the most efficient and timely manner.  It will limit, modify, suspend</w:t>
      </w:r>
      <w:r w:rsidR="00027D5A">
        <w:rPr>
          <w:rFonts w:ascii="Calibri" w:eastAsia="Calibri" w:hAnsi="Calibri" w:cs="Calibri"/>
          <w:sz w:val="22"/>
          <w:szCs w:val="22"/>
        </w:rPr>
        <w:t>,</w:t>
      </w:r>
      <w:r w:rsidRPr="003A42C2">
        <w:rPr>
          <w:rFonts w:ascii="Calibri" w:eastAsia="Calibri" w:hAnsi="Calibri" w:cs="Calibri"/>
          <w:sz w:val="22"/>
          <w:szCs w:val="22"/>
        </w:rPr>
        <w:t xml:space="preserve"> or invalidate existing vendor contracts where appropriate and identify additional external partnerships that might support struggling schools.</w:t>
      </w:r>
      <w:r w:rsidR="00194284" w:rsidRPr="003A42C2">
        <w:rPr>
          <w:rFonts w:ascii="Calibri" w:eastAsia="Calibri" w:hAnsi="Calibri" w:cs="Calibri"/>
          <w:sz w:val="22"/>
          <w:szCs w:val="22"/>
        </w:rPr>
        <w:t xml:space="preserve"> (See </w:t>
      </w:r>
      <w:r w:rsidR="00F707DB">
        <w:rPr>
          <w:rFonts w:ascii="Calibri" w:eastAsia="Calibri" w:hAnsi="Calibri" w:cs="Calibri"/>
          <w:sz w:val="22"/>
          <w:szCs w:val="22"/>
        </w:rPr>
        <w:t xml:space="preserve">also </w:t>
      </w:r>
      <w:r w:rsidR="00194284" w:rsidRPr="003A42C2">
        <w:rPr>
          <w:rFonts w:ascii="Calibri" w:eastAsia="Calibri" w:hAnsi="Calibri" w:cs="Calibri"/>
          <w:sz w:val="22"/>
          <w:szCs w:val="22"/>
        </w:rPr>
        <w:t>Appendix A</w:t>
      </w:r>
      <w:r w:rsidR="00027D5A">
        <w:rPr>
          <w:rFonts w:ascii="Calibri" w:eastAsia="Calibri" w:hAnsi="Calibri" w:cs="Calibri"/>
          <w:sz w:val="22"/>
          <w:szCs w:val="22"/>
        </w:rPr>
        <w:t>.</w:t>
      </w:r>
      <w:r w:rsidR="00194284" w:rsidRPr="003A42C2">
        <w:rPr>
          <w:rFonts w:ascii="Calibri" w:eastAsia="Calibri" w:hAnsi="Calibri" w:cs="Calibri"/>
          <w:sz w:val="22"/>
          <w:szCs w:val="22"/>
        </w:rPr>
        <w:t>)</w:t>
      </w:r>
    </w:p>
    <w:p w14:paraId="7788749E" w14:textId="77777777" w:rsidR="00FF7F48" w:rsidRPr="003A42C2" w:rsidRDefault="00FF7F48" w:rsidP="00AB07D4">
      <w:pPr>
        <w:pStyle w:val="Normal1"/>
        <w:rPr>
          <w:rFonts w:ascii="Calibri" w:hAnsi="Calibri"/>
          <w:sz w:val="22"/>
          <w:szCs w:val="22"/>
        </w:rPr>
      </w:pPr>
    </w:p>
    <w:p w14:paraId="7788749F" w14:textId="77777777" w:rsidR="00FF7F48" w:rsidRPr="003A42C2" w:rsidRDefault="00B30668" w:rsidP="00AB07D4">
      <w:pPr>
        <w:pStyle w:val="Normal1"/>
        <w:rPr>
          <w:rFonts w:ascii="Calibri" w:hAnsi="Calibri"/>
          <w:sz w:val="22"/>
          <w:szCs w:val="22"/>
        </w:rPr>
      </w:pPr>
      <w:r>
        <w:rPr>
          <w:rFonts w:ascii="Calibri" w:eastAsia="Calibri" w:hAnsi="Calibri" w:cs="Calibri"/>
          <w:b/>
          <w:sz w:val="22"/>
          <w:szCs w:val="22"/>
        </w:rPr>
        <w:t xml:space="preserve">Strategy C: </w:t>
      </w:r>
      <w:r w:rsidR="001C5094" w:rsidRPr="003A42C2">
        <w:rPr>
          <w:rFonts w:ascii="Calibri" w:eastAsia="Calibri" w:hAnsi="Calibri" w:cs="Calibri"/>
          <w:b/>
          <w:sz w:val="22"/>
          <w:szCs w:val="22"/>
        </w:rPr>
        <w:t xml:space="preserve">Develop and manage human capital to carry out the </w:t>
      </w:r>
      <w:r w:rsidR="00165DD9">
        <w:rPr>
          <w:rFonts w:ascii="Calibri" w:eastAsia="Calibri" w:hAnsi="Calibri" w:cs="Calibri"/>
          <w:b/>
          <w:sz w:val="22"/>
          <w:szCs w:val="22"/>
        </w:rPr>
        <w:t>P</w:t>
      </w:r>
      <w:r w:rsidR="00165DD9" w:rsidRPr="003A42C2">
        <w:rPr>
          <w:rFonts w:ascii="Calibri" w:eastAsia="Calibri" w:hAnsi="Calibri" w:cs="Calibri"/>
          <w:b/>
          <w:sz w:val="22"/>
          <w:szCs w:val="22"/>
        </w:rPr>
        <w:t>lan</w:t>
      </w:r>
      <w:r w:rsidR="00027D5A">
        <w:rPr>
          <w:rFonts w:ascii="Calibri" w:eastAsia="Calibri" w:hAnsi="Calibri" w:cs="Calibri"/>
          <w:b/>
          <w:sz w:val="22"/>
          <w:szCs w:val="22"/>
        </w:rPr>
        <w:t>.</w:t>
      </w:r>
      <w:r w:rsidR="00FB17E0" w:rsidRPr="003A42C2">
        <w:rPr>
          <w:rStyle w:val="FootnoteReference"/>
          <w:rFonts w:ascii="Calibri" w:eastAsia="Calibri" w:hAnsi="Calibri" w:cs="Calibri"/>
          <w:b/>
          <w:sz w:val="22"/>
          <w:szCs w:val="22"/>
        </w:rPr>
        <w:footnoteReference w:id="41"/>
      </w:r>
    </w:p>
    <w:p w14:paraId="778874A0" w14:textId="77777777" w:rsidR="00FF7F48" w:rsidRPr="003A42C2" w:rsidRDefault="00027D5A" w:rsidP="00AB07D4">
      <w:pPr>
        <w:pStyle w:val="Normal1"/>
        <w:rPr>
          <w:rFonts w:ascii="Calibri" w:eastAsia="Calibri" w:hAnsi="Calibri" w:cs="Calibri"/>
          <w:i/>
          <w:sz w:val="22"/>
          <w:szCs w:val="22"/>
        </w:rPr>
      </w:pPr>
      <w:r>
        <w:rPr>
          <w:rFonts w:ascii="Calibri" w:eastAsia="Calibri" w:hAnsi="Calibri" w:cs="Calibri"/>
          <w:i/>
          <w:sz w:val="22"/>
          <w:szCs w:val="22"/>
        </w:rPr>
        <w:t>The district will a</w:t>
      </w:r>
      <w:r w:rsidRPr="003A42C2">
        <w:rPr>
          <w:rFonts w:ascii="Calibri" w:eastAsia="Calibri" w:hAnsi="Calibri" w:cs="Calibri"/>
          <w:i/>
          <w:sz w:val="22"/>
          <w:szCs w:val="22"/>
        </w:rPr>
        <w:t xml:space="preserve">lign </w:t>
      </w:r>
      <w:r w:rsidR="001C5094" w:rsidRPr="003A42C2">
        <w:rPr>
          <w:rFonts w:ascii="Calibri" w:eastAsia="Calibri" w:hAnsi="Calibri" w:cs="Calibri"/>
          <w:i/>
          <w:sz w:val="22"/>
          <w:szCs w:val="22"/>
        </w:rPr>
        <w:t>H</w:t>
      </w:r>
      <w:r w:rsidR="00165DD9">
        <w:rPr>
          <w:rFonts w:ascii="Calibri" w:eastAsia="Calibri" w:hAnsi="Calibri" w:cs="Calibri"/>
          <w:i/>
          <w:sz w:val="22"/>
          <w:szCs w:val="22"/>
        </w:rPr>
        <w:t xml:space="preserve">uman </w:t>
      </w:r>
      <w:r w:rsidR="00165DD9" w:rsidRPr="003A42C2">
        <w:rPr>
          <w:rFonts w:ascii="Calibri" w:eastAsia="Calibri" w:hAnsi="Calibri" w:cs="Calibri"/>
          <w:i/>
          <w:sz w:val="22"/>
          <w:szCs w:val="22"/>
        </w:rPr>
        <w:t>R</w:t>
      </w:r>
      <w:r w:rsidR="00165DD9">
        <w:rPr>
          <w:rFonts w:ascii="Calibri" w:eastAsia="Calibri" w:hAnsi="Calibri" w:cs="Calibri"/>
          <w:i/>
          <w:sz w:val="22"/>
          <w:szCs w:val="22"/>
        </w:rPr>
        <w:t xml:space="preserve">esources’ </w:t>
      </w:r>
      <w:r w:rsidR="001C5094" w:rsidRPr="003A42C2">
        <w:rPr>
          <w:rFonts w:ascii="Calibri" w:eastAsia="Calibri" w:hAnsi="Calibri" w:cs="Calibri"/>
          <w:i/>
          <w:sz w:val="22"/>
          <w:szCs w:val="22"/>
        </w:rPr>
        <w:t xml:space="preserve">policies with </w:t>
      </w:r>
      <w:r w:rsidR="00165DD9">
        <w:rPr>
          <w:rFonts w:ascii="Calibri" w:eastAsia="Calibri" w:hAnsi="Calibri" w:cs="Calibri"/>
          <w:i/>
          <w:sz w:val="22"/>
          <w:szCs w:val="22"/>
        </w:rPr>
        <w:t>P</w:t>
      </w:r>
      <w:r w:rsidR="00165DD9" w:rsidRPr="003A42C2">
        <w:rPr>
          <w:rFonts w:ascii="Calibri" w:eastAsia="Calibri" w:hAnsi="Calibri" w:cs="Calibri"/>
          <w:i/>
          <w:sz w:val="22"/>
          <w:szCs w:val="22"/>
        </w:rPr>
        <w:t xml:space="preserve">lan </w:t>
      </w:r>
      <w:r w:rsidR="001C5094" w:rsidRPr="003A42C2">
        <w:rPr>
          <w:rFonts w:ascii="Calibri" w:eastAsia="Calibri" w:hAnsi="Calibri" w:cs="Calibri"/>
          <w:i/>
          <w:sz w:val="22"/>
          <w:szCs w:val="22"/>
        </w:rPr>
        <w:t>priorities</w:t>
      </w:r>
      <w:r w:rsidR="00165DD9">
        <w:rPr>
          <w:rFonts w:ascii="Calibri" w:eastAsia="Calibri" w:hAnsi="Calibri" w:cs="Calibri"/>
          <w:i/>
          <w:sz w:val="22"/>
          <w:szCs w:val="22"/>
        </w:rPr>
        <w:t>.</w:t>
      </w:r>
    </w:p>
    <w:p w14:paraId="778874A1" w14:textId="77777777" w:rsidR="00D62E7A" w:rsidRPr="003A42C2" w:rsidRDefault="00D62E7A" w:rsidP="00AB07D4">
      <w:pPr>
        <w:pStyle w:val="Normal1"/>
        <w:rPr>
          <w:rFonts w:ascii="Calibri" w:hAnsi="Calibri"/>
          <w:sz w:val="22"/>
          <w:szCs w:val="22"/>
        </w:rPr>
      </w:pPr>
    </w:p>
    <w:p w14:paraId="778874A2" w14:textId="77777777" w:rsidR="00927078" w:rsidRPr="003A42C2"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Establish a District Leadership Team: </w:t>
      </w:r>
      <w:r w:rsidRPr="003A42C2">
        <w:rPr>
          <w:rFonts w:ascii="Calibri" w:eastAsia="Calibri" w:hAnsi="Calibri" w:cs="Calibri"/>
          <w:sz w:val="22"/>
          <w:szCs w:val="22"/>
        </w:rPr>
        <w:t>The district will assemble a high</w:t>
      </w:r>
      <w:r w:rsidR="006548EE" w:rsidRPr="003A42C2">
        <w:rPr>
          <w:rFonts w:ascii="Calibri" w:eastAsia="Calibri" w:hAnsi="Calibri" w:cs="Calibri"/>
          <w:sz w:val="22"/>
          <w:szCs w:val="22"/>
        </w:rPr>
        <w:t>-</w:t>
      </w:r>
      <w:r w:rsidRPr="003A42C2">
        <w:rPr>
          <w:rFonts w:ascii="Calibri" w:eastAsia="Calibri" w:hAnsi="Calibri" w:cs="Calibri"/>
          <w:sz w:val="22"/>
          <w:szCs w:val="22"/>
        </w:rPr>
        <w:t>performing district leadership team that will ensure that each school and each department has the support and the accountability to improve teaching and learning at an accelerated pace</w:t>
      </w:r>
      <w:r w:rsidR="006C4593">
        <w:rPr>
          <w:rFonts w:ascii="Calibri" w:eastAsia="Calibri" w:hAnsi="Calibri" w:cs="Calibri"/>
          <w:sz w:val="22"/>
          <w:szCs w:val="22"/>
        </w:rPr>
        <w:t>.</w:t>
      </w:r>
      <w:r w:rsidR="006A1DEF">
        <w:rPr>
          <w:rFonts w:ascii="Calibri" w:eastAsia="Calibri" w:hAnsi="Calibri" w:cs="Calibri"/>
          <w:sz w:val="22"/>
          <w:szCs w:val="22"/>
        </w:rPr>
        <w:t xml:space="preserve"> The Receiver will have the authority to reorganize, consolidate or abolish department, functions or </w:t>
      </w:r>
      <w:r w:rsidR="00021330">
        <w:rPr>
          <w:rFonts w:ascii="Calibri" w:eastAsia="Calibri" w:hAnsi="Calibri" w:cs="Calibri"/>
          <w:sz w:val="22"/>
          <w:szCs w:val="22"/>
        </w:rPr>
        <w:t>positions;</w:t>
      </w:r>
      <w:r w:rsidR="006A1DEF">
        <w:rPr>
          <w:rFonts w:ascii="Calibri" w:eastAsia="Calibri" w:hAnsi="Calibri" w:cs="Calibri"/>
          <w:sz w:val="22"/>
          <w:szCs w:val="22"/>
        </w:rPr>
        <w:t xml:space="preserve"> establish new department, functions or positions</w:t>
      </w:r>
      <w:r w:rsidR="00165DD9">
        <w:rPr>
          <w:rFonts w:ascii="Calibri" w:eastAsia="Calibri" w:hAnsi="Calibri" w:cs="Calibri"/>
          <w:sz w:val="22"/>
          <w:szCs w:val="22"/>
        </w:rPr>
        <w:t xml:space="preserve">; </w:t>
      </w:r>
      <w:r w:rsidR="006A1DEF">
        <w:rPr>
          <w:rFonts w:ascii="Calibri" w:eastAsia="Calibri" w:hAnsi="Calibri" w:cs="Calibri"/>
          <w:sz w:val="22"/>
          <w:szCs w:val="22"/>
        </w:rPr>
        <w:t>and transfer duties and functions, as she sees fit in order to best organize the district to maximize the rapid improvement of the academic achievement of students.</w:t>
      </w:r>
      <w:r w:rsidR="00F707DB">
        <w:rPr>
          <w:rFonts w:ascii="Calibri" w:eastAsia="Calibri" w:hAnsi="Calibri" w:cs="Calibri"/>
          <w:sz w:val="22"/>
          <w:szCs w:val="22"/>
        </w:rPr>
        <w:t xml:space="preserve"> (See also Appendix A, VI</w:t>
      </w:r>
      <w:r w:rsidR="00165DD9">
        <w:rPr>
          <w:rFonts w:ascii="Calibri" w:eastAsia="Calibri" w:hAnsi="Calibri" w:cs="Calibri"/>
          <w:sz w:val="22"/>
          <w:szCs w:val="22"/>
        </w:rPr>
        <w:t>.</w:t>
      </w:r>
      <w:r w:rsidR="00F707DB">
        <w:rPr>
          <w:rFonts w:ascii="Calibri" w:eastAsia="Calibri" w:hAnsi="Calibri" w:cs="Calibri"/>
          <w:sz w:val="22"/>
          <w:szCs w:val="22"/>
        </w:rPr>
        <w:t>)</w:t>
      </w:r>
    </w:p>
    <w:p w14:paraId="778874A3" w14:textId="77777777" w:rsidR="00927078" w:rsidRPr="003A42C2"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lastRenderedPageBreak/>
        <w:t>Develop a Strategic Human Capital Plan:</w:t>
      </w:r>
      <w:r w:rsidRPr="003A42C2">
        <w:rPr>
          <w:rFonts w:ascii="Calibri" w:eastAsia="Calibri" w:hAnsi="Calibri" w:cs="Calibri"/>
          <w:sz w:val="22"/>
          <w:szCs w:val="22"/>
        </w:rPr>
        <w:t xml:space="preserve"> The district will develop a strategic plan to recruit, develop</w:t>
      </w:r>
      <w:r w:rsidR="00D62E7A" w:rsidRPr="003A42C2">
        <w:rPr>
          <w:rFonts w:ascii="Calibri" w:eastAsia="Calibri" w:hAnsi="Calibri" w:cs="Calibri"/>
          <w:sz w:val="22"/>
          <w:szCs w:val="22"/>
        </w:rPr>
        <w:t>, and</w:t>
      </w:r>
      <w:r w:rsidRPr="003A42C2">
        <w:rPr>
          <w:rFonts w:ascii="Calibri" w:eastAsia="Calibri" w:hAnsi="Calibri" w:cs="Calibri"/>
          <w:sz w:val="22"/>
          <w:szCs w:val="22"/>
        </w:rPr>
        <w:t xml:space="preserve"> retain highly effectiv</w:t>
      </w:r>
      <w:r w:rsidR="00D62E7A" w:rsidRPr="003A42C2">
        <w:rPr>
          <w:rFonts w:ascii="Calibri" w:eastAsia="Calibri" w:hAnsi="Calibri" w:cs="Calibri"/>
          <w:sz w:val="22"/>
          <w:szCs w:val="22"/>
        </w:rPr>
        <w:t>e educators (</w:t>
      </w:r>
      <w:r w:rsidR="00F707DB">
        <w:rPr>
          <w:rFonts w:ascii="Calibri" w:eastAsia="Calibri" w:hAnsi="Calibri" w:cs="Calibri"/>
          <w:sz w:val="22"/>
          <w:szCs w:val="22"/>
        </w:rPr>
        <w:t>S</w:t>
      </w:r>
      <w:r w:rsidR="00D62E7A" w:rsidRPr="003A42C2">
        <w:rPr>
          <w:rFonts w:ascii="Calibri" w:eastAsia="Calibri" w:hAnsi="Calibri" w:cs="Calibri"/>
          <w:sz w:val="22"/>
          <w:szCs w:val="22"/>
        </w:rPr>
        <w:t>ee</w:t>
      </w:r>
      <w:r w:rsidR="00F707DB">
        <w:rPr>
          <w:rFonts w:ascii="Calibri" w:eastAsia="Calibri" w:hAnsi="Calibri" w:cs="Calibri"/>
          <w:sz w:val="22"/>
          <w:szCs w:val="22"/>
        </w:rPr>
        <w:t xml:space="preserve"> also</w:t>
      </w:r>
      <w:r w:rsidR="00D62E7A" w:rsidRPr="003A42C2">
        <w:rPr>
          <w:rFonts w:ascii="Calibri" w:eastAsia="Calibri" w:hAnsi="Calibri" w:cs="Calibri"/>
          <w:sz w:val="22"/>
          <w:szCs w:val="22"/>
        </w:rPr>
        <w:t xml:space="preserve"> Priority Area 2, </w:t>
      </w:r>
      <w:r w:rsidR="005020B0" w:rsidRPr="003A42C2">
        <w:rPr>
          <w:rFonts w:ascii="Calibri" w:eastAsia="Calibri" w:hAnsi="Calibri" w:cs="Calibri"/>
          <w:sz w:val="22"/>
          <w:szCs w:val="22"/>
        </w:rPr>
        <w:t>Strateg</w:t>
      </w:r>
      <w:r w:rsidR="005020B0">
        <w:rPr>
          <w:rFonts w:ascii="Calibri" w:eastAsia="Calibri" w:hAnsi="Calibri" w:cs="Calibri"/>
          <w:sz w:val="22"/>
          <w:szCs w:val="22"/>
        </w:rPr>
        <w:t>ies</w:t>
      </w:r>
      <w:r w:rsidR="005020B0" w:rsidRPr="003A42C2">
        <w:rPr>
          <w:rFonts w:ascii="Calibri" w:eastAsia="Calibri" w:hAnsi="Calibri" w:cs="Calibri"/>
          <w:sz w:val="22"/>
          <w:szCs w:val="22"/>
        </w:rPr>
        <w:t xml:space="preserve"> </w:t>
      </w:r>
      <w:r w:rsidR="00D62E7A" w:rsidRPr="003A42C2">
        <w:rPr>
          <w:rFonts w:ascii="Calibri" w:eastAsia="Calibri" w:hAnsi="Calibri" w:cs="Calibri"/>
          <w:sz w:val="22"/>
          <w:szCs w:val="22"/>
        </w:rPr>
        <w:t xml:space="preserve">A </w:t>
      </w:r>
      <w:r w:rsidR="006548EE" w:rsidRPr="003A42C2">
        <w:rPr>
          <w:rFonts w:ascii="Calibri" w:eastAsia="Calibri" w:hAnsi="Calibri" w:cs="Calibri"/>
          <w:sz w:val="22"/>
          <w:szCs w:val="22"/>
        </w:rPr>
        <w:t>and</w:t>
      </w:r>
      <w:r w:rsidR="00D62E7A" w:rsidRPr="003A42C2">
        <w:rPr>
          <w:rFonts w:ascii="Calibri" w:eastAsia="Calibri" w:hAnsi="Calibri" w:cs="Calibri"/>
          <w:sz w:val="22"/>
          <w:szCs w:val="22"/>
        </w:rPr>
        <w:t xml:space="preserve"> </w:t>
      </w:r>
      <w:r w:rsidRPr="003A42C2">
        <w:rPr>
          <w:rFonts w:ascii="Calibri" w:eastAsia="Calibri" w:hAnsi="Calibri" w:cs="Calibri"/>
          <w:sz w:val="22"/>
          <w:szCs w:val="22"/>
        </w:rPr>
        <w:t>C</w:t>
      </w:r>
      <w:r w:rsidR="00F707DB">
        <w:rPr>
          <w:rFonts w:ascii="Calibri" w:eastAsia="Calibri" w:hAnsi="Calibri" w:cs="Calibri"/>
          <w:sz w:val="22"/>
          <w:szCs w:val="22"/>
        </w:rPr>
        <w:t>; Appendix A, VI</w:t>
      </w:r>
      <w:r w:rsidR="00165DD9">
        <w:rPr>
          <w:rFonts w:ascii="Calibri" w:eastAsia="Calibri" w:hAnsi="Calibri" w:cs="Calibri"/>
          <w:sz w:val="22"/>
          <w:szCs w:val="22"/>
        </w:rPr>
        <w:t>.</w:t>
      </w:r>
      <w:r w:rsidRPr="003A42C2">
        <w:rPr>
          <w:rFonts w:ascii="Calibri" w:eastAsia="Calibri" w:hAnsi="Calibri" w:cs="Calibri"/>
          <w:sz w:val="22"/>
          <w:szCs w:val="22"/>
        </w:rPr>
        <w:t>). The plan will include strategies to:</w:t>
      </w:r>
    </w:p>
    <w:p w14:paraId="778874A4" w14:textId="77777777" w:rsidR="00927078" w:rsidRPr="003A42C2" w:rsidRDefault="001C5094" w:rsidP="00B70417">
      <w:pPr>
        <w:pStyle w:val="Normal1"/>
        <w:numPr>
          <w:ilvl w:val="1"/>
          <w:numId w:val="33"/>
        </w:numPr>
        <w:ind w:hanging="360"/>
        <w:contextualSpacing/>
        <w:rPr>
          <w:rFonts w:ascii="Calibri" w:eastAsia="Calibri" w:hAnsi="Calibri" w:cs="Calibri"/>
          <w:sz w:val="22"/>
          <w:szCs w:val="22"/>
        </w:rPr>
      </w:pPr>
      <w:r w:rsidRPr="003A42C2">
        <w:rPr>
          <w:rFonts w:ascii="Calibri" w:eastAsia="Calibri" w:hAnsi="Calibri" w:cs="Calibri"/>
          <w:sz w:val="22"/>
          <w:szCs w:val="22"/>
        </w:rPr>
        <w:t>Strengthen supervision and evaluation practices so that effective teaching and leading are consistently expected and supported.</w:t>
      </w:r>
    </w:p>
    <w:p w14:paraId="778874A5" w14:textId="77777777" w:rsidR="00927078" w:rsidRPr="003A42C2" w:rsidRDefault="001C5094" w:rsidP="00B70417">
      <w:pPr>
        <w:pStyle w:val="Normal1"/>
        <w:numPr>
          <w:ilvl w:val="1"/>
          <w:numId w:val="33"/>
        </w:numPr>
        <w:spacing w:after="200"/>
        <w:ind w:hanging="360"/>
        <w:contextualSpacing/>
        <w:rPr>
          <w:rFonts w:ascii="Calibri" w:eastAsia="Cambria" w:hAnsi="Calibri" w:cs="Cambria"/>
          <w:sz w:val="22"/>
          <w:szCs w:val="22"/>
        </w:rPr>
      </w:pPr>
      <w:r w:rsidRPr="003A42C2">
        <w:rPr>
          <w:rFonts w:ascii="Calibri" w:eastAsia="Calibri" w:hAnsi="Calibri" w:cs="Calibri"/>
          <w:sz w:val="22"/>
          <w:szCs w:val="22"/>
        </w:rPr>
        <w:t xml:space="preserve">Select and </w:t>
      </w:r>
      <w:r w:rsidR="00B30668">
        <w:rPr>
          <w:rFonts w:ascii="Calibri" w:eastAsia="Calibri" w:hAnsi="Calibri" w:cs="Calibri"/>
          <w:sz w:val="22"/>
          <w:szCs w:val="22"/>
        </w:rPr>
        <w:t>retain the most effective staff:</w:t>
      </w:r>
      <w:r w:rsidRPr="003A42C2">
        <w:rPr>
          <w:rFonts w:ascii="Calibri" w:eastAsia="Calibri" w:hAnsi="Calibri" w:cs="Calibri"/>
          <w:sz w:val="22"/>
          <w:szCs w:val="22"/>
        </w:rPr>
        <w:t xml:space="preserve"> In order to ensure that the most effective staff are selected and retained, the Receiver and principals will have authority to select the best qualified staff from both internal and external candidates, without regard to seniority. </w:t>
      </w:r>
    </w:p>
    <w:p w14:paraId="778874A6" w14:textId="77777777" w:rsidR="00927078" w:rsidRPr="003A42C2" w:rsidRDefault="001C5094" w:rsidP="00B70417">
      <w:pPr>
        <w:pStyle w:val="Normal1"/>
        <w:numPr>
          <w:ilvl w:val="1"/>
          <w:numId w:val="33"/>
        </w:numPr>
        <w:spacing w:after="200"/>
        <w:ind w:hanging="360"/>
        <w:contextualSpacing/>
        <w:rPr>
          <w:rFonts w:ascii="Calibri" w:eastAsia="Cambria" w:hAnsi="Calibri" w:cs="Cambria"/>
          <w:sz w:val="22"/>
          <w:szCs w:val="22"/>
        </w:rPr>
      </w:pPr>
      <w:r w:rsidRPr="003A42C2">
        <w:rPr>
          <w:rFonts w:ascii="Calibri" w:eastAsia="Calibri" w:hAnsi="Calibri" w:cs="Calibri"/>
          <w:sz w:val="22"/>
          <w:szCs w:val="22"/>
        </w:rPr>
        <w:t xml:space="preserve">Establish selection criteria for layoffs which will include the following, as appropriate: qualifications; licensure; work history; multiple measures of student learning; operational need; and the best interests of students. </w:t>
      </w:r>
    </w:p>
    <w:p w14:paraId="778874A7" w14:textId="77777777" w:rsidR="00927078" w:rsidRPr="00B65D30" w:rsidRDefault="001C5094" w:rsidP="00B70417">
      <w:pPr>
        <w:pStyle w:val="Normal1"/>
        <w:numPr>
          <w:ilvl w:val="1"/>
          <w:numId w:val="33"/>
        </w:numPr>
        <w:spacing w:after="200"/>
        <w:ind w:hanging="360"/>
        <w:contextualSpacing/>
        <w:rPr>
          <w:rFonts w:ascii="Calibri" w:eastAsia="Cambria" w:hAnsi="Calibri" w:cs="Cambria"/>
          <w:sz w:val="22"/>
          <w:szCs w:val="22"/>
        </w:rPr>
      </w:pPr>
      <w:r w:rsidRPr="003A42C2">
        <w:rPr>
          <w:rFonts w:ascii="Calibri" w:eastAsia="Calibri" w:hAnsi="Calibri" w:cs="Calibri"/>
          <w:sz w:val="22"/>
          <w:szCs w:val="22"/>
        </w:rPr>
        <w:t xml:space="preserve">Reassign educators and other staff as necessary. </w:t>
      </w:r>
    </w:p>
    <w:p w14:paraId="778874A8" w14:textId="77777777" w:rsidR="00B65D30" w:rsidRPr="00BD0F88" w:rsidRDefault="00B65D30" w:rsidP="00B70417">
      <w:pPr>
        <w:pStyle w:val="Normal1"/>
        <w:numPr>
          <w:ilvl w:val="1"/>
          <w:numId w:val="33"/>
        </w:numPr>
        <w:spacing w:after="200"/>
        <w:ind w:hanging="360"/>
        <w:contextualSpacing/>
        <w:rPr>
          <w:rFonts w:ascii="Calibri" w:eastAsia="Cambria" w:hAnsi="Calibri" w:cs="Cambria"/>
          <w:sz w:val="22"/>
          <w:szCs w:val="22"/>
        </w:rPr>
      </w:pPr>
      <w:r>
        <w:rPr>
          <w:rFonts w:ascii="Calibri" w:eastAsia="Calibri" w:hAnsi="Calibri" w:cs="Calibri"/>
          <w:sz w:val="22"/>
          <w:szCs w:val="22"/>
        </w:rPr>
        <w:t>Reorganize departments, positions, functions, as necessary.</w:t>
      </w:r>
    </w:p>
    <w:p w14:paraId="778874A9" w14:textId="77777777" w:rsidR="00BD0F88" w:rsidRPr="003A42C2" w:rsidRDefault="00BD0F88" w:rsidP="00B70417">
      <w:pPr>
        <w:pStyle w:val="Normal1"/>
        <w:numPr>
          <w:ilvl w:val="1"/>
          <w:numId w:val="33"/>
        </w:numPr>
        <w:spacing w:after="200"/>
        <w:ind w:hanging="360"/>
        <w:contextualSpacing/>
        <w:rPr>
          <w:rFonts w:ascii="Calibri" w:eastAsia="Cambria" w:hAnsi="Calibri" w:cs="Cambria"/>
          <w:sz w:val="22"/>
          <w:szCs w:val="22"/>
        </w:rPr>
      </w:pPr>
      <w:r>
        <w:rPr>
          <w:rFonts w:ascii="Calibri" w:hAnsi="Calibri"/>
          <w:sz w:val="22"/>
          <w:szCs w:val="22"/>
        </w:rPr>
        <w:t xml:space="preserve">Adjust the salary of an individual employee in order to attract or retain a highly-qualified employee, or when </w:t>
      </w:r>
      <w:r w:rsidR="00104BCB">
        <w:rPr>
          <w:rFonts w:ascii="Calibri" w:hAnsi="Calibri"/>
          <w:sz w:val="22"/>
          <w:szCs w:val="22"/>
        </w:rPr>
        <w:t>t</w:t>
      </w:r>
      <w:r w:rsidR="00165DD9">
        <w:rPr>
          <w:rFonts w:ascii="Calibri" w:hAnsi="Calibri"/>
          <w:sz w:val="22"/>
          <w:szCs w:val="22"/>
        </w:rPr>
        <w:t xml:space="preserve">he Receiver </w:t>
      </w:r>
      <w:r>
        <w:rPr>
          <w:rFonts w:ascii="Calibri" w:hAnsi="Calibri"/>
          <w:sz w:val="22"/>
          <w:szCs w:val="22"/>
        </w:rPr>
        <w:t>otherwise determines that such an adjustment is in the best interest of the district.</w:t>
      </w:r>
    </w:p>
    <w:p w14:paraId="778874AA" w14:textId="77777777" w:rsidR="00927078" w:rsidRPr="003A42C2"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t>Implement a Receiver Review:</w:t>
      </w:r>
      <w:r w:rsidRPr="003A42C2">
        <w:rPr>
          <w:rFonts w:ascii="Calibri" w:eastAsia="Calibri" w:hAnsi="Calibri" w:cs="Calibri"/>
          <w:sz w:val="22"/>
          <w:szCs w:val="22"/>
        </w:rPr>
        <w:t xml:space="preserve"> The district will implement an expedited Receiver Review so that staff who are not demonstrating effectiveness and growth either improve sufficiently or </w:t>
      </w:r>
      <w:r w:rsidR="00165DD9">
        <w:rPr>
          <w:rFonts w:ascii="Calibri" w:eastAsia="Calibri" w:hAnsi="Calibri" w:cs="Calibri"/>
          <w:sz w:val="22"/>
          <w:szCs w:val="22"/>
        </w:rPr>
        <w:t>are dismissed</w:t>
      </w:r>
      <w:r w:rsidR="00B30668">
        <w:rPr>
          <w:rFonts w:ascii="Calibri" w:eastAsia="Calibri" w:hAnsi="Calibri" w:cs="Calibri"/>
          <w:sz w:val="22"/>
          <w:szCs w:val="22"/>
        </w:rPr>
        <w:t xml:space="preserve">. </w:t>
      </w:r>
      <w:r w:rsidRPr="003A42C2">
        <w:rPr>
          <w:rFonts w:ascii="Calibri" w:eastAsia="Calibri" w:hAnsi="Calibri" w:cs="Calibri"/>
          <w:sz w:val="22"/>
          <w:szCs w:val="22"/>
        </w:rPr>
        <w:t xml:space="preserve">It will conduct a prompt review of educators on Directed Growth Plans, and educators and other staff on Improvement Plans, and those employees otherwise identified as having poor performance. Educators and other staff whose performance is determined to be unsatisfactory after receiving feedback and an opportunity to improve will be dismissed. </w:t>
      </w:r>
      <w:r w:rsidR="00194284" w:rsidRPr="003A42C2">
        <w:rPr>
          <w:rFonts w:ascii="Calibri" w:eastAsia="Calibri" w:hAnsi="Calibri" w:cs="Calibri"/>
          <w:sz w:val="22"/>
          <w:szCs w:val="22"/>
        </w:rPr>
        <w:t xml:space="preserve">(See </w:t>
      </w:r>
      <w:r w:rsidR="00F707DB">
        <w:rPr>
          <w:rFonts w:ascii="Calibri" w:eastAsia="Calibri" w:hAnsi="Calibri" w:cs="Calibri"/>
          <w:sz w:val="22"/>
          <w:szCs w:val="22"/>
        </w:rPr>
        <w:t xml:space="preserve">also </w:t>
      </w:r>
      <w:r w:rsidR="00194284" w:rsidRPr="003A42C2">
        <w:rPr>
          <w:rFonts w:ascii="Calibri" w:eastAsia="Calibri" w:hAnsi="Calibri" w:cs="Calibri"/>
          <w:sz w:val="22"/>
          <w:szCs w:val="22"/>
        </w:rPr>
        <w:t>Appendix A</w:t>
      </w:r>
      <w:r w:rsidR="00F707DB">
        <w:rPr>
          <w:rFonts w:ascii="Calibri" w:eastAsia="Calibri" w:hAnsi="Calibri" w:cs="Calibri"/>
          <w:sz w:val="22"/>
          <w:szCs w:val="22"/>
        </w:rPr>
        <w:t xml:space="preserve">, </w:t>
      </w:r>
      <w:r w:rsidR="00194284" w:rsidRPr="003A42C2">
        <w:rPr>
          <w:rFonts w:ascii="Calibri" w:eastAsia="Calibri" w:hAnsi="Calibri" w:cs="Calibri"/>
          <w:sz w:val="22"/>
          <w:szCs w:val="22"/>
        </w:rPr>
        <w:t>V</w:t>
      </w:r>
      <w:r w:rsidR="00165DD9">
        <w:rPr>
          <w:rFonts w:ascii="Calibri" w:eastAsia="Calibri" w:hAnsi="Calibri" w:cs="Calibri"/>
          <w:sz w:val="22"/>
          <w:szCs w:val="22"/>
        </w:rPr>
        <w:t>.</w:t>
      </w:r>
      <w:r w:rsidR="00194284" w:rsidRPr="003A42C2">
        <w:rPr>
          <w:rFonts w:ascii="Calibri" w:eastAsia="Calibri" w:hAnsi="Calibri" w:cs="Calibri"/>
          <w:sz w:val="22"/>
          <w:szCs w:val="22"/>
        </w:rPr>
        <w:t>)</w:t>
      </w:r>
      <w:r w:rsidRPr="003A42C2">
        <w:rPr>
          <w:rFonts w:ascii="Calibri" w:eastAsia="Calibri" w:hAnsi="Calibri" w:cs="Calibri"/>
          <w:sz w:val="22"/>
          <w:szCs w:val="22"/>
        </w:rPr>
        <w:t xml:space="preserve"> </w:t>
      </w:r>
    </w:p>
    <w:p w14:paraId="778874AB" w14:textId="77777777" w:rsidR="00927078" w:rsidRPr="003C7649" w:rsidRDefault="001C5094" w:rsidP="00B70417">
      <w:pPr>
        <w:pStyle w:val="Normal1"/>
        <w:numPr>
          <w:ilvl w:val="0"/>
          <w:numId w:val="33"/>
        </w:numPr>
        <w:ind w:hanging="360"/>
        <w:contextualSpacing/>
        <w:rPr>
          <w:rFonts w:ascii="Calibri" w:eastAsia="Calibri" w:hAnsi="Calibri" w:cs="Calibri"/>
          <w:sz w:val="22"/>
          <w:szCs w:val="22"/>
        </w:rPr>
      </w:pPr>
      <w:r w:rsidRPr="003A42C2">
        <w:rPr>
          <w:rFonts w:ascii="Calibri" w:eastAsia="Calibri" w:hAnsi="Calibri" w:cs="Calibri"/>
          <w:b/>
          <w:sz w:val="22"/>
          <w:szCs w:val="22"/>
        </w:rPr>
        <w:t xml:space="preserve">Create a </w:t>
      </w:r>
      <w:r w:rsidR="00165DD9" w:rsidRPr="003A42C2">
        <w:rPr>
          <w:rFonts w:ascii="Calibri" w:eastAsia="Calibri" w:hAnsi="Calibri" w:cs="Calibri"/>
          <w:b/>
          <w:sz w:val="22"/>
          <w:szCs w:val="22"/>
        </w:rPr>
        <w:t>Dispute</w:t>
      </w:r>
      <w:r w:rsidR="00165DD9">
        <w:rPr>
          <w:rFonts w:ascii="Calibri" w:eastAsia="Calibri" w:hAnsi="Calibri" w:cs="Calibri"/>
          <w:b/>
          <w:sz w:val="22"/>
          <w:szCs w:val="22"/>
        </w:rPr>
        <w:t>-</w:t>
      </w:r>
      <w:r w:rsidRPr="003A42C2">
        <w:rPr>
          <w:rFonts w:ascii="Calibri" w:eastAsia="Calibri" w:hAnsi="Calibri" w:cs="Calibri"/>
          <w:b/>
          <w:sz w:val="22"/>
          <w:szCs w:val="22"/>
        </w:rPr>
        <w:t xml:space="preserve">Resolution </w:t>
      </w:r>
      <w:r w:rsidR="00EC453F" w:rsidRPr="003A42C2">
        <w:rPr>
          <w:rFonts w:ascii="Calibri" w:eastAsia="Calibri" w:hAnsi="Calibri" w:cs="Calibri"/>
          <w:b/>
          <w:sz w:val="22"/>
          <w:szCs w:val="22"/>
        </w:rPr>
        <w:t>Process</w:t>
      </w:r>
      <w:r w:rsidRPr="003A42C2">
        <w:rPr>
          <w:rFonts w:ascii="Calibri" w:eastAsia="Calibri" w:hAnsi="Calibri" w:cs="Calibri"/>
          <w:b/>
          <w:sz w:val="22"/>
          <w:szCs w:val="22"/>
        </w:rPr>
        <w:t>:</w:t>
      </w:r>
      <w:r w:rsidR="004D7016" w:rsidRPr="003A42C2">
        <w:rPr>
          <w:rFonts w:ascii="Calibri" w:eastAsia="Calibri" w:hAnsi="Calibri" w:cs="Calibri"/>
          <w:sz w:val="22"/>
          <w:szCs w:val="22"/>
        </w:rPr>
        <w:t xml:space="preserve"> </w:t>
      </w:r>
      <w:r w:rsidR="004D7016" w:rsidRPr="003A42C2">
        <w:rPr>
          <w:rFonts w:ascii="Calibri" w:hAnsi="Calibri"/>
          <w:sz w:val="22"/>
          <w:szCs w:val="22"/>
        </w:rPr>
        <w:t xml:space="preserve">SPS will use a </w:t>
      </w:r>
      <w:r w:rsidR="00165DD9" w:rsidRPr="003A42C2">
        <w:rPr>
          <w:rFonts w:ascii="Calibri" w:hAnsi="Calibri"/>
          <w:sz w:val="22"/>
          <w:szCs w:val="22"/>
        </w:rPr>
        <w:t>dispute</w:t>
      </w:r>
      <w:r w:rsidR="00165DD9">
        <w:rPr>
          <w:rFonts w:ascii="Calibri" w:hAnsi="Calibri"/>
          <w:sz w:val="22"/>
          <w:szCs w:val="22"/>
        </w:rPr>
        <w:t>-</w:t>
      </w:r>
      <w:r w:rsidR="004D7016" w:rsidRPr="003A42C2">
        <w:rPr>
          <w:rFonts w:ascii="Calibri" w:hAnsi="Calibri"/>
          <w:sz w:val="22"/>
          <w:szCs w:val="22"/>
        </w:rPr>
        <w:t>resolution process that values employees’ input</w:t>
      </w:r>
      <w:r w:rsidR="00165DD9">
        <w:rPr>
          <w:rFonts w:ascii="Calibri" w:hAnsi="Calibri"/>
          <w:sz w:val="22"/>
          <w:szCs w:val="22"/>
        </w:rPr>
        <w:t>;</w:t>
      </w:r>
      <w:r w:rsidR="00165DD9" w:rsidRPr="003A42C2">
        <w:rPr>
          <w:rFonts w:ascii="Calibri" w:hAnsi="Calibri"/>
          <w:sz w:val="22"/>
          <w:szCs w:val="22"/>
        </w:rPr>
        <w:t xml:space="preserve"> </w:t>
      </w:r>
      <w:r w:rsidR="004D7016" w:rsidRPr="003A42C2">
        <w:rPr>
          <w:rFonts w:ascii="Calibri" w:hAnsi="Calibri"/>
          <w:sz w:val="22"/>
          <w:szCs w:val="22"/>
        </w:rPr>
        <w:t>allows for the fair, rapid, and effective resolution of employee concerns</w:t>
      </w:r>
      <w:r w:rsidR="00165DD9">
        <w:rPr>
          <w:rFonts w:ascii="Calibri" w:hAnsi="Calibri"/>
          <w:sz w:val="22"/>
          <w:szCs w:val="22"/>
        </w:rPr>
        <w:t>;</w:t>
      </w:r>
      <w:r w:rsidR="00165DD9" w:rsidRPr="003A42C2">
        <w:rPr>
          <w:rFonts w:ascii="Calibri" w:hAnsi="Calibri"/>
          <w:sz w:val="22"/>
          <w:szCs w:val="22"/>
        </w:rPr>
        <w:t xml:space="preserve"> </w:t>
      </w:r>
      <w:r w:rsidR="004D7016" w:rsidRPr="003A42C2">
        <w:rPr>
          <w:rFonts w:ascii="Calibri" w:hAnsi="Calibri"/>
          <w:sz w:val="22"/>
          <w:szCs w:val="22"/>
        </w:rPr>
        <w:t xml:space="preserve">and ensures that the Receiver retains authority over all components of the </w:t>
      </w:r>
      <w:r w:rsidR="00CA637A">
        <w:rPr>
          <w:rFonts w:ascii="Calibri" w:hAnsi="Calibri"/>
          <w:sz w:val="22"/>
          <w:szCs w:val="22"/>
        </w:rPr>
        <w:t>T</w:t>
      </w:r>
      <w:r w:rsidR="00CA637A" w:rsidRPr="003A42C2">
        <w:rPr>
          <w:rFonts w:ascii="Calibri" w:hAnsi="Calibri"/>
          <w:sz w:val="22"/>
          <w:szCs w:val="22"/>
        </w:rPr>
        <w:t xml:space="preserve">urnaround </w:t>
      </w:r>
      <w:r w:rsidR="00CA637A">
        <w:rPr>
          <w:rFonts w:ascii="Calibri" w:hAnsi="Calibri"/>
          <w:sz w:val="22"/>
          <w:szCs w:val="22"/>
        </w:rPr>
        <w:t>P</w:t>
      </w:r>
      <w:r w:rsidR="00CA637A" w:rsidRPr="003A42C2">
        <w:rPr>
          <w:rFonts w:ascii="Calibri" w:hAnsi="Calibri"/>
          <w:sz w:val="22"/>
          <w:szCs w:val="22"/>
        </w:rPr>
        <w:t>lan</w:t>
      </w:r>
      <w:r w:rsidR="004D7016" w:rsidRPr="003A42C2">
        <w:rPr>
          <w:rFonts w:ascii="Calibri" w:hAnsi="Calibri"/>
          <w:sz w:val="22"/>
          <w:szCs w:val="22"/>
        </w:rPr>
        <w:t xml:space="preserve">. </w:t>
      </w:r>
      <w:r w:rsidR="00194284" w:rsidRPr="003A42C2">
        <w:rPr>
          <w:rFonts w:ascii="Calibri" w:hAnsi="Calibri"/>
          <w:sz w:val="22"/>
          <w:szCs w:val="22"/>
        </w:rPr>
        <w:t>(</w:t>
      </w:r>
      <w:r w:rsidR="004D7016" w:rsidRPr="003A42C2">
        <w:rPr>
          <w:rFonts w:ascii="Calibri" w:hAnsi="Calibri"/>
          <w:sz w:val="22"/>
          <w:szCs w:val="22"/>
        </w:rPr>
        <w:t xml:space="preserve">See </w:t>
      </w:r>
      <w:r w:rsidR="00F707DB">
        <w:rPr>
          <w:rFonts w:ascii="Calibri" w:hAnsi="Calibri"/>
          <w:sz w:val="22"/>
          <w:szCs w:val="22"/>
        </w:rPr>
        <w:t xml:space="preserve">also </w:t>
      </w:r>
      <w:r w:rsidR="004D7016" w:rsidRPr="003A42C2">
        <w:rPr>
          <w:rFonts w:ascii="Calibri" w:hAnsi="Calibri"/>
          <w:sz w:val="22"/>
          <w:szCs w:val="22"/>
        </w:rPr>
        <w:t xml:space="preserve">Appendix </w:t>
      </w:r>
      <w:r w:rsidR="00F707DB">
        <w:rPr>
          <w:rFonts w:ascii="Calibri" w:hAnsi="Calibri"/>
          <w:sz w:val="22"/>
          <w:szCs w:val="22"/>
        </w:rPr>
        <w:t>A, VIII</w:t>
      </w:r>
      <w:r w:rsidR="00165DD9">
        <w:rPr>
          <w:rFonts w:ascii="Calibri" w:hAnsi="Calibri"/>
          <w:sz w:val="22"/>
          <w:szCs w:val="22"/>
        </w:rPr>
        <w:t>.</w:t>
      </w:r>
      <w:r w:rsidR="00C93583" w:rsidRPr="003A42C2">
        <w:rPr>
          <w:rFonts w:ascii="Calibri" w:hAnsi="Calibri"/>
          <w:sz w:val="22"/>
          <w:szCs w:val="22"/>
        </w:rPr>
        <w:t>)</w:t>
      </w:r>
    </w:p>
    <w:p w14:paraId="778874AC" w14:textId="77777777" w:rsidR="003C7649" w:rsidRDefault="003C7649" w:rsidP="00B70417">
      <w:pPr>
        <w:pStyle w:val="Normal1"/>
        <w:numPr>
          <w:ilvl w:val="0"/>
          <w:numId w:val="33"/>
        </w:numPr>
        <w:ind w:hanging="360"/>
        <w:contextualSpacing/>
        <w:rPr>
          <w:rFonts w:ascii="Calibri" w:hAnsi="Calibri"/>
          <w:sz w:val="22"/>
          <w:szCs w:val="22"/>
        </w:rPr>
      </w:pPr>
      <w:r w:rsidRPr="003C7649">
        <w:rPr>
          <w:rFonts w:ascii="Calibri" w:hAnsi="Calibri"/>
          <w:b/>
          <w:sz w:val="22"/>
          <w:szCs w:val="22"/>
        </w:rPr>
        <w:t>Revamp compensation approach</w:t>
      </w:r>
      <w:r w:rsidRPr="003C7649">
        <w:rPr>
          <w:rFonts w:ascii="Calibri" w:hAnsi="Calibri"/>
          <w:sz w:val="22"/>
          <w:szCs w:val="22"/>
        </w:rPr>
        <w:t>: The district will revamp its approach to compensation to ensure that individual effectiveness, professional growth, and student academic growth are key factors in a professional compensation system and that employees have opportunities for additional responsibility and leadership.</w:t>
      </w:r>
      <w:r w:rsidR="00165DD9">
        <w:rPr>
          <w:rFonts w:ascii="Calibri" w:hAnsi="Calibri"/>
          <w:sz w:val="22"/>
          <w:szCs w:val="22"/>
        </w:rPr>
        <w:t xml:space="preserve"> </w:t>
      </w:r>
      <w:r>
        <w:rPr>
          <w:rFonts w:ascii="Calibri" w:hAnsi="Calibri"/>
          <w:sz w:val="22"/>
          <w:szCs w:val="22"/>
        </w:rPr>
        <w:t>(</w:t>
      </w:r>
      <w:r w:rsidR="00F707DB">
        <w:rPr>
          <w:rFonts w:ascii="Calibri" w:hAnsi="Calibri"/>
          <w:sz w:val="22"/>
          <w:szCs w:val="22"/>
        </w:rPr>
        <w:t xml:space="preserve">See also Appendix A, </w:t>
      </w:r>
      <w:r>
        <w:rPr>
          <w:rFonts w:ascii="Calibri" w:hAnsi="Calibri"/>
          <w:sz w:val="22"/>
          <w:szCs w:val="22"/>
        </w:rPr>
        <w:t>III</w:t>
      </w:r>
      <w:r w:rsidR="00165DD9">
        <w:rPr>
          <w:rFonts w:ascii="Calibri" w:hAnsi="Calibri"/>
          <w:sz w:val="22"/>
          <w:szCs w:val="22"/>
        </w:rPr>
        <w:t>.</w:t>
      </w:r>
      <w:r>
        <w:rPr>
          <w:rFonts w:ascii="Calibri" w:hAnsi="Calibri"/>
          <w:sz w:val="22"/>
          <w:szCs w:val="22"/>
        </w:rPr>
        <w:t>)</w:t>
      </w:r>
      <w:r w:rsidR="00BD0F88">
        <w:rPr>
          <w:rFonts w:ascii="Calibri" w:hAnsi="Calibri"/>
          <w:sz w:val="22"/>
          <w:szCs w:val="22"/>
        </w:rPr>
        <w:t xml:space="preserve">  </w:t>
      </w:r>
    </w:p>
    <w:p w14:paraId="778874AD" w14:textId="77777777" w:rsidR="00B65D30" w:rsidRDefault="00B65D30" w:rsidP="00AB07D4">
      <w:pPr>
        <w:pStyle w:val="Heading4"/>
        <w:contextualSpacing w:val="0"/>
        <w:rPr>
          <w:rFonts w:ascii="Calibri" w:eastAsia="Calibri" w:hAnsi="Calibri" w:cs="Calibri"/>
          <w:sz w:val="22"/>
          <w:szCs w:val="22"/>
        </w:rPr>
      </w:pPr>
      <w:bookmarkStart w:id="12" w:name="h.oa8d2fj2k8z6" w:colFirst="0" w:colLast="0"/>
      <w:bookmarkEnd w:id="12"/>
      <w:r>
        <w:rPr>
          <w:rFonts w:ascii="Calibri" w:eastAsia="Calibri" w:hAnsi="Calibri" w:cs="Calibri"/>
          <w:sz w:val="22"/>
          <w:szCs w:val="22"/>
        </w:rPr>
        <w:t>Strat</w:t>
      </w:r>
      <w:r w:rsidR="00104BCB">
        <w:rPr>
          <w:rFonts w:ascii="Calibri" w:eastAsia="Calibri" w:hAnsi="Calibri" w:cs="Calibri"/>
          <w:sz w:val="22"/>
          <w:szCs w:val="22"/>
        </w:rPr>
        <w:t xml:space="preserve">egy D: </w:t>
      </w:r>
      <w:r>
        <w:rPr>
          <w:rFonts w:ascii="Calibri" w:eastAsia="Calibri" w:hAnsi="Calibri" w:cs="Calibri"/>
          <w:sz w:val="22"/>
          <w:szCs w:val="22"/>
        </w:rPr>
        <w:t>Use the Receiver’s authorities to lay the found</w:t>
      </w:r>
      <w:r w:rsidR="00125529">
        <w:rPr>
          <w:rFonts w:ascii="Calibri" w:eastAsia="Calibri" w:hAnsi="Calibri" w:cs="Calibri"/>
          <w:sz w:val="22"/>
          <w:szCs w:val="22"/>
        </w:rPr>
        <w:t>ation for successful turnaround</w:t>
      </w:r>
    </w:p>
    <w:p w14:paraId="778874AE" w14:textId="77777777" w:rsidR="00F7788D" w:rsidRDefault="00B65D30" w:rsidP="00B70417">
      <w:pPr>
        <w:pStyle w:val="Normal1"/>
        <w:numPr>
          <w:ilvl w:val="0"/>
          <w:numId w:val="77"/>
        </w:numPr>
        <w:ind w:left="720" w:hanging="360"/>
        <w:rPr>
          <w:rFonts w:ascii="Calibri" w:eastAsia="Calibri" w:hAnsi="Calibri" w:cs="Calibri"/>
          <w:sz w:val="22"/>
          <w:szCs w:val="22"/>
        </w:rPr>
      </w:pPr>
      <w:r w:rsidRPr="003C7649">
        <w:rPr>
          <w:rFonts w:ascii="Calibri" w:eastAsia="Calibri" w:hAnsi="Calibri" w:cs="Calibri"/>
          <w:b/>
          <w:sz w:val="22"/>
          <w:szCs w:val="22"/>
        </w:rPr>
        <w:t>Limit, Suspend</w:t>
      </w:r>
      <w:r w:rsidR="00165DD9">
        <w:rPr>
          <w:rFonts w:ascii="Calibri" w:eastAsia="Calibri" w:hAnsi="Calibri" w:cs="Calibri"/>
          <w:b/>
          <w:sz w:val="22"/>
          <w:szCs w:val="22"/>
        </w:rPr>
        <w:t>,</w:t>
      </w:r>
      <w:r w:rsidRPr="003C7649">
        <w:rPr>
          <w:rFonts w:ascii="Calibri" w:eastAsia="Calibri" w:hAnsi="Calibri" w:cs="Calibri"/>
          <w:b/>
          <w:sz w:val="22"/>
          <w:szCs w:val="22"/>
        </w:rPr>
        <w:t xml:space="preserve"> or Change Provisions in Collective Bargaining Agreements to Support Plan Priorities:</w:t>
      </w:r>
      <w:r w:rsidRPr="003C7649">
        <w:rPr>
          <w:rFonts w:ascii="Calibri" w:eastAsia="Calibri" w:hAnsi="Calibri" w:cs="Calibri"/>
          <w:sz w:val="22"/>
          <w:szCs w:val="22"/>
        </w:rPr>
        <w:t xml:space="preserve"> The district will limit, suspend</w:t>
      </w:r>
      <w:r w:rsidR="00165DD9">
        <w:rPr>
          <w:rFonts w:ascii="Calibri" w:eastAsia="Calibri" w:hAnsi="Calibri" w:cs="Calibri"/>
          <w:sz w:val="22"/>
          <w:szCs w:val="22"/>
        </w:rPr>
        <w:t>,</w:t>
      </w:r>
      <w:r w:rsidRPr="003C7649">
        <w:rPr>
          <w:rFonts w:ascii="Calibri" w:eastAsia="Calibri" w:hAnsi="Calibri" w:cs="Calibri"/>
          <w:sz w:val="22"/>
          <w:szCs w:val="22"/>
        </w:rPr>
        <w:t xml:space="preserve"> or change provisions in collective bargaining agreements and employment contracts </w:t>
      </w:r>
      <w:r>
        <w:rPr>
          <w:rFonts w:ascii="Calibri" w:eastAsia="Calibri" w:hAnsi="Calibri" w:cs="Calibri"/>
          <w:sz w:val="22"/>
          <w:szCs w:val="22"/>
        </w:rPr>
        <w:t xml:space="preserve">in order to achieve the goals of the </w:t>
      </w:r>
      <w:r w:rsidR="00CA637A">
        <w:rPr>
          <w:rFonts w:ascii="Calibri" w:eastAsia="Calibri" w:hAnsi="Calibri" w:cs="Calibri"/>
          <w:sz w:val="22"/>
          <w:szCs w:val="22"/>
        </w:rPr>
        <w:t>Turnaround Plan</w:t>
      </w:r>
      <w:r>
        <w:rPr>
          <w:rFonts w:ascii="Calibri" w:eastAsia="Calibri" w:hAnsi="Calibri" w:cs="Calibri"/>
          <w:sz w:val="22"/>
          <w:szCs w:val="22"/>
        </w:rPr>
        <w:t>.  Further, the Receiver must have the ability to address issues as they arise, including making additional changes to collective bargaining agreements to maximize the rapid improvement of the academic perfor</w:t>
      </w:r>
      <w:r w:rsidR="00104BCB">
        <w:rPr>
          <w:rFonts w:ascii="Calibri" w:eastAsia="Calibri" w:hAnsi="Calibri" w:cs="Calibri"/>
          <w:sz w:val="22"/>
          <w:szCs w:val="22"/>
        </w:rPr>
        <w:t xml:space="preserve">mance of Southbridge students. </w:t>
      </w:r>
      <w:r>
        <w:rPr>
          <w:rFonts w:ascii="Calibri" w:eastAsia="Calibri" w:hAnsi="Calibri" w:cs="Calibri"/>
          <w:sz w:val="22"/>
          <w:szCs w:val="22"/>
        </w:rPr>
        <w:t>Appendix A contains changes will take effect as of July 1, 2016</w:t>
      </w:r>
      <w:r w:rsidR="00165DD9">
        <w:rPr>
          <w:rFonts w:ascii="Calibri" w:eastAsia="Calibri" w:hAnsi="Calibri" w:cs="Calibri"/>
          <w:sz w:val="22"/>
          <w:szCs w:val="22"/>
        </w:rPr>
        <w:t>,</w:t>
      </w:r>
      <w:r>
        <w:rPr>
          <w:rFonts w:ascii="Calibri" w:eastAsia="Calibri" w:hAnsi="Calibri" w:cs="Calibri"/>
          <w:sz w:val="22"/>
          <w:szCs w:val="22"/>
        </w:rPr>
        <w:t xml:space="preserve"> and must be incorporated into future collective bargaining agreements. The Receiver and/or the Commissioner, at their discretion, will initiate discussions and processes as appropriate</w:t>
      </w:r>
      <w:r w:rsidR="00104BCB">
        <w:rPr>
          <w:rFonts w:ascii="Calibri" w:eastAsia="Calibri" w:hAnsi="Calibri" w:cs="Calibri"/>
          <w:sz w:val="22"/>
          <w:szCs w:val="22"/>
        </w:rPr>
        <w:t xml:space="preserve"> pursuant to G.L. c. 69, § 1K. </w:t>
      </w:r>
      <w:r w:rsidR="006C4593">
        <w:rPr>
          <w:rFonts w:ascii="Calibri" w:eastAsia="Calibri" w:hAnsi="Calibri" w:cs="Calibri"/>
          <w:sz w:val="22"/>
          <w:szCs w:val="22"/>
        </w:rPr>
        <w:t>(See also Appendix A</w:t>
      </w:r>
      <w:r w:rsidR="00165DD9">
        <w:rPr>
          <w:rFonts w:ascii="Calibri" w:eastAsia="Calibri" w:hAnsi="Calibri" w:cs="Calibri"/>
          <w:sz w:val="22"/>
          <w:szCs w:val="22"/>
        </w:rPr>
        <w:t>.</w:t>
      </w:r>
      <w:r w:rsidR="006C4593">
        <w:rPr>
          <w:rFonts w:ascii="Calibri" w:eastAsia="Calibri" w:hAnsi="Calibri" w:cs="Calibri"/>
          <w:sz w:val="22"/>
          <w:szCs w:val="22"/>
        </w:rPr>
        <w:t>)</w:t>
      </w:r>
    </w:p>
    <w:p w14:paraId="778874AF" w14:textId="77777777" w:rsidR="00135208" w:rsidRPr="00F7788D" w:rsidRDefault="00222D0F" w:rsidP="00B70417">
      <w:pPr>
        <w:pStyle w:val="Normal1"/>
        <w:numPr>
          <w:ilvl w:val="0"/>
          <w:numId w:val="77"/>
        </w:numPr>
        <w:ind w:left="720" w:hanging="360"/>
        <w:rPr>
          <w:rFonts w:ascii="Calibri" w:eastAsia="Calibri" w:hAnsi="Calibri" w:cs="Calibri"/>
          <w:sz w:val="22"/>
          <w:szCs w:val="22"/>
        </w:rPr>
      </w:pPr>
      <w:r w:rsidRPr="00F7788D">
        <w:rPr>
          <w:rFonts w:ascii="Calibri" w:eastAsia="Calibri" w:hAnsi="Calibri" w:cs="Calibri"/>
          <w:b/>
          <w:sz w:val="22"/>
          <w:szCs w:val="22"/>
        </w:rPr>
        <w:t>Change employment contracts:</w:t>
      </w:r>
      <w:r w:rsidR="00104BCB">
        <w:rPr>
          <w:rFonts w:ascii="Calibri" w:eastAsia="Calibri" w:hAnsi="Calibri" w:cs="Calibri"/>
          <w:sz w:val="22"/>
          <w:szCs w:val="22"/>
        </w:rPr>
        <w:t xml:space="preserve"> </w:t>
      </w:r>
      <w:r w:rsidRPr="00F7788D">
        <w:rPr>
          <w:rFonts w:ascii="Calibri" w:eastAsia="Calibri" w:hAnsi="Calibri" w:cs="Calibri"/>
          <w:sz w:val="22"/>
          <w:szCs w:val="22"/>
        </w:rPr>
        <w:t xml:space="preserve">Certain changes to employment contracts </w:t>
      </w:r>
      <w:r w:rsidR="0041245B" w:rsidRPr="00F7788D">
        <w:rPr>
          <w:rFonts w:ascii="Calibri" w:eastAsia="Calibri" w:hAnsi="Calibri" w:cs="Calibri"/>
          <w:sz w:val="22"/>
          <w:szCs w:val="22"/>
        </w:rPr>
        <w:t xml:space="preserve">between the district and individual employees are necessary to achieve the goals of the </w:t>
      </w:r>
      <w:r w:rsidR="00CA637A">
        <w:rPr>
          <w:rFonts w:ascii="Calibri" w:eastAsia="Calibri" w:hAnsi="Calibri" w:cs="Calibri"/>
          <w:sz w:val="22"/>
          <w:szCs w:val="22"/>
        </w:rPr>
        <w:t>T</w:t>
      </w:r>
      <w:r w:rsidR="00CA637A" w:rsidRPr="00F7788D">
        <w:rPr>
          <w:rFonts w:ascii="Calibri" w:eastAsia="Calibri" w:hAnsi="Calibri" w:cs="Calibri"/>
          <w:sz w:val="22"/>
          <w:szCs w:val="22"/>
        </w:rPr>
        <w:t xml:space="preserve">urnaround </w:t>
      </w:r>
      <w:r w:rsidR="00CA637A">
        <w:rPr>
          <w:rFonts w:ascii="Calibri" w:eastAsia="Calibri" w:hAnsi="Calibri" w:cs="Calibri"/>
          <w:sz w:val="22"/>
          <w:szCs w:val="22"/>
        </w:rPr>
        <w:t>P</w:t>
      </w:r>
      <w:r w:rsidR="00CA637A" w:rsidRPr="00F7788D">
        <w:rPr>
          <w:rFonts w:ascii="Calibri" w:eastAsia="Calibri" w:hAnsi="Calibri" w:cs="Calibri"/>
          <w:sz w:val="22"/>
          <w:szCs w:val="22"/>
        </w:rPr>
        <w:t>lan</w:t>
      </w:r>
      <w:r w:rsidR="00B30668">
        <w:rPr>
          <w:rFonts w:ascii="Calibri" w:eastAsia="Calibri" w:hAnsi="Calibri" w:cs="Calibri"/>
          <w:sz w:val="22"/>
          <w:szCs w:val="22"/>
        </w:rPr>
        <w:t>. </w:t>
      </w:r>
      <w:r w:rsidR="0041245B" w:rsidRPr="00F7788D">
        <w:rPr>
          <w:rFonts w:ascii="Calibri" w:eastAsia="Calibri" w:hAnsi="Calibri" w:cs="Calibri"/>
          <w:sz w:val="22"/>
          <w:szCs w:val="22"/>
        </w:rPr>
        <w:t xml:space="preserve">The Receiver must have the flexibility to choose and retain principals and other administrative staff who are effective leaders, have the appropriate skills, and bring focus and urgency in </w:t>
      </w:r>
      <w:r w:rsidR="0041245B" w:rsidRPr="00F7788D">
        <w:rPr>
          <w:rFonts w:ascii="Calibri" w:eastAsia="Calibri" w:hAnsi="Calibri" w:cs="Calibri"/>
          <w:sz w:val="22"/>
          <w:szCs w:val="22"/>
        </w:rPr>
        <w:lastRenderedPageBreak/>
        <w:t xml:space="preserve">implementing the terms of the </w:t>
      </w:r>
      <w:r w:rsidR="0072091A">
        <w:rPr>
          <w:rFonts w:ascii="Calibri" w:eastAsia="Calibri" w:hAnsi="Calibri" w:cs="Calibri"/>
          <w:sz w:val="22"/>
          <w:szCs w:val="22"/>
        </w:rPr>
        <w:t>T</w:t>
      </w:r>
      <w:r w:rsidR="0072091A" w:rsidRPr="00F7788D">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F7788D">
        <w:rPr>
          <w:rFonts w:ascii="Calibri" w:eastAsia="Calibri" w:hAnsi="Calibri" w:cs="Calibri"/>
          <w:sz w:val="22"/>
          <w:szCs w:val="22"/>
        </w:rPr>
        <w:t>lan</w:t>
      </w:r>
      <w:r w:rsidR="0041245B" w:rsidRPr="00F7788D">
        <w:rPr>
          <w:rFonts w:ascii="Calibri" w:eastAsia="Calibri" w:hAnsi="Calibri" w:cs="Calibri"/>
          <w:sz w:val="22"/>
          <w:szCs w:val="22"/>
        </w:rPr>
        <w:t>. </w:t>
      </w:r>
      <w:r w:rsidR="0041245B" w:rsidRPr="00F7788D">
        <w:rPr>
          <w:rFonts w:ascii="Calibri" w:hAnsi="Calibri"/>
          <w:sz w:val="22"/>
          <w:szCs w:val="22"/>
        </w:rPr>
        <w:t xml:space="preserve">Consequently, the end date for all employment contracts or agreements entered into </w:t>
      </w:r>
      <w:r w:rsidR="00EF5E38" w:rsidRPr="00F7788D">
        <w:rPr>
          <w:rFonts w:ascii="Calibri" w:hAnsi="Calibri"/>
          <w:sz w:val="22"/>
          <w:szCs w:val="22"/>
        </w:rPr>
        <w:t>with administrative staff members</w:t>
      </w:r>
      <w:r w:rsidR="00EF5E38" w:rsidRPr="00F7788D" w:rsidDel="00EF5E38">
        <w:rPr>
          <w:rFonts w:ascii="Calibri" w:hAnsi="Calibri"/>
          <w:sz w:val="22"/>
          <w:szCs w:val="22"/>
        </w:rPr>
        <w:t xml:space="preserve"> </w:t>
      </w:r>
      <w:r w:rsidR="00EF5E38">
        <w:rPr>
          <w:rFonts w:ascii="Calibri" w:hAnsi="Calibri"/>
          <w:sz w:val="22"/>
          <w:szCs w:val="22"/>
        </w:rPr>
        <w:t>before</w:t>
      </w:r>
      <w:r w:rsidR="0041245B" w:rsidRPr="00F7788D">
        <w:rPr>
          <w:rFonts w:ascii="Calibri" w:hAnsi="Calibri"/>
          <w:sz w:val="22"/>
          <w:szCs w:val="22"/>
        </w:rPr>
        <w:t xml:space="preserve"> the declaration of receivership on January 26, 2016</w:t>
      </w:r>
      <w:r w:rsidR="00EF5E38">
        <w:rPr>
          <w:rFonts w:ascii="Calibri" w:hAnsi="Calibri"/>
          <w:sz w:val="22"/>
          <w:szCs w:val="22"/>
        </w:rPr>
        <w:t>,</w:t>
      </w:r>
      <w:r w:rsidR="0041245B" w:rsidRPr="00F7788D">
        <w:rPr>
          <w:rFonts w:ascii="Calibri" w:hAnsi="Calibri"/>
          <w:sz w:val="22"/>
          <w:szCs w:val="22"/>
        </w:rPr>
        <w:t xml:space="preserve"> is changed to June 30, 2017.</w:t>
      </w:r>
      <w:r w:rsidR="00B30668">
        <w:rPr>
          <w:rFonts w:ascii="Calibri" w:hAnsi="Calibri"/>
        </w:rPr>
        <w:t xml:space="preserve"> </w:t>
      </w:r>
      <w:r w:rsidR="0041245B" w:rsidRPr="00F7788D">
        <w:rPr>
          <w:rFonts w:ascii="Calibri" w:eastAsia="Calibri" w:hAnsi="Calibri" w:cs="Calibri"/>
          <w:sz w:val="22"/>
          <w:szCs w:val="22"/>
        </w:rPr>
        <w:t>The Receiver may, at her discretion, extend any such employment contract or exercise the terminati</w:t>
      </w:r>
      <w:r w:rsidR="00104BCB">
        <w:rPr>
          <w:rFonts w:ascii="Calibri" w:eastAsia="Calibri" w:hAnsi="Calibri" w:cs="Calibri"/>
          <w:sz w:val="22"/>
          <w:szCs w:val="22"/>
        </w:rPr>
        <w:t>on provisions of any contract. </w:t>
      </w:r>
      <w:r w:rsidR="0041245B" w:rsidRPr="00F7788D">
        <w:rPr>
          <w:rFonts w:ascii="Calibri" w:eastAsia="Calibri" w:hAnsi="Calibri" w:cs="Calibri"/>
          <w:sz w:val="22"/>
          <w:szCs w:val="22"/>
        </w:rPr>
        <w:t>The changed end date supersedes any contrary provisions in any individual employment contract between the district and an individual employee</w:t>
      </w:r>
      <w:r w:rsidRPr="00F7788D">
        <w:rPr>
          <w:rFonts w:ascii="Calibri" w:eastAsia="Calibri" w:hAnsi="Calibri" w:cs="Calibri"/>
          <w:sz w:val="22"/>
          <w:szCs w:val="22"/>
        </w:rPr>
        <w:t>.</w:t>
      </w:r>
      <w:r w:rsidR="006C4593">
        <w:rPr>
          <w:rFonts w:ascii="Calibri" w:eastAsia="Calibri" w:hAnsi="Calibri" w:cs="Calibri"/>
          <w:sz w:val="22"/>
          <w:szCs w:val="22"/>
        </w:rPr>
        <w:t xml:space="preserve"> (See also Appendix A</w:t>
      </w:r>
      <w:r w:rsidR="00EF5E38">
        <w:rPr>
          <w:rFonts w:ascii="Calibri" w:eastAsia="Calibri" w:hAnsi="Calibri" w:cs="Calibri"/>
          <w:sz w:val="22"/>
          <w:szCs w:val="22"/>
        </w:rPr>
        <w:t>.</w:t>
      </w:r>
      <w:r w:rsidR="006C4593">
        <w:rPr>
          <w:rFonts w:ascii="Calibri" w:eastAsia="Calibri" w:hAnsi="Calibri" w:cs="Calibri"/>
          <w:sz w:val="22"/>
          <w:szCs w:val="22"/>
        </w:rPr>
        <w:t>)</w:t>
      </w:r>
    </w:p>
    <w:p w14:paraId="778874B0" w14:textId="77777777" w:rsidR="00FF7F48" w:rsidRPr="003A42C2" w:rsidRDefault="001C5094" w:rsidP="00AB07D4">
      <w:pPr>
        <w:pStyle w:val="Heading4"/>
        <w:contextualSpacing w:val="0"/>
        <w:rPr>
          <w:rFonts w:ascii="Calibri" w:hAnsi="Calibri"/>
          <w:sz w:val="22"/>
          <w:szCs w:val="22"/>
        </w:rPr>
      </w:pPr>
      <w:r w:rsidRPr="003A42C2">
        <w:rPr>
          <w:rFonts w:ascii="Calibri" w:eastAsia="Calibri" w:hAnsi="Calibri" w:cs="Calibri"/>
          <w:sz w:val="22"/>
          <w:szCs w:val="22"/>
        </w:rPr>
        <w:t xml:space="preserve">Strategy </w:t>
      </w:r>
      <w:r w:rsidR="00222D0F">
        <w:rPr>
          <w:rFonts w:ascii="Calibri" w:eastAsia="Calibri" w:hAnsi="Calibri" w:cs="Calibri"/>
          <w:sz w:val="22"/>
          <w:szCs w:val="22"/>
        </w:rPr>
        <w:t>E</w:t>
      </w:r>
      <w:r w:rsidRPr="003A42C2">
        <w:rPr>
          <w:rFonts w:ascii="Calibri" w:eastAsia="Calibri" w:hAnsi="Calibri" w:cs="Calibri"/>
          <w:sz w:val="22"/>
          <w:szCs w:val="22"/>
        </w:rPr>
        <w:t xml:space="preserve">: Use data to ensure that the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lan </w:t>
      </w:r>
      <w:r w:rsidRPr="003A42C2">
        <w:rPr>
          <w:rFonts w:ascii="Calibri" w:eastAsia="Calibri" w:hAnsi="Calibri" w:cs="Calibri"/>
          <w:sz w:val="22"/>
          <w:szCs w:val="22"/>
        </w:rPr>
        <w:t>is executed effectively and benefits from organizational learning</w:t>
      </w:r>
      <w:r w:rsidR="00EF5E38">
        <w:rPr>
          <w:rFonts w:ascii="Calibri" w:eastAsia="Calibri" w:hAnsi="Calibri" w:cs="Calibri"/>
          <w:sz w:val="22"/>
          <w:szCs w:val="22"/>
        </w:rPr>
        <w:t>.</w:t>
      </w:r>
      <w:r w:rsidR="00FB17E0" w:rsidRPr="003A42C2">
        <w:rPr>
          <w:rStyle w:val="FootnoteReference"/>
          <w:rFonts w:ascii="Calibri" w:eastAsia="Calibri" w:hAnsi="Calibri" w:cs="Calibri"/>
          <w:sz w:val="22"/>
          <w:szCs w:val="22"/>
        </w:rPr>
        <w:footnoteReference w:id="42"/>
      </w:r>
    </w:p>
    <w:p w14:paraId="778874B1" w14:textId="77777777" w:rsidR="00FF7F48" w:rsidRPr="003A42C2" w:rsidRDefault="00FF7F48" w:rsidP="00AB07D4">
      <w:pPr>
        <w:pStyle w:val="Normal1"/>
        <w:rPr>
          <w:rFonts w:ascii="Calibri" w:hAnsi="Calibri"/>
          <w:sz w:val="22"/>
          <w:szCs w:val="22"/>
        </w:rPr>
      </w:pPr>
    </w:p>
    <w:p w14:paraId="778874B2" w14:textId="77777777" w:rsidR="00FF7F48" w:rsidRPr="003A42C2" w:rsidRDefault="001C5094" w:rsidP="00AB07D4">
      <w:pPr>
        <w:pStyle w:val="Normal1"/>
        <w:numPr>
          <w:ilvl w:val="0"/>
          <w:numId w:val="14"/>
        </w:numPr>
        <w:ind w:hanging="360"/>
        <w:contextualSpacing/>
        <w:rPr>
          <w:rFonts w:ascii="Calibri" w:eastAsia="Calibri" w:hAnsi="Calibri" w:cs="Calibri"/>
          <w:sz w:val="22"/>
          <w:szCs w:val="22"/>
        </w:rPr>
      </w:pPr>
      <w:r w:rsidRPr="003A42C2">
        <w:rPr>
          <w:rFonts w:ascii="Calibri" w:eastAsia="Calibri" w:hAnsi="Calibri" w:cs="Calibri"/>
          <w:b/>
          <w:sz w:val="22"/>
          <w:szCs w:val="22"/>
        </w:rPr>
        <w:t>Commit to Continuous Improvement:</w:t>
      </w:r>
      <w:r w:rsidRPr="003A42C2">
        <w:rPr>
          <w:rFonts w:ascii="Calibri" w:eastAsia="Calibri" w:hAnsi="Calibri" w:cs="Calibri"/>
          <w:sz w:val="22"/>
          <w:szCs w:val="22"/>
        </w:rPr>
        <w:t xml:space="preserve"> The district will build in time and </w:t>
      </w:r>
      <w:r w:rsidR="003804A8" w:rsidRPr="003A42C2">
        <w:rPr>
          <w:rFonts w:ascii="Calibri" w:eastAsia="Calibri" w:hAnsi="Calibri" w:cs="Calibri"/>
          <w:sz w:val="22"/>
          <w:szCs w:val="22"/>
        </w:rPr>
        <w:t xml:space="preserve">routines </w:t>
      </w:r>
      <w:r w:rsidRPr="003A42C2">
        <w:rPr>
          <w:rFonts w:ascii="Calibri" w:eastAsia="Calibri" w:hAnsi="Calibri" w:cs="Calibri"/>
          <w:sz w:val="22"/>
          <w:szCs w:val="22"/>
        </w:rPr>
        <w:t xml:space="preserve">for </w:t>
      </w:r>
      <w:r w:rsidR="003804A8" w:rsidRPr="003A42C2">
        <w:rPr>
          <w:rFonts w:ascii="Calibri" w:eastAsia="Calibri" w:hAnsi="Calibri" w:cs="Calibri"/>
          <w:sz w:val="22"/>
          <w:szCs w:val="22"/>
        </w:rPr>
        <w:t xml:space="preserve">reflecting on the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lan </w:t>
      </w:r>
      <w:r w:rsidR="003804A8" w:rsidRPr="003A42C2">
        <w:rPr>
          <w:rFonts w:ascii="Calibri" w:eastAsia="Calibri" w:hAnsi="Calibri" w:cs="Calibri"/>
          <w:sz w:val="22"/>
          <w:szCs w:val="22"/>
        </w:rPr>
        <w:t>and</w:t>
      </w:r>
      <w:r w:rsidRPr="003A42C2">
        <w:rPr>
          <w:rFonts w:ascii="Calibri" w:eastAsia="Calibri" w:hAnsi="Calibri" w:cs="Calibri"/>
          <w:sz w:val="22"/>
          <w:szCs w:val="22"/>
        </w:rPr>
        <w:t xml:space="preserve"> making mid-course corrections.</w:t>
      </w:r>
    </w:p>
    <w:p w14:paraId="778874B3" w14:textId="77777777" w:rsidR="00FF7F48" w:rsidRPr="003A42C2" w:rsidRDefault="001C5094" w:rsidP="00AB07D4">
      <w:pPr>
        <w:pStyle w:val="Normal1"/>
        <w:numPr>
          <w:ilvl w:val="0"/>
          <w:numId w:val="14"/>
        </w:numPr>
        <w:ind w:hanging="360"/>
        <w:contextualSpacing/>
        <w:rPr>
          <w:rFonts w:ascii="Calibri" w:eastAsia="Calibri" w:hAnsi="Calibri" w:cs="Calibri"/>
          <w:sz w:val="22"/>
          <w:szCs w:val="22"/>
        </w:rPr>
      </w:pPr>
      <w:r w:rsidRPr="003A42C2">
        <w:rPr>
          <w:rFonts w:ascii="Calibri" w:eastAsia="Calibri" w:hAnsi="Calibri" w:cs="Calibri"/>
          <w:b/>
          <w:sz w:val="22"/>
          <w:szCs w:val="22"/>
        </w:rPr>
        <w:t>Establish a Superintendent’s Roundtable</w:t>
      </w:r>
      <w:r w:rsidRPr="003A42C2">
        <w:rPr>
          <w:rFonts w:ascii="Calibri" w:eastAsia="Calibri" w:hAnsi="Calibri" w:cs="Calibri"/>
          <w:sz w:val="22"/>
          <w:szCs w:val="22"/>
        </w:rPr>
        <w:t>: The district will convene</w:t>
      </w:r>
      <w:r w:rsidR="008715C2">
        <w:rPr>
          <w:rFonts w:ascii="Calibri" w:eastAsia="Calibri" w:hAnsi="Calibri" w:cs="Calibri"/>
          <w:sz w:val="22"/>
          <w:szCs w:val="22"/>
        </w:rPr>
        <w:t xml:space="preserve"> a Roundtable of</w:t>
      </w:r>
      <w:r w:rsidRPr="003A42C2">
        <w:rPr>
          <w:rFonts w:ascii="Calibri" w:eastAsia="Calibri" w:hAnsi="Calibri" w:cs="Calibri"/>
          <w:sz w:val="22"/>
          <w:szCs w:val="22"/>
        </w:rPr>
        <w:t xml:space="preserve"> the </w:t>
      </w:r>
      <w:r w:rsidR="006441A1">
        <w:rPr>
          <w:rFonts w:ascii="Calibri" w:eastAsia="Calibri" w:hAnsi="Calibri" w:cs="Calibri"/>
          <w:sz w:val="22"/>
          <w:szCs w:val="22"/>
        </w:rPr>
        <w:t xml:space="preserve">central </w:t>
      </w:r>
      <w:r w:rsidRPr="003A42C2">
        <w:rPr>
          <w:rFonts w:ascii="Calibri" w:eastAsia="Calibri" w:hAnsi="Calibri" w:cs="Calibri"/>
          <w:sz w:val="22"/>
          <w:szCs w:val="22"/>
        </w:rPr>
        <w:t>office team plus principals and tea</w:t>
      </w:r>
      <w:r w:rsidR="00B30668">
        <w:rPr>
          <w:rFonts w:ascii="Calibri" w:eastAsia="Calibri" w:hAnsi="Calibri" w:cs="Calibri"/>
          <w:sz w:val="22"/>
          <w:szCs w:val="22"/>
        </w:rPr>
        <w:t xml:space="preserve">cher leaders from each school. </w:t>
      </w:r>
      <w:r w:rsidRPr="003A42C2">
        <w:rPr>
          <w:rFonts w:ascii="Calibri" w:eastAsia="Calibri" w:hAnsi="Calibri" w:cs="Calibri"/>
          <w:sz w:val="22"/>
          <w:szCs w:val="22"/>
        </w:rPr>
        <w:t>The Roundtable will:</w:t>
      </w:r>
    </w:p>
    <w:p w14:paraId="778874B4" w14:textId="77777777" w:rsidR="00FF7F48" w:rsidRPr="003A42C2" w:rsidRDefault="001C5094" w:rsidP="00B70417">
      <w:pPr>
        <w:pStyle w:val="Normal1"/>
        <w:numPr>
          <w:ilvl w:val="1"/>
          <w:numId w:val="2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Monitor </w:t>
      </w:r>
      <w:r w:rsidR="00334EFF" w:rsidRPr="003A42C2">
        <w:rPr>
          <w:rFonts w:ascii="Calibri" w:eastAsia="Calibri" w:hAnsi="Calibri" w:cs="Calibri"/>
          <w:sz w:val="22"/>
          <w:szCs w:val="22"/>
        </w:rPr>
        <w:t>i</w:t>
      </w:r>
      <w:r w:rsidRPr="003A42C2">
        <w:rPr>
          <w:rFonts w:ascii="Calibri" w:eastAsia="Calibri" w:hAnsi="Calibri" w:cs="Calibri"/>
          <w:sz w:val="22"/>
          <w:szCs w:val="22"/>
        </w:rPr>
        <w:t>mplementation and success in the aggregate, by school, and by sub-group</w:t>
      </w:r>
    </w:p>
    <w:p w14:paraId="778874B5" w14:textId="77777777" w:rsidR="00B45C58" w:rsidRPr="003A42C2" w:rsidRDefault="00B45C58" w:rsidP="00B70417">
      <w:pPr>
        <w:pStyle w:val="Normal1"/>
        <w:numPr>
          <w:ilvl w:val="1"/>
          <w:numId w:val="2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Review </w:t>
      </w:r>
      <w:r w:rsidR="00560D07">
        <w:rPr>
          <w:rFonts w:ascii="Calibri" w:eastAsia="Calibri" w:hAnsi="Calibri" w:cs="Calibri"/>
          <w:sz w:val="22"/>
          <w:szCs w:val="22"/>
        </w:rPr>
        <w:t xml:space="preserve">implementation </w:t>
      </w:r>
      <w:r>
        <w:rPr>
          <w:rFonts w:ascii="Calibri" w:eastAsia="Calibri" w:hAnsi="Calibri" w:cs="Calibri"/>
          <w:sz w:val="22"/>
          <w:szCs w:val="22"/>
        </w:rPr>
        <w:t>of initiatives underway in support of the</w:t>
      </w:r>
      <w:r w:rsidR="00560D07">
        <w:rPr>
          <w:rFonts w:ascii="Calibri" w:eastAsia="Calibri" w:hAnsi="Calibri" w:cs="Calibri"/>
          <w:sz w:val="22"/>
          <w:szCs w:val="22"/>
        </w:rPr>
        <w:t xml:space="preserve"> </w:t>
      </w:r>
      <w:r w:rsidR="0072091A">
        <w:rPr>
          <w:rFonts w:ascii="Calibri" w:eastAsia="Calibri" w:hAnsi="Calibri" w:cs="Calibri"/>
          <w:sz w:val="22"/>
          <w:szCs w:val="22"/>
        </w:rPr>
        <w:t>Turnaround Plan</w:t>
      </w:r>
    </w:p>
    <w:p w14:paraId="778874B6" w14:textId="77777777" w:rsidR="00FF7F48" w:rsidRPr="003A42C2" w:rsidRDefault="001C5094" w:rsidP="00B70417">
      <w:pPr>
        <w:pStyle w:val="Normal1"/>
        <w:numPr>
          <w:ilvl w:val="1"/>
          <w:numId w:val="24"/>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Monitor culture and climate conditions critical to </w:t>
      </w:r>
      <w:r w:rsidR="0072091A">
        <w:rPr>
          <w:rFonts w:ascii="Calibri" w:eastAsia="Calibri" w:hAnsi="Calibri" w:cs="Calibri"/>
          <w:sz w:val="22"/>
          <w:szCs w:val="22"/>
        </w:rPr>
        <w:t>the success of the Turnaround P</w:t>
      </w:r>
      <w:r w:rsidR="0072091A" w:rsidRPr="003A42C2">
        <w:rPr>
          <w:rFonts w:ascii="Calibri" w:eastAsia="Calibri" w:hAnsi="Calibri" w:cs="Calibri"/>
          <w:sz w:val="22"/>
          <w:szCs w:val="22"/>
        </w:rPr>
        <w:t xml:space="preserve">lan </w:t>
      </w:r>
    </w:p>
    <w:p w14:paraId="778874B7" w14:textId="77777777" w:rsidR="00FF7F48" w:rsidRPr="00B45C58" w:rsidRDefault="00FF7F48" w:rsidP="00B45C58">
      <w:pPr>
        <w:pStyle w:val="Normal1"/>
        <w:ind w:left="1440"/>
        <w:contextualSpacing/>
        <w:rPr>
          <w:rFonts w:ascii="Calibri" w:hAnsi="Calibri"/>
          <w:sz w:val="22"/>
          <w:szCs w:val="22"/>
        </w:rPr>
      </w:pPr>
    </w:p>
    <w:p w14:paraId="778874B8" w14:textId="77777777" w:rsidR="00FF7F48" w:rsidRPr="003A42C2" w:rsidRDefault="001C5094" w:rsidP="00D62E7A">
      <w:pPr>
        <w:pStyle w:val="Normal1"/>
        <w:rPr>
          <w:rFonts w:ascii="Calibri" w:hAnsi="Calibri"/>
          <w:sz w:val="22"/>
          <w:szCs w:val="22"/>
        </w:rPr>
      </w:pPr>
      <w:r w:rsidRPr="003A42C2">
        <w:rPr>
          <w:rFonts w:ascii="Calibri" w:eastAsia="Calibri" w:hAnsi="Calibri" w:cs="Calibri"/>
          <w:sz w:val="22"/>
          <w:szCs w:val="22"/>
          <w:u w:val="single"/>
        </w:rPr>
        <w:t xml:space="preserve">Implementation Benchmarks </w:t>
      </w:r>
    </w:p>
    <w:p w14:paraId="778874B9" w14:textId="77777777" w:rsidR="00D62E7A" w:rsidRPr="003A42C2" w:rsidRDefault="00D62E7A" w:rsidP="00D62E7A">
      <w:pPr>
        <w:pStyle w:val="Normal1"/>
        <w:rPr>
          <w:rFonts w:ascii="Calibri" w:hAnsi="Calibri"/>
          <w:sz w:val="22"/>
          <w:szCs w:val="22"/>
        </w:rPr>
      </w:pPr>
    </w:p>
    <w:tbl>
      <w:tblPr>
        <w:tblW w:w="9344" w:type="dxa"/>
        <w:tblInd w:w="-15" w:type="dxa"/>
        <w:tblLayout w:type="fixed"/>
        <w:tblCellMar>
          <w:top w:w="15" w:type="dxa"/>
          <w:left w:w="15" w:type="dxa"/>
          <w:bottom w:w="15" w:type="dxa"/>
          <w:right w:w="15" w:type="dxa"/>
        </w:tblCellMar>
        <w:tblLook w:val="0400" w:firstRow="0" w:lastRow="0" w:firstColumn="0" w:lastColumn="0" w:noHBand="0" w:noVBand="1"/>
      </w:tblPr>
      <w:tblGrid>
        <w:gridCol w:w="3232"/>
        <w:gridCol w:w="6112"/>
      </w:tblGrid>
      <w:tr w:rsidR="00FF7F48" w:rsidRPr="003A42C2" w14:paraId="778874CE"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BA" w14:textId="77777777" w:rsidR="003E4DFA" w:rsidRDefault="001C5094" w:rsidP="00B30668">
            <w:pPr>
              <w:pStyle w:val="Normal1"/>
              <w:rPr>
                <w:rFonts w:ascii="Calibri" w:eastAsia="Calibri" w:hAnsi="Calibri" w:cs="Calibri"/>
                <w:b/>
                <w:sz w:val="22"/>
                <w:szCs w:val="22"/>
              </w:rPr>
            </w:pPr>
            <w:r w:rsidRPr="003A42C2">
              <w:rPr>
                <w:rFonts w:ascii="Calibri" w:eastAsia="Calibri" w:hAnsi="Calibri" w:cs="Calibri"/>
                <w:b/>
                <w:sz w:val="22"/>
                <w:szCs w:val="22"/>
              </w:rPr>
              <w:t xml:space="preserve">Strategy </w:t>
            </w:r>
            <w:r w:rsidR="00CE481A">
              <w:rPr>
                <w:rFonts w:ascii="Calibri" w:eastAsia="Calibri" w:hAnsi="Calibri" w:cs="Calibri"/>
                <w:b/>
                <w:sz w:val="22"/>
                <w:szCs w:val="22"/>
              </w:rPr>
              <w:t>5-</w:t>
            </w:r>
            <w:r w:rsidRPr="003A42C2">
              <w:rPr>
                <w:rFonts w:ascii="Calibri" w:eastAsia="Calibri" w:hAnsi="Calibri" w:cs="Calibri"/>
                <w:b/>
                <w:sz w:val="22"/>
                <w:szCs w:val="22"/>
              </w:rPr>
              <w:t xml:space="preserve">A: </w:t>
            </w:r>
          </w:p>
          <w:p w14:paraId="778874BB" w14:textId="77777777" w:rsidR="00FF7F48" w:rsidRPr="003A42C2" w:rsidRDefault="001C5094" w:rsidP="00B30668">
            <w:pPr>
              <w:pStyle w:val="Normal1"/>
              <w:rPr>
                <w:rFonts w:ascii="Calibri" w:hAnsi="Calibri"/>
                <w:sz w:val="22"/>
                <w:szCs w:val="22"/>
              </w:rPr>
            </w:pPr>
            <w:r w:rsidRPr="003A42C2">
              <w:rPr>
                <w:rFonts w:ascii="Calibri" w:eastAsia="Calibri" w:hAnsi="Calibri" w:cs="Calibri"/>
                <w:b/>
                <w:sz w:val="22"/>
                <w:szCs w:val="22"/>
              </w:rPr>
              <w:t xml:space="preserve">Redesign the organization to carry out the </w:t>
            </w:r>
            <w:r w:rsidR="00EF5E38">
              <w:rPr>
                <w:rFonts w:ascii="Calibri" w:eastAsia="Calibri" w:hAnsi="Calibri" w:cs="Calibri"/>
                <w:b/>
                <w:sz w:val="22"/>
                <w:szCs w:val="22"/>
              </w:rPr>
              <w:t>P</w:t>
            </w:r>
            <w:r w:rsidR="00EF5E38" w:rsidRPr="003A42C2">
              <w:rPr>
                <w:rFonts w:ascii="Calibri" w:eastAsia="Calibri" w:hAnsi="Calibri" w:cs="Calibri"/>
                <w:b/>
                <w:sz w:val="22"/>
                <w:szCs w:val="22"/>
              </w:rPr>
              <w:t>lan</w:t>
            </w:r>
          </w:p>
          <w:p w14:paraId="778874BC" w14:textId="77777777" w:rsidR="00FF7F48" w:rsidRPr="003A42C2" w:rsidRDefault="001C5094" w:rsidP="00586A83">
            <w:pPr>
              <w:pStyle w:val="Normal1"/>
              <w:numPr>
                <w:ilvl w:val="0"/>
                <w:numId w:val="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School </w:t>
            </w:r>
            <w:r w:rsidR="00EF5E38">
              <w:rPr>
                <w:rFonts w:ascii="Calibri" w:eastAsia="Calibri" w:hAnsi="Calibri" w:cs="Calibri"/>
                <w:sz w:val="22"/>
                <w:szCs w:val="22"/>
              </w:rPr>
              <w:t>t</w:t>
            </w:r>
            <w:r w:rsidR="00EF5E38" w:rsidRPr="003A42C2">
              <w:rPr>
                <w:rFonts w:ascii="Calibri" w:eastAsia="Calibri" w:hAnsi="Calibri" w:cs="Calibri"/>
                <w:sz w:val="22"/>
                <w:szCs w:val="22"/>
              </w:rPr>
              <w:t>ime</w:t>
            </w:r>
          </w:p>
          <w:p w14:paraId="778874BD" w14:textId="77777777" w:rsidR="00FF7F48" w:rsidRPr="003A42C2" w:rsidRDefault="001C5094" w:rsidP="00586A83">
            <w:pPr>
              <w:pStyle w:val="Normal1"/>
              <w:numPr>
                <w:ilvl w:val="0"/>
                <w:numId w:val="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School </w:t>
            </w:r>
            <w:r w:rsidR="00EF5E38">
              <w:rPr>
                <w:rFonts w:ascii="Calibri" w:eastAsia="Calibri" w:hAnsi="Calibri" w:cs="Calibri"/>
                <w:sz w:val="22"/>
                <w:szCs w:val="22"/>
              </w:rPr>
              <w:t>c</w:t>
            </w:r>
            <w:r w:rsidR="00EF5E38" w:rsidRPr="003A42C2">
              <w:rPr>
                <w:rFonts w:ascii="Calibri" w:eastAsia="Calibri" w:hAnsi="Calibri" w:cs="Calibri"/>
                <w:sz w:val="22"/>
                <w:szCs w:val="22"/>
              </w:rPr>
              <w:t xml:space="preserve">onfiguration </w:t>
            </w:r>
            <w:r w:rsidRPr="003A42C2">
              <w:rPr>
                <w:rFonts w:ascii="Calibri" w:eastAsia="Calibri" w:hAnsi="Calibri" w:cs="Calibri"/>
                <w:sz w:val="22"/>
                <w:szCs w:val="22"/>
              </w:rPr>
              <w:t xml:space="preserve">and </w:t>
            </w:r>
            <w:r w:rsidR="00EF5E38">
              <w:rPr>
                <w:rFonts w:ascii="Calibri" w:eastAsia="Calibri" w:hAnsi="Calibri" w:cs="Calibri"/>
                <w:sz w:val="22"/>
                <w:szCs w:val="22"/>
              </w:rPr>
              <w:t>o</w:t>
            </w:r>
            <w:r w:rsidR="00EF5E38" w:rsidRPr="003A42C2">
              <w:rPr>
                <w:rFonts w:ascii="Calibri" w:eastAsia="Calibri" w:hAnsi="Calibri" w:cs="Calibri"/>
                <w:sz w:val="22"/>
                <w:szCs w:val="22"/>
              </w:rPr>
              <w:t>ptions</w:t>
            </w:r>
          </w:p>
          <w:p w14:paraId="778874BE" w14:textId="77777777" w:rsidR="00FF7F48" w:rsidRPr="003A42C2" w:rsidRDefault="001C5094" w:rsidP="00586A83">
            <w:pPr>
              <w:pStyle w:val="Normal1"/>
              <w:numPr>
                <w:ilvl w:val="0"/>
                <w:numId w:val="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Central </w:t>
            </w:r>
            <w:r w:rsidR="00EF5E38">
              <w:rPr>
                <w:rFonts w:ascii="Calibri" w:eastAsia="Calibri" w:hAnsi="Calibri" w:cs="Calibri"/>
                <w:sz w:val="22"/>
                <w:szCs w:val="22"/>
              </w:rPr>
              <w:t>o</w:t>
            </w:r>
            <w:r w:rsidR="00EF5E38" w:rsidRPr="003A42C2">
              <w:rPr>
                <w:rFonts w:ascii="Calibri" w:eastAsia="Calibri" w:hAnsi="Calibri" w:cs="Calibri"/>
                <w:sz w:val="22"/>
                <w:szCs w:val="22"/>
              </w:rPr>
              <w:t xml:space="preserve">ffice </w:t>
            </w:r>
            <w:r w:rsidR="00EF5E38">
              <w:rPr>
                <w:rFonts w:ascii="Calibri" w:eastAsia="Calibri" w:hAnsi="Calibri" w:cs="Calibri"/>
                <w:sz w:val="22"/>
                <w:szCs w:val="22"/>
              </w:rPr>
              <w:t>s</w:t>
            </w:r>
            <w:r w:rsidR="00EF5E38" w:rsidRPr="003A42C2">
              <w:rPr>
                <w:rFonts w:ascii="Calibri" w:eastAsia="Calibri" w:hAnsi="Calibri" w:cs="Calibri"/>
                <w:sz w:val="22"/>
                <w:szCs w:val="22"/>
              </w:rPr>
              <w:t xml:space="preserve">upport </w:t>
            </w:r>
            <w:r w:rsidR="00EF5E38">
              <w:rPr>
                <w:rFonts w:ascii="Calibri" w:eastAsia="Calibri" w:hAnsi="Calibri" w:cs="Calibri"/>
                <w:sz w:val="22"/>
                <w:szCs w:val="22"/>
              </w:rPr>
              <w:t>s</w:t>
            </w:r>
            <w:r w:rsidR="00EF5E38" w:rsidRPr="003A42C2">
              <w:rPr>
                <w:rFonts w:ascii="Calibri" w:eastAsia="Calibri" w:hAnsi="Calibri" w:cs="Calibri"/>
                <w:sz w:val="22"/>
                <w:szCs w:val="22"/>
              </w:rPr>
              <w:t>ervices</w:t>
            </w:r>
          </w:p>
          <w:p w14:paraId="778874BF" w14:textId="77777777" w:rsidR="00FF7F48" w:rsidRPr="003A42C2" w:rsidRDefault="001C5094" w:rsidP="00586A83">
            <w:pPr>
              <w:pStyle w:val="Normal1"/>
              <w:numPr>
                <w:ilvl w:val="0"/>
                <w:numId w:val="6"/>
              </w:numPr>
              <w:spacing w:after="160"/>
              <w:ind w:hanging="360"/>
              <w:contextualSpacing/>
              <w:rPr>
                <w:rFonts w:ascii="Calibri" w:eastAsia="Calibri" w:hAnsi="Calibri" w:cs="Calibri"/>
                <w:sz w:val="22"/>
                <w:szCs w:val="22"/>
              </w:rPr>
            </w:pPr>
            <w:r w:rsidRPr="003A42C2">
              <w:rPr>
                <w:rFonts w:ascii="Calibri" w:eastAsia="Calibri" w:hAnsi="Calibri" w:cs="Calibri"/>
                <w:sz w:val="22"/>
                <w:szCs w:val="22"/>
              </w:rPr>
              <w:t xml:space="preserve">Special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opulations </w:t>
            </w:r>
            <w:r w:rsidR="00EF5E38">
              <w:rPr>
                <w:rFonts w:ascii="Calibri" w:eastAsia="Calibri" w:hAnsi="Calibri" w:cs="Calibri"/>
                <w:sz w:val="22"/>
                <w:szCs w:val="22"/>
              </w:rPr>
              <w:t>t</w:t>
            </w:r>
            <w:r w:rsidR="00EF5E38" w:rsidRPr="003A42C2">
              <w:rPr>
                <w:rFonts w:ascii="Calibri" w:eastAsia="Calibri" w:hAnsi="Calibri" w:cs="Calibri"/>
                <w:sz w:val="22"/>
                <w:szCs w:val="22"/>
              </w:rPr>
              <w:t xml:space="preserve">argeted </w:t>
            </w:r>
            <w:r w:rsidRPr="003A42C2">
              <w:rPr>
                <w:rFonts w:ascii="Calibri" w:eastAsia="Calibri" w:hAnsi="Calibri" w:cs="Calibri"/>
                <w:sz w:val="22"/>
                <w:szCs w:val="22"/>
              </w:rPr>
              <w:t xml:space="preserve">by the Plan </w:t>
            </w:r>
          </w:p>
          <w:p w14:paraId="778874C0" w14:textId="77777777" w:rsidR="00FF7F48" w:rsidRPr="003A42C2" w:rsidRDefault="00FF7F48" w:rsidP="00586A83">
            <w:pPr>
              <w:pStyle w:val="Normal1"/>
              <w:spacing w:after="160"/>
              <w:rPr>
                <w:rFonts w:ascii="Calibri" w:hAnsi="Calibri"/>
                <w:sz w:val="22"/>
                <w:szCs w:val="22"/>
              </w:rPr>
            </w:pPr>
          </w:p>
          <w:p w14:paraId="778874C1" w14:textId="77777777" w:rsidR="00FF7F48" w:rsidRPr="003A42C2" w:rsidRDefault="00FF7F48" w:rsidP="00586A83">
            <w:pPr>
              <w:pStyle w:val="Normal1"/>
              <w:spacing w:after="160"/>
              <w:rPr>
                <w:rFonts w:ascii="Calibri" w:hAnsi="Calibri"/>
                <w:sz w:val="22"/>
                <w:szCs w:val="22"/>
              </w:rPr>
            </w:pPr>
          </w:p>
          <w:p w14:paraId="778874C2" w14:textId="77777777" w:rsidR="00FF7F48" w:rsidRPr="003A42C2" w:rsidRDefault="00FF7F48" w:rsidP="00586A83">
            <w:pPr>
              <w:pStyle w:val="Normal1"/>
              <w:spacing w:after="160"/>
              <w:rPr>
                <w:rFonts w:ascii="Calibri" w:hAnsi="Calibri"/>
                <w:sz w:val="22"/>
                <w:szCs w:val="22"/>
              </w:rPr>
            </w:pPr>
          </w:p>
          <w:p w14:paraId="778874C3" w14:textId="77777777" w:rsidR="00FF7F48" w:rsidRPr="003A42C2" w:rsidRDefault="00FF7F48" w:rsidP="00586A83">
            <w:pPr>
              <w:pStyle w:val="Normal1"/>
              <w:spacing w:after="160"/>
              <w:rPr>
                <w:rFonts w:ascii="Calibri" w:hAnsi="Calibri"/>
                <w:sz w:val="22"/>
                <w:szCs w:val="22"/>
              </w:rPr>
            </w:pPr>
          </w:p>
          <w:p w14:paraId="778874C4" w14:textId="77777777" w:rsidR="00FF7F48" w:rsidRPr="003A42C2" w:rsidRDefault="00FF7F48" w:rsidP="00586A83">
            <w:pPr>
              <w:pStyle w:val="Normal1"/>
              <w:ind w:left="720"/>
              <w:rPr>
                <w:rFonts w:ascii="Calibri" w:hAnsi="Calibri"/>
                <w:sz w:val="22"/>
                <w:szCs w:val="22"/>
              </w:rPr>
            </w:pPr>
          </w:p>
          <w:p w14:paraId="778874C5" w14:textId="77777777" w:rsidR="00FF7F48" w:rsidRPr="003A42C2" w:rsidRDefault="00FF7F48" w:rsidP="00586A83">
            <w:pPr>
              <w:pStyle w:val="Normal1"/>
              <w:spacing w:after="160"/>
              <w:rPr>
                <w:rFonts w:ascii="Calibri" w:hAnsi="Calibri"/>
                <w:sz w:val="22"/>
                <w:szCs w:val="22"/>
              </w:rPr>
            </w:pP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C6" w14:textId="77777777" w:rsidR="00FF7F48" w:rsidRPr="003A42C2" w:rsidRDefault="001C5094" w:rsidP="00CE481A">
            <w:pPr>
              <w:pStyle w:val="Normal1"/>
              <w:numPr>
                <w:ilvl w:val="0"/>
                <w:numId w:val="5"/>
              </w:numPr>
              <w:spacing w:after="160"/>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winter</w:t>
            </w:r>
            <w:r w:rsidRPr="003A42C2">
              <w:rPr>
                <w:rFonts w:ascii="Calibri" w:eastAsia="Calibri" w:hAnsi="Calibri" w:cs="Calibri"/>
                <w:sz w:val="22"/>
                <w:szCs w:val="22"/>
              </w:rPr>
              <w:t xml:space="preserve"> 2016 a </w:t>
            </w:r>
            <w:r w:rsidRPr="003A42C2">
              <w:rPr>
                <w:rFonts w:ascii="Calibri" w:eastAsia="Calibri" w:hAnsi="Calibri" w:cs="Calibri"/>
                <w:i/>
                <w:sz w:val="22"/>
                <w:szCs w:val="22"/>
              </w:rPr>
              <w:t>draft</w:t>
            </w:r>
            <w:r w:rsidRPr="003A42C2">
              <w:rPr>
                <w:rFonts w:ascii="Calibri" w:eastAsia="Calibri" w:hAnsi="Calibri" w:cs="Calibri"/>
                <w:sz w:val="22"/>
                <w:szCs w:val="22"/>
              </w:rPr>
              <w:t xml:space="preserve"> district sche</w:t>
            </w:r>
            <w:r w:rsidR="001B75DC">
              <w:rPr>
                <w:rFonts w:ascii="Calibri" w:eastAsia="Calibri" w:hAnsi="Calibri" w:cs="Calibri"/>
                <w:sz w:val="22"/>
                <w:szCs w:val="22"/>
              </w:rPr>
              <w:t xml:space="preserve">dule for the school year 2017-2018 </w:t>
            </w:r>
            <w:r w:rsidRPr="003A42C2">
              <w:rPr>
                <w:rFonts w:ascii="Calibri" w:eastAsia="Calibri" w:hAnsi="Calibri" w:cs="Calibri"/>
                <w:sz w:val="22"/>
                <w:szCs w:val="22"/>
              </w:rPr>
              <w:t>will be developed that details how learning time will be extended for both students and staff</w:t>
            </w:r>
            <w:r w:rsidR="006548EE" w:rsidRPr="003A42C2">
              <w:rPr>
                <w:rFonts w:ascii="Calibri" w:eastAsia="Calibri" w:hAnsi="Calibri" w:cs="Calibri"/>
                <w:sz w:val="22"/>
                <w:szCs w:val="22"/>
              </w:rPr>
              <w:t>.</w:t>
            </w:r>
            <w:r w:rsidRPr="003A42C2">
              <w:rPr>
                <w:rFonts w:ascii="Calibri" w:eastAsia="Calibri" w:hAnsi="Calibri" w:cs="Calibri"/>
                <w:sz w:val="22"/>
                <w:szCs w:val="22"/>
              </w:rPr>
              <w:t xml:space="preserve"> The Receiver will submit a </w:t>
            </w:r>
            <w:r w:rsidRPr="003A42C2">
              <w:rPr>
                <w:rFonts w:ascii="Calibri" w:eastAsia="Calibri" w:hAnsi="Calibri" w:cs="Calibri"/>
                <w:i/>
                <w:sz w:val="22"/>
                <w:szCs w:val="22"/>
              </w:rPr>
              <w:t>final</w:t>
            </w:r>
            <w:r w:rsidRPr="003A42C2">
              <w:rPr>
                <w:rFonts w:ascii="Calibri" w:eastAsia="Calibri" w:hAnsi="Calibri" w:cs="Calibri"/>
                <w:b/>
                <w:sz w:val="22"/>
                <w:szCs w:val="22"/>
              </w:rPr>
              <w:t xml:space="preserve"> </w:t>
            </w:r>
            <w:r w:rsidRPr="003A42C2">
              <w:rPr>
                <w:rFonts w:ascii="Calibri" w:eastAsia="Calibri" w:hAnsi="Calibri" w:cs="Calibri"/>
                <w:sz w:val="22"/>
                <w:szCs w:val="22"/>
              </w:rPr>
              <w:t>schedule by April 2017.</w:t>
            </w:r>
          </w:p>
          <w:p w14:paraId="778874C7" w14:textId="77777777" w:rsidR="00FF7F48" w:rsidRPr="003A42C2" w:rsidRDefault="001C5094" w:rsidP="00CE481A">
            <w:pPr>
              <w:pStyle w:val="Normal1"/>
              <w:numPr>
                <w:ilvl w:val="0"/>
                <w:numId w:val="5"/>
              </w:numPr>
              <w:spacing w:after="160"/>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fall</w:t>
            </w:r>
            <w:r w:rsidRPr="003A42C2">
              <w:rPr>
                <w:rFonts w:ascii="Calibri" w:eastAsia="Calibri" w:hAnsi="Calibri" w:cs="Calibri"/>
                <w:sz w:val="22"/>
                <w:szCs w:val="22"/>
              </w:rPr>
              <w:t xml:space="preserve"> 2016, schools will report to the Receiver their current schedules for using or creating common planning time for grade/subject teachers (or creating alternative opportunities for frequent collaboration) in school year 2016-2017.  </w:t>
            </w:r>
          </w:p>
          <w:p w14:paraId="778874C8" w14:textId="77777777" w:rsidR="00E53C66" w:rsidRPr="003A42C2" w:rsidRDefault="00E53C66"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By fall 2016, the district will have a plan to ensure that core academic teachers and the administrators who supervise or evaluate them will earn the SEI endorsement by June 30, 2017.  </w:t>
            </w:r>
          </w:p>
          <w:p w14:paraId="778874C9" w14:textId="77777777" w:rsidR="00E53C66" w:rsidRDefault="00E53C66"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By spring 2017, the district will develop a plan for non-core academic teachers to successfully complete an SEI course.  </w:t>
            </w:r>
          </w:p>
          <w:p w14:paraId="778874CA" w14:textId="77777777" w:rsidR="00E53C66" w:rsidRPr="003A42C2" w:rsidRDefault="00E53C66"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xml:space="preserve">. By </w:t>
            </w:r>
            <w:r>
              <w:rPr>
                <w:rFonts w:ascii="Calibri" w:eastAsia="Calibri" w:hAnsi="Calibri" w:cs="Calibri"/>
                <w:sz w:val="22"/>
                <w:szCs w:val="22"/>
              </w:rPr>
              <w:t>spring</w:t>
            </w:r>
            <w:r w:rsidRPr="003A42C2">
              <w:rPr>
                <w:rFonts w:ascii="Calibri" w:eastAsia="Calibri" w:hAnsi="Calibri" w:cs="Calibri"/>
                <w:sz w:val="22"/>
                <w:szCs w:val="22"/>
              </w:rPr>
              <w:t xml:space="preserve"> 2017, the district will have completed a review of current services for ELs and develop a plan to maximize availability of quality services for gaining higher levels of English language proficiency throughout students’ academic program. </w:t>
            </w:r>
          </w:p>
          <w:p w14:paraId="778874CB" w14:textId="77777777" w:rsidR="00525E0F" w:rsidRPr="00525E0F" w:rsidRDefault="00E53C66" w:rsidP="00525E0F">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C</w:t>
            </w:r>
            <w:r w:rsidRPr="003A42C2">
              <w:rPr>
                <w:rFonts w:ascii="Calibri" w:eastAsia="Calibri" w:hAnsi="Calibri" w:cs="Calibri"/>
                <w:sz w:val="22"/>
                <w:szCs w:val="22"/>
              </w:rPr>
              <w:t xml:space="preserve">. By spring 2017, the district will convene a committee to explore alternative program options for ELs, and identify a strategy and timeline for </w:t>
            </w:r>
            <w:r w:rsidRPr="003A42C2">
              <w:rPr>
                <w:rFonts w:ascii="Calibri" w:eastAsia="Calibri" w:hAnsi="Calibri" w:cs="Calibri"/>
                <w:sz w:val="22"/>
                <w:szCs w:val="22"/>
              </w:rPr>
              <w:lastRenderedPageBreak/>
              <w:t>implementing at least one new program model beginning in school year 2017–2018.</w:t>
            </w:r>
          </w:p>
          <w:p w14:paraId="778874CC" w14:textId="77777777" w:rsidR="00FF7F48" w:rsidRPr="003A42C2" w:rsidRDefault="001C5094" w:rsidP="00E53C66">
            <w:pPr>
              <w:pStyle w:val="Normal1"/>
              <w:numPr>
                <w:ilvl w:val="0"/>
                <w:numId w:val="20"/>
              </w:numPr>
              <w:spacing w:after="160"/>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sidR="00CE481A">
              <w:rPr>
                <w:rFonts w:ascii="Calibri" w:eastAsia="Calibri" w:hAnsi="Calibri" w:cs="Calibri"/>
                <w:b/>
                <w:sz w:val="22"/>
                <w:szCs w:val="22"/>
              </w:rPr>
              <w:t>Priority Area 1, Strategy D</w:t>
            </w:r>
            <w:r w:rsidRPr="003A42C2">
              <w:rPr>
                <w:rFonts w:ascii="Calibri" w:eastAsia="Calibri" w:hAnsi="Calibri" w:cs="Calibri"/>
                <w:sz w:val="22"/>
                <w:szCs w:val="22"/>
              </w:rPr>
              <w:t xml:space="preserve">. By </w:t>
            </w:r>
            <w:r w:rsidR="00E53C66">
              <w:rPr>
                <w:rFonts w:ascii="Calibri" w:eastAsia="Calibri" w:hAnsi="Calibri" w:cs="Calibri"/>
                <w:sz w:val="22"/>
                <w:szCs w:val="22"/>
              </w:rPr>
              <w:t>winter</w:t>
            </w:r>
            <w:r w:rsidR="00E53C6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2016, the district will review its </w:t>
            </w:r>
            <w:r w:rsidR="00EF5E38">
              <w:rPr>
                <w:rFonts w:ascii="Calibri" w:eastAsia="Calibri" w:hAnsi="Calibri" w:cs="Calibri"/>
                <w:sz w:val="22"/>
                <w:szCs w:val="22"/>
              </w:rPr>
              <w:t>s</w:t>
            </w:r>
            <w:r w:rsidR="00EF5E38" w:rsidRPr="003A42C2">
              <w:rPr>
                <w:rFonts w:ascii="Calibri" w:eastAsia="Calibri" w:hAnsi="Calibri" w:cs="Calibri"/>
                <w:sz w:val="22"/>
                <w:szCs w:val="22"/>
              </w:rPr>
              <w:t xml:space="preserve">pecial </w:t>
            </w:r>
            <w:r w:rsidR="00EF5E38">
              <w:rPr>
                <w:rFonts w:ascii="Calibri" w:eastAsia="Calibri" w:hAnsi="Calibri" w:cs="Calibri"/>
                <w:sz w:val="22"/>
                <w:szCs w:val="22"/>
              </w:rPr>
              <w:t>e</w:t>
            </w:r>
            <w:r w:rsidR="00EF5E38" w:rsidRPr="003A42C2">
              <w:rPr>
                <w:rFonts w:ascii="Calibri" w:eastAsia="Calibri" w:hAnsi="Calibri" w:cs="Calibri"/>
                <w:sz w:val="22"/>
                <w:szCs w:val="22"/>
              </w:rPr>
              <w:t xml:space="preserve">ducation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rogram </w:t>
            </w:r>
            <w:r w:rsidRPr="003A42C2">
              <w:rPr>
                <w:rFonts w:ascii="Calibri" w:eastAsia="Calibri" w:hAnsi="Calibri" w:cs="Calibri"/>
                <w:sz w:val="22"/>
                <w:szCs w:val="22"/>
              </w:rPr>
              <w:t xml:space="preserve">identifying best practices, inconsistencies, and gaps in services for </w:t>
            </w:r>
            <w:r w:rsidR="006A4F7A" w:rsidRPr="003A42C2">
              <w:rPr>
                <w:rFonts w:ascii="Calibri" w:eastAsia="Calibri" w:hAnsi="Calibri" w:cs="Calibri"/>
                <w:sz w:val="22"/>
                <w:szCs w:val="22"/>
              </w:rPr>
              <w:t>SWDs</w:t>
            </w:r>
            <w:r w:rsidRPr="003A42C2">
              <w:rPr>
                <w:rFonts w:ascii="Calibri" w:eastAsia="Calibri" w:hAnsi="Calibri" w:cs="Calibri"/>
                <w:sz w:val="22"/>
                <w:szCs w:val="22"/>
              </w:rPr>
              <w:t xml:space="preserve"> in the district. </w:t>
            </w:r>
          </w:p>
          <w:p w14:paraId="778874CD" w14:textId="77777777" w:rsidR="00FF7F48" w:rsidRPr="00525E0F" w:rsidRDefault="00CE481A" w:rsidP="00525E0F">
            <w:pPr>
              <w:pStyle w:val="Normal1"/>
              <w:numPr>
                <w:ilvl w:val="0"/>
                <w:numId w:val="20"/>
              </w:numPr>
              <w:ind w:left="653" w:hanging="360"/>
              <w:contextualSpacing/>
              <w:rPr>
                <w:rFonts w:ascii="Calibri" w:eastAsia="Calibri" w:hAnsi="Calibri" w:cs="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1, Strategy D</w:t>
            </w:r>
            <w:r w:rsidR="001C5094" w:rsidRPr="003A42C2">
              <w:rPr>
                <w:rFonts w:ascii="Calibri" w:eastAsia="Calibri" w:hAnsi="Calibri" w:cs="Calibri"/>
                <w:sz w:val="22"/>
                <w:szCs w:val="22"/>
              </w:rPr>
              <w:t xml:space="preserve">. By </w:t>
            </w:r>
            <w:r w:rsidR="00E53C66">
              <w:rPr>
                <w:rFonts w:ascii="Calibri" w:eastAsia="Calibri" w:hAnsi="Calibri" w:cs="Calibri"/>
                <w:sz w:val="22"/>
                <w:szCs w:val="22"/>
              </w:rPr>
              <w:t>summer</w:t>
            </w:r>
            <w:r w:rsidR="00E53C66" w:rsidRPr="003A42C2">
              <w:rPr>
                <w:rFonts w:ascii="Calibri" w:eastAsia="Calibri" w:hAnsi="Calibri" w:cs="Calibri"/>
                <w:sz w:val="22"/>
                <w:szCs w:val="22"/>
              </w:rPr>
              <w:t xml:space="preserve"> </w:t>
            </w:r>
            <w:r w:rsidR="001C5094" w:rsidRPr="003A42C2">
              <w:rPr>
                <w:rFonts w:ascii="Calibri" w:eastAsia="Calibri" w:hAnsi="Calibri" w:cs="Calibri"/>
                <w:sz w:val="22"/>
                <w:szCs w:val="22"/>
              </w:rPr>
              <w:t xml:space="preserve">2017, the district will have analyzed the findings and recommendations in the </w:t>
            </w:r>
            <w:r w:rsidR="00EF5E38">
              <w:rPr>
                <w:rFonts w:ascii="Calibri" w:eastAsia="Calibri" w:hAnsi="Calibri" w:cs="Calibri"/>
                <w:sz w:val="22"/>
                <w:szCs w:val="22"/>
              </w:rPr>
              <w:t>review of its s</w:t>
            </w:r>
            <w:r w:rsidR="00EF5E38" w:rsidRPr="003A42C2">
              <w:rPr>
                <w:rFonts w:ascii="Calibri" w:eastAsia="Calibri" w:hAnsi="Calibri" w:cs="Calibri"/>
                <w:sz w:val="22"/>
                <w:szCs w:val="22"/>
              </w:rPr>
              <w:t xml:space="preserve">pecial </w:t>
            </w:r>
            <w:r w:rsidR="00EF5E38">
              <w:rPr>
                <w:rFonts w:ascii="Calibri" w:eastAsia="Calibri" w:hAnsi="Calibri" w:cs="Calibri"/>
                <w:sz w:val="22"/>
                <w:szCs w:val="22"/>
              </w:rPr>
              <w:t>e</w:t>
            </w:r>
            <w:r w:rsidR="00EF5E38" w:rsidRPr="003A42C2">
              <w:rPr>
                <w:rFonts w:ascii="Calibri" w:eastAsia="Calibri" w:hAnsi="Calibri" w:cs="Calibri"/>
                <w:sz w:val="22"/>
                <w:szCs w:val="22"/>
              </w:rPr>
              <w:t xml:space="preserve">ducation </w:t>
            </w:r>
            <w:r w:rsidR="00EF5E38">
              <w:rPr>
                <w:rFonts w:ascii="Calibri" w:eastAsia="Calibri" w:hAnsi="Calibri" w:cs="Calibri"/>
                <w:sz w:val="22"/>
                <w:szCs w:val="22"/>
              </w:rPr>
              <w:t>p</w:t>
            </w:r>
            <w:r w:rsidR="00EF5E38" w:rsidRPr="003A42C2">
              <w:rPr>
                <w:rFonts w:ascii="Calibri" w:eastAsia="Calibri" w:hAnsi="Calibri" w:cs="Calibri"/>
                <w:sz w:val="22"/>
                <w:szCs w:val="22"/>
              </w:rPr>
              <w:t xml:space="preserve">rogram </w:t>
            </w:r>
            <w:r w:rsidR="001C5094" w:rsidRPr="003A42C2">
              <w:rPr>
                <w:rFonts w:ascii="Calibri" w:eastAsia="Calibri" w:hAnsi="Calibri" w:cs="Calibri"/>
                <w:sz w:val="22"/>
                <w:szCs w:val="22"/>
              </w:rPr>
              <w:t xml:space="preserve">and will have developed a plan for implementing the essential elements in subsequent school years. </w:t>
            </w:r>
          </w:p>
        </w:tc>
      </w:tr>
      <w:tr w:rsidR="00FF7F48" w:rsidRPr="003A42C2" w14:paraId="778874D8"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CF" w14:textId="77777777" w:rsidR="003E4DFA" w:rsidRDefault="001C5094" w:rsidP="00AB07D4">
            <w:pPr>
              <w:pStyle w:val="Normal1"/>
              <w:rPr>
                <w:rFonts w:ascii="Calibri" w:eastAsia="Calibri" w:hAnsi="Calibri" w:cs="Calibri"/>
                <w:b/>
                <w:sz w:val="22"/>
                <w:szCs w:val="22"/>
              </w:rPr>
            </w:pPr>
            <w:r w:rsidRPr="003A42C2">
              <w:rPr>
                <w:rFonts w:ascii="Calibri" w:eastAsia="Calibri" w:hAnsi="Calibri" w:cs="Calibri"/>
                <w:b/>
                <w:sz w:val="22"/>
                <w:szCs w:val="22"/>
              </w:rPr>
              <w:lastRenderedPageBreak/>
              <w:t xml:space="preserve">Strategy </w:t>
            </w:r>
            <w:r w:rsidR="00CE481A">
              <w:rPr>
                <w:rFonts w:ascii="Calibri" w:eastAsia="Calibri" w:hAnsi="Calibri" w:cs="Calibri"/>
                <w:b/>
                <w:sz w:val="22"/>
                <w:szCs w:val="22"/>
              </w:rPr>
              <w:t>5-</w:t>
            </w:r>
            <w:r w:rsidRPr="003A42C2">
              <w:rPr>
                <w:rFonts w:ascii="Calibri" w:eastAsia="Calibri" w:hAnsi="Calibri" w:cs="Calibri"/>
                <w:b/>
                <w:sz w:val="22"/>
                <w:szCs w:val="22"/>
              </w:rPr>
              <w:t xml:space="preserve">B: </w:t>
            </w:r>
          </w:p>
          <w:p w14:paraId="778874D0"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Allocate resources in alignment with the </w:t>
            </w:r>
            <w:r w:rsidR="00EF5E38">
              <w:rPr>
                <w:rFonts w:ascii="Calibri" w:eastAsia="Calibri" w:hAnsi="Calibri" w:cs="Calibri"/>
                <w:b/>
                <w:sz w:val="22"/>
                <w:szCs w:val="22"/>
              </w:rPr>
              <w:t>P</w:t>
            </w:r>
            <w:r w:rsidR="00EF5E38" w:rsidRPr="003A42C2">
              <w:rPr>
                <w:rFonts w:ascii="Calibri" w:eastAsia="Calibri" w:hAnsi="Calibri" w:cs="Calibri"/>
                <w:b/>
                <w:sz w:val="22"/>
                <w:szCs w:val="22"/>
              </w:rPr>
              <w:t xml:space="preserve">lan </w:t>
            </w:r>
          </w:p>
          <w:p w14:paraId="778874D1" w14:textId="77777777" w:rsidR="00927078" w:rsidRPr="003A42C2" w:rsidRDefault="001C5094" w:rsidP="00B70417">
            <w:pPr>
              <w:pStyle w:val="Normal1"/>
              <w:numPr>
                <w:ilvl w:val="0"/>
                <w:numId w:val="53"/>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Financial </w:t>
            </w:r>
            <w:r w:rsidR="00EF5E38">
              <w:rPr>
                <w:rFonts w:ascii="Calibri" w:eastAsia="Calibri" w:hAnsi="Calibri" w:cs="Calibri"/>
                <w:sz w:val="22"/>
                <w:szCs w:val="22"/>
              </w:rPr>
              <w:t>r</w:t>
            </w:r>
            <w:r w:rsidR="00EF5E38" w:rsidRPr="003A42C2">
              <w:rPr>
                <w:rFonts w:ascii="Calibri" w:eastAsia="Calibri" w:hAnsi="Calibri" w:cs="Calibri"/>
                <w:sz w:val="22"/>
                <w:szCs w:val="22"/>
              </w:rPr>
              <w:t>esources</w:t>
            </w:r>
          </w:p>
          <w:p w14:paraId="778874D2" w14:textId="77777777" w:rsidR="00927078" w:rsidRPr="003A42C2" w:rsidRDefault="001C5094" w:rsidP="00B70417">
            <w:pPr>
              <w:pStyle w:val="Normal1"/>
              <w:numPr>
                <w:ilvl w:val="0"/>
                <w:numId w:val="53"/>
              </w:numPr>
              <w:ind w:hanging="360"/>
              <w:contextualSpacing/>
              <w:rPr>
                <w:rFonts w:ascii="Calibri" w:eastAsia="Calibri" w:hAnsi="Calibri" w:cs="Calibri"/>
                <w:sz w:val="22"/>
                <w:szCs w:val="22"/>
              </w:rPr>
            </w:pPr>
            <w:r w:rsidRPr="003A42C2">
              <w:rPr>
                <w:rFonts w:ascii="Calibri" w:eastAsia="Calibri" w:hAnsi="Calibri" w:cs="Calibri"/>
                <w:sz w:val="22"/>
                <w:szCs w:val="22"/>
              </w:rPr>
              <w:t>Technology</w:t>
            </w:r>
          </w:p>
          <w:p w14:paraId="778874D3" w14:textId="77777777" w:rsidR="00927078" w:rsidRPr="003A42C2" w:rsidRDefault="001C5094" w:rsidP="00B70417">
            <w:pPr>
              <w:pStyle w:val="Normal1"/>
              <w:numPr>
                <w:ilvl w:val="0"/>
                <w:numId w:val="53"/>
              </w:numPr>
              <w:ind w:hanging="360"/>
              <w:contextualSpacing/>
              <w:rPr>
                <w:rFonts w:ascii="Calibri" w:eastAsia="Calibri" w:hAnsi="Calibri" w:cs="Calibri"/>
                <w:sz w:val="22"/>
                <w:szCs w:val="22"/>
              </w:rPr>
            </w:pPr>
            <w:r w:rsidRPr="003A42C2">
              <w:rPr>
                <w:rFonts w:ascii="Calibri" w:eastAsia="Calibri" w:hAnsi="Calibri" w:cs="Calibri"/>
                <w:sz w:val="22"/>
                <w:szCs w:val="22"/>
              </w:rPr>
              <w:t>Time</w:t>
            </w:r>
          </w:p>
          <w:p w14:paraId="778874D4" w14:textId="77777777" w:rsidR="00927078" w:rsidRPr="003A42C2" w:rsidRDefault="001C5094" w:rsidP="00B70417">
            <w:pPr>
              <w:pStyle w:val="Normal1"/>
              <w:numPr>
                <w:ilvl w:val="0"/>
                <w:numId w:val="53"/>
              </w:numPr>
              <w:spacing w:after="160"/>
              <w:ind w:hanging="360"/>
              <w:contextualSpacing/>
              <w:rPr>
                <w:rFonts w:ascii="Calibri" w:eastAsia="Calibri" w:hAnsi="Calibri" w:cs="Calibri"/>
                <w:sz w:val="22"/>
                <w:szCs w:val="22"/>
              </w:rPr>
            </w:pPr>
            <w:r w:rsidRPr="003A42C2">
              <w:rPr>
                <w:rFonts w:ascii="Calibri" w:eastAsia="Calibri" w:hAnsi="Calibri" w:cs="Calibri"/>
                <w:sz w:val="22"/>
                <w:szCs w:val="22"/>
              </w:rPr>
              <w:t xml:space="preserve">Contract </w:t>
            </w:r>
            <w:r w:rsidR="00EF5E38">
              <w:rPr>
                <w:rFonts w:ascii="Calibri" w:eastAsia="Calibri" w:hAnsi="Calibri" w:cs="Calibri"/>
                <w:sz w:val="22"/>
                <w:szCs w:val="22"/>
              </w:rPr>
              <w:t>s</w:t>
            </w:r>
            <w:r w:rsidR="00EF5E38" w:rsidRPr="003A42C2">
              <w:rPr>
                <w:rFonts w:ascii="Calibri" w:eastAsia="Calibri" w:hAnsi="Calibri" w:cs="Calibri"/>
                <w:sz w:val="22"/>
                <w:szCs w:val="22"/>
              </w:rPr>
              <w:t>ervices</w:t>
            </w:r>
          </w:p>
          <w:p w14:paraId="778874D5" w14:textId="77777777" w:rsidR="00FF7F48" w:rsidRPr="003A42C2" w:rsidRDefault="00FF7F48" w:rsidP="00586A83">
            <w:pPr>
              <w:pStyle w:val="Normal1"/>
              <w:spacing w:after="160"/>
              <w:rPr>
                <w:rFonts w:ascii="Calibri" w:hAnsi="Calibri"/>
                <w:sz w:val="22"/>
                <w:szCs w:val="22"/>
              </w:rPr>
            </w:pP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D6" w14:textId="77777777" w:rsidR="00927078" w:rsidRPr="003A42C2" w:rsidRDefault="001C5094" w:rsidP="00B70417">
            <w:pPr>
              <w:pStyle w:val="Normal1"/>
              <w:numPr>
                <w:ilvl w:val="0"/>
                <w:numId w:val="41"/>
              </w:numPr>
              <w:spacing w:after="160"/>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fall</w:t>
            </w:r>
            <w:r w:rsidRPr="003A42C2">
              <w:rPr>
                <w:rFonts w:ascii="Calibri" w:eastAsia="Calibri" w:hAnsi="Calibri" w:cs="Calibri"/>
                <w:sz w:val="22"/>
                <w:szCs w:val="22"/>
              </w:rPr>
              <w:t>, 2016, the district will complete a review of all district expenditures and develop recommendations for areas where reductions and increases are needed</w:t>
            </w:r>
            <w:r w:rsidR="00AD7F66" w:rsidRPr="003A42C2">
              <w:rPr>
                <w:rFonts w:ascii="Calibri" w:eastAsia="Calibri" w:hAnsi="Calibri" w:cs="Calibri"/>
                <w:sz w:val="22"/>
                <w:szCs w:val="22"/>
              </w:rPr>
              <w:t>.</w:t>
            </w:r>
            <w:r w:rsidRPr="003A42C2">
              <w:rPr>
                <w:rFonts w:ascii="Calibri" w:eastAsia="Calibri" w:hAnsi="Calibri" w:cs="Calibri"/>
                <w:sz w:val="22"/>
                <w:szCs w:val="22"/>
              </w:rPr>
              <w:t xml:space="preserve"> These recommendations will serve as a basis for developing a </w:t>
            </w:r>
            <w:r w:rsidR="00EF5E38">
              <w:rPr>
                <w:rFonts w:ascii="Calibri" w:eastAsia="Calibri" w:hAnsi="Calibri" w:cs="Calibri"/>
                <w:sz w:val="22"/>
                <w:szCs w:val="22"/>
              </w:rPr>
              <w:t xml:space="preserve">fiscal year </w:t>
            </w:r>
            <w:r w:rsidRPr="003A42C2">
              <w:rPr>
                <w:rFonts w:ascii="Calibri" w:eastAsia="Calibri" w:hAnsi="Calibri" w:cs="Calibri"/>
                <w:sz w:val="22"/>
                <w:szCs w:val="22"/>
              </w:rPr>
              <w:t>2018 budget.</w:t>
            </w:r>
          </w:p>
          <w:p w14:paraId="778874D7" w14:textId="77777777" w:rsidR="00927078" w:rsidRPr="003A42C2" w:rsidRDefault="001C5094" w:rsidP="00B70417">
            <w:pPr>
              <w:pStyle w:val="Normal1"/>
              <w:numPr>
                <w:ilvl w:val="0"/>
                <w:numId w:val="41"/>
              </w:numPr>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winte</w:t>
            </w:r>
            <w:r w:rsidR="00334EFF" w:rsidRPr="003A42C2">
              <w:rPr>
                <w:rFonts w:ascii="Calibri" w:eastAsia="Calibri" w:hAnsi="Calibri" w:cs="Calibri"/>
                <w:sz w:val="22"/>
                <w:szCs w:val="22"/>
              </w:rPr>
              <w:t>r</w:t>
            </w:r>
            <w:r w:rsidRPr="003A42C2">
              <w:rPr>
                <w:rFonts w:ascii="Calibri" w:eastAsia="Calibri" w:hAnsi="Calibri" w:cs="Calibri"/>
                <w:sz w:val="22"/>
                <w:szCs w:val="22"/>
              </w:rPr>
              <w:t xml:space="preserve"> 2016, the district will review existing municipal </w:t>
            </w:r>
            <w:r w:rsidR="00C508E9" w:rsidRPr="003A42C2">
              <w:rPr>
                <w:rFonts w:ascii="Calibri" w:eastAsia="Calibri" w:hAnsi="Calibri" w:cs="Calibri"/>
                <w:sz w:val="22"/>
                <w:szCs w:val="22"/>
              </w:rPr>
              <w:t>and</w:t>
            </w:r>
            <w:r w:rsidRPr="003A42C2">
              <w:rPr>
                <w:rFonts w:ascii="Calibri" w:eastAsia="Calibri" w:hAnsi="Calibri" w:cs="Calibri"/>
                <w:sz w:val="22"/>
                <w:szCs w:val="22"/>
              </w:rPr>
              <w:t xml:space="preserve"> district procurement protocols and recommend changes where appropriate to achieve optimal efficiencies and effective use of resources.   </w:t>
            </w:r>
          </w:p>
        </w:tc>
      </w:tr>
      <w:tr w:rsidR="00FF7F48" w:rsidRPr="003A42C2" w14:paraId="778874E2"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D9"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Strategy </w:t>
            </w:r>
            <w:r w:rsidR="00E53C66">
              <w:rPr>
                <w:rFonts w:ascii="Calibri" w:eastAsia="Calibri" w:hAnsi="Calibri" w:cs="Calibri"/>
                <w:b/>
                <w:sz w:val="22"/>
                <w:szCs w:val="22"/>
              </w:rPr>
              <w:t>5-</w:t>
            </w:r>
            <w:r w:rsidRPr="003A42C2">
              <w:rPr>
                <w:rFonts w:ascii="Calibri" w:eastAsia="Calibri" w:hAnsi="Calibri" w:cs="Calibri"/>
                <w:b/>
                <w:sz w:val="22"/>
                <w:szCs w:val="22"/>
              </w:rPr>
              <w:t>C:  </w:t>
            </w:r>
          </w:p>
          <w:p w14:paraId="778874DA"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Develop and manage human capital to carry out the plan</w:t>
            </w:r>
          </w:p>
          <w:p w14:paraId="778874DB" w14:textId="77777777" w:rsidR="00FF7F48" w:rsidRPr="003A42C2" w:rsidRDefault="001C5094" w:rsidP="00586A83">
            <w:pPr>
              <w:pStyle w:val="Normal1"/>
              <w:numPr>
                <w:ilvl w:val="0"/>
                <w:numId w:val="11"/>
              </w:numPr>
              <w:ind w:hanging="360"/>
              <w:contextualSpacing/>
              <w:rPr>
                <w:rFonts w:ascii="Calibri" w:eastAsia="Calibri" w:hAnsi="Calibri" w:cs="Calibri"/>
                <w:sz w:val="22"/>
                <w:szCs w:val="22"/>
              </w:rPr>
            </w:pPr>
            <w:r w:rsidRPr="003A42C2">
              <w:rPr>
                <w:rFonts w:ascii="Calibri" w:eastAsia="Calibri" w:hAnsi="Calibri" w:cs="Calibri"/>
                <w:sz w:val="22"/>
                <w:szCs w:val="22"/>
              </w:rPr>
              <w:t>District Leadership Team</w:t>
            </w:r>
          </w:p>
          <w:p w14:paraId="778874DC" w14:textId="77777777" w:rsidR="00FF7F48" w:rsidRDefault="001C5094" w:rsidP="00586A83">
            <w:pPr>
              <w:pStyle w:val="Normal1"/>
              <w:numPr>
                <w:ilvl w:val="0"/>
                <w:numId w:val="11"/>
              </w:numPr>
              <w:ind w:hanging="360"/>
              <w:contextualSpacing/>
              <w:rPr>
                <w:rFonts w:ascii="Calibri" w:eastAsia="Calibri" w:hAnsi="Calibri" w:cs="Calibri"/>
                <w:sz w:val="22"/>
                <w:szCs w:val="22"/>
              </w:rPr>
            </w:pPr>
            <w:r w:rsidRPr="003A42C2">
              <w:rPr>
                <w:rFonts w:ascii="Calibri" w:eastAsia="Calibri" w:hAnsi="Calibri" w:cs="Calibri"/>
                <w:sz w:val="22"/>
                <w:szCs w:val="22"/>
              </w:rPr>
              <w:t>Strategic Human Capital Plan</w:t>
            </w:r>
          </w:p>
          <w:p w14:paraId="778874DD" w14:textId="77777777" w:rsidR="008715C2" w:rsidRPr="003A42C2" w:rsidRDefault="008715C2" w:rsidP="00586A83">
            <w:pPr>
              <w:pStyle w:val="Normal1"/>
              <w:numPr>
                <w:ilvl w:val="0"/>
                <w:numId w:val="11"/>
              </w:numPr>
              <w:ind w:hanging="360"/>
              <w:contextualSpacing/>
              <w:rPr>
                <w:rFonts w:ascii="Calibri" w:eastAsia="Calibri" w:hAnsi="Calibri" w:cs="Calibri"/>
                <w:sz w:val="22"/>
                <w:szCs w:val="22"/>
              </w:rPr>
            </w:pPr>
            <w:r>
              <w:rPr>
                <w:rFonts w:ascii="Calibri" w:eastAsia="Calibri" w:hAnsi="Calibri" w:cs="Calibri"/>
                <w:sz w:val="22"/>
                <w:szCs w:val="22"/>
              </w:rPr>
              <w:t>Receiver’s Review</w:t>
            </w:r>
          </w:p>
          <w:p w14:paraId="778874DE" w14:textId="77777777" w:rsidR="00FF7F48" w:rsidRDefault="001C5094" w:rsidP="00586A83">
            <w:pPr>
              <w:pStyle w:val="Normal1"/>
              <w:numPr>
                <w:ilvl w:val="0"/>
                <w:numId w:val="11"/>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Dispute </w:t>
            </w:r>
            <w:r w:rsidR="00497776">
              <w:rPr>
                <w:rFonts w:ascii="Calibri" w:eastAsia="Calibri" w:hAnsi="Calibri" w:cs="Calibri"/>
                <w:sz w:val="22"/>
                <w:szCs w:val="22"/>
              </w:rPr>
              <w:t>r</w:t>
            </w:r>
            <w:r w:rsidR="00497776" w:rsidRPr="003A42C2">
              <w:rPr>
                <w:rFonts w:ascii="Calibri" w:eastAsia="Calibri" w:hAnsi="Calibri" w:cs="Calibri"/>
                <w:sz w:val="22"/>
                <w:szCs w:val="22"/>
              </w:rPr>
              <w:t>esolution</w:t>
            </w:r>
          </w:p>
          <w:p w14:paraId="778874DF" w14:textId="77777777" w:rsidR="00FF7F48" w:rsidRPr="008715C2" w:rsidRDefault="008715C2" w:rsidP="008715C2">
            <w:pPr>
              <w:pStyle w:val="Normal1"/>
              <w:numPr>
                <w:ilvl w:val="0"/>
                <w:numId w:val="11"/>
              </w:numPr>
              <w:ind w:hanging="360"/>
              <w:contextualSpacing/>
              <w:rPr>
                <w:rFonts w:ascii="Calibri" w:eastAsia="Calibri" w:hAnsi="Calibri" w:cs="Calibri"/>
                <w:sz w:val="22"/>
                <w:szCs w:val="22"/>
              </w:rPr>
            </w:pPr>
            <w:r>
              <w:rPr>
                <w:rFonts w:ascii="Calibri" w:eastAsia="Calibri" w:hAnsi="Calibri" w:cs="Calibri"/>
                <w:sz w:val="22"/>
                <w:szCs w:val="22"/>
              </w:rPr>
              <w:t>Revamp compensation</w:t>
            </w: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E0" w14:textId="77777777" w:rsidR="00FF7F48" w:rsidRPr="003A42C2" w:rsidRDefault="001C5094" w:rsidP="00B70417">
            <w:pPr>
              <w:pStyle w:val="Normal1"/>
              <w:numPr>
                <w:ilvl w:val="0"/>
                <w:numId w:val="84"/>
              </w:numPr>
              <w:ind w:left="653" w:hanging="360"/>
              <w:rPr>
                <w:rFonts w:ascii="Calibri" w:hAnsi="Calibri"/>
                <w:sz w:val="22"/>
                <w:szCs w:val="22"/>
              </w:rPr>
            </w:pPr>
            <w:r w:rsidRPr="003A42C2">
              <w:rPr>
                <w:rFonts w:ascii="Calibri" w:eastAsia="Calibri" w:hAnsi="Calibri" w:cs="Calibri"/>
                <w:sz w:val="22"/>
                <w:szCs w:val="22"/>
              </w:rPr>
              <w:t xml:space="preserve">By </w:t>
            </w:r>
            <w:r w:rsidR="00A5635B" w:rsidRPr="003A42C2">
              <w:rPr>
                <w:rFonts w:ascii="Calibri" w:eastAsia="Calibri" w:hAnsi="Calibri" w:cs="Calibri"/>
                <w:sz w:val="22"/>
                <w:szCs w:val="22"/>
              </w:rPr>
              <w:t>winter</w:t>
            </w:r>
            <w:r w:rsidRPr="003A42C2">
              <w:rPr>
                <w:rFonts w:ascii="Calibri" w:eastAsia="Calibri" w:hAnsi="Calibri" w:cs="Calibri"/>
                <w:sz w:val="22"/>
                <w:szCs w:val="22"/>
              </w:rPr>
              <w:t xml:space="preserve"> 2016 the Receiver</w:t>
            </w:r>
            <w:r w:rsidR="00334EFF" w:rsidRPr="003A42C2">
              <w:rPr>
                <w:rFonts w:ascii="Calibri" w:eastAsia="Calibri" w:hAnsi="Calibri" w:cs="Calibri"/>
                <w:sz w:val="22"/>
                <w:szCs w:val="22"/>
              </w:rPr>
              <w:t xml:space="preserve"> </w:t>
            </w:r>
            <w:r w:rsidR="00C508E9" w:rsidRPr="003A42C2">
              <w:rPr>
                <w:rFonts w:ascii="Calibri" w:eastAsia="Calibri" w:hAnsi="Calibri" w:cs="Calibri"/>
                <w:sz w:val="22"/>
                <w:szCs w:val="22"/>
              </w:rPr>
              <w:t xml:space="preserve">and </w:t>
            </w:r>
            <w:r w:rsidRPr="003A42C2">
              <w:rPr>
                <w:rFonts w:ascii="Calibri" w:eastAsia="Calibri" w:hAnsi="Calibri" w:cs="Calibri"/>
                <w:sz w:val="22"/>
                <w:szCs w:val="22"/>
              </w:rPr>
              <w:t xml:space="preserve">her team will complete a </w:t>
            </w:r>
            <w:r w:rsidR="00A5635B" w:rsidRPr="003A42C2">
              <w:rPr>
                <w:rFonts w:ascii="Calibri" w:eastAsia="Calibri" w:hAnsi="Calibri" w:cs="Calibri"/>
                <w:sz w:val="22"/>
                <w:szCs w:val="22"/>
              </w:rPr>
              <w:t>Receiver’s Review</w:t>
            </w:r>
            <w:r w:rsidRPr="003A42C2">
              <w:rPr>
                <w:rFonts w:ascii="Calibri" w:eastAsia="Calibri" w:hAnsi="Calibri" w:cs="Calibri"/>
                <w:sz w:val="22"/>
                <w:szCs w:val="22"/>
              </w:rPr>
              <w:t xml:space="preserve"> of all staff who are on improvement plans, directed growth plans</w:t>
            </w:r>
            <w:r w:rsidR="00EF5E38">
              <w:rPr>
                <w:rFonts w:ascii="Calibri" w:eastAsia="Calibri" w:hAnsi="Calibri" w:cs="Calibri"/>
                <w:sz w:val="22"/>
                <w:szCs w:val="22"/>
              </w:rPr>
              <w:t>,</w:t>
            </w:r>
            <w:r w:rsidRPr="003A42C2">
              <w:rPr>
                <w:rFonts w:ascii="Calibri" w:eastAsia="Calibri" w:hAnsi="Calibri" w:cs="Calibri"/>
                <w:sz w:val="22"/>
                <w:szCs w:val="22"/>
              </w:rPr>
              <w:t xml:space="preserve"> </w:t>
            </w:r>
            <w:r w:rsidR="008715C2">
              <w:rPr>
                <w:rFonts w:ascii="Calibri" w:eastAsia="Calibri" w:hAnsi="Calibri" w:cs="Calibri"/>
                <w:sz w:val="22"/>
                <w:szCs w:val="22"/>
              </w:rPr>
              <w:t>or</w:t>
            </w:r>
            <w:r w:rsidRPr="003A42C2">
              <w:rPr>
                <w:rFonts w:ascii="Calibri" w:eastAsia="Calibri" w:hAnsi="Calibri" w:cs="Calibri"/>
                <w:sz w:val="22"/>
                <w:szCs w:val="22"/>
              </w:rPr>
              <w:t xml:space="preserve"> in need of improvement.  Specific action plans and timelines will be developed and those</w:t>
            </w:r>
            <w:r w:rsidR="00C508E9" w:rsidRPr="003A42C2">
              <w:rPr>
                <w:rFonts w:ascii="Calibri" w:eastAsia="Calibri" w:hAnsi="Calibri" w:cs="Calibri"/>
                <w:sz w:val="22"/>
                <w:szCs w:val="22"/>
              </w:rPr>
              <w:t xml:space="preserve"> </w:t>
            </w:r>
            <w:r w:rsidRPr="003A42C2">
              <w:rPr>
                <w:rFonts w:ascii="Calibri" w:eastAsia="Calibri" w:hAnsi="Calibri" w:cs="Calibri"/>
                <w:sz w:val="22"/>
                <w:szCs w:val="22"/>
              </w:rPr>
              <w:t xml:space="preserve">staff who do not meet their improvement goals will </w:t>
            </w:r>
            <w:r w:rsidR="00C508E9" w:rsidRPr="003A42C2">
              <w:rPr>
                <w:rFonts w:ascii="Calibri" w:eastAsia="Calibri" w:hAnsi="Calibri" w:cs="Calibri"/>
                <w:sz w:val="22"/>
                <w:szCs w:val="22"/>
              </w:rPr>
              <w:t xml:space="preserve">have their employment </w:t>
            </w:r>
            <w:r w:rsidRPr="003A42C2">
              <w:rPr>
                <w:rFonts w:ascii="Calibri" w:eastAsia="Calibri" w:hAnsi="Calibri" w:cs="Calibri"/>
                <w:sz w:val="22"/>
                <w:szCs w:val="22"/>
              </w:rPr>
              <w:t>terminated.</w:t>
            </w:r>
          </w:p>
          <w:p w14:paraId="778874E1" w14:textId="77777777" w:rsidR="00FF7F48" w:rsidRPr="003A42C2" w:rsidRDefault="001C5094" w:rsidP="00B70417">
            <w:pPr>
              <w:pStyle w:val="Normal1"/>
              <w:numPr>
                <w:ilvl w:val="0"/>
                <w:numId w:val="84"/>
              </w:numPr>
              <w:ind w:left="653" w:hanging="360"/>
              <w:contextualSpacing/>
              <w:rPr>
                <w:rFonts w:ascii="Calibri" w:eastAsia="Calibri" w:hAnsi="Calibri" w:cs="Calibri"/>
                <w:sz w:val="22"/>
                <w:szCs w:val="22"/>
              </w:rPr>
            </w:pPr>
            <w:r w:rsidRPr="003A42C2">
              <w:rPr>
                <w:rFonts w:ascii="Calibri" w:eastAsia="Calibri" w:hAnsi="Calibri" w:cs="Calibri"/>
                <w:sz w:val="22"/>
                <w:szCs w:val="22"/>
              </w:rPr>
              <w:t xml:space="preserve">By </w:t>
            </w:r>
            <w:r w:rsidR="00A24DD1" w:rsidRPr="003A42C2">
              <w:rPr>
                <w:rFonts w:ascii="Calibri" w:eastAsia="Calibri" w:hAnsi="Calibri" w:cs="Calibri"/>
                <w:sz w:val="22"/>
                <w:szCs w:val="22"/>
              </w:rPr>
              <w:t>spring</w:t>
            </w:r>
            <w:r w:rsidRPr="003A42C2">
              <w:rPr>
                <w:rFonts w:ascii="Calibri" w:eastAsia="Calibri" w:hAnsi="Calibri" w:cs="Calibri"/>
                <w:sz w:val="22"/>
                <w:szCs w:val="22"/>
              </w:rPr>
              <w:t xml:space="preserve"> 2017, a revised compensation plan will be developed and disseminated to all </w:t>
            </w:r>
            <w:r w:rsidR="004D7016" w:rsidRPr="003A42C2">
              <w:rPr>
                <w:rFonts w:ascii="Calibri" w:eastAsia="Calibri" w:hAnsi="Calibri" w:cs="Calibri"/>
                <w:sz w:val="22"/>
                <w:szCs w:val="22"/>
              </w:rPr>
              <w:t>teachers</w:t>
            </w:r>
            <w:r w:rsidRPr="003A42C2">
              <w:rPr>
                <w:rFonts w:ascii="Calibri" w:eastAsia="Calibri" w:hAnsi="Calibri" w:cs="Calibri"/>
                <w:sz w:val="22"/>
                <w:szCs w:val="22"/>
              </w:rPr>
              <w:t>.  </w:t>
            </w:r>
          </w:p>
        </w:tc>
      </w:tr>
      <w:tr w:rsidR="00125529" w:rsidRPr="003A42C2" w14:paraId="778874E8"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E3" w14:textId="77777777" w:rsidR="00125529" w:rsidRPr="007A53DF" w:rsidRDefault="007A53DF" w:rsidP="00586A83">
            <w:pPr>
              <w:pStyle w:val="Normal1"/>
              <w:rPr>
                <w:rFonts w:ascii="Calibri" w:eastAsia="Calibri" w:hAnsi="Calibri" w:cs="Calibri"/>
                <w:b/>
                <w:sz w:val="22"/>
                <w:szCs w:val="22"/>
              </w:rPr>
            </w:pPr>
            <w:r w:rsidRPr="007A53DF">
              <w:rPr>
                <w:rFonts w:ascii="Calibri" w:eastAsia="Calibri" w:hAnsi="Calibri" w:cs="Calibri"/>
                <w:b/>
                <w:sz w:val="22"/>
                <w:szCs w:val="22"/>
              </w:rPr>
              <w:t xml:space="preserve">Strategy </w:t>
            </w:r>
            <w:r w:rsidR="00E53C66">
              <w:rPr>
                <w:rFonts w:ascii="Calibri" w:eastAsia="Calibri" w:hAnsi="Calibri" w:cs="Calibri"/>
                <w:b/>
                <w:sz w:val="22"/>
                <w:szCs w:val="22"/>
              </w:rPr>
              <w:t>5-</w:t>
            </w:r>
            <w:r w:rsidRPr="007A53DF">
              <w:rPr>
                <w:rFonts w:ascii="Calibri" w:eastAsia="Calibri" w:hAnsi="Calibri" w:cs="Calibri"/>
                <w:b/>
                <w:sz w:val="22"/>
                <w:szCs w:val="22"/>
              </w:rPr>
              <w:t>D</w:t>
            </w:r>
            <w:r w:rsidR="00125529" w:rsidRPr="007A53DF">
              <w:rPr>
                <w:rFonts w:ascii="Calibri" w:eastAsia="Calibri" w:hAnsi="Calibri" w:cs="Calibri"/>
                <w:b/>
                <w:sz w:val="22"/>
                <w:szCs w:val="22"/>
              </w:rPr>
              <w:t>:</w:t>
            </w:r>
          </w:p>
          <w:p w14:paraId="778874E4" w14:textId="77777777" w:rsidR="00125529" w:rsidRDefault="00125529" w:rsidP="00125529">
            <w:pPr>
              <w:pStyle w:val="Normal1"/>
              <w:rPr>
                <w:rFonts w:ascii="Calibri" w:eastAsia="Calibri" w:hAnsi="Calibri" w:cs="Calibri"/>
                <w:b/>
                <w:sz w:val="22"/>
                <w:szCs w:val="22"/>
              </w:rPr>
            </w:pPr>
            <w:r w:rsidRPr="00125529">
              <w:rPr>
                <w:rFonts w:ascii="Calibri" w:eastAsia="Calibri" w:hAnsi="Calibri" w:cs="Calibri"/>
                <w:b/>
                <w:sz w:val="22"/>
                <w:szCs w:val="22"/>
              </w:rPr>
              <w:t>Use the Receiver’s authorities to lay the foundation for successful turnaround</w:t>
            </w:r>
          </w:p>
          <w:p w14:paraId="778874E5" w14:textId="77777777" w:rsidR="00125529" w:rsidRDefault="00125529" w:rsidP="00B70417">
            <w:pPr>
              <w:pStyle w:val="Normal1"/>
              <w:numPr>
                <w:ilvl w:val="0"/>
                <w:numId w:val="78"/>
              </w:numPr>
              <w:ind w:hanging="360"/>
              <w:contextualSpacing/>
              <w:rPr>
                <w:rFonts w:ascii="Calibri" w:eastAsia="Calibri" w:hAnsi="Calibri" w:cs="Calibri"/>
                <w:sz w:val="22"/>
                <w:szCs w:val="22"/>
              </w:rPr>
            </w:pPr>
            <w:r>
              <w:rPr>
                <w:rFonts w:ascii="Calibri" w:eastAsia="Calibri" w:hAnsi="Calibri" w:cs="Calibri"/>
                <w:sz w:val="22"/>
                <w:szCs w:val="22"/>
              </w:rPr>
              <w:t xml:space="preserve">Provisions in </w:t>
            </w:r>
            <w:r w:rsidR="00497776">
              <w:rPr>
                <w:rFonts w:ascii="Calibri" w:eastAsia="Calibri" w:hAnsi="Calibri" w:cs="Calibri"/>
                <w:sz w:val="22"/>
                <w:szCs w:val="22"/>
              </w:rPr>
              <w:t xml:space="preserve">collective bargaining agreements </w:t>
            </w:r>
          </w:p>
          <w:p w14:paraId="778874E6" w14:textId="77777777" w:rsidR="00125529" w:rsidRPr="00125529" w:rsidRDefault="00125529" w:rsidP="00B70417">
            <w:pPr>
              <w:pStyle w:val="Normal1"/>
              <w:numPr>
                <w:ilvl w:val="0"/>
                <w:numId w:val="78"/>
              </w:numPr>
              <w:ind w:hanging="360"/>
              <w:contextualSpacing/>
              <w:rPr>
                <w:rFonts w:ascii="Calibri" w:eastAsia="Calibri" w:hAnsi="Calibri" w:cs="Calibri"/>
                <w:sz w:val="22"/>
                <w:szCs w:val="22"/>
              </w:rPr>
            </w:pPr>
            <w:r>
              <w:rPr>
                <w:rFonts w:ascii="Calibri" w:eastAsia="Calibri" w:hAnsi="Calibri" w:cs="Calibri"/>
                <w:sz w:val="22"/>
                <w:szCs w:val="22"/>
              </w:rPr>
              <w:t xml:space="preserve">Employment </w:t>
            </w:r>
            <w:r w:rsidR="00497776">
              <w:rPr>
                <w:rFonts w:ascii="Calibri" w:eastAsia="Calibri" w:hAnsi="Calibri" w:cs="Calibri"/>
                <w:sz w:val="22"/>
                <w:szCs w:val="22"/>
              </w:rPr>
              <w:t>contracts</w:t>
            </w: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E7" w14:textId="77777777" w:rsidR="00B344ED" w:rsidRDefault="009C1F1C" w:rsidP="00B70417">
            <w:pPr>
              <w:pStyle w:val="Normal1"/>
              <w:numPr>
                <w:ilvl w:val="0"/>
                <w:numId w:val="85"/>
              </w:numPr>
              <w:spacing w:after="160"/>
              <w:ind w:left="653" w:hanging="360"/>
              <w:rPr>
                <w:rFonts w:ascii="Calibri" w:eastAsia="Calibri" w:hAnsi="Calibri" w:cs="Calibri"/>
                <w:sz w:val="22"/>
                <w:szCs w:val="22"/>
              </w:rPr>
            </w:pPr>
            <w:r>
              <w:rPr>
                <w:rFonts w:ascii="Calibri" w:eastAsia="Calibri" w:hAnsi="Calibri" w:cs="Calibri"/>
                <w:sz w:val="22"/>
                <w:szCs w:val="22"/>
              </w:rPr>
              <w:t>The Receiver will provide a summary of the changes to the district’s collective bargaining agreements to each union leader by fall 2016.</w:t>
            </w:r>
          </w:p>
        </w:tc>
      </w:tr>
      <w:tr w:rsidR="00FF7F48" w:rsidRPr="003A42C2" w14:paraId="778874EF" w14:textId="77777777" w:rsidTr="00586A83">
        <w:tc>
          <w:tcPr>
            <w:tcW w:w="3232" w:type="dxa"/>
            <w:tcBorders>
              <w:top w:val="single" w:sz="6" w:space="0" w:color="000000"/>
              <w:left w:val="single" w:sz="6" w:space="0" w:color="000000"/>
              <w:bottom w:val="single" w:sz="6" w:space="0" w:color="000000"/>
              <w:right w:val="single" w:sz="6" w:space="0" w:color="000000"/>
            </w:tcBorders>
            <w:shd w:val="clear" w:color="auto" w:fill="auto"/>
          </w:tcPr>
          <w:p w14:paraId="778874E9" w14:textId="77777777" w:rsidR="00FF7F48" w:rsidRPr="003A42C2" w:rsidRDefault="007A53DF" w:rsidP="00586A83">
            <w:pPr>
              <w:pStyle w:val="Normal1"/>
              <w:rPr>
                <w:rFonts w:ascii="Calibri" w:hAnsi="Calibri"/>
                <w:sz w:val="22"/>
                <w:szCs w:val="22"/>
              </w:rPr>
            </w:pPr>
            <w:r>
              <w:rPr>
                <w:rFonts w:ascii="Calibri" w:eastAsia="Calibri" w:hAnsi="Calibri" w:cs="Calibri"/>
                <w:b/>
                <w:sz w:val="22"/>
                <w:szCs w:val="22"/>
              </w:rPr>
              <w:t xml:space="preserve">Strategy </w:t>
            </w:r>
            <w:r w:rsidR="00E53C66">
              <w:rPr>
                <w:rFonts w:ascii="Calibri" w:eastAsia="Calibri" w:hAnsi="Calibri" w:cs="Calibri"/>
                <w:b/>
                <w:sz w:val="22"/>
                <w:szCs w:val="22"/>
              </w:rPr>
              <w:t>5-</w:t>
            </w:r>
            <w:r>
              <w:rPr>
                <w:rFonts w:ascii="Calibri" w:eastAsia="Calibri" w:hAnsi="Calibri" w:cs="Calibri"/>
                <w:b/>
                <w:sz w:val="22"/>
                <w:szCs w:val="22"/>
              </w:rPr>
              <w:t>E</w:t>
            </w:r>
            <w:r w:rsidR="001C5094" w:rsidRPr="003A42C2">
              <w:rPr>
                <w:rFonts w:ascii="Calibri" w:eastAsia="Calibri" w:hAnsi="Calibri" w:cs="Calibri"/>
                <w:b/>
                <w:sz w:val="22"/>
                <w:szCs w:val="22"/>
              </w:rPr>
              <w:t xml:space="preserve">: </w:t>
            </w:r>
          </w:p>
          <w:p w14:paraId="778874EA" w14:textId="77777777" w:rsidR="00FF7F48" w:rsidRPr="003A42C2" w:rsidRDefault="001C5094" w:rsidP="00586A83">
            <w:pPr>
              <w:pStyle w:val="Normal1"/>
              <w:rPr>
                <w:rFonts w:ascii="Calibri" w:hAnsi="Calibri"/>
                <w:sz w:val="22"/>
                <w:szCs w:val="22"/>
              </w:rPr>
            </w:pPr>
            <w:r w:rsidRPr="003A42C2">
              <w:rPr>
                <w:rFonts w:ascii="Calibri" w:eastAsia="Calibri" w:hAnsi="Calibri" w:cs="Calibri"/>
                <w:b/>
                <w:sz w:val="22"/>
                <w:szCs w:val="22"/>
              </w:rPr>
              <w:t>Use data to ensure that the plan is executed effectively and benefits from organizational learning</w:t>
            </w:r>
          </w:p>
          <w:p w14:paraId="778874EB" w14:textId="77777777" w:rsidR="00927078" w:rsidRPr="003A42C2" w:rsidRDefault="001C5094" w:rsidP="00B70417">
            <w:pPr>
              <w:pStyle w:val="Normal1"/>
              <w:numPr>
                <w:ilvl w:val="0"/>
                <w:numId w:val="70"/>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Commitment to </w:t>
            </w:r>
            <w:r w:rsidR="00497776">
              <w:rPr>
                <w:rFonts w:ascii="Calibri" w:eastAsia="Calibri" w:hAnsi="Calibri" w:cs="Calibri"/>
                <w:sz w:val="22"/>
                <w:szCs w:val="22"/>
              </w:rPr>
              <w:t>c</w:t>
            </w:r>
            <w:r w:rsidR="00497776" w:rsidRPr="003A42C2">
              <w:rPr>
                <w:rFonts w:ascii="Calibri" w:eastAsia="Calibri" w:hAnsi="Calibri" w:cs="Calibri"/>
                <w:sz w:val="22"/>
                <w:szCs w:val="22"/>
              </w:rPr>
              <w:t xml:space="preserve">ontinuous </w:t>
            </w:r>
            <w:r w:rsidR="00497776">
              <w:rPr>
                <w:rFonts w:ascii="Calibri" w:eastAsia="Calibri" w:hAnsi="Calibri" w:cs="Calibri"/>
                <w:sz w:val="22"/>
                <w:szCs w:val="22"/>
              </w:rPr>
              <w:t>i</w:t>
            </w:r>
            <w:r w:rsidR="00497776" w:rsidRPr="003A42C2">
              <w:rPr>
                <w:rFonts w:ascii="Calibri" w:eastAsia="Calibri" w:hAnsi="Calibri" w:cs="Calibri"/>
                <w:sz w:val="22"/>
                <w:szCs w:val="22"/>
              </w:rPr>
              <w:t>mprovement</w:t>
            </w:r>
          </w:p>
          <w:p w14:paraId="778874EC" w14:textId="77777777" w:rsidR="00927078" w:rsidRPr="003A42C2" w:rsidRDefault="001C5094" w:rsidP="00B70417">
            <w:pPr>
              <w:pStyle w:val="Normal1"/>
              <w:numPr>
                <w:ilvl w:val="0"/>
                <w:numId w:val="70"/>
              </w:numPr>
              <w:ind w:hanging="360"/>
              <w:contextualSpacing/>
              <w:rPr>
                <w:rFonts w:ascii="Calibri" w:eastAsia="Calibri" w:hAnsi="Calibri" w:cs="Calibri"/>
                <w:sz w:val="22"/>
                <w:szCs w:val="22"/>
              </w:rPr>
            </w:pPr>
            <w:r w:rsidRPr="003A42C2">
              <w:rPr>
                <w:rFonts w:ascii="Calibri" w:eastAsia="Calibri" w:hAnsi="Calibri" w:cs="Calibri"/>
                <w:sz w:val="22"/>
                <w:szCs w:val="22"/>
              </w:rPr>
              <w:t>Superintendent’s Roundtable</w:t>
            </w:r>
          </w:p>
        </w:tc>
        <w:tc>
          <w:tcPr>
            <w:tcW w:w="6112" w:type="dxa"/>
            <w:tcBorders>
              <w:top w:val="single" w:sz="6" w:space="0" w:color="000000"/>
              <w:left w:val="single" w:sz="6" w:space="0" w:color="000000"/>
              <w:bottom w:val="single" w:sz="6" w:space="0" w:color="000000"/>
              <w:right w:val="single" w:sz="6" w:space="0" w:color="000000"/>
            </w:tcBorders>
            <w:shd w:val="clear" w:color="auto" w:fill="auto"/>
            <w:tcMar>
              <w:top w:w="105" w:type="dxa"/>
              <w:left w:w="105" w:type="dxa"/>
              <w:bottom w:w="105" w:type="dxa"/>
              <w:right w:w="105" w:type="dxa"/>
            </w:tcMar>
          </w:tcPr>
          <w:p w14:paraId="778874ED" w14:textId="77777777" w:rsidR="00525E0F" w:rsidRPr="003A42C2" w:rsidRDefault="00CE481A" w:rsidP="00B70417">
            <w:pPr>
              <w:pStyle w:val="Normal1"/>
              <w:numPr>
                <w:ilvl w:val="0"/>
                <w:numId w:val="87"/>
              </w:numPr>
              <w:ind w:left="653" w:hanging="360"/>
              <w:contextualSpacing/>
              <w:rPr>
                <w:rFonts w:ascii="Calibri" w:hAnsi="Calibri"/>
                <w:sz w:val="22"/>
                <w:szCs w:val="22"/>
              </w:rPr>
            </w:pPr>
            <w:r w:rsidRPr="003A42C2">
              <w:rPr>
                <w:rFonts w:ascii="Calibri" w:eastAsia="Calibri" w:hAnsi="Calibri" w:cs="Calibri"/>
                <w:b/>
                <w:sz w:val="22"/>
                <w:szCs w:val="22"/>
              </w:rPr>
              <w:t xml:space="preserve">See </w:t>
            </w:r>
            <w:r>
              <w:rPr>
                <w:rFonts w:ascii="Calibri" w:eastAsia="Calibri" w:hAnsi="Calibri" w:cs="Calibri"/>
                <w:b/>
                <w:sz w:val="22"/>
                <w:szCs w:val="22"/>
              </w:rPr>
              <w:t>Priority Area 2, Strategy B</w:t>
            </w:r>
            <w:r w:rsidR="001C5094" w:rsidRPr="003A42C2">
              <w:rPr>
                <w:rFonts w:ascii="Calibri" w:eastAsia="Calibri" w:hAnsi="Calibri" w:cs="Calibri"/>
                <w:sz w:val="22"/>
                <w:szCs w:val="22"/>
              </w:rPr>
              <w:t xml:space="preserve">. </w:t>
            </w:r>
            <w:r w:rsidR="00525E0F" w:rsidRPr="003A42C2">
              <w:rPr>
                <w:rFonts w:ascii="Calibri" w:eastAsia="Calibri" w:hAnsi="Calibri" w:cs="Calibri"/>
                <w:sz w:val="22"/>
                <w:szCs w:val="22"/>
              </w:rPr>
              <w:t>By fall 201</w:t>
            </w:r>
            <w:r w:rsidR="00525E0F">
              <w:rPr>
                <w:rFonts w:ascii="Calibri" w:eastAsia="Calibri" w:hAnsi="Calibri" w:cs="Calibri"/>
                <w:sz w:val="22"/>
                <w:szCs w:val="22"/>
              </w:rPr>
              <w:t>6</w:t>
            </w:r>
            <w:r w:rsidR="00525E0F" w:rsidRPr="003A42C2">
              <w:rPr>
                <w:rFonts w:ascii="Calibri" w:eastAsia="Calibri" w:hAnsi="Calibri" w:cs="Calibri"/>
                <w:sz w:val="22"/>
                <w:szCs w:val="22"/>
              </w:rPr>
              <w:t>, the district will establish a Superintendent’s Roundtable (composed of district and school leaders, teachers, partners</w:t>
            </w:r>
            <w:r w:rsidR="00525E0F">
              <w:rPr>
                <w:rFonts w:ascii="Calibri" w:eastAsia="Calibri" w:hAnsi="Calibri" w:cs="Calibri"/>
                <w:sz w:val="22"/>
                <w:szCs w:val="22"/>
              </w:rPr>
              <w:t>,</w:t>
            </w:r>
            <w:r w:rsidR="00525E0F" w:rsidRPr="003A42C2">
              <w:rPr>
                <w:rFonts w:ascii="Calibri" w:eastAsia="Calibri" w:hAnsi="Calibri" w:cs="Calibri"/>
                <w:sz w:val="22"/>
                <w:szCs w:val="22"/>
              </w:rPr>
              <w:t xml:space="preserve"> and high school students) charged with identifying shared core values to be the foundation for cultural improvement, monitoring the benchmarks of the </w:t>
            </w:r>
            <w:r w:rsidR="00525E0F">
              <w:rPr>
                <w:rFonts w:ascii="Calibri" w:eastAsia="Calibri" w:hAnsi="Calibri" w:cs="Calibri"/>
                <w:sz w:val="22"/>
                <w:szCs w:val="22"/>
              </w:rPr>
              <w:t>Turnaround Plan,</w:t>
            </w:r>
            <w:r w:rsidR="00525E0F" w:rsidRPr="003A42C2">
              <w:rPr>
                <w:rFonts w:ascii="Calibri" w:eastAsia="Calibri" w:hAnsi="Calibri" w:cs="Calibri"/>
                <w:sz w:val="22"/>
                <w:szCs w:val="22"/>
              </w:rPr>
              <w:t xml:space="preserve"> and making recommendations to support its success.</w:t>
            </w:r>
          </w:p>
          <w:p w14:paraId="778874EE" w14:textId="77777777" w:rsidR="001B75DC" w:rsidRPr="001B75DC" w:rsidRDefault="001B75DC" w:rsidP="00525E0F">
            <w:pPr>
              <w:pStyle w:val="Normal1"/>
              <w:spacing w:after="160"/>
              <w:ind w:left="653"/>
              <w:rPr>
                <w:rFonts w:ascii="Calibri" w:eastAsia="Calibri" w:hAnsi="Calibri" w:cs="Calibri"/>
                <w:sz w:val="22"/>
                <w:szCs w:val="22"/>
              </w:rPr>
            </w:pPr>
          </w:p>
        </w:tc>
      </w:tr>
    </w:tbl>
    <w:p w14:paraId="778874F0" w14:textId="77777777" w:rsidR="003E4DFA" w:rsidRDefault="003E4DFA" w:rsidP="00B30668">
      <w:pPr>
        <w:jc w:val="center"/>
        <w:rPr>
          <w:rFonts w:ascii="Calibri" w:eastAsia="Calibri" w:hAnsi="Calibri" w:cs="Calibri"/>
          <w:b/>
          <w:sz w:val="22"/>
          <w:szCs w:val="22"/>
        </w:rPr>
      </w:pPr>
      <w:bookmarkStart w:id="13" w:name="id.qd1erfpuwblc" w:colFirst="0" w:colLast="0"/>
      <w:bookmarkEnd w:id="13"/>
    </w:p>
    <w:p w14:paraId="778874F1" w14:textId="77777777" w:rsidR="00FF7F48" w:rsidRPr="003A42C2" w:rsidRDefault="001C5094" w:rsidP="00B30668">
      <w:pPr>
        <w:jc w:val="center"/>
        <w:rPr>
          <w:rFonts w:ascii="Calibri" w:hAnsi="Calibri"/>
          <w:sz w:val="22"/>
          <w:szCs w:val="22"/>
        </w:rPr>
      </w:pPr>
      <w:r w:rsidRPr="003A42C2">
        <w:rPr>
          <w:rFonts w:ascii="Calibri" w:eastAsia="Calibri" w:hAnsi="Calibri" w:cs="Calibri"/>
          <w:b/>
          <w:sz w:val="22"/>
          <w:szCs w:val="22"/>
        </w:rPr>
        <w:t>Statutory Components of the Turnaround Plan</w:t>
      </w:r>
    </w:p>
    <w:p w14:paraId="778874F2" w14:textId="77777777" w:rsidR="004D7016" w:rsidRPr="003A42C2" w:rsidRDefault="004D7016" w:rsidP="004D7016">
      <w:pPr>
        <w:pStyle w:val="Normal1"/>
        <w:jc w:val="center"/>
        <w:rPr>
          <w:rFonts w:ascii="Calibri" w:hAnsi="Calibri"/>
          <w:sz w:val="22"/>
          <w:szCs w:val="22"/>
        </w:rPr>
      </w:pPr>
    </w:p>
    <w:p w14:paraId="778874F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This section highlight</w:t>
      </w:r>
      <w:r w:rsidR="00FB2F58" w:rsidRPr="003A42C2">
        <w:rPr>
          <w:rFonts w:ascii="Calibri" w:eastAsia="Calibri" w:hAnsi="Calibri" w:cs="Calibri"/>
          <w:sz w:val="22"/>
          <w:szCs w:val="22"/>
        </w:rPr>
        <w:t>s</w:t>
      </w:r>
      <w:r w:rsidRPr="003A42C2">
        <w:rPr>
          <w:rFonts w:ascii="Calibri" w:eastAsia="Calibri" w:hAnsi="Calibri" w:cs="Calibri"/>
          <w:sz w:val="22"/>
          <w:szCs w:val="22"/>
        </w:rPr>
        <w:t xml:space="preserve"> how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 xml:space="preserve">lan </w:t>
      </w:r>
      <w:r w:rsidRPr="003A42C2">
        <w:rPr>
          <w:rFonts w:ascii="Calibri" w:eastAsia="Calibri" w:hAnsi="Calibri" w:cs="Calibri"/>
          <w:sz w:val="22"/>
          <w:szCs w:val="22"/>
        </w:rPr>
        <w:t>addresses the specific student subgroups and programmatic areas identified in G.L. c. 69, § 1K(c).</w:t>
      </w:r>
    </w:p>
    <w:p w14:paraId="778874F4" w14:textId="77777777" w:rsidR="00FF7F48" w:rsidRPr="003A42C2" w:rsidRDefault="00FF7F48" w:rsidP="00AB07D4">
      <w:pPr>
        <w:pStyle w:val="Normal1"/>
        <w:rPr>
          <w:rFonts w:ascii="Calibri" w:hAnsi="Calibri"/>
          <w:sz w:val="22"/>
          <w:szCs w:val="22"/>
        </w:rPr>
      </w:pPr>
    </w:p>
    <w:p w14:paraId="778874F5"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highlight w:val="white"/>
        </w:rPr>
        <w:t>The secretaries of health and human services, public safety, labor, and workforce development and other applicable state and local social service, health</w:t>
      </w:r>
      <w:r w:rsidR="00497776">
        <w:rPr>
          <w:rFonts w:ascii="Calibri" w:eastAsia="Calibri" w:hAnsi="Calibri" w:cs="Calibri"/>
          <w:sz w:val="22"/>
          <w:szCs w:val="22"/>
          <w:highlight w:val="white"/>
        </w:rPr>
        <w:t>,</w:t>
      </w:r>
      <w:r w:rsidRPr="003A42C2">
        <w:rPr>
          <w:rFonts w:ascii="Calibri" w:eastAsia="Calibri" w:hAnsi="Calibri" w:cs="Calibri"/>
          <w:sz w:val="22"/>
          <w:szCs w:val="22"/>
          <w:highlight w:val="white"/>
        </w:rPr>
        <w:t xml:space="preserve"> and child welfare officials will coordinate with the Secretary of Education and the Commissioner about the implementation of strategies related to items 1–3 below, subject to appropriation.</w:t>
      </w:r>
    </w:p>
    <w:p w14:paraId="778874F6" w14:textId="77777777" w:rsidR="00FF7F48" w:rsidRPr="003A42C2" w:rsidRDefault="00FF7F48" w:rsidP="00AB07D4">
      <w:pPr>
        <w:pStyle w:val="Normal1"/>
        <w:rPr>
          <w:rFonts w:ascii="Calibri" w:hAnsi="Calibri"/>
          <w:sz w:val="22"/>
          <w:szCs w:val="22"/>
        </w:rPr>
      </w:pPr>
    </w:p>
    <w:p w14:paraId="778874F7"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highlight w:val="white"/>
        </w:rPr>
        <w:t xml:space="preserve">(1) </w:t>
      </w:r>
      <w:r w:rsidRPr="003A42C2">
        <w:rPr>
          <w:rFonts w:ascii="Calibri" w:eastAsia="Calibri" w:hAnsi="Calibri" w:cs="Calibri"/>
          <w:b/>
          <w:sz w:val="22"/>
          <w:szCs w:val="22"/>
        </w:rPr>
        <w:t>Steps to address social service and health needs of students and their families in order to help students arrive and remain at school ready to learn</w:t>
      </w:r>
      <w:r w:rsidR="00497776">
        <w:rPr>
          <w:rFonts w:ascii="Calibri" w:eastAsia="Calibri" w:hAnsi="Calibri" w:cs="Calibri"/>
          <w:b/>
          <w:sz w:val="22"/>
          <w:szCs w:val="22"/>
        </w:rPr>
        <w:t>.</w:t>
      </w:r>
    </w:p>
    <w:p w14:paraId="778874F8" w14:textId="77777777" w:rsidR="00FF7F48" w:rsidRPr="003A42C2" w:rsidRDefault="00FF7F48" w:rsidP="00AB07D4">
      <w:pPr>
        <w:pStyle w:val="Normal1"/>
        <w:rPr>
          <w:rFonts w:ascii="Calibri" w:hAnsi="Calibri"/>
          <w:sz w:val="22"/>
          <w:szCs w:val="22"/>
        </w:rPr>
      </w:pPr>
    </w:p>
    <w:p w14:paraId="778874F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has multiple partnerships with area health service organizations and local and state agencies to provide direct health services, prevention programs, and health information t</w:t>
      </w:r>
      <w:r w:rsidR="00104BCB">
        <w:rPr>
          <w:rFonts w:ascii="Calibri" w:eastAsia="Calibri" w:hAnsi="Calibri" w:cs="Calibri"/>
          <w:sz w:val="22"/>
          <w:szCs w:val="22"/>
        </w:rPr>
        <w:t xml:space="preserve">o students and their families. </w:t>
      </w:r>
      <w:r w:rsidRPr="003A42C2">
        <w:rPr>
          <w:rFonts w:ascii="Calibri" w:eastAsia="Calibri" w:hAnsi="Calibri" w:cs="Calibri"/>
          <w:sz w:val="22"/>
          <w:szCs w:val="22"/>
        </w:rPr>
        <w:t xml:space="preserve">The district will review its existing partnerships in order to coordinate health services, prevention, and screening activities taking place throughout the district, at all grade levels.  </w:t>
      </w:r>
    </w:p>
    <w:p w14:paraId="778874F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4F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currently works with outside providers to offer school-based psychotherapy in its schools, matched with individual students’ needs. The district will ensure that students receive necessary mental health screenings and services as appropriate. The district will improve its coordination of outside health and mental health service providers with district service providers to maximize student and family access. Where gaps are found between students’ needs and existing service partnerships, the district will develop a plan for addressing those nee</w:t>
      </w:r>
      <w:r w:rsidR="00104BCB">
        <w:rPr>
          <w:rFonts w:ascii="Calibri" w:eastAsia="Calibri" w:hAnsi="Calibri" w:cs="Calibri"/>
          <w:sz w:val="22"/>
          <w:szCs w:val="22"/>
        </w:rPr>
        <w:t xml:space="preserve">ds through new collaborations. </w:t>
      </w:r>
      <w:r w:rsidRPr="003A42C2">
        <w:rPr>
          <w:rFonts w:ascii="Calibri" w:eastAsia="Calibri" w:hAnsi="Calibri" w:cs="Calibri"/>
          <w:sz w:val="22"/>
          <w:szCs w:val="22"/>
        </w:rPr>
        <w:t xml:space="preserve">The district’s internal ability to address the health and mental health needs of </w:t>
      </w:r>
      <w:r w:rsidR="006441A1">
        <w:rPr>
          <w:rFonts w:ascii="Calibri" w:eastAsia="Calibri" w:hAnsi="Calibri" w:cs="Calibri"/>
          <w:sz w:val="22"/>
          <w:szCs w:val="22"/>
        </w:rPr>
        <w:t xml:space="preserve">its </w:t>
      </w:r>
      <w:r w:rsidRPr="003A42C2">
        <w:rPr>
          <w:rFonts w:ascii="Calibri" w:eastAsia="Calibri" w:hAnsi="Calibri" w:cs="Calibri"/>
          <w:sz w:val="22"/>
          <w:szCs w:val="22"/>
        </w:rPr>
        <w:t xml:space="preserve">students will be augmented by the addition of more specialized personnel, expanded social </w:t>
      </w:r>
      <w:r w:rsidR="00C03E2A">
        <w:rPr>
          <w:rFonts w:ascii="Calibri" w:eastAsia="Calibri" w:hAnsi="Calibri" w:cs="Calibri"/>
          <w:sz w:val="22"/>
          <w:szCs w:val="22"/>
        </w:rPr>
        <w:t xml:space="preserve">and </w:t>
      </w:r>
      <w:r w:rsidRPr="003A42C2">
        <w:rPr>
          <w:rFonts w:ascii="Calibri" w:eastAsia="Calibri" w:hAnsi="Calibri" w:cs="Calibri"/>
          <w:sz w:val="22"/>
          <w:szCs w:val="22"/>
        </w:rPr>
        <w:t>emotional programming</w:t>
      </w:r>
      <w:r w:rsidR="00104BCB">
        <w:rPr>
          <w:rFonts w:ascii="Calibri" w:eastAsia="Calibri" w:hAnsi="Calibri" w:cs="Calibri"/>
          <w:sz w:val="22"/>
          <w:szCs w:val="22"/>
        </w:rPr>
        <w:t xml:space="preserve">. </w:t>
      </w:r>
      <w:r w:rsidR="00A27039">
        <w:rPr>
          <w:rFonts w:ascii="Calibri" w:eastAsia="Calibri" w:hAnsi="Calibri" w:cs="Calibri"/>
          <w:sz w:val="22"/>
          <w:szCs w:val="22"/>
        </w:rPr>
        <w:t>In addition, t</w:t>
      </w:r>
      <w:r w:rsidR="009C1F1C">
        <w:rPr>
          <w:rFonts w:ascii="Calibri" w:eastAsia="Calibri" w:hAnsi="Calibri" w:cs="Calibri"/>
          <w:sz w:val="22"/>
          <w:szCs w:val="22"/>
        </w:rPr>
        <w:t>he</w:t>
      </w:r>
      <w:r w:rsidR="00A27039">
        <w:rPr>
          <w:rFonts w:ascii="Calibri" w:eastAsia="Calibri" w:hAnsi="Calibri" w:cs="Calibri"/>
          <w:sz w:val="22"/>
          <w:szCs w:val="22"/>
        </w:rPr>
        <w:t xml:space="preserve"> district will develop a proposal for </w:t>
      </w:r>
      <w:r w:rsidRPr="003A42C2">
        <w:rPr>
          <w:rFonts w:ascii="Calibri" w:eastAsia="Calibri" w:hAnsi="Calibri" w:cs="Calibri"/>
          <w:sz w:val="22"/>
          <w:szCs w:val="22"/>
        </w:rPr>
        <w:t xml:space="preserve">an alternative middle and high school to address the social </w:t>
      </w:r>
      <w:r w:rsidR="00C8548B">
        <w:rPr>
          <w:rFonts w:ascii="Calibri" w:eastAsia="Calibri" w:hAnsi="Calibri" w:cs="Calibri"/>
          <w:sz w:val="22"/>
          <w:szCs w:val="22"/>
        </w:rPr>
        <w:t xml:space="preserve">and </w:t>
      </w:r>
      <w:r w:rsidRPr="003A42C2">
        <w:rPr>
          <w:rFonts w:ascii="Calibri" w:eastAsia="Calibri" w:hAnsi="Calibri" w:cs="Calibri"/>
          <w:sz w:val="22"/>
          <w:szCs w:val="22"/>
        </w:rPr>
        <w:t>emotional need</w:t>
      </w:r>
      <w:r w:rsidR="001B75DC">
        <w:rPr>
          <w:rFonts w:ascii="Calibri" w:eastAsia="Calibri" w:hAnsi="Calibri" w:cs="Calibri"/>
          <w:sz w:val="22"/>
          <w:szCs w:val="22"/>
        </w:rPr>
        <w:t>s of our most at-risk students.</w:t>
      </w:r>
      <w:r w:rsidR="00104BCB">
        <w:rPr>
          <w:rFonts w:ascii="Calibri" w:eastAsia="Calibri" w:hAnsi="Calibri" w:cs="Calibri"/>
          <w:sz w:val="22"/>
          <w:szCs w:val="22"/>
        </w:rPr>
        <w:t xml:space="preserve"> For the 2016-2017 </w:t>
      </w:r>
      <w:r w:rsidRPr="003A42C2">
        <w:rPr>
          <w:rFonts w:ascii="Calibri" w:eastAsia="Calibri" w:hAnsi="Calibri" w:cs="Calibri"/>
          <w:sz w:val="22"/>
          <w:szCs w:val="22"/>
        </w:rPr>
        <w:t xml:space="preserve">school year, the district will be </w:t>
      </w:r>
      <w:r w:rsidR="00A5669C">
        <w:rPr>
          <w:rFonts w:ascii="Calibri" w:eastAsia="Calibri" w:hAnsi="Calibri" w:cs="Calibri"/>
          <w:sz w:val="22"/>
          <w:szCs w:val="22"/>
        </w:rPr>
        <w:t>working with</w:t>
      </w:r>
      <w:r w:rsidRPr="003A42C2">
        <w:rPr>
          <w:rFonts w:ascii="Calibri" w:eastAsia="Calibri" w:hAnsi="Calibri" w:cs="Calibri"/>
          <w:sz w:val="22"/>
          <w:szCs w:val="22"/>
        </w:rPr>
        <w:t xml:space="preserve"> licensed independent clinical social workers to provide</w:t>
      </w:r>
      <w:r w:rsidR="00C93583" w:rsidRPr="003A42C2">
        <w:rPr>
          <w:rFonts w:ascii="Calibri" w:eastAsia="Calibri" w:hAnsi="Calibri" w:cs="Calibri"/>
          <w:sz w:val="22"/>
          <w:szCs w:val="22"/>
        </w:rPr>
        <w:t>, with parent support,</w:t>
      </w:r>
      <w:r w:rsidRPr="003A42C2">
        <w:rPr>
          <w:rFonts w:ascii="Calibri" w:eastAsia="Calibri" w:hAnsi="Calibri" w:cs="Calibri"/>
          <w:sz w:val="22"/>
          <w:szCs w:val="22"/>
        </w:rPr>
        <w:t xml:space="preserve"> psychotherapy to identified high-risk students</w:t>
      </w:r>
      <w:r w:rsidR="00C93583" w:rsidRPr="003A42C2">
        <w:rPr>
          <w:rFonts w:ascii="Calibri" w:eastAsia="Calibri" w:hAnsi="Calibri" w:cs="Calibri"/>
          <w:sz w:val="22"/>
          <w:szCs w:val="22"/>
        </w:rPr>
        <w:t xml:space="preserve">. </w:t>
      </w:r>
      <w:r w:rsidRPr="003A42C2">
        <w:rPr>
          <w:rFonts w:ascii="Calibri" w:eastAsia="Calibri" w:hAnsi="Calibri" w:cs="Calibri"/>
          <w:sz w:val="22"/>
          <w:szCs w:val="22"/>
        </w:rPr>
        <w:t xml:space="preserve">The district will also be administering a universal behavioral health </w:t>
      </w:r>
      <w:r w:rsidR="00A5669C">
        <w:rPr>
          <w:rFonts w:ascii="Calibri" w:eastAsia="Calibri" w:hAnsi="Calibri" w:cs="Calibri"/>
          <w:sz w:val="22"/>
          <w:szCs w:val="22"/>
        </w:rPr>
        <w:t>screening test</w:t>
      </w:r>
      <w:r w:rsidRPr="003A42C2">
        <w:rPr>
          <w:rFonts w:ascii="Calibri" w:eastAsia="Calibri" w:hAnsi="Calibri" w:cs="Calibri"/>
          <w:sz w:val="22"/>
          <w:szCs w:val="22"/>
        </w:rPr>
        <w:t xml:space="preserve"> to identify at-risk students, integrating an evidence-based social </w:t>
      </w:r>
      <w:r w:rsidR="00C8548B">
        <w:rPr>
          <w:rFonts w:ascii="Calibri" w:eastAsia="Calibri" w:hAnsi="Calibri" w:cs="Calibri"/>
          <w:sz w:val="22"/>
          <w:szCs w:val="22"/>
        </w:rPr>
        <w:t xml:space="preserve">and </w:t>
      </w:r>
      <w:r w:rsidRPr="003A42C2">
        <w:rPr>
          <w:rFonts w:ascii="Calibri" w:eastAsia="Calibri" w:hAnsi="Calibri" w:cs="Calibri"/>
          <w:sz w:val="22"/>
          <w:szCs w:val="22"/>
        </w:rPr>
        <w:t>emotional learning curriculum, and implementing mul</w:t>
      </w:r>
      <w:r w:rsidR="00104BCB">
        <w:rPr>
          <w:rFonts w:ascii="Calibri" w:eastAsia="Calibri" w:hAnsi="Calibri" w:cs="Calibri"/>
          <w:sz w:val="22"/>
          <w:szCs w:val="22"/>
        </w:rPr>
        <w:t xml:space="preserve">ti-tiered systems of supports. </w:t>
      </w:r>
      <w:r w:rsidRPr="003A42C2">
        <w:rPr>
          <w:rFonts w:ascii="Calibri" w:eastAsia="Calibri" w:hAnsi="Calibri" w:cs="Calibri"/>
          <w:sz w:val="22"/>
          <w:szCs w:val="22"/>
        </w:rPr>
        <w:t>The middle school will also be beginning an ad</w:t>
      </w:r>
      <w:r w:rsidR="001B75DC">
        <w:rPr>
          <w:rFonts w:ascii="Calibri" w:eastAsia="Calibri" w:hAnsi="Calibri" w:cs="Calibri"/>
          <w:sz w:val="22"/>
          <w:szCs w:val="22"/>
        </w:rPr>
        <w:t xml:space="preserve">visory program in the 2016-2017 </w:t>
      </w:r>
      <w:r w:rsidRPr="003A42C2">
        <w:rPr>
          <w:rFonts w:ascii="Calibri" w:eastAsia="Calibri" w:hAnsi="Calibri" w:cs="Calibri"/>
          <w:sz w:val="22"/>
          <w:szCs w:val="22"/>
        </w:rPr>
        <w:t>school year to improve student-teacher relationships and students in grades 6-12 will be required to participate in one extracurricular activity each year.</w:t>
      </w:r>
    </w:p>
    <w:p w14:paraId="778874F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4FD" w14:textId="77777777" w:rsidR="00D62E7A" w:rsidRPr="003A42C2" w:rsidRDefault="001C5094" w:rsidP="00AB07D4">
      <w:pPr>
        <w:pStyle w:val="Normal1"/>
        <w:rPr>
          <w:rFonts w:ascii="Calibri" w:eastAsia="Calibri" w:hAnsi="Calibri" w:cs="Calibri"/>
          <w:sz w:val="22"/>
          <w:szCs w:val="22"/>
        </w:rPr>
      </w:pPr>
      <w:r w:rsidRPr="003A42C2">
        <w:rPr>
          <w:rFonts w:ascii="Calibri" w:eastAsia="Calibri" w:hAnsi="Calibri" w:cs="Calibri"/>
          <w:sz w:val="22"/>
          <w:szCs w:val="22"/>
        </w:rPr>
        <w:t>The district will also refine its processes for referring students and families to social service providers</w:t>
      </w:r>
      <w:r w:rsidR="00497776">
        <w:rPr>
          <w:rFonts w:ascii="Calibri" w:eastAsia="Calibri" w:hAnsi="Calibri" w:cs="Calibri"/>
          <w:sz w:val="22"/>
          <w:szCs w:val="22"/>
        </w:rPr>
        <w:t>,</w:t>
      </w:r>
      <w:r w:rsidRPr="003A42C2">
        <w:rPr>
          <w:rFonts w:ascii="Calibri" w:eastAsia="Calibri" w:hAnsi="Calibri" w:cs="Calibri"/>
          <w:sz w:val="22"/>
          <w:szCs w:val="22"/>
        </w:rPr>
        <w:t xml:space="preserve"> as necessary. For instance, the district will build on relationships with outside agencies, including state agencies such as the Department of Children and Families (DCF), to assess and revise its current protocols for referring students and families to community social service resources.  The district will continue to work with partners to provide professional development and information to school nurses, health educators, and behavioral health staff who work with students and families to address health needs. </w:t>
      </w:r>
    </w:p>
    <w:p w14:paraId="778874FE" w14:textId="77777777" w:rsidR="00B30668" w:rsidRDefault="00B30668" w:rsidP="00AB07D4">
      <w:pPr>
        <w:pStyle w:val="Normal1"/>
        <w:rPr>
          <w:rFonts w:ascii="Calibri" w:eastAsia="Calibri" w:hAnsi="Calibri" w:cs="Calibri"/>
          <w:sz w:val="22"/>
          <w:szCs w:val="22"/>
        </w:rPr>
      </w:pPr>
    </w:p>
    <w:p w14:paraId="778874FF" w14:textId="77777777" w:rsidR="00FF7F48" w:rsidRPr="003A42C2" w:rsidRDefault="00D62E7A" w:rsidP="00AB07D4">
      <w:pPr>
        <w:pStyle w:val="Normal1"/>
        <w:rPr>
          <w:rFonts w:ascii="Calibri" w:hAnsi="Calibri"/>
          <w:sz w:val="22"/>
          <w:szCs w:val="22"/>
        </w:rPr>
      </w:pPr>
      <w:r w:rsidRPr="003A42C2">
        <w:rPr>
          <w:rFonts w:ascii="Calibri" w:eastAsia="Calibri" w:hAnsi="Calibri" w:cs="Calibri"/>
          <w:sz w:val="22"/>
          <w:szCs w:val="22"/>
        </w:rPr>
        <w:t>S</w:t>
      </w:r>
      <w:r w:rsidR="001C5094" w:rsidRPr="003A42C2">
        <w:rPr>
          <w:rFonts w:ascii="Calibri" w:eastAsia="Calibri" w:hAnsi="Calibri" w:cs="Calibri"/>
          <w:sz w:val="22"/>
          <w:szCs w:val="22"/>
        </w:rPr>
        <w:t>ee also Priority Area 2.</w:t>
      </w:r>
    </w:p>
    <w:p w14:paraId="77887500" w14:textId="77777777" w:rsidR="00FF7F48" w:rsidRPr="003A42C2" w:rsidRDefault="00FF7F48" w:rsidP="00AB07D4">
      <w:pPr>
        <w:pStyle w:val="Normal1"/>
        <w:rPr>
          <w:rFonts w:ascii="Calibri" w:hAnsi="Calibri"/>
          <w:sz w:val="22"/>
          <w:szCs w:val="22"/>
        </w:rPr>
      </w:pPr>
    </w:p>
    <w:p w14:paraId="77887501"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(2) Steps to improve or expand child welfare services and as appropriate law enforcement services in the community, </w:t>
      </w:r>
      <w:r w:rsidR="00497776" w:rsidRPr="003A42C2">
        <w:rPr>
          <w:rFonts w:ascii="Calibri" w:eastAsia="Calibri" w:hAnsi="Calibri" w:cs="Calibri"/>
          <w:b/>
          <w:sz w:val="22"/>
          <w:szCs w:val="22"/>
        </w:rPr>
        <w:t>as appropriate</w:t>
      </w:r>
      <w:r w:rsidR="00497776">
        <w:rPr>
          <w:rFonts w:ascii="Calibri" w:eastAsia="Calibri" w:hAnsi="Calibri" w:cs="Calibri"/>
          <w:b/>
          <w:sz w:val="22"/>
          <w:szCs w:val="22"/>
        </w:rPr>
        <w:t>,</w:t>
      </w:r>
      <w:r w:rsidR="00497776" w:rsidRPr="003A42C2">
        <w:rPr>
          <w:rFonts w:ascii="Calibri" w:eastAsia="Calibri" w:hAnsi="Calibri" w:cs="Calibri"/>
          <w:b/>
          <w:sz w:val="22"/>
          <w:szCs w:val="22"/>
        </w:rPr>
        <w:t xml:space="preserve"> </w:t>
      </w:r>
      <w:r w:rsidRPr="003A42C2">
        <w:rPr>
          <w:rFonts w:ascii="Calibri" w:eastAsia="Calibri" w:hAnsi="Calibri" w:cs="Calibri"/>
          <w:b/>
          <w:sz w:val="22"/>
          <w:szCs w:val="22"/>
        </w:rPr>
        <w:t>to promote a safe and secure learning environment.</w:t>
      </w:r>
    </w:p>
    <w:p w14:paraId="77887502" w14:textId="77777777" w:rsidR="00D62E7A" w:rsidRPr="003A42C2" w:rsidRDefault="00D62E7A" w:rsidP="00AB07D4">
      <w:pPr>
        <w:pStyle w:val="Normal1"/>
        <w:rPr>
          <w:rFonts w:ascii="Calibri" w:eastAsia="Calibri" w:hAnsi="Calibri" w:cs="Calibri"/>
          <w:sz w:val="22"/>
          <w:szCs w:val="22"/>
        </w:rPr>
      </w:pPr>
    </w:p>
    <w:p w14:paraId="7788750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district’s focus on building a culture of high academic and behavioral expectations will be central to its ability to foster safe and secure learning environments </w:t>
      </w:r>
      <w:r w:rsidR="00D62E7A" w:rsidRPr="003A42C2">
        <w:rPr>
          <w:rFonts w:ascii="Calibri" w:eastAsia="Calibri" w:hAnsi="Calibri" w:cs="Calibri"/>
          <w:sz w:val="22"/>
          <w:szCs w:val="22"/>
        </w:rPr>
        <w:t>districtwide</w:t>
      </w:r>
      <w:r w:rsidR="00104BCB">
        <w:rPr>
          <w:rFonts w:ascii="Calibri" w:eastAsia="Calibri" w:hAnsi="Calibri" w:cs="Calibri"/>
          <w:sz w:val="22"/>
          <w:szCs w:val="22"/>
        </w:rPr>
        <w:t xml:space="preserve">. </w:t>
      </w:r>
      <w:r w:rsidRPr="003A42C2">
        <w:rPr>
          <w:rFonts w:ascii="Calibri" w:eastAsia="Calibri" w:hAnsi="Calibri" w:cs="Calibri"/>
          <w:sz w:val="22"/>
          <w:szCs w:val="22"/>
        </w:rPr>
        <w:t>Further developing the district’s partnerships with child welfare and law enforcement organizations---and incorporating these partners throughout its work---will help to reinforce the culture the district is working to create. The district recognizes that these partners must be involved in the work at the early, culture-setting stages in order to identify law enforcement and safety concerns.</w:t>
      </w:r>
    </w:p>
    <w:p w14:paraId="77887504"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5"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district is revising the current disciplinary practices and protocols by transitioning to a restorative justice model at </w:t>
      </w:r>
      <w:r w:rsidR="00497776">
        <w:rPr>
          <w:rFonts w:ascii="Calibri" w:eastAsia="Calibri" w:hAnsi="Calibri" w:cs="Calibri"/>
          <w:sz w:val="22"/>
          <w:szCs w:val="22"/>
        </w:rPr>
        <w:t>the</w:t>
      </w:r>
      <w:r w:rsidR="00497776" w:rsidRPr="003A42C2">
        <w:rPr>
          <w:rFonts w:ascii="Calibri" w:eastAsia="Calibri" w:hAnsi="Calibri" w:cs="Calibri"/>
          <w:sz w:val="22"/>
          <w:szCs w:val="22"/>
        </w:rPr>
        <w:t xml:space="preserve"> </w:t>
      </w:r>
      <w:r w:rsidR="00497776">
        <w:rPr>
          <w:rFonts w:ascii="Calibri" w:eastAsia="Calibri" w:hAnsi="Calibri" w:cs="Calibri"/>
          <w:sz w:val="22"/>
          <w:szCs w:val="22"/>
        </w:rPr>
        <w:t>m</w:t>
      </w:r>
      <w:r w:rsidR="00497776" w:rsidRPr="003A42C2">
        <w:rPr>
          <w:rFonts w:ascii="Calibri" w:eastAsia="Calibri" w:hAnsi="Calibri" w:cs="Calibri"/>
          <w:sz w:val="22"/>
          <w:szCs w:val="22"/>
        </w:rPr>
        <w:t xml:space="preserve">iddle </w:t>
      </w:r>
      <w:r w:rsidRPr="003A42C2">
        <w:rPr>
          <w:rFonts w:ascii="Calibri" w:eastAsia="Calibri" w:hAnsi="Calibri" w:cs="Calibri"/>
          <w:sz w:val="22"/>
          <w:szCs w:val="22"/>
        </w:rPr>
        <w:t xml:space="preserve">and </w:t>
      </w:r>
      <w:r w:rsidR="00497776">
        <w:rPr>
          <w:rFonts w:ascii="Calibri" w:eastAsia="Calibri" w:hAnsi="Calibri" w:cs="Calibri"/>
          <w:sz w:val="22"/>
          <w:szCs w:val="22"/>
        </w:rPr>
        <w:t>h</w:t>
      </w:r>
      <w:r w:rsidR="00497776" w:rsidRPr="003A42C2">
        <w:rPr>
          <w:rFonts w:ascii="Calibri" w:eastAsia="Calibri" w:hAnsi="Calibri" w:cs="Calibri"/>
          <w:sz w:val="22"/>
          <w:szCs w:val="22"/>
        </w:rPr>
        <w:t xml:space="preserve">igh </w:t>
      </w:r>
      <w:r w:rsidR="00497776">
        <w:rPr>
          <w:rFonts w:ascii="Calibri" w:eastAsia="Calibri" w:hAnsi="Calibri" w:cs="Calibri"/>
          <w:sz w:val="22"/>
          <w:szCs w:val="22"/>
        </w:rPr>
        <w:t>s</w:t>
      </w:r>
      <w:r w:rsidR="00497776" w:rsidRPr="003A42C2">
        <w:rPr>
          <w:rFonts w:ascii="Calibri" w:eastAsia="Calibri" w:hAnsi="Calibri" w:cs="Calibri"/>
          <w:sz w:val="22"/>
          <w:szCs w:val="22"/>
        </w:rPr>
        <w:t>chool</w:t>
      </w:r>
      <w:r w:rsidR="00497776">
        <w:rPr>
          <w:rFonts w:ascii="Calibri" w:eastAsia="Calibri" w:hAnsi="Calibri" w:cs="Calibri"/>
          <w:sz w:val="22"/>
          <w:szCs w:val="22"/>
        </w:rPr>
        <w:t>s</w:t>
      </w:r>
      <w:r w:rsidRPr="003A42C2">
        <w:rPr>
          <w:rFonts w:ascii="Calibri" w:eastAsia="Calibri" w:hAnsi="Calibri" w:cs="Calibri"/>
          <w:sz w:val="22"/>
          <w:szCs w:val="22"/>
        </w:rPr>
        <w:t>. The district is committed to analyzing the successes and challenges of this model to determine whether this protocol will reduce problematic student behaviors and address high disciplinary referrals, as well as in-school and out</w:t>
      </w:r>
      <w:r w:rsidR="00744F66" w:rsidRPr="003A42C2">
        <w:rPr>
          <w:rFonts w:ascii="Calibri" w:eastAsia="Calibri" w:hAnsi="Calibri" w:cs="Calibri"/>
          <w:sz w:val="22"/>
          <w:szCs w:val="22"/>
        </w:rPr>
        <w:t>-</w:t>
      </w:r>
      <w:r w:rsidRPr="003A42C2">
        <w:rPr>
          <w:rFonts w:ascii="Calibri" w:eastAsia="Calibri" w:hAnsi="Calibri" w:cs="Calibri"/>
          <w:sz w:val="22"/>
          <w:szCs w:val="22"/>
        </w:rPr>
        <w:t>of</w:t>
      </w:r>
      <w:r w:rsidR="00744F66" w:rsidRPr="003A42C2">
        <w:rPr>
          <w:rFonts w:ascii="Calibri" w:eastAsia="Calibri" w:hAnsi="Calibri" w:cs="Calibri"/>
          <w:sz w:val="22"/>
          <w:szCs w:val="22"/>
        </w:rPr>
        <w:t>-</w:t>
      </w:r>
      <w:r w:rsidR="00104BCB">
        <w:rPr>
          <w:rFonts w:ascii="Calibri" w:eastAsia="Calibri" w:hAnsi="Calibri" w:cs="Calibri"/>
          <w:sz w:val="22"/>
          <w:szCs w:val="22"/>
        </w:rPr>
        <w:t xml:space="preserve">school suspension rates. </w:t>
      </w:r>
      <w:r w:rsidRPr="003A42C2">
        <w:rPr>
          <w:rFonts w:ascii="Calibri" w:eastAsia="Calibri" w:hAnsi="Calibri" w:cs="Calibri"/>
          <w:sz w:val="22"/>
          <w:szCs w:val="22"/>
        </w:rPr>
        <w:t xml:space="preserve">If the program is shown to be effective, the district will determine how it may expand the use of restorative justice practices to additional schools, at different grade levels. Some staff from Southbridge schools </w:t>
      </w:r>
      <w:r w:rsidR="00497776">
        <w:rPr>
          <w:rFonts w:ascii="Calibri" w:eastAsia="Calibri" w:hAnsi="Calibri" w:cs="Calibri"/>
          <w:sz w:val="22"/>
          <w:szCs w:val="22"/>
        </w:rPr>
        <w:t>have</w:t>
      </w:r>
      <w:r w:rsidR="00497776" w:rsidRPr="003A42C2">
        <w:rPr>
          <w:rFonts w:ascii="Calibri" w:eastAsia="Calibri" w:hAnsi="Calibri" w:cs="Calibri"/>
          <w:sz w:val="22"/>
          <w:szCs w:val="22"/>
        </w:rPr>
        <w:t xml:space="preserve"> </w:t>
      </w:r>
      <w:r w:rsidRPr="003A42C2">
        <w:rPr>
          <w:rFonts w:ascii="Calibri" w:eastAsia="Calibri" w:hAnsi="Calibri" w:cs="Calibri"/>
          <w:sz w:val="22"/>
          <w:szCs w:val="22"/>
        </w:rPr>
        <w:t>already registered for an initial restorative justice training in June</w:t>
      </w:r>
      <w:r w:rsidR="00744F66" w:rsidRPr="003A42C2">
        <w:rPr>
          <w:rFonts w:ascii="Calibri" w:eastAsia="Calibri" w:hAnsi="Calibri" w:cs="Calibri"/>
          <w:sz w:val="22"/>
          <w:szCs w:val="22"/>
        </w:rPr>
        <w:t xml:space="preserve"> 2016</w:t>
      </w:r>
      <w:r w:rsidRPr="003A42C2">
        <w:rPr>
          <w:rFonts w:ascii="Calibri" w:eastAsia="Calibri" w:hAnsi="Calibri" w:cs="Calibri"/>
          <w:sz w:val="22"/>
          <w:szCs w:val="22"/>
        </w:rPr>
        <w:t>.</w:t>
      </w:r>
    </w:p>
    <w:p w14:paraId="77887506"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7"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Educators and other staff will use data to assess school climate, student supports, and other factors affecting the conditions for learning in the schools. Having readily accessible data that can be aggregated and analyzed easily will enable the district to identify trends and address child welfare and safe</w:t>
      </w:r>
      <w:r w:rsidR="00104BCB">
        <w:rPr>
          <w:rFonts w:ascii="Calibri" w:eastAsia="Calibri" w:hAnsi="Calibri" w:cs="Calibri"/>
          <w:sz w:val="22"/>
          <w:szCs w:val="22"/>
        </w:rPr>
        <w:t xml:space="preserve">ty issues in the early stages. </w:t>
      </w:r>
      <w:r w:rsidRPr="003A42C2">
        <w:rPr>
          <w:rFonts w:ascii="Calibri" w:eastAsia="Calibri" w:hAnsi="Calibri" w:cs="Calibri"/>
          <w:sz w:val="22"/>
          <w:szCs w:val="22"/>
        </w:rPr>
        <w:t>Increased roll</w:t>
      </w:r>
      <w:r w:rsidR="00744F66" w:rsidRPr="003A42C2">
        <w:rPr>
          <w:rFonts w:ascii="Calibri" w:eastAsia="Calibri" w:hAnsi="Calibri" w:cs="Calibri"/>
          <w:sz w:val="22"/>
          <w:szCs w:val="22"/>
        </w:rPr>
        <w:t>-</w:t>
      </w:r>
      <w:r w:rsidRPr="003A42C2">
        <w:rPr>
          <w:rFonts w:ascii="Calibri" w:eastAsia="Calibri" w:hAnsi="Calibri" w:cs="Calibri"/>
          <w:sz w:val="22"/>
          <w:szCs w:val="22"/>
        </w:rPr>
        <w:t xml:space="preserve">out of Positive Behavioral Interventions and Supports districtwide will help develop a culture that encourages productive and safe student behaviors. </w:t>
      </w:r>
      <w:r w:rsidR="00497776">
        <w:rPr>
          <w:rFonts w:ascii="Calibri" w:eastAsia="Calibri" w:hAnsi="Calibri" w:cs="Calibri"/>
          <w:sz w:val="22"/>
          <w:szCs w:val="22"/>
        </w:rPr>
        <w:t>The</w:t>
      </w:r>
      <w:r w:rsidR="00497776" w:rsidRPr="003A42C2">
        <w:rPr>
          <w:rFonts w:ascii="Calibri" w:eastAsia="Calibri" w:hAnsi="Calibri" w:cs="Calibri"/>
          <w:sz w:val="22"/>
          <w:szCs w:val="22"/>
        </w:rPr>
        <w:t xml:space="preserve"> </w:t>
      </w:r>
      <w:r w:rsidRPr="003A42C2">
        <w:rPr>
          <w:rFonts w:ascii="Calibri" w:eastAsia="Calibri" w:hAnsi="Calibri" w:cs="Calibri"/>
          <w:sz w:val="22"/>
          <w:szCs w:val="22"/>
        </w:rPr>
        <w:t xml:space="preserve">focus on high expectations </w:t>
      </w:r>
      <w:r w:rsidR="00D62E7A" w:rsidRPr="003A42C2">
        <w:rPr>
          <w:rFonts w:ascii="Calibri" w:eastAsia="Calibri" w:hAnsi="Calibri" w:cs="Calibri"/>
          <w:sz w:val="22"/>
          <w:szCs w:val="22"/>
        </w:rPr>
        <w:t>systemwide</w:t>
      </w:r>
      <w:r w:rsidRPr="003A42C2">
        <w:rPr>
          <w:rFonts w:ascii="Calibri" w:eastAsia="Calibri" w:hAnsi="Calibri" w:cs="Calibri"/>
          <w:sz w:val="22"/>
          <w:szCs w:val="22"/>
        </w:rPr>
        <w:t xml:space="preserve"> will promote a safe and secure learning environment as </w:t>
      </w:r>
      <w:r w:rsidR="00497776">
        <w:rPr>
          <w:rFonts w:ascii="Calibri" w:eastAsia="Calibri" w:hAnsi="Calibri" w:cs="Calibri"/>
          <w:sz w:val="22"/>
          <w:szCs w:val="22"/>
        </w:rPr>
        <w:t>the district</w:t>
      </w:r>
      <w:r w:rsidR="00497776" w:rsidRPr="003A42C2">
        <w:rPr>
          <w:rFonts w:ascii="Calibri" w:eastAsia="Calibri" w:hAnsi="Calibri" w:cs="Calibri"/>
          <w:sz w:val="22"/>
          <w:szCs w:val="22"/>
        </w:rPr>
        <w:t xml:space="preserve"> </w:t>
      </w:r>
      <w:r w:rsidRPr="003A42C2">
        <w:rPr>
          <w:rFonts w:ascii="Calibri" w:eastAsia="Calibri" w:hAnsi="Calibri" w:cs="Calibri"/>
          <w:sz w:val="22"/>
          <w:szCs w:val="22"/>
        </w:rPr>
        <w:t>strive</w:t>
      </w:r>
      <w:r w:rsidR="00497776">
        <w:rPr>
          <w:rFonts w:ascii="Calibri" w:eastAsia="Calibri" w:hAnsi="Calibri" w:cs="Calibri"/>
          <w:sz w:val="22"/>
          <w:szCs w:val="22"/>
        </w:rPr>
        <w:t>s</w:t>
      </w:r>
      <w:r w:rsidRPr="003A42C2">
        <w:rPr>
          <w:rFonts w:ascii="Calibri" w:eastAsia="Calibri" w:hAnsi="Calibri" w:cs="Calibri"/>
          <w:sz w:val="22"/>
          <w:szCs w:val="22"/>
        </w:rPr>
        <w:t xml:space="preserve"> to maximize quality instructional time for every student.</w:t>
      </w:r>
    </w:p>
    <w:p w14:paraId="77887508"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In addition, the district will partner with local law enforcement agencies as appropriate to ensure that all SPS schools are safe places for students to learn and educators to work. In school year 2016–2017, working with the Southbridge Police Department, the district will ensure that there are trained school resource officers in place at the middle and high schools, during school hours and at school-based events. The district will also build on its existing partnerships with the DCF, the Department of Probation, and the Juvenile Court. </w:t>
      </w:r>
    </w:p>
    <w:p w14:paraId="7788750A" w14:textId="77777777" w:rsidR="00427C79" w:rsidRPr="00B30668"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B" w14:textId="77777777" w:rsidR="00427C79" w:rsidRPr="003A42C2" w:rsidRDefault="00427C79" w:rsidP="00AB07D4">
      <w:pPr>
        <w:pStyle w:val="Normal1"/>
        <w:rPr>
          <w:rFonts w:ascii="Calibri" w:hAnsi="Calibri"/>
          <w:sz w:val="22"/>
          <w:szCs w:val="22"/>
        </w:rPr>
      </w:pPr>
      <w:r w:rsidRPr="003A42C2">
        <w:rPr>
          <w:rFonts w:ascii="Calibri" w:eastAsia="Calibri" w:hAnsi="Calibri" w:cs="Calibri"/>
          <w:sz w:val="22"/>
          <w:szCs w:val="22"/>
        </w:rPr>
        <w:t xml:space="preserve">See also Priority Areas 1 and 2. </w:t>
      </w:r>
    </w:p>
    <w:p w14:paraId="7788750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0D"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(3) Steps to improve workforce development services provided to students in the district and their families in order to provide students and families with meaningful employment skills and opportunities</w:t>
      </w:r>
      <w:r w:rsidR="009B575F">
        <w:rPr>
          <w:rFonts w:ascii="Calibri" w:eastAsia="Calibri" w:hAnsi="Calibri" w:cs="Calibri"/>
          <w:b/>
          <w:sz w:val="22"/>
          <w:szCs w:val="22"/>
        </w:rPr>
        <w:t>.</w:t>
      </w:r>
    </w:p>
    <w:p w14:paraId="7788750E"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50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In </w:t>
      </w:r>
      <w:r w:rsidR="009B575F">
        <w:rPr>
          <w:rFonts w:ascii="Calibri" w:eastAsia="Calibri" w:hAnsi="Calibri" w:cs="Calibri"/>
          <w:sz w:val="22"/>
          <w:szCs w:val="22"/>
        </w:rPr>
        <w:t>school year</w:t>
      </w:r>
      <w:r w:rsidR="009B575F" w:rsidRPr="003A42C2">
        <w:rPr>
          <w:rFonts w:ascii="Calibri" w:eastAsia="Calibri" w:hAnsi="Calibri" w:cs="Calibri"/>
          <w:sz w:val="22"/>
          <w:szCs w:val="22"/>
        </w:rPr>
        <w:t xml:space="preserve"> </w:t>
      </w:r>
      <w:r w:rsidRPr="003A42C2">
        <w:rPr>
          <w:rFonts w:ascii="Calibri" w:eastAsia="Calibri" w:hAnsi="Calibri" w:cs="Calibri"/>
          <w:sz w:val="22"/>
          <w:szCs w:val="22"/>
        </w:rPr>
        <w:t>2016-</w:t>
      </w:r>
      <w:r w:rsidR="009B575F">
        <w:rPr>
          <w:rFonts w:ascii="Calibri" w:eastAsia="Calibri" w:hAnsi="Calibri" w:cs="Calibri"/>
          <w:sz w:val="22"/>
          <w:szCs w:val="22"/>
        </w:rPr>
        <w:t>20</w:t>
      </w:r>
      <w:r w:rsidRPr="003A42C2">
        <w:rPr>
          <w:rFonts w:ascii="Calibri" w:eastAsia="Calibri" w:hAnsi="Calibri" w:cs="Calibri"/>
          <w:sz w:val="22"/>
          <w:szCs w:val="22"/>
        </w:rPr>
        <w:t xml:space="preserve">17 the district will form a planning committee </w:t>
      </w:r>
      <w:r w:rsidR="006755EB">
        <w:rPr>
          <w:rFonts w:ascii="Calibri" w:eastAsia="Calibri" w:hAnsi="Calibri" w:cs="Calibri"/>
          <w:sz w:val="22"/>
          <w:szCs w:val="22"/>
        </w:rPr>
        <w:t>to</w:t>
      </w:r>
      <w:r w:rsidRPr="003A42C2">
        <w:rPr>
          <w:rFonts w:ascii="Calibri" w:eastAsia="Calibri" w:hAnsi="Calibri" w:cs="Calibri"/>
          <w:sz w:val="22"/>
          <w:szCs w:val="22"/>
        </w:rPr>
        <w:t xml:space="preserve"> survey families and community partner</w:t>
      </w:r>
      <w:r w:rsidR="007F15D2" w:rsidRPr="003A42C2">
        <w:rPr>
          <w:rFonts w:ascii="Calibri" w:eastAsia="Calibri" w:hAnsi="Calibri" w:cs="Calibri"/>
          <w:sz w:val="22"/>
          <w:szCs w:val="22"/>
        </w:rPr>
        <w:t>s</w:t>
      </w:r>
      <w:r w:rsidRPr="003A42C2">
        <w:rPr>
          <w:rFonts w:ascii="Calibri" w:eastAsia="Calibri" w:hAnsi="Calibri" w:cs="Calibri"/>
          <w:sz w:val="22"/>
          <w:szCs w:val="22"/>
        </w:rPr>
        <w:t xml:space="preserve"> to identify interest </w:t>
      </w:r>
      <w:r w:rsidR="007F15D2" w:rsidRPr="003A42C2">
        <w:rPr>
          <w:rFonts w:ascii="Calibri" w:eastAsia="Calibri" w:hAnsi="Calibri" w:cs="Calibri"/>
          <w:sz w:val="22"/>
          <w:szCs w:val="22"/>
        </w:rPr>
        <w:t xml:space="preserve">in </w:t>
      </w:r>
      <w:r w:rsidR="006755EB">
        <w:rPr>
          <w:rFonts w:ascii="Calibri" w:eastAsia="Calibri" w:hAnsi="Calibri" w:cs="Calibri"/>
          <w:sz w:val="22"/>
          <w:szCs w:val="22"/>
        </w:rPr>
        <w:t xml:space="preserve">parent </w:t>
      </w:r>
      <w:r w:rsidRPr="003A42C2">
        <w:rPr>
          <w:rFonts w:ascii="Calibri" w:eastAsia="Calibri" w:hAnsi="Calibri" w:cs="Calibri"/>
          <w:sz w:val="22"/>
          <w:szCs w:val="22"/>
        </w:rPr>
        <w:t>academies to promote wellness, adult education</w:t>
      </w:r>
      <w:r w:rsidR="009B575F">
        <w:rPr>
          <w:rFonts w:ascii="Calibri" w:eastAsia="Calibri" w:hAnsi="Calibri" w:cs="Calibri"/>
          <w:sz w:val="22"/>
          <w:szCs w:val="22"/>
        </w:rPr>
        <w:t>,</w:t>
      </w:r>
      <w:r w:rsidRPr="003A42C2">
        <w:rPr>
          <w:rFonts w:ascii="Calibri" w:eastAsia="Calibri" w:hAnsi="Calibri" w:cs="Calibri"/>
          <w:sz w:val="22"/>
          <w:szCs w:val="22"/>
        </w:rPr>
        <w:t xml:space="preserve"> and home</w:t>
      </w:r>
      <w:r w:rsidR="007F15D2" w:rsidRPr="003A42C2">
        <w:rPr>
          <w:rFonts w:ascii="Calibri" w:eastAsia="Calibri" w:hAnsi="Calibri" w:cs="Calibri"/>
          <w:sz w:val="22"/>
          <w:szCs w:val="22"/>
        </w:rPr>
        <w:t>-</w:t>
      </w:r>
      <w:r w:rsidRPr="003A42C2">
        <w:rPr>
          <w:rFonts w:ascii="Calibri" w:eastAsia="Calibri" w:hAnsi="Calibri" w:cs="Calibri"/>
          <w:sz w:val="22"/>
          <w:szCs w:val="22"/>
        </w:rPr>
        <w:t>to</w:t>
      </w:r>
      <w:r w:rsidR="007F15D2" w:rsidRPr="003A42C2">
        <w:rPr>
          <w:rFonts w:ascii="Calibri" w:eastAsia="Calibri" w:hAnsi="Calibri" w:cs="Calibri"/>
          <w:sz w:val="22"/>
          <w:szCs w:val="22"/>
        </w:rPr>
        <w:t>-</w:t>
      </w:r>
      <w:r w:rsidRPr="003A42C2">
        <w:rPr>
          <w:rFonts w:ascii="Calibri" w:eastAsia="Calibri" w:hAnsi="Calibri" w:cs="Calibri"/>
          <w:sz w:val="22"/>
          <w:szCs w:val="22"/>
        </w:rPr>
        <w:t>school connections.</w:t>
      </w:r>
    </w:p>
    <w:p w14:paraId="77887510" w14:textId="77777777" w:rsidR="00FF7F48" w:rsidRPr="003A42C2" w:rsidRDefault="00FF7F48" w:rsidP="00AB07D4">
      <w:pPr>
        <w:pStyle w:val="Normal1"/>
        <w:rPr>
          <w:rFonts w:ascii="Calibri" w:hAnsi="Calibri"/>
          <w:sz w:val="22"/>
          <w:szCs w:val="22"/>
        </w:rPr>
      </w:pPr>
    </w:p>
    <w:p w14:paraId="7788751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will continue to build relationships with local business and college partners to create meaningful college and career readiness opportunities. College awareness will begin in elementary school with each classroom “adopting”</w:t>
      </w:r>
      <w:r w:rsidR="00A27039">
        <w:rPr>
          <w:rFonts w:ascii="Calibri" w:eastAsia="Calibri" w:hAnsi="Calibri" w:cs="Calibri"/>
          <w:sz w:val="22"/>
          <w:szCs w:val="22"/>
        </w:rPr>
        <w:t xml:space="preserve"> a college or university</w:t>
      </w:r>
      <w:r w:rsidR="00104BCB">
        <w:rPr>
          <w:rFonts w:ascii="Calibri" w:eastAsia="Calibri" w:hAnsi="Calibri" w:cs="Calibri"/>
          <w:sz w:val="22"/>
          <w:szCs w:val="22"/>
        </w:rPr>
        <w:t>.</w:t>
      </w:r>
      <w:r w:rsidRPr="003A42C2">
        <w:rPr>
          <w:rFonts w:ascii="Calibri" w:eastAsia="Calibri" w:hAnsi="Calibri" w:cs="Calibri"/>
          <w:sz w:val="22"/>
          <w:szCs w:val="22"/>
        </w:rPr>
        <w:t xml:space="preserve"> In middle school and high school students will continue this by participating in programs at local colleges. </w:t>
      </w:r>
    </w:p>
    <w:p w14:paraId="77887512" w14:textId="77777777" w:rsidR="00FF7F48" w:rsidRPr="003A42C2" w:rsidRDefault="00FF7F48" w:rsidP="00AB07D4">
      <w:pPr>
        <w:pStyle w:val="Normal1"/>
        <w:rPr>
          <w:rFonts w:ascii="Calibri" w:hAnsi="Calibri"/>
          <w:sz w:val="22"/>
          <w:szCs w:val="22"/>
        </w:rPr>
      </w:pPr>
    </w:p>
    <w:p w14:paraId="77887513" w14:textId="77777777" w:rsidR="00427C79" w:rsidRPr="003A42C2" w:rsidRDefault="00427C79" w:rsidP="00AB07D4">
      <w:pPr>
        <w:pStyle w:val="Normal1"/>
        <w:rPr>
          <w:rFonts w:ascii="Calibri" w:hAnsi="Calibri"/>
          <w:sz w:val="22"/>
          <w:szCs w:val="22"/>
        </w:rPr>
      </w:pPr>
      <w:r w:rsidRPr="003A42C2">
        <w:rPr>
          <w:rFonts w:ascii="Calibri" w:eastAsia="Calibri" w:hAnsi="Calibri" w:cs="Calibri"/>
          <w:sz w:val="22"/>
          <w:szCs w:val="22"/>
        </w:rPr>
        <w:t>See also Priority Areas 1 and 4.</w:t>
      </w:r>
    </w:p>
    <w:p w14:paraId="77887514" w14:textId="77777777" w:rsidR="00FF7F48" w:rsidRPr="003A42C2" w:rsidRDefault="00FF7F48" w:rsidP="00AB07D4">
      <w:pPr>
        <w:pStyle w:val="Normal1"/>
        <w:rPr>
          <w:rFonts w:ascii="Calibri" w:hAnsi="Calibri"/>
          <w:sz w:val="22"/>
          <w:szCs w:val="22"/>
        </w:rPr>
      </w:pPr>
    </w:p>
    <w:p w14:paraId="77887515"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(4) Steps to address achievement gaps for limited English-proficient, special education and low-income students</w:t>
      </w:r>
    </w:p>
    <w:p w14:paraId="77887516"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517"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district will strengthen the </w:t>
      </w:r>
      <w:r w:rsidR="006755EB" w:rsidRPr="003A42C2">
        <w:rPr>
          <w:rFonts w:ascii="Calibri" w:eastAsia="Calibri" w:hAnsi="Calibri" w:cs="Calibri"/>
          <w:sz w:val="22"/>
          <w:szCs w:val="22"/>
        </w:rPr>
        <w:t xml:space="preserve">Sheltered </w:t>
      </w:r>
      <w:r w:rsidR="006755EB">
        <w:rPr>
          <w:rFonts w:ascii="Calibri" w:eastAsia="Calibri" w:hAnsi="Calibri" w:cs="Calibri"/>
          <w:sz w:val="22"/>
          <w:szCs w:val="22"/>
        </w:rPr>
        <w:t xml:space="preserve">English </w:t>
      </w:r>
      <w:r w:rsidR="006755EB" w:rsidRPr="003A42C2">
        <w:rPr>
          <w:rFonts w:ascii="Calibri" w:eastAsia="Calibri" w:hAnsi="Calibri" w:cs="Calibri"/>
          <w:sz w:val="22"/>
          <w:szCs w:val="22"/>
        </w:rPr>
        <w:t xml:space="preserve">Instruction </w:t>
      </w:r>
      <w:r w:rsidR="006755EB">
        <w:rPr>
          <w:rFonts w:ascii="Calibri" w:eastAsia="Calibri" w:hAnsi="Calibri" w:cs="Calibri"/>
          <w:sz w:val="22"/>
          <w:szCs w:val="22"/>
        </w:rPr>
        <w:t>(</w:t>
      </w:r>
      <w:r w:rsidRPr="003A42C2">
        <w:rPr>
          <w:rFonts w:ascii="Calibri" w:eastAsia="Calibri" w:hAnsi="Calibri" w:cs="Calibri"/>
          <w:sz w:val="22"/>
          <w:szCs w:val="22"/>
        </w:rPr>
        <w:t>SEI</w:t>
      </w:r>
      <w:r w:rsidR="006755EB">
        <w:rPr>
          <w:rFonts w:ascii="Calibri" w:eastAsia="Calibri" w:hAnsi="Calibri" w:cs="Calibri"/>
          <w:sz w:val="22"/>
          <w:szCs w:val="22"/>
        </w:rPr>
        <w:t>)</w:t>
      </w:r>
      <w:r w:rsidRPr="003A42C2">
        <w:rPr>
          <w:rFonts w:ascii="Calibri" w:eastAsia="Calibri" w:hAnsi="Calibri" w:cs="Calibri"/>
          <w:sz w:val="22"/>
          <w:szCs w:val="22"/>
        </w:rPr>
        <w:t xml:space="preserve"> program for English </w:t>
      </w:r>
      <w:r w:rsidR="009B575F">
        <w:rPr>
          <w:rFonts w:ascii="Calibri" w:eastAsia="Calibri" w:hAnsi="Calibri" w:cs="Calibri"/>
          <w:sz w:val="22"/>
          <w:szCs w:val="22"/>
        </w:rPr>
        <w:t>l</w:t>
      </w:r>
      <w:r w:rsidR="009B575F" w:rsidRPr="003A42C2">
        <w:rPr>
          <w:rFonts w:ascii="Calibri" w:eastAsia="Calibri" w:hAnsi="Calibri" w:cs="Calibri"/>
          <w:sz w:val="22"/>
          <w:szCs w:val="22"/>
        </w:rPr>
        <w:t xml:space="preserve">earners </w:t>
      </w:r>
      <w:r w:rsidRPr="003A42C2">
        <w:rPr>
          <w:rFonts w:ascii="Calibri" w:eastAsia="Calibri" w:hAnsi="Calibri" w:cs="Calibri"/>
          <w:sz w:val="22"/>
          <w:szCs w:val="22"/>
        </w:rPr>
        <w:t>in all grades with a multi-targeted approach with attention to both sheltered content and ESL instruction. The district will build partnerships with local and state stakeholders who are committed to preparing ELs for college and career readiness.</w:t>
      </w:r>
    </w:p>
    <w:p w14:paraId="77887518"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1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district will strengthen the academic program for ELs in all grades, ensuring that its program fosters rapid English language ac</w:t>
      </w:r>
      <w:r w:rsidR="00104BCB">
        <w:rPr>
          <w:rFonts w:ascii="Calibri" w:eastAsia="Calibri" w:hAnsi="Calibri" w:cs="Calibri"/>
          <w:sz w:val="22"/>
          <w:szCs w:val="22"/>
        </w:rPr>
        <w:t xml:space="preserve">quisition and academic growth. </w:t>
      </w:r>
      <w:r w:rsidR="00EF391A">
        <w:rPr>
          <w:rFonts w:ascii="Calibri" w:eastAsia="Calibri" w:hAnsi="Calibri" w:cs="Calibri"/>
          <w:sz w:val="22"/>
          <w:szCs w:val="22"/>
        </w:rPr>
        <w:t>The district will build p</w:t>
      </w:r>
      <w:r w:rsidRPr="003A42C2">
        <w:rPr>
          <w:rFonts w:ascii="Calibri" w:eastAsia="Calibri" w:hAnsi="Calibri" w:cs="Calibri"/>
          <w:sz w:val="22"/>
          <w:szCs w:val="22"/>
        </w:rPr>
        <w:t xml:space="preserve">athways to support higher levels of English </w:t>
      </w:r>
      <w:r w:rsidR="009B575F">
        <w:rPr>
          <w:rFonts w:ascii="Calibri" w:eastAsia="Calibri" w:hAnsi="Calibri" w:cs="Calibri"/>
          <w:sz w:val="22"/>
          <w:szCs w:val="22"/>
        </w:rPr>
        <w:t>language p</w:t>
      </w:r>
      <w:r w:rsidR="009B575F" w:rsidRPr="003A42C2">
        <w:rPr>
          <w:rFonts w:ascii="Calibri" w:eastAsia="Calibri" w:hAnsi="Calibri" w:cs="Calibri"/>
          <w:sz w:val="22"/>
          <w:szCs w:val="22"/>
        </w:rPr>
        <w:t xml:space="preserve">roficiency </w:t>
      </w:r>
      <w:r w:rsidRPr="003A42C2">
        <w:rPr>
          <w:rFonts w:ascii="Calibri" w:eastAsia="Calibri" w:hAnsi="Calibri" w:cs="Calibri"/>
          <w:sz w:val="22"/>
          <w:szCs w:val="22"/>
        </w:rPr>
        <w:t>in each school</w:t>
      </w:r>
      <w:r w:rsidR="00EF391A">
        <w:rPr>
          <w:rFonts w:ascii="Calibri" w:eastAsia="Calibri" w:hAnsi="Calibri" w:cs="Calibri"/>
          <w:sz w:val="22"/>
          <w:szCs w:val="22"/>
        </w:rPr>
        <w:t>.</w:t>
      </w:r>
      <w:r w:rsidRPr="003A42C2">
        <w:rPr>
          <w:rFonts w:ascii="Calibri" w:eastAsia="Calibri" w:hAnsi="Calibri" w:cs="Calibri"/>
          <w:sz w:val="22"/>
          <w:szCs w:val="22"/>
        </w:rPr>
        <w:t xml:space="preserve"> The district will also review its curricula, assessments, and instructional strategies to ensure they are fully effective for ELs.</w:t>
      </w:r>
    </w:p>
    <w:p w14:paraId="7788751A"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51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goal of ESL</w:t>
      </w:r>
      <w:r w:rsidRPr="003A42C2">
        <w:rPr>
          <w:rFonts w:ascii="Calibri" w:eastAsia="Calibri" w:hAnsi="Calibri" w:cs="Calibri"/>
          <w:b/>
          <w:sz w:val="22"/>
          <w:szCs w:val="22"/>
        </w:rPr>
        <w:t xml:space="preserve"> </w:t>
      </w:r>
      <w:r w:rsidRPr="003A42C2">
        <w:rPr>
          <w:rFonts w:ascii="Calibri" w:eastAsia="Calibri" w:hAnsi="Calibri" w:cs="Calibri"/>
          <w:sz w:val="22"/>
          <w:szCs w:val="22"/>
        </w:rPr>
        <w:t xml:space="preserve">instruction is to advance language development and to promote academic achievement. English language proficiency includes </w:t>
      </w:r>
      <w:r w:rsidRPr="003A42C2">
        <w:rPr>
          <w:rFonts w:ascii="Calibri" w:eastAsia="Calibri" w:hAnsi="Calibri" w:cs="Calibri"/>
          <w:i/>
          <w:sz w:val="22"/>
          <w:szCs w:val="22"/>
        </w:rPr>
        <w:t xml:space="preserve">social and academic </w:t>
      </w:r>
      <w:r w:rsidRPr="003A42C2">
        <w:rPr>
          <w:rFonts w:ascii="Calibri" w:eastAsia="Calibri" w:hAnsi="Calibri" w:cs="Calibri"/>
          <w:sz w:val="22"/>
          <w:szCs w:val="22"/>
        </w:rPr>
        <w:t>language in listening, speaking, reading, and writing. ESL instruction provides systematic, explicit, and sustained language instruction, and prepares students for general education by focusing on academic language.</w:t>
      </w:r>
    </w:p>
    <w:p w14:paraId="7788751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1D"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While the district strives for high-quality instruction in every classroom, for every student, it is particularly important that ELs and </w:t>
      </w:r>
      <w:r w:rsidR="006A4F7A" w:rsidRPr="003A42C2">
        <w:rPr>
          <w:rFonts w:ascii="Calibri" w:eastAsia="Calibri" w:hAnsi="Calibri" w:cs="Calibri"/>
          <w:sz w:val="22"/>
          <w:szCs w:val="22"/>
        </w:rPr>
        <w:t>SWDs</w:t>
      </w:r>
      <w:r w:rsidRPr="003A42C2">
        <w:rPr>
          <w:rFonts w:ascii="Calibri" w:eastAsia="Calibri" w:hAnsi="Calibri" w:cs="Calibri"/>
          <w:sz w:val="22"/>
          <w:szCs w:val="22"/>
        </w:rPr>
        <w:t xml:space="preserve"> have teachers who are skilled in meeting their </w:t>
      </w:r>
      <w:r w:rsidR="00A27039">
        <w:rPr>
          <w:rFonts w:ascii="Calibri" w:eastAsia="Calibri" w:hAnsi="Calibri" w:cs="Calibri"/>
          <w:sz w:val="22"/>
          <w:szCs w:val="22"/>
        </w:rPr>
        <w:t xml:space="preserve">students’ </w:t>
      </w:r>
      <w:r w:rsidRPr="003A42C2">
        <w:rPr>
          <w:rFonts w:ascii="Calibri" w:eastAsia="Calibri" w:hAnsi="Calibri" w:cs="Calibri"/>
          <w:sz w:val="22"/>
          <w:szCs w:val="22"/>
        </w:rPr>
        <w:t xml:space="preserve">diverse needs. The district will provide professional learning opportunities to strengthen educators’ ability to provide high-quality instruction and student-specific supports. For </w:t>
      </w:r>
      <w:r w:rsidR="006755EB">
        <w:rPr>
          <w:rFonts w:ascii="Calibri" w:eastAsia="Calibri" w:hAnsi="Calibri" w:cs="Calibri"/>
          <w:sz w:val="22"/>
          <w:szCs w:val="22"/>
        </w:rPr>
        <w:t>SEI</w:t>
      </w:r>
      <w:r w:rsidRPr="003A42C2">
        <w:rPr>
          <w:rFonts w:ascii="Calibri" w:eastAsia="Calibri" w:hAnsi="Calibri" w:cs="Calibri"/>
          <w:sz w:val="22"/>
          <w:szCs w:val="22"/>
        </w:rPr>
        <w:t xml:space="preserve">, the district will apply to be an SEI endorsement provider for teachers who are new to the district, or who did not receive </w:t>
      </w:r>
      <w:r w:rsidR="007F15D2" w:rsidRPr="003A42C2">
        <w:rPr>
          <w:rFonts w:ascii="Calibri" w:eastAsia="Calibri" w:hAnsi="Calibri" w:cs="Calibri"/>
          <w:sz w:val="22"/>
          <w:szCs w:val="22"/>
        </w:rPr>
        <w:t xml:space="preserve">the training </w:t>
      </w:r>
      <w:r w:rsidRPr="003A42C2">
        <w:rPr>
          <w:rFonts w:ascii="Calibri" w:eastAsia="Calibri" w:hAnsi="Calibri" w:cs="Calibri"/>
          <w:sz w:val="22"/>
          <w:szCs w:val="22"/>
        </w:rPr>
        <w:t>in the initial roll-out of RETELL. For SEI teachers who have the endorsement</w:t>
      </w:r>
      <w:r w:rsidR="007F15D2" w:rsidRPr="003A42C2">
        <w:rPr>
          <w:rFonts w:ascii="Calibri" w:eastAsia="Calibri" w:hAnsi="Calibri" w:cs="Calibri"/>
          <w:sz w:val="22"/>
          <w:szCs w:val="22"/>
        </w:rPr>
        <w:t>,</w:t>
      </w:r>
      <w:r w:rsidRPr="003A42C2">
        <w:rPr>
          <w:rFonts w:ascii="Calibri" w:eastAsia="Calibri" w:hAnsi="Calibri" w:cs="Calibri"/>
          <w:sz w:val="22"/>
          <w:szCs w:val="22"/>
        </w:rPr>
        <w:t xml:space="preserve"> the district will provide </w:t>
      </w:r>
      <w:r w:rsidR="009B575F" w:rsidRPr="003A42C2">
        <w:rPr>
          <w:rFonts w:ascii="Calibri" w:eastAsia="Calibri" w:hAnsi="Calibri" w:cs="Calibri"/>
          <w:sz w:val="22"/>
          <w:szCs w:val="22"/>
        </w:rPr>
        <w:t>content</w:t>
      </w:r>
      <w:r w:rsidR="009B575F">
        <w:rPr>
          <w:rFonts w:ascii="Calibri" w:eastAsia="Calibri" w:hAnsi="Calibri" w:cs="Calibri"/>
          <w:sz w:val="22"/>
          <w:szCs w:val="22"/>
        </w:rPr>
        <w:t>-</w:t>
      </w:r>
      <w:r w:rsidRPr="003A42C2">
        <w:rPr>
          <w:rFonts w:ascii="Calibri" w:eastAsia="Calibri" w:hAnsi="Calibri" w:cs="Calibri"/>
          <w:sz w:val="22"/>
          <w:szCs w:val="22"/>
        </w:rPr>
        <w:t xml:space="preserve">specific </w:t>
      </w:r>
      <w:r w:rsidR="009B575F">
        <w:rPr>
          <w:rFonts w:ascii="Calibri" w:eastAsia="Calibri" w:hAnsi="Calibri" w:cs="Calibri"/>
          <w:sz w:val="22"/>
          <w:szCs w:val="22"/>
        </w:rPr>
        <w:t>professional development (</w:t>
      </w:r>
      <w:r w:rsidRPr="003A42C2">
        <w:rPr>
          <w:rFonts w:ascii="Calibri" w:eastAsia="Calibri" w:hAnsi="Calibri" w:cs="Calibri"/>
          <w:sz w:val="22"/>
          <w:szCs w:val="22"/>
        </w:rPr>
        <w:t>PD</w:t>
      </w:r>
      <w:r w:rsidR="009B575F">
        <w:rPr>
          <w:rFonts w:ascii="Calibri" w:eastAsia="Calibri" w:hAnsi="Calibri" w:cs="Calibri"/>
          <w:sz w:val="22"/>
          <w:szCs w:val="22"/>
        </w:rPr>
        <w:t>)</w:t>
      </w:r>
      <w:r w:rsidRPr="003A42C2">
        <w:rPr>
          <w:rFonts w:ascii="Calibri" w:eastAsia="Calibri" w:hAnsi="Calibri" w:cs="Calibri"/>
          <w:sz w:val="22"/>
          <w:szCs w:val="22"/>
        </w:rPr>
        <w:t xml:space="preserve"> on the</w:t>
      </w:r>
      <w:r w:rsidR="0090681C" w:rsidRPr="003A42C2">
        <w:rPr>
          <w:rFonts w:ascii="Calibri" w:eastAsia="Calibri" w:hAnsi="Calibri" w:cs="Calibri"/>
          <w:sz w:val="22"/>
          <w:szCs w:val="22"/>
        </w:rPr>
        <w:t xml:space="preserve"> </w:t>
      </w:r>
      <w:r w:rsidR="007F15D2" w:rsidRPr="003A42C2">
        <w:rPr>
          <w:rFonts w:ascii="Calibri" w:eastAsia="Calibri" w:hAnsi="Calibri" w:cs="Calibri"/>
          <w:sz w:val="22"/>
          <w:szCs w:val="22"/>
        </w:rPr>
        <w:t xml:space="preserve">Massachusetts curriculum standards and </w:t>
      </w:r>
      <w:r w:rsidRPr="003A42C2">
        <w:rPr>
          <w:rFonts w:ascii="Calibri" w:eastAsia="Calibri" w:hAnsi="Calibri" w:cs="Calibri"/>
          <w:sz w:val="22"/>
          <w:szCs w:val="22"/>
        </w:rPr>
        <w:t>acade</w:t>
      </w:r>
      <w:r w:rsidR="009B575F">
        <w:rPr>
          <w:rFonts w:ascii="Calibri" w:eastAsia="Calibri" w:hAnsi="Calibri" w:cs="Calibri"/>
          <w:sz w:val="22"/>
          <w:szCs w:val="22"/>
        </w:rPr>
        <w:t>mic language through the cross-</w:t>
      </w:r>
      <w:r w:rsidRPr="003A42C2">
        <w:rPr>
          <w:rFonts w:ascii="Calibri" w:eastAsia="Calibri" w:hAnsi="Calibri" w:cs="Calibri"/>
          <w:sz w:val="22"/>
          <w:szCs w:val="22"/>
        </w:rPr>
        <w:t>cutting practices and SEI instruction.</w:t>
      </w:r>
    </w:p>
    <w:p w14:paraId="7788751E" w14:textId="77777777" w:rsidR="00FF7F48" w:rsidRPr="003A42C2" w:rsidRDefault="00FF7F48" w:rsidP="00AB07D4">
      <w:pPr>
        <w:pStyle w:val="Normal1"/>
        <w:rPr>
          <w:rFonts w:ascii="Calibri" w:hAnsi="Calibri"/>
          <w:sz w:val="22"/>
          <w:szCs w:val="22"/>
        </w:rPr>
      </w:pPr>
    </w:p>
    <w:p w14:paraId="7788751F" w14:textId="77777777" w:rsidR="00427C79" w:rsidRPr="003A42C2" w:rsidRDefault="001C5094" w:rsidP="00427C79">
      <w:pPr>
        <w:pStyle w:val="Normal1"/>
        <w:rPr>
          <w:rFonts w:ascii="Calibri" w:hAnsi="Calibri"/>
          <w:sz w:val="22"/>
          <w:szCs w:val="22"/>
        </w:rPr>
      </w:pPr>
      <w:r w:rsidRPr="003A42C2">
        <w:rPr>
          <w:rFonts w:ascii="Calibri" w:eastAsia="Calibri" w:hAnsi="Calibri" w:cs="Calibri"/>
          <w:sz w:val="22"/>
          <w:szCs w:val="22"/>
        </w:rPr>
        <w:t xml:space="preserve">In order to identify best practices, inconsistencies, and gaps related to the provision of special education services to students with </w:t>
      </w:r>
      <w:r w:rsidR="009B575F">
        <w:rPr>
          <w:rFonts w:ascii="Calibri" w:eastAsia="Calibri" w:hAnsi="Calibri" w:cs="Calibri"/>
          <w:sz w:val="22"/>
          <w:szCs w:val="22"/>
        </w:rPr>
        <w:t xml:space="preserve">Individualized Education </w:t>
      </w:r>
      <w:r w:rsidR="00AC070A">
        <w:rPr>
          <w:rFonts w:ascii="Calibri" w:eastAsia="Calibri" w:hAnsi="Calibri" w:cs="Calibri"/>
          <w:sz w:val="22"/>
          <w:szCs w:val="22"/>
        </w:rPr>
        <w:t>Programs (</w:t>
      </w:r>
      <w:r w:rsidRPr="003A42C2">
        <w:rPr>
          <w:rFonts w:ascii="Calibri" w:eastAsia="Calibri" w:hAnsi="Calibri" w:cs="Calibri"/>
          <w:sz w:val="22"/>
          <w:szCs w:val="22"/>
        </w:rPr>
        <w:t>IEPs</w:t>
      </w:r>
      <w:r w:rsidR="00AC070A">
        <w:rPr>
          <w:rFonts w:ascii="Calibri" w:eastAsia="Calibri" w:hAnsi="Calibri" w:cs="Calibri"/>
          <w:sz w:val="22"/>
          <w:szCs w:val="22"/>
        </w:rPr>
        <w:t>)</w:t>
      </w:r>
      <w:r w:rsidRPr="003A42C2">
        <w:rPr>
          <w:rFonts w:ascii="Calibri" w:eastAsia="Calibri" w:hAnsi="Calibri" w:cs="Calibri"/>
          <w:sz w:val="22"/>
          <w:szCs w:val="22"/>
        </w:rPr>
        <w:t xml:space="preserve">, the district will conduct a review of the policies, procedures, and practices currently in place for its special education program; this review will result in recommendations for action steps to address any gaps or challenge areas. Students will have increased opportunities to receive quality instructional time in inclusive settings. The district will also increase educators’ and </w:t>
      </w:r>
      <w:r w:rsidR="00AC070A" w:rsidRPr="003A42C2">
        <w:rPr>
          <w:rFonts w:ascii="Calibri" w:eastAsia="Calibri" w:hAnsi="Calibri" w:cs="Calibri"/>
          <w:sz w:val="22"/>
          <w:szCs w:val="22"/>
        </w:rPr>
        <w:t>direct</w:t>
      </w:r>
      <w:r w:rsidR="00AC070A">
        <w:rPr>
          <w:rFonts w:ascii="Calibri" w:eastAsia="Calibri" w:hAnsi="Calibri" w:cs="Calibri"/>
          <w:sz w:val="22"/>
          <w:szCs w:val="22"/>
        </w:rPr>
        <w:t>-</w:t>
      </w:r>
      <w:r w:rsidRPr="003A42C2">
        <w:rPr>
          <w:rFonts w:ascii="Calibri" w:eastAsia="Calibri" w:hAnsi="Calibri" w:cs="Calibri"/>
          <w:sz w:val="22"/>
          <w:szCs w:val="22"/>
        </w:rPr>
        <w:t xml:space="preserve">service providers’ time spent in direct service of students.  </w:t>
      </w:r>
    </w:p>
    <w:p w14:paraId="77887520" w14:textId="77777777" w:rsidR="00427C79" w:rsidRPr="003A42C2" w:rsidRDefault="00427C79" w:rsidP="00AB07D4">
      <w:pPr>
        <w:pStyle w:val="Normal1"/>
        <w:rPr>
          <w:rFonts w:ascii="Calibri" w:hAnsi="Calibri"/>
          <w:sz w:val="22"/>
          <w:szCs w:val="22"/>
        </w:rPr>
      </w:pPr>
    </w:p>
    <w:p w14:paraId="77887521" w14:textId="77777777" w:rsidR="00FF7F48" w:rsidRPr="003A42C2" w:rsidRDefault="001C5094" w:rsidP="00AB07D4">
      <w:pPr>
        <w:pStyle w:val="Normal1"/>
        <w:rPr>
          <w:rFonts w:ascii="Calibri" w:eastAsia="Calibri" w:hAnsi="Calibri" w:cs="Calibri"/>
          <w:sz w:val="22"/>
          <w:szCs w:val="22"/>
        </w:rPr>
      </w:pPr>
      <w:r w:rsidRPr="003A42C2">
        <w:rPr>
          <w:rFonts w:ascii="Calibri" w:eastAsia="Calibri" w:hAnsi="Calibri" w:cs="Calibri"/>
          <w:sz w:val="22"/>
          <w:szCs w:val="22"/>
        </w:rPr>
        <w:t xml:space="preserve">Additionally, the district will </w:t>
      </w:r>
      <w:r w:rsidR="00427C79" w:rsidRPr="003A42C2">
        <w:rPr>
          <w:rFonts w:ascii="Calibri" w:eastAsia="Calibri" w:hAnsi="Calibri" w:cs="Calibri"/>
          <w:sz w:val="22"/>
          <w:szCs w:val="22"/>
        </w:rPr>
        <w:t>strengthen its</w:t>
      </w:r>
      <w:r w:rsidRPr="003A42C2">
        <w:rPr>
          <w:rFonts w:ascii="Calibri" w:eastAsia="Calibri" w:hAnsi="Calibri" w:cs="Calibri"/>
          <w:sz w:val="22"/>
          <w:szCs w:val="22"/>
        </w:rPr>
        <w:t xml:space="preserve"> after</w:t>
      </w:r>
      <w:r w:rsidR="00AC070A">
        <w:rPr>
          <w:rFonts w:ascii="Calibri" w:eastAsia="Calibri" w:hAnsi="Calibri" w:cs="Calibri"/>
          <w:sz w:val="22"/>
          <w:szCs w:val="22"/>
        </w:rPr>
        <w:t>-</w:t>
      </w:r>
      <w:r w:rsidRPr="003A42C2">
        <w:rPr>
          <w:rFonts w:ascii="Calibri" w:eastAsia="Calibri" w:hAnsi="Calibri" w:cs="Calibri"/>
          <w:sz w:val="22"/>
          <w:szCs w:val="22"/>
        </w:rPr>
        <w:t>school and summer</w:t>
      </w:r>
      <w:r w:rsidR="00AC070A">
        <w:rPr>
          <w:rFonts w:ascii="Calibri" w:eastAsia="Calibri" w:hAnsi="Calibri" w:cs="Calibri"/>
          <w:sz w:val="22"/>
          <w:szCs w:val="22"/>
        </w:rPr>
        <w:t>-</w:t>
      </w:r>
      <w:r w:rsidRPr="003A42C2">
        <w:rPr>
          <w:rFonts w:ascii="Calibri" w:eastAsia="Calibri" w:hAnsi="Calibri" w:cs="Calibri"/>
          <w:sz w:val="22"/>
          <w:szCs w:val="22"/>
        </w:rPr>
        <w:t xml:space="preserve"> enrichment </w:t>
      </w:r>
      <w:r w:rsidR="00F560F9" w:rsidRPr="003A42C2">
        <w:rPr>
          <w:rFonts w:ascii="Calibri" w:eastAsia="Calibri" w:hAnsi="Calibri" w:cs="Calibri"/>
          <w:sz w:val="22"/>
          <w:szCs w:val="22"/>
        </w:rPr>
        <w:t>programs with</w:t>
      </w:r>
      <w:r w:rsidRPr="003A42C2">
        <w:rPr>
          <w:rFonts w:ascii="Calibri" w:eastAsia="Calibri" w:hAnsi="Calibri" w:cs="Calibri"/>
          <w:sz w:val="22"/>
          <w:szCs w:val="22"/>
        </w:rPr>
        <w:t xml:space="preserve"> the introduction of STEM-related ESL/SEI curriculum and embedded </w:t>
      </w:r>
      <w:r w:rsidR="00AC070A">
        <w:rPr>
          <w:rFonts w:ascii="Calibri" w:eastAsia="Calibri" w:hAnsi="Calibri" w:cs="Calibri"/>
          <w:sz w:val="22"/>
          <w:szCs w:val="22"/>
        </w:rPr>
        <w:t>PD</w:t>
      </w:r>
      <w:r w:rsidRPr="003A42C2">
        <w:rPr>
          <w:rFonts w:ascii="Calibri" w:eastAsia="Calibri" w:hAnsi="Calibri" w:cs="Calibri"/>
          <w:sz w:val="22"/>
          <w:szCs w:val="22"/>
        </w:rPr>
        <w:t xml:space="preserve"> for teachers to </w:t>
      </w:r>
      <w:r w:rsidR="00427C79" w:rsidRPr="003A42C2">
        <w:rPr>
          <w:rFonts w:ascii="Calibri" w:eastAsia="Calibri" w:hAnsi="Calibri" w:cs="Calibri"/>
          <w:sz w:val="22"/>
          <w:szCs w:val="22"/>
        </w:rPr>
        <w:t>improve</w:t>
      </w:r>
      <w:r w:rsidRPr="003A42C2">
        <w:rPr>
          <w:rFonts w:ascii="Calibri" w:eastAsia="Calibri" w:hAnsi="Calibri" w:cs="Calibri"/>
          <w:sz w:val="22"/>
          <w:szCs w:val="22"/>
        </w:rPr>
        <w:t xml:space="preserve"> their content knowledge, increase their understanding of implementing the standards</w:t>
      </w:r>
      <w:r w:rsidR="00AC070A">
        <w:rPr>
          <w:rFonts w:ascii="Calibri" w:eastAsia="Calibri" w:hAnsi="Calibri" w:cs="Calibri"/>
          <w:sz w:val="22"/>
          <w:szCs w:val="22"/>
        </w:rPr>
        <w:t>,</w:t>
      </w:r>
      <w:r w:rsidRPr="003A42C2">
        <w:rPr>
          <w:rFonts w:ascii="Calibri" w:eastAsia="Calibri" w:hAnsi="Calibri" w:cs="Calibri"/>
          <w:sz w:val="22"/>
          <w:szCs w:val="22"/>
        </w:rPr>
        <w:t xml:space="preserve"> and continue to build their capacity to differentiate with culturally and linguistically diverse pedagogy. To foster the rapid acquisition of English </w:t>
      </w:r>
      <w:r w:rsidR="00AC070A">
        <w:rPr>
          <w:rFonts w:ascii="Calibri" w:eastAsia="Calibri" w:hAnsi="Calibri" w:cs="Calibri"/>
          <w:sz w:val="22"/>
          <w:szCs w:val="22"/>
        </w:rPr>
        <w:t xml:space="preserve">language </w:t>
      </w:r>
      <w:r w:rsidRPr="003A42C2">
        <w:rPr>
          <w:rFonts w:ascii="Calibri" w:eastAsia="Calibri" w:hAnsi="Calibri" w:cs="Calibri"/>
          <w:sz w:val="22"/>
          <w:szCs w:val="22"/>
        </w:rPr>
        <w:t xml:space="preserve">proficiency so that ELs can achieve academic success in all subjects, the district </w:t>
      </w:r>
      <w:r w:rsidR="007F15D2" w:rsidRPr="003A42C2">
        <w:rPr>
          <w:rFonts w:ascii="Calibri" w:eastAsia="Calibri" w:hAnsi="Calibri" w:cs="Calibri"/>
          <w:sz w:val="22"/>
          <w:szCs w:val="22"/>
        </w:rPr>
        <w:t xml:space="preserve">will </w:t>
      </w:r>
      <w:r w:rsidRPr="003A42C2">
        <w:rPr>
          <w:rFonts w:ascii="Calibri" w:eastAsia="Calibri" w:hAnsi="Calibri" w:cs="Calibri"/>
          <w:sz w:val="22"/>
          <w:szCs w:val="22"/>
        </w:rPr>
        <w:t>develop new curricula, formative and summative assessments</w:t>
      </w:r>
      <w:r w:rsidR="00AC070A">
        <w:rPr>
          <w:rFonts w:ascii="Calibri" w:eastAsia="Calibri" w:hAnsi="Calibri" w:cs="Calibri"/>
          <w:sz w:val="22"/>
          <w:szCs w:val="22"/>
        </w:rPr>
        <w:t>,</w:t>
      </w:r>
      <w:r w:rsidRPr="003A42C2">
        <w:rPr>
          <w:rFonts w:ascii="Calibri" w:eastAsia="Calibri" w:hAnsi="Calibri" w:cs="Calibri"/>
          <w:sz w:val="22"/>
          <w:szCs w:val="22"/>
        </w:rPr>
        <w:t xml:space="preserve"> and support teachers in the implementation of new programs.</w:t>
      </w:r>
    </w:p>
    <w:p w14:paraId="77887522" w14:textId="77777777" w:rsidR="001E411F" w:rsidRPr="003A42C2" w:rsidRDefault="001E411F" w:rsidP="00AB07D4">
      <w:pPr>
        <w:pStyle w:val="Normal1"/>
        <w:rPr>
          <w:rFonts w:ascii="Calibri" w:eastAsia="Calibri" w:hAnsi="Calibri" w:cs="Calibri"/>
          <w:sz w:val="22"/>
          <w:szCs w:val="22"/>
        </w:rPr>
      </w:pPr>
    </w:p>
    <w:p w14:paraId="77887523" w14:textId="77777777" w:rsidR="001E411F" w:rsidRPr="003A42C2" w:rsidRDefault="001E411F" w:rsidP="00AB07D4">
      <w:pPr>
        <w:pStyle w:val="Normal1"/>
        <w:rPr>
          <w:rFonts w:ascii="Calibri" w:hAnsi="Calibri"/>
          <w:sz w:val="22"/>
          <w:szCs w:val="22"/>
        </w:rPr>
      </w:pPr>
      <w:r w:rsidRPr="003A42C2">
        <w:rPr>
          <w:rFonts w:ascii="Calibri" w:eastAsia="Calibri" w:hAnsi="Calibri" w:cs="Calibri"/>
          <w:sz w:val="22"/>
          <w:szCs w:val="22"/>
        </w:rPr>
        <w:t xml:space="preserve">See also Priority Area 1. </w:t>
      </w:r>
    </w:p>
    <w:p w14:paraId="77887524"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25" w14:textId="77777777" w:rsidR="000C6BDE" w:rsidRDefault="000C6BDE" w:rsidP="00AB07D4">
      <w:pPr>
        <w:pStyle w:val="Normal1"/>
        <w:rPr>
          <w:rFonts w:ascii="Calibri" w:eastAsia="Calibri" w:hAnsi="Calibri" w:cs="Calibri"/>
          <w:b/>
          <w:sz w:val="22"/>
          <w:szCs w:val="22"/>
        </w:rPr>
      </w:pPr>
    </w:p>
    <w:p w14:paraId="77887526" w14:textId="77777777" w:rsidR="000C6BDE" w:rsidRDefault="000C6BDE" w:rsidP="00AB07D4">
      <w:pPr>
        <w:pStyle w:val="Normal1"/>
        <w:rPr>
          <w:rFonts w:ascii="Calibri" w:eastAsia="Calibri" w:hAnsi="Calibri" w:cs="Calibri"/>
          <w:b/>
          <w:sz w:val="22"/>
          <w:szCs w:val="22"/>
        </w:rPr>
      </w:pPr>
    </w:p>
    <w:p w14:paraId="77887527" w14:textId="77777777" w:rsidR="000C6BDE" w:rsidRDefault="000C6BDE" w:rsidP="00AB07D4">
      <w:pPr>
        <w:pStyle w:val="Normal1"/>
        <w:rPr>
          <w:rFonts w:ascii="Calibri" w:eastAsia="Calibri" w:hAnsi="Calibri" w:cs="Calibri"/>
          <w:b/>
          <w:sz w:val="22"/>
          <w:szCs w:val="22"/>
        </w:rPr>
      </w:pPr>
    </w:p>
    <w:p w14:paraId="77887528" w14:textId="77777777" w:rsidR="000C6BDE" w:rsidRDefault="000C6BDE" w:rsidP="00AB07D4">
      <w:pPr>
        <w:pStyle w:val="Normal1"/>
        <w:rPr>
          <w:rFonts w:ascii="Calibri" w:eastAsia="Calibri" w:hAnsi="Calibri" w:cs="Calibri"/>
          <w:b/>
          <w:sz w:val="22"/>
          <w:szCs w:val="22"/>
        </w:rPr>
      </w:pPr>
    </w:p>
    <w:p w14:paraId="77887529"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(5) Alternative English language learning programs for English language learners</w:t>
      </w:r>
    </w:p>
    <w:p w14:paraId="7788752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2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In the 2016-</w:t>
      </w:r>
      <w:r w:rsidR="00AC070A">
        <w:rPr>
          <w:rFonts w:ascii="Calibri" w:eastAsia="Calibri" w:hAnsi="Calibri" w:cs="Calibri"/>
          <w:sz w:val="22"/>
          <w:szCs w:val="22"/>
        </w:rPr>
        <w:t>20</w:t>
      </w:r>
      <w:r w:rsidRPr="003A42C2">
        <w:rPr>
          <w:rFonts w:ascii="Calibri" w:eastAsia="Calibri" w:hAnsi="Calibri" w:cs="Calibri"/>
          <w:sz w:val="22"/>
          <w:szCs w:val="22"/>
        </w:rPr>
        <w:t xml:space="preserve">17 school year the district will disaggregate </w:t>
      </w:r>
      <w:r w:rsidR="00126AE1" w:rsidRPr="003A42C2">
        <w:rPr>
          <w:rFonts w:ascii="Calibri" w:eastAsia="Calibri" w:hAnsi="Calibri" w:cs="Calibri"/>
          <w:sz w:val="22"/>
          <w:szCs w:val="22"/>
        </w:rPr>
        <w:t>data pertaining to English l</w:t>
      </w:r>
      <w:r w:rsidRPr="003A42C2">
        <w:rPr>
          <w:rFonts w:ascii="Calibri" w:eastAsia="Calibri" w:hAnsi="Calibri" w:cs="Calibri"/>
          <w:sz w:val="22"/>
          <w:szCs w:val="22"/>
        </w:rPr>
        <w:t xml:space="preserve">earners and </w:t>
      </w:r>
      <w:r w:rsidR="00AC070A">
        <w:rPr>
          <w:rFonts w:ascii="Calibri" w:eastAsia="Calibri" w:hAnsi="Calibri" w:cs="Calibri"/>
          <w:sz w:val="22"/>
          <w:szCs w:val="22"/>
        </w:rPr>
        <w:t>f</w:t>
      </w:r>
      <w:r w:rsidR="00AC070A" w:rsidRPr="003A42C2">
        <w:rPr>
          <w:rFonts w:ascii="Calibri" w:eastAsia="Calibri" w:hAnsi="Calibri" w:cs="Calibri"/>
          <w:sz w:val="22"/>
          <w:szCs w:val="22"/>
        </w:rPr>
        <w:t xml:space="preserve">ormer </w:t>
      </w:r>
      <w:r w:rsidRPr="003A42C2">
        <w:rPr>
          <w:rFonts w:ascii="Calibri" w:eastAsia="Calibri" w:hAnsi="Calibri" w:cs="Calibri"/>
          <w:sz w:val="22"/>
          <w:szCs w:val="22"/>
        </w:rPr>
        <w:t xml:space="preserve">English learners into subcategories to better address individual needs, and provide </w:t>
      </w:r>
      <w:r w:rsidR="00AC070A">
        <w:rPr>
          <w:rFonts w:ascii="Calibri" w:eastAsia="Calibri" w:hAnsi="Calibri" w:cs="Calibri"/>
          <w:sz w:val="22"/>
          <w:szCs w:val="22"/>
        </w:rPr>
        <w:t>PD</w:t>
      </w:r>
      <w:r w:rsidRPr="003A42C2">
        <w:rPr>
          <w:rFonts w:ascii="Calibri" w:eastAsia="Calibri" w:hAnsi="Calibri" w:cs="Calibri"/>
          <w:sz w:val="22"/>
          <w:szCs w:val="22"/>
        </w:rPr>
        <w:t xml:space="preserve"> to staff so they understand the </w:t>
      </w:r>
      <w:r w:rsidR="00E82255" w:rsidRPr="003A42C2">
        <w:rPr>
          <w:rFonts w:ascii="Calibri" w:eastAsia="Calibri" w:hAnsi="Calibri" w:cs="Calibri"/>
          <w:sz w:val="22"/>
          <w:szCs w:val="22"/>
        </w:rPr>
        <w:t>gaps in</w:t>
      </w:r>
      <w:r w:rsidRPr="003A42C2">
        <w:rPr>
          <w:rFonts w:ascii="Calibri" w:eastAsia="Calibri" w:hAnsi="Calibri" w:cs="Calibri"/>
          <w:sz w:val="22"/>
          <w:szCs w:val="22"/>
        </w:rPr>
        <w:t xml:space="preserve"> knowledge and specific need</w:t>
      </w:r>
      <w:r w:rsidR="00126AE1" w:rsidRPr="003A42C2">
        <w:rPr>
          <w:rFonts w:ascii="Calibri" w:eastAsia="Calibri" w:hAnsi="Calibri" w:cs="Calibri"/>
          <w:sz w:val="22"/>
          <w:szCs w:val="22"/>
        </w:rPr>
        <w:t xml:space="preserve">s of various groups of English </w:t>
      </w:r>
      <w:r w:rsidR="00AC070A">
        <w:rPr>
          <w:rFonts w:ascii="Calibri" w:eastAsia="Calibri" w:hAnsi="Calibri" w:cs="Calibri"/>
          <w:sz w:val="22"/>
          <w:szCs w:val="22"/>
        </w:rPr>
        <w:t>l</w:t>
      </w:r>
      <w:r w:rsidR="00AC070A" w:rsidRPr="003A42C2">
        <w:rPr>
          <w:rFonts w:ascii="Calibri" w:eastAsia="Calibri" w:hAnsi="Calibri" w:cs="Calibri"/>
          <w:sz w:val="22"/>
          <w:szCs w:val="22"/>
        </w:rPr>
        <w:t>earners</w:t>
      </w:r>
      <w:r w:rsidRPr="003A42C2">
        <w:rPr>
          <w:rFonts w:ascii="Calibri" w:eastAsia="Calibri" w:hAnsi="Calibri" w:cs="Calibri"/>
          <w:sz w:val="22"/>
          <w:szCs w:val="22"/>
        </w:rPr>
        <w:t>.</w:t>
      </w:r>
    </w:p>
    <w:p w14:paraId="7788752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2D" w14:textId="77777777" w:rsidR="00FF7F48" w:rsidRDefault="00A27039" w:rsidP="00AB07D4">
      <w:pPr>
        <w:pStyle w:val="Normal1"/>
        <w:rPr>
          <w:rFonts w:ascii="Calibri" w:eastAsia="Calibri" w:hAnsi="Calibri" w:cs="Calibri"/>
          <w:sz w:val="22"/>
          <w:szCs w:val="22"/>
        </w:rPr>
      </w:pPr>
      <w:r>
        <w:rPr>
          <w:rFonts w:ascii="Calibri" w:eastAsia="Calibri" w:hAnsi="Calibri" w:cs="Calibri"/>
          <w:sz w:val="22"/>
          <w:szCs w:val="22"/>
        </w:rPr>
        <w:t xml:space="preserve">The district </w:t>
      </w:r>
      <w:r w:rsidR="001C5094" w:rsidRPr="003A42C2">
        <w:rPr>
          <w:rFonts w:ascii="Calibri" w:eastAsia="Calibri" w:hAnsi="Calibri" w:cs="Calibri"/>
          <w:sz w:val="22"/>
          <w:szCs w:val="22"/>
        </w:rPr>
        <w:t xml:space="preserve">is currently is in the exploratory stages of developing a </w:t>
      </w:r>
      <w:r w:rsidR="00334EFF" w:rsidRPr="003A42C2">
        <w:rPr>
          <w:rFonts w:ascii="Calibri" w:eastAsia="Calibri" w:hAnsi="Calibri" w:cs="Calibri"/>
          <w:sz w:val="22"/>
          <w:szCs w:val="22"/>
        </w:rPr>
        <w:t xml:space="preserve">Spanish-English </w:t>
      </w:r>
      <w:r w:rsidR="00AC070A" w:rsidRPr="003A42C2">
        <w:rPr>
          <w:rFonts w:ascii="Calibri" w:eastAsia="Calibri" w:hAnsi="Calibri" w:cs="Calibri"/>
          <w:sz w:val="22"/>
          <w:szCs w:val="22"/>
        </w:rPr>
        <w:t>dual</w:t>
      </w:r>
      <w:r w:rsidR="00AC070A">
        <w:rPr>
          <w:rFonts w:ascii="Calibri" w:eastAsia="Calibri" w:hAnsi="Calibri" w:cs="Calibri"/>
          <w:sz w:val="22"/>
          <w:szCs w:val="22"/>
        </w:rPr>
        <w:t>-</w:t>
      </w:r>
      <w:r w:rsidR="001C5094" w:rsidRPr="003A42C2">
        <w:rPr>
          <w:rFonts w:ascii="Calibri" w:eastAsia="Calibri" w:hAnsi="Calibri" w:cs="Calibri"/>
          <w:sz w:val="22"/>
          <w:szCs w:val="22"/>
        </w:rPr>
        <w:t>language program</w:t>
      </w:r>
      <w:r w:rsidR="00334EFF" w:rsidRPr="003A42C2">
        <w:rPr>
          <w:rFonts w:ascii="Calibri" w:eastAsia="Calibri" w:hAnsi="Calibri" w:cs="Calibri"/>
          <w:sz w:val="22"/>
          <w:szCs w:val="22"/>
        </w:rPr>
        <w:t xml:space="preserve"> </w:t>
      </w:r>
      <w:r w:rsidR="00B942DA" w:rsidRPr="003A42C2">
        <w:rPr>
          <w:rFonts w:ascii="Calibri" w:eastAsia="Calibri" w:hAnsi="Calibri" w:cs="Calibri"/>
          <w:sz w:val="22"/>
          <w:szCs w:val="22"/>
        </w:rPr>
        <w:t xml:space="preserve">and has met </w:t>
      </w:r>
      <w:r w:rsidR="001C5094" w:rsidRPr="003A42C2">
        <w:rPr>
          <w:rFonts w:ascii="Calibri" w:eastAsia="Calibri" w:hAnsi="Calibri" w:cs="Calibri"/>
          <w:sz w:val="22"/>
          <w:szCs w:val="22"/>
        </w:rPr>
        <w:t xml:space="preserve">with </w:t>
      </w:r>
      <w:r w:rsidR="003713DB" w:rsidRPr="003A42C2">
        <w:rPr>
          <w:rFonts w:ascii="Calibri" w:eastAsia="Calibri" w:hAnsi="Calibri" w:cs="Calibri"/>
          <w:sz w:val="22"/>
          <w:szCs w:val="22"/>
        </w:rPr>
        <w:t>the Massachusetts Association for Bilingual Education (</w:t>
      </w:r>
      <w:r w:rsidR="001C5094" w:rsidRPr="003A42C2">
        <w:rPr>
          <w:rFonts w:ascii="Calibri" w:eastAsia="Calibri" w:hAnsi="Calibri" w:cs="Calibri"/>
          <w:sz w:val="22"/>
          <w:szCs w:val="22"/>
        </w:rPr>
        <w:t>MABE</w:t>
      </w:r>
      <w:r w:rsidR="00334EFF" w:rsidRPr="003A42C2">
        <w:rPr>
          <w:rFonts w:ascii="Calibri" w:eastAsia="Calibri" w:hAnsi="Calibri" w:cs="Calibri"/>
          <w:sz w:val="22"/>
          <w:szCs w:val="22"/>
        </w:rPr>
        <w:t>)</w:t>
      </w:r>
      <w:r w:rsidR="00B942DA" w:rsidRPr="003A42C2">
        <w:rPr>
          <w:rFonts w:ascii="Calibri" w:eastAsia="Calibri" w:hAnsi="Calibri" w:cs="Calibri"/>
          <w:sz w:val="22"/>
          <w:szCs w:val="22"/>
        </w:rPr>
        <w:t xml:space="preserve">. The </w:t>
      </w:r>
      <w:r w:rsidR="001C5094" w:rsidRPr="003A42C2">
        <w:rPr>
          <w:rFonts w:ascii="Calibri" w:eastAsia="Calibri" w:hAnsi="Calibri" w:cs="Calibri"/>
          <w:sz w:val="22"/>
          <w:szCs w:val="22"/>
        </w:rPr>
        <w:t>district will create a team of local stakeholders and university partners</w:t>
      </w:r>
      <w:r w:rsidR="00C50852" w:rsidRPr="003A42C2">
        <w:rPr>
          <w:rFonts w:ascii="Calibri" w:eastAsia="Calibri" w:hAnsi="Calibri" w:cs="Calibri"/>
          <w:sz w:val="22"/>
          <w:szCs w:val="22"/>
        </w:rPr>
        <w:t xml:space="preserve">, </w:t>
      </w:r>
      <w:r w:rsidR="001C5094" w:rsidRPr="003A42C2">
        <w:rPr>
          <w:rFonts w:ascii="Calibri" w:eastAsia="Calibri" w:hAnsi="Calibri" w:cs="Calibri"/>
          <w:sz w:val="22"/>
          <w:szCs w:val="22"/>
        </w:rPr>
        <w:t>holding informational meetings and conducting surveys as a shared vision is created during the school year 2016-</w:t>
      </w:r>
      <w:r w:rsidR="00AC070A">
        <w:rPr>
          <w:rFonts w:ascii="Calibri" w:eastAsia="Calibri" w:hAnsi="Calibri" w:cs="Calibri"/>
          <w:sz w:val="22"/>
          <w:szCs w:val="22"/>
        </w:rPr>
        <w:t>20</w:t>
      </w:r>
      <w:r w:rsidR="001C5094" w:rsidRPr="003A42C2">
        <w:rPr>
          <w:rFonts w:ascii="Calibri" w:eastAsia="Calibri" w:hAnsi="Calibri" w:cs="Calibri"/>
          <w:sz w:val="22"/>
          <w:szCs w:val="22"/>
        </w:rPr>
        <w:t xml:space="preserve">17.  </w:t>
      </w:r>
    </w:p>
    <w:p w14:paraId="7788752E" w14:textId="77777777" w:rsidR="007F0408" w:rsidRPr="003A42C2" w:rsidRDefault="007F0408" w:rsidP="00AB07D4">
      <w:pPr>
        <w:pStyle w:val="Normal1"/>
        <w:rPr>
          <w:rFonts w:ascii="Calibri" w:hAnsi="Calibri"/>
          <w:sz w:val="22"/>
          <w:szCs w:val="22"/>
        </w:rPr>
      </w:pPr>
    </w:p>
    <w:p w14:paraId="7788752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To increase college and career readiness of ELs the district will explore the possibility of a dual</w:t>
      </w:r>
      <w:r w:rsidR="00AC070A">
        <w:rPr>
          <w:rFonts w:ascii="Calibri" w:eastAsia="Calibri" w:hAnsi="Calibri" w:cs="Calibri"/>
          <w:sz w:val="22"/>
          <w:szCs w:val="22"/>
        </w:rPr>
        <w:t>-</w:t>
      </w:r>
      <w:r w:rsidRPr="003A42C2">
        <w:rPr>
          <w:rFonts w:ascii="Calibri" w:eastAsia="Calibri" w:hAnsi="Calibri" w:cs="Calibri"/>
          <w:sz w:val="22"/>
          <w:szCs w:val="22"/>
        </w:rPr>
        <w:t xml:space="preserve"> </w:t>
      </w:r>
      <w:r w:rsidR="00126AE1" w:rsidRPr="003A42C2">
        <w:rPr>
          <w:rFonts w:ascii="Calibri" w:eastAsia="Calibri" w:hAnsi="Calibri" w:cs="Calibri"/>
          <w:sz w:val="22"/>
          <w:szCs w:val="22"/>
        </w:rPr>
        <w:t xml:space="preserve">enrollment program for </w:t>
      </w:r>
      <w:r w:rsidR="00AC070A">
        <w:rPr>
          <w:rFonts w:ascii="Calibri" w:eastAsia="Calibri" w:hAnsi="Calibri" w:cs="Calibri"/>
          <w:sz w:val="22"/>
          <w:szCs w:val="22"/>
        </w:rPr>
        <w:t>high-school ELs</w:t>
      </w:r>
      <w:r w:rsidR="00EF391A">
        <w:rPr>
          <w:rFonts w:ascii="Calibri" w:eastAsia="Calibri" w:hAnsi="Calibri" w:cs="Calibri"/>
          <w:sz w:val="22"/>
          <w:szCs w:val="22"/>
        </w:rPr>
        <w:t xml:space="preserve"> at a local college</w:t>
      </w:r>
      <w:r w:rsidRPr="003A42C2">
        <w:rPr>
          <w:rFonts w:ascii="Calibri" w:eastAsia="Calibri" w:hAnsi="Calibri" w:cs="Calibri"/>
          <w:sz w:val="22"/>
          <w:szCs w:val="22"/>
        </w:rPr>
        <w:t>.</w:t>
      </w:r>
    </w:p>
    <w:p w14:paraId="77887530"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3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To address the needs of </w:t>
      </w:r>
      <w:r w:rsidR="00AC070A">
        <w:rPr>
          <w:rFonts w:ascii="Calibri" w:eastAsia="Calibri" w:hAnsi="Calibri" w:cs="Calibri"/>
          <w:sz w:val="22"/>
          <w:szCs w:val="22"/>
        </w:rPr>
        <w:t>s</w:t>
      </w:r>
      <w:r w:rsidR="00AC070A" w:rsidRPr="003A42C2">
        <w:rPr>
          <w:rFonts w:ascii="Calibri" w:eastAsia="Calibri" w:hAnsi="Calibri" w:cs="Calibri"/>
          <w:sz w:val="22"/>
          <w:szCs w:val="22"/>
        </w:rPr>
        <w:t xml:space="preserve">tudents </w:t>
      </w:r>
      <w:r w:rsidRPr="003A42C2">
        <w:rPr>
          <w:rFonts w:ascii="Calibri" w:eastAsia="Calibri" w:hAnsi="Calibri" w:cs="Calibri"/>
          <w:sz w:val="22"/>
          <w:szCs w:val="22"/>
        </w:rPr>
        <w:t xml:space="preserve">with </w:t>
      </w:r>
      <w:r w:rsidR="00AC070A">
        <w:rPr>
          <w:rFonts w:ascii="Calibri" w:eastAsia="Calibri" w:hAnsi="Calibri" w:cs="Calibri"/>
          <w:sz w:val="22"/>
          <w:szCs w:val="22"/>
        </w:rPr>
        <w:t>l</w:t>
      </w:r>
      <w:r w:rsidR="00AC070A" w:rsidRPr="003A42C2">
        <w:rPr>
          <w:rFonts w:ascii="Calibri" w:eastAsia="Calibri" w:hAnsi="Calibri" w:cs="Calibri"/>
          <w:sz w:val="22"/>
          <w:szCs w:val="22"/>
        </w:rPr>
        <w:t xml:space="preserve">imited </w:t>
      </w:r>
      <w:r w:rsidR="00D62E7A" w:rsidRPr="003A42C2">
        <w:rPr>
          <w:rFonts w:ascii="Calibri" w:eastAsia="Calibri" w:hAnsi="Calibri" w:cs="Calibri"/>
          <w:sz w:val="22"/>
          <w:szCs w:val="22"/>
        </w:rPr>
        <w:t xml:space="preserve">or </w:t>
      </w:r>
      <w:r w:rsidR="00AC070A">
        <w:rPr>
          <w:rFonts w:ascii="Calibri" w:eastAsia="Calibri" w:hAnsi="Calibri" w:cs="Calibri"/>
          <w:sz w:val="22"/>
          <w:szCs w:val="22"/>
        </w:rPr>
        <w:t>i</w:t>
      </w:r>
      <w:r w:rsidR="00AC070A" w:rsidRPr="003A42C2">
        <w:rPr>
          <w:rFonts w:ascii="Calibri" w:eastAsia="Calibri" w:hAnsi="Calibri" w:cs="Calibri"/>
          <w:sz w:val="22"/>
          <w:szCs w:val="22"/>
        </w:rPr>
        <w:t xml:space="preserve">nterrupted </w:t>
      </w:r>
      <w:r w:rsidR="00AC070A">
        <w:rPr>
          <w:rFonts w:ascii="Calibri" w:eastAsia="Calibri" w:hAnsi="Calibri" w:cs="Calibri"/>
          <w:sz w:val="22"/>
          <w:szCs w:val="22"/>
        </w:rPr>
        <w:t>f</w:t>
      </w:r>
      <w:r w:rsidR="00AC070A" w:rsidRPr="003A42C2">
        <w:rPr>
          <w:rFonts w:ascii="Calibri" w:eastAsia="Calibri" w:hAnsi="Calibri" w:cs="Calibri"/>
          <w:sz w:val="22"/>
          <w:szCs w:val="22"/>
        </w:rPr>
        <w:t xml:space="preserve">ormal </w:t>
      </w:r>
      <w:r w:rsidR="00AC070A">
        <w:rPr>
          <w:rFonts w:ascii="Calibri" w:eastAsia="Calibri" w:hAnsi="Calibri" w:cs="Calibri"/>
          <w:sz w:val="22"/>
          <w:szCs w:val="22"/>
        </w:rPr>
        <w:t>e</w:t>
      </w:r>
      <w:r w:rsidR="00AC070A" w:rsidRPr="003A42C2">
        <w:rPr>
          <w:rFonts w:ascii="Calibri" w:eastAsia="Calibri" w:hAnsi="Calibri" w:cs="Calibri"/>
          <w:sz w:val="22"/>
          <w:szCs w:val="22"/>
        </w:rPr>
        <w:t xml:space="preserve">ducation </w:t>
      </w:r>
      <w:r w:rsidR="00D62E7A" w:rsidRPr="003A42C2">
        <w:rPr>
          <w:rFonts w:ascii="Calibri" w:eastAsia="Calibri" w:hAnsi="Calibri" w:cs="Calibri"/>
          <w:sz w:val="22"/>
          <w:szCs w:val="22"/>
        </w:rPr>
        <w:t>(</w:t>
      </w:r>
      <w:r w:rsidRPr="003A42C2">
        <w:rPr>
          <w:rFonts w:ascii="Calibri" w:eastAsia="Calibri" w:hAnsi="Calibri" w:cs="Calibri"/>
          <w:sz w:val="22"/>
          <w:szCs w:val="22"/>
        </w:rPr>
        <w:t>SLIFE) the district will develop a program with curriculum for SLIFE students. In school year 2016-</w:t>
      </w:r>
      <w:r w:rsidR="00AC070A">
        <w:rPr>
          <w:rFonts w:ascii="Calibri" w:eastAsia="Calibri" w:hAnsi="Calibri" w:cs="Calibri"/>
          <w:sz w:val="22"/>
          <w:szCs w:val="22"/>
        </w:rPr>
        <w:t>20</w:t>
      </w:r>
      <w:r w:rsidRPr="003A42C2">
        <w:rPr>
          <w:rFonts w:ascii="Calibri" w:eastAsia="Calibri" w:hAnsi="Calibri" w:cs="Calibri"/>
          <w:sz w:val="22"/>
          <w:szCs w:val="22"/>
        </w:rPr>
        <w:t xml:space="preserve">17 the district will create a system to identify </w:t>
      </w:r>
      <w:r w:rsidR="000B5B1F">
        <w:rPr>
          <w:rFonts w:ascii="Calibri" w:eastAsia="Calibri" w:hAnsi="Calibri" w:cs="Calibri"/>
          <w:sz w:val="22"/>
          <w:szCs w:val="22"/>
        </w:rPr>
        <w:t xml:space="preserve">already </w:t>
      </w:r>
      <w:r w:rsidRPr="003A42C2">
        <w:rPr>
          <w:rFonts w:ascii="Calibri" w:eastAsia="Calibri" w:hAnsi="Calibri" w:cs="Calibri"/>
          <w:sz w:val="22"/>
          <w:szCs w:val="22"/>
        </w:rPr>
        <w:t xml:space="preserve">enrolled students who may be SLIFE as well as a system to identify SLIFE </w:t>
      </w:r>
      <w:r w:rsidR="005020B0">
        <w:rPr>
          <w:rFonts w:ascii="Calibri" w:eastAsia="Calibri" w:hAnsi="Calibri" w:cs="Calibri"/>
          <w:sz w:val="22"/>
          <w:szCs w:val="22"/>
        </w:rPr>
        <w:t xml:space="preserve">students </w:t>
      </w:r>
      <w:r w:rsidR="00104BCB">
        <w:rPr>
          <w:rFonts w:ascii="Calibri" w:eastAsia="Calibri" w:hAnsi="Calibri" w:cs="Calibri"/>
          <w:sz w:val="22"/>
          <w:szCs w:val="22"/>
        </w:rPr>
        <w:t xml:space="preserve">as they enroll. </w:t>
      </w:r>
      <w:r w:rsidR="00021330" w:rsidRPr="003A42C2">
        <w:rPr>
          <w:rFonts w:ascii="Calibri" w:eastAsia="Calibri" w:hAnsi="Calibri" w:cs="Calibri"/>
          <w:sz w:val="22"/>
          <w:szCs w:val="22"/>
        </w:rPr>
        <w:t>Additionally, in the 2016-</w:t>
      </w:r>
      <w:r w:rsidR="00AC070A">
        <w:rPr>
          <w:rFonts w:ascii="Calibri" w:eastAsia="Calibri" w:hAnsi="Calibri" w:cs="Calibri"/>
          <w:sz w:val="22"/>
          <w:szCs w:val="22"/>
        </w:rPr>
        <w:t>20</w:t>
      </w:r>
      <w:r w:rsidR="00021330" w:rsidRPr="003A42C2">
        <w:rPr>
          <w:rFonts w:ascii="Calibri" w:eastAsia="Calibri" w:hAnsi="Calibri" w:cs="Calibri"/>
          <w:sz w:val="22"/>
          <w:szCs w:val="22"/>
        </w:rPr>
        <w:t xml:space="preserve">17 school year the district will provide </w:t>
      </w:r>
      <w:r w:rsidR="00AC070A">
        <w:rPr>
          <w:rFonts w:ascii="Calibri" w:eastAsia="Calibri" w:hAnsi="Calibri" w:cs="Calibri"/>
          <w:sz w:val="22"/>
          <w:szCs w:val="22"/>
        </w:rPr>
        <w:t xml:space="preserve">PD </w:t>
      </w:r>
      <w:r w:rsidR="00021330" w:rsidRPr="003A42C2">
        <w:rPr>
          <w:rFonts w:ascii="Calibri" w:eastAsia="Calibri" w:hAnsi="Calibri" w:cs="Calibri"/>
          <w:sz w:val="22"/>
          <w:szCs w:val="22"/>
        </w:rPr>
        <w:t xml:space="preserve">to </w:t>
      </w:r>
      <w:r w:rsidR="00021330">
        <w:rPr>
          <w:rFonts w:ascii="Calibri" w:eastAsia="Calibri" w:hAnsi="Calibri" w:cs="Calibri"/>
          <w:sz w:val="22"/>
          <w:szCs w:val="22"/>
        </w:rPr>
        <w:t xml:space="preserve">staff about the needs of SLIFE </w:t>
      </w:r>
      <w:r w:rsidR="00021330" w:rsidRPr="003A42C2">
        <w:rPr>
          <w:rFonts w:ascii="Calibri" w:eastAsia="Calibri" w:hAnsi="Calibri" w:cs="Calibri"/>
          <w:sz w:val="22"/>
          <w:szCs w:val="22"/>
        </w:rPr>
        <w:t xml:space="preserve">curriculum development for this sub-group of </w:t>
      </w:r>
      <w:r w:rsidR="00AC070A">
        <w:rPr>
          <w:rFonts w:ascii="Calibri" w:eastAsia="Calibri" w:hAnsi="Calibri" w:cs="Calibri"/>
          <w:sz w:val="22"/>
          <w:szCs w:val="22"/>
        </w:rPr>
        <w:t>ELs</w:t>
      </w:r>
      <w:r w:rsidR="00021330" w:rsidRPr="003A42C2">
        <w:rPr>
          <w:rFonts w:ascii="Calibri" w:eastAsia="Calibri" w:hAnsi="Calibri" w:cs="Calibri"/>
          <w:sz w:val="22"/>
          <w:szCs w:val="22"/>
        </w:rPr>
        <w:t>.</w:t>
      </w:r>
    </w:p>
    <w:p w14:paraId="77887532"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53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To continue to provide differentiated instruction to E</w:t>
      </w:r>
      <w:r w:rsidR="00D62E7A" w:rsidRPr="003A42C2">
        <w:rPr>
          <w:rFonts w:ascii="Calibri" w:eastAsia="Calibri" w:hAnsi="Calibri" w:cs="Calibri"/>
          <w:sz w:val="22"/>
          <w:szCs w:val="22"/>
        </w:rPr>
        <w:t>L</w:t>
      </w:r>
      <w:r w:rsidRPr="003A42C2">
        <w:rPr>
          <w:rFonts w:ascii="Calibri" w:eastAsia="Calibri" w:hAnsi="Calibri" w:cs="Calibri"/>
          <w:sz w:val="22"/>
          <w:szCs w:val="22"/>
        </w:rPr>
        <w:t xml:space="preserve">s in </w:t>
      </w:r>
      <w:r w:rsidR="00AC070A">
        <w:rPr>
          <w:rFonts w:ascii="Calibri" w:eastAsia="Calibri" w:hAnsi="Calibri" w:cs="Calibri"/>
          <w:sz w:val="22"/>
          <w:szCs w:val="22"/>
        </w:rPr>
        <w:t>Sheltered English Instruction</w:t>
      </w:r>
      <w:r w:rsidRPr="003A42C2">
        <w:rPr>
          <w:rFonts w:ascii="Calibri" w:eastAsia="Calibri" w:hAnsi="Calibri" w:cs="Calibri"/>
          <w:sz w:val="22"/>
          <w:szCs w:val="22"/>
        </w:rPr>
        <w:t xml:space="preserve"> classes, the district </w:t>
      </w:r>
      <w:r w:rsidR="00D62E7A" w:rsidRPr="003A42C2">
        <w:rPr>
          <w:rFonts w:ascii="Calibri" w:eastAsia="Calibri" w:hAnsi="Calibri" w:cs="Calibri"/>
          <w:sz w:val="22"/>
          <w:szCs w:val="22"/>
        </w:rPr>
        <w:t xml:space="preserve">will </w:t>
      </w:r>
      <w:r w:rsidRPr="003A42C2">
        <w:rPr>
          <w:rFonts w:ascii="Calibri" w:eastAsia="Calibri" w:hAnsi="Calibri" w:cs="Calibri"/>
          <w:sz w:val="22"/>
          <w:szCs w:val="22"/>
        </w:rPr>
        <w:t>apply to be a SEI Endorsement provider for teachers who</w:t>
      </w:r>
      <w:r w:rsidR="00104BCB">
        <w:rPr>
          <w:rFonts w:ascii="Calibri" w:eastAsia="Calibri" w:hAnsi="Calibri" w:cs="Calibri"/>
          <w:sz w:val="22"/>
          <w:szCs w:val="22"/>
        </w:rPr>
        <w:t xml:space="preserve"> need the initial endorsement. </w:t>
      </w:r>
      <w:r w:rsidRPr="003A42C2">
        <w:rPr>
          <w:rFonts w:ascii="Calibri" w:eastAsia="Calibri" w:hAnsi="Calibri" w:cs="Calibri"/>
          <w:sz w:val="22"/>
          <w:szCs w:val="22"/>
        </w:rPr>
        <w:t>Additionally</w:t>
      </w:r>
      <w:r w:rsidR="00F05EA7">
        <w:rPr>
          <w:rFonts w:ascii="Calibri" w:eastAsia="Calibri" w:hAnsi="Calibri" w:cs="Calibri"/>
          <w:sz w:val="22"/>
          <w:szCs w:val="22"/>
        </w:rPr>
        <w:t>, the district</w:t>
      </w:r>
      <w:r w:rsidRPr="003A42C2">
        <w:rPr>
          <w:rFonts w:ascii="Calibri" w:eastAsia="Calibri" w:hAnsi="Calibri" w:cs="Calibri"/>
          <w:sz w:val="22"/>
          <w:szCs w:val="22"/>
        </w:rPr>
        <w:t xml:space="preserve"> will provide content-specific follow-up </w:t>
      </w:r>
      <w:r w:rsidR="00AC070A">
        <w:rPr>
          <w:rFonts w:ascii="Calibri" w:eastAsia="Calibri" w:hAnsi="Calibri" w:cs="Calibri"/>
          <w:sz w:val="22"/>
          <w:szCs w:val="22"/>
        </w:rPr>
        <w:t xml:space="preserve">PD </w:t>
      </w:r>
      <w:r w:rsidR="00104BCB">
        <w:rPr>
          <w:rFonts w:ascii="Calibri" w:eastAsia="Calibri" w:hAnsi="Calibri" w:cs="Calibri"/>
          <w:sz w:val="22"/>
          <w:szCs w:val="22"/>
        </w:rPr>
        <w:t xml:space="preserve">on SEI instruction. </w:t>
      </w:r>
      <w:r w:rsidRPr="003A42C2">
        <w:rPr>
          <w:rFonts w:ascii="Calibri" w:eastAsia="Calibri" w:hAnsi="Calibri" w:cs="Calibri"/>
          <w:sz w:val="22"/>
          <w:szCs w:val="22"/>
        </w:rPr>
        <w:t xml:space="preserve">ESL teachers will also be provided  </w:t>
      </w:r>
      <w:r w:rsidR="00F846C1">
        <w:rPr>
          <w:rFonts w:ascii="Calibri" w:eastAsia="Calibri" w:hAnsi="Calibri" w:cs="Calibri"/>
          <w:sz w:val="22"/>
          <w:szCs w:val="22"/>
        </w:rPr>
        <w:t xml:space="preserve">PD </w:t>
      </w:r>
      <w:r w:rsidRPr="003A42C2">
        <w:rPr>
          <w:rFonts w:ascii="Calibri" w:eastAsia="Calibri" w:hAnsi="Calibri" w:cs="Calibri"/>
          <w:sz w:val="22"/>
          <w:szCs w:val="22"/>
        </w:rPr>
        <w:t xml:space="preserve">in rigorous standards-based instruction. In </w:t>
      </w:r>
      <w:r w:rsidR="00AC070A">
        <w:rPr>
          <w:rFonts w:ascii="Calibri" w:eastAsia="Calibri" w:hAnsi="Calibri" w:cs="Calibri"/>
          <w:sz w:val="22"/>
          <w:szCs w:val="22"/>
        </w:rPr>
        <w:t xml:space="preserve">the </w:t>
      </w:r>
      <w:r w:rsidR="00D62E7A" w:rsidRPr="003A42C2">
        <w:rPr>
          <w:rFonts w:ascii="Calibri" w:eastAsia="Calibri" w:hAnsi="Calibri" w:cs="Calibri"/>
          <w:sz w:val="22"/>
          <w:szCs w:val="22"/>
        </w:rPr>
        <w:t>fall</w:t>
      </w:r>
      <w:r w:rsidRPr="003A42C2">
        <w:rPr>
          <w:rFonts w:ascii="Calibri" w:eastAsia="Calibri" w:hAnsi="Calibri" w:cs="Calibri"/>
          <w:sz w:val="22"/>
          <w:szCs w:val="22"/>
        </w:rPr>
        <w:t xml:space="preserve"> 2016</w:t>
      </w:r>
      <w:r w:rsidR="00D62E7A" w:rsidRPr="003A42C2">
        <w:rPr>
          <w:rFonts w:ascii="Calibri" w:eastAsia="Calibri" w:hAnsi="Calibri" w:cs="Calibri"/>
          <w:sz w:val="22"/>
          <w:szCs w:val="22"/>
        </w:rPr>
        <w:t>,</w:t>
      </w:r>
      <w:r w:rsidRPr="003A42C2">
        <w:rPr>
          <w:rFonts w:ascii="Calibri" w:eastAsia="Calibri" w:hAnsi="Calibri" w:cs="Calibri"/>
          <w:sz w:val="22"/>
          <w:szCs w:val="22"/>
        </w:rPr>
        <w:t xml:space="preserve"> a team of </w:t>
      </w:r>
      <w:r w:rsidR="00D62E7A" w:rsidRPr="003A42C2">
        <w:rPr>
          <w:rFonts w:ascii="Calibri" w:eastAsia="Calibri" w:hAnsi="Calibri" w:cs="Calibri"/>
          <w:sz w:val="22"/>
          <w:szCs w:val="22"/>
        </w:rPr>
        <w:t>four</w:t>
      </w:r>
      <w:r w:rsidRPr="003A42C2">
        <w:rPr>
          <w:rFonts w:ascii="Calibri" w:eastAsia="Calibri" w:hAnsi="Calibri" w:cs="Calibri"/>
          <w:sz w:val="22"/>
          <w:szCs w:val="22"/>
        </w:rPr>
        <w:t xml:space="preserve"> district staff will take part in the Training of Trainers ESL M</w:t>
      </w:r>
      <w:r w:rsidR="00FD7340">
        <w:rPr>
          <w:rFonts w:ascii="Calibri" w:eastAsia="Calibri" w:hAnsi="Calibri" w:cs="Calibri"/>
          <w:sz w:val="22"/>
          <w:szCs w:val="22"/>
        </w:rPr>
        <w:t xml:space="preserve">odel </w:t>
      </w:r>
      <w:r w:rsidRPr="003A42C2">
        <w:rPr>
          <w:rFonts w:ascii="Calibri" w:eastAsia="Calibri" w:hAnsi="Calibri" w:cs="Calibri"/>
          <w:sz w:val="22"/>
          <w:szCs w:val="22"/>
        </w:rPr>
        <w:t>C</w:t>
      </w:r>
      <w:r w:rsidR="00FD7340">
        <w:rPr>
          <w:rFonts w:ascii="Calibri" w:eastAsia="Calibri" w:hAnsi="Calibri" w:cs="Calibri"/>
          <w:sz w:val="22"/>
          <w:szCs w:val="22"/>
        </w:rPr>
        <w:t xml:space="preserve">urriculum </w:t>
      </w:r>
      <w:r w:rsidRPr="003A42C2">
        <w:rPr>
          <w:rFonts w:ascii="Calibri" w:eastAsia="Calibri" w:hAnsi="Calibri" w:cs="Calibri"/>
          <w:sz w:val="22"/>
          <w:szCs w:val="22"/>
        </w:rPr>
        <w:t>U</w:t>
      </w:r>
      <w:r w:rsidR="00FD7340">
        <w:rPr>
          <w:rFonts w:ascii="Calibri" w:eastAsia="Calibri" w:hAnsi="Calibri" w:cs="Calibri"/>
          <w:sz w:val="22"/>
          <w:szCs w:val="22"/>
        </w:rPr>
        <w:t>nit</w:t>
      </w:r>
      <w:r w:rsidRPr="003A42C2">
        <w:rPr>
          <w:rFonts w:ascii="Calibri" w:eastAsia="Calibri" w:hAnsi="Calibri" w:cs="Calibri"/>
          <w:sz w:val="22"/>
          <w:szCs w:val="22"/>
        </w:rPr>
        <w:t xml:space="preserve"> project, and subsequently will provide PD to teams to develop curriculum for ELs.</w:t>
      </w:r>
    </w:p>
    <w:p w14:paraId="77887534" w14:textId="77777777" w:rsidR="008A02AE" w:rsidRPr="003A42C2" w:rsidRDefault="008A02AE" w:rsidP="001C1883">
      <w:pPr>
        <w:pStyle w:val="Normal1"/>
        <w:rPr>
          <w:rFonts w:ascii="Calibri" w:eastAsia="Calibri" w:hAnsi="Calibri" w:cs="Calibri"/>
          <w:sz w:val="22"/>
          <w:szCs w:val="22"/>
        </w:rPr>
      </w:pPr>
    </w:p>
    <w:p w14:paraId="77887535" w14:textId="77777777" w:rsidR="001C1883" w:rsidRPr="003A42C2" w:rsidRDefault="001C1883" w:rsidP="001C1883">
      <w:pPr>
        <w:pStyle w:val="Normal1"/>
        <w:rPr>
          <w:rFonts w:ascii="Calibri" w:hAnsi="Calibri"/>
          <w:sz w:val="22"/>
          <w:szCs w:val="22"/>
        </w:rPr>
      </w:pPr>
      <w:r w:rsidRPr="003A42C2">
        <w:rPr>
          <w:rFonts w:ascii="Calibri" w:eastAsia="Calibri" w:hAnsi="Calibri" w:cs="Calibri"/>
          <w:sz w:val="22"/>
          <w:szCs w:val="22"/>
        </w:rPr>
        <w:t>The district will investigate alternative program options that can maximize students’ strengths as they build their literacy in Engl</w:t>
      </w:r>
      <w:r w:rsidR="00104BCB">
        <w:rPr>
          <w:rFonts w:ascii="Calibri" w:eastAsia="Calibri" w:hAnsi="Calibri" w:cs="Calibri"/>
          <w:sz w:val="22"/>
          <w:szCs w:val="22"/>
        </w:rPr>
        <w:t xml:space="preserve">ish and their native language. </w:t>
      </w:r>
      <w:r w:rsidRPr="003A42C2">
        <w:rPr>
          <w:rFonts w:ascii="Calibri" w:eastAsia="Calibri" w:hAnsi="Calibri" w:cs="Calibri"/>
          <w:sz w:val="22"/>
          <w:szCs w:val="22"/>
        </w:rPr>
        <w:t xml:space="preserve">Some options may be available for all students, for example, a </w:t>
      </w:r>
      <w:r w:rsidR="00AC070A">
        <w:rPr>
          <w:rFonts w:ascii="Calibri" w:eastAsia="Calibri" w:hAnsi="Calibri" w:cs="Calibri"/>
          <w:sz w:val="22"/>
          <w:szCs w:val="22"/>
        </w:rPr>
        <w:t>dual-</w:t>
      </w:r>
      <w:r w:rsidR="00005995">
        <w:rPr>
          <w:rFonts w:ascii="Calibri" w:eastAsia="Calibri" w:hAnsi="Calibri" w:cs="Calibri"/>
          <w:sz w:val="22"/>
          <w:szCs w:val="22"/>
        </w:rPr>
        <w:t>language</w:t>
      </w:r>
      <w:r w:rsidR="00005995" w:rsidRPr="003A42C2">
        <w:rPr>
          <w:rFonts w:ascii="Calibri" w:eastAsia="Calibri" w:hAnsi="Calibri" w:cs="Calibri"/>
          <w:sz w:val="22"/>
          <w:szCs w:val="22"/>
        </w:rPr>
        <w:t xml:space="preserve"> </w:t>
      </w:r>
      <w:r w:rsidRPr="003A42C2">
        <w:rPr>
          <w:rFonts w:ascii="Calibri" w:eastAsia="Calibri" w:hAnsi="Calibri" w:cs="Calibri"/>
          <w:sz w:val="22"/>
          <w:szCs w:val="22"/>
        </w:rPr>
        <w:t>program to achieve high levels of language proficiency and literacy in both English and Spanish for native-English speakers and native-Spanish-speakers alike. In addition, the district will explore options to address particular needs: for example, a newcomers</w:t>
      </w:r>
      <w:r w:rsidR="00AC070A">
        <w:rPr>
          <w:rFonts w:ascii="Calibri" w:eastAsia="Calibri" w:hAnsi="Calibri" w:cs="Calibri"/>
          <w:sz w:val="22"/>
          <w:szCs w:val="22"/>
        </w:rPr>
        <w:t>’</w:t>
      </w:r>
      <w:r w:rsidRPr="003A42C2">
        <w:rPr>
          <w:rFonts w:ascii="Calibri" w:eastAsia="Calibri" w:hAnsi="Calibri" w:cs="Calibri"/>
          <w:sz w:val="22"/>
          <w:szCs w:val="22"/>
        </w:rPr>
        <w:t xml:space="preserve"> program to strengthen the foundational skills of students new to the country and a program to meet the needs of ELs with limited consistency in their education (Students with Interrupted Formal Education (SIFE)</w:t>
      </w:r>
      <w:r w:rsidR="00AC070A">
        <w:rPr>
          <w:rFonts w:ascii="Calibri" w:eastAsia="Calibri" w:hAnsi="Calibri" w:cs="Calibri"/>
          <w:sz w:val="22"/>
          <w:szCs w:val="22"/>
        </w:rPr>
        <w:t xml:space="preserve"> and </w:t>
      </w:r>
      <w:r w:rsidR="00AC070A" w:rsidRPr="003A42C2" w:rsidDel="00AC070A">
        <w:rPr>
          <w:rFonts w:ascii="Calibri" w:eastAsia="Calibri" w:hAnsi="Calibri" w:cs="Calibri"/>
          <w:sz w:val="22"/>
          <w:szCs w:val="22"/>
        </w:rPr>
        <w:t xml:space="preserve"> </w:t>
      </w:r>
      <w:r w:rsidRPr="003A42C2">
        <w:rPr>
          <w:rFonts w:ascii="Calibri" w:eastAsia="Calibri" w:hAnsi="Calibri" w:cs="Calibri"/>
          <w:sz w:val="22"/>
          <w:szCs w:val="22"/>
        </w:rPr>
        <w:t xml:space="preserve">Students with Limited and Interrupted Formal Education (SLIFE)). The district will also explore establishing pathways within existing programs, for example, rapid English language acquisition and academic growth options in both Sheltered Content and English as a Second Language classrooms so that ELs can gain higher levels of English </w:t>
      </w:r>
      <w:r w:rsidR="00AC070A">
        <w:rPr>
          <w:rFonts w:ascii="Calibri" w:eastAsia="Calibri" w:hAnsi="Calibri" w:cs="Calibri"/>
          <w:sz w:val="22"/>
          <w:szCs w:val="22"/>
        </w:rPr>
        <w:t xml:space="preserve">language </w:t>
      </w:r>
      <w:r w:rsidRPr="003A42C2">
        <w:rPr>
          <w:rFonts w:ascii="Calibri" w:eastAsia="Calibri" w:hAnsi="Calibri" w:cs="Calibri"/>
          <w:sz w:val="22"/>
          <w:szCs w:val="22"/>
        </w:rPr>
        <w:t>proficiency throughout their academic experiences.</w:t>
      </w:r>
    </w:p>
    <w:p w14:paraId="77887536" w14:textId="77777777" w:rsidR="001E411F" w:rsidRPr="003A42C2" w:rsidRDefault="001E411F" w:rsidP="00AB07D4">
      <w:pPr>
        <w:pStyle w:val="Normal1"/>
        <w:rPr>
          <w:rFonts w:ascii="Calibri" w:eastAsia="Calibri" w:hAnsi="Calibri" w:cs="Calibri"/>
          <w:sz w:val="22"/>
          <w:szCs w:val="22"/>
        </w:rPr>
      </w:pPr>
    </w:p>
    <w:p w14:paraId="77887537" w14:textId="77777777" w:rsidR="001E411F" w:rsidRPr="003A42C2" w:rsidRDefault="001E411F" w:rsidP="00AB07D4">
      <w:pPr>
        <w:pStyle w:val="Normal1"/>
        <w:rPr>
          <w:rFonts w:ascii="Calibri" w:hAnsi="Calibri"/>
          <w:sz w:val="22"/>
          <w:szCs w:val="22"/>
        </w:rPr>
      </w:pPr>
      <w:r w:rsidRPr="003A42C2">
        <w:rPr>
          <w:rFonts w:ascii="Calibri" w:eastAsia="Calibri" w:hAnsi="Calibri" w:cs="Calibri"/>
          <w:sz w:val="22"/>
          <w:szCs w:val="22"/>
        </w:rPr>
        <w:t>See also Priority Area 1.</w:t>
      </w:r>
    </w:p>
    <w:p w14:paraId="77887538" w14:textId="77777777" w:rsidR="00FF7F48" w:rsidRPr="003A42C2" w:rsidRDefault="00FF7F48" w:rsidP="00AB07D4">
      <w:pPr>
        <w:pStyle w:val="Normal1"/>
        <w:rPr>
          <w:rFonts w:ascii="Calibri" w:hAnsi="Calibri"/>
          <w:sz w:val="22"/>
          <w:szCs w:val="22"/>
        </w:rPr>
      </w:pPr>
    </w:p>
    <w:p w14:paraId="77887539"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(6) A budget for the district including any additional funds to be provided by the Commonwealth, federal government, or other sources</w:t>
      </w:r>
      <w:r w:rsidR="000D2470">
        <w:rPr>
          <w:rFonts w:ascii="Calibri" w:eastAsia="Calibri" w:hAnsi="Calibri" w:cs="Calibri"/>
          <w:b/>
          <w:sz w:val="22"/>
          <w:szCs w:val="22"/>
        </w:rPr>
        <w:t>.</w:t>
      </w:r>
    </w:p>
    <w:p w14:paraId="7788753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Fiscal Year 2017 budget was adopted by the Southbridge Town Council in April 2016. </w:t>
      </w:r>
    </w:p>
    <w:p w14:paraId="7788753B" w14:textId="77777777" w:rsidR="00FF7F48" w:rsidRPr="003A42C2" w:rsidRDefault="00FF7F48" w:rsidP="00AB07D4">
      <w:pPr>
        <w:pStyle w:val="Normal1"/>
        <w:rPr>
          <w:rFonts w:ascii="Calibri" w:hAnsi="Calibri"/>
          <w:sz w:val="22"/>
          <w:szCs w:val="22"/>
        </w:rPr>
      </w:pPr>
    </w:p>
    <w:p w14:paraId="7788753C" w14:textId="77777777" w:rsidR="00126AE1" w:rsidRPr="003A42C2" w:rsidRDefault="001C5094" w:rsidP="00126AE1">
      <w:pPr>
        <w:pStyle w:val="Normal1"/>
        <w:rPr>
          <w:rFonts w:ascii="Calibri" w:eastAsia="Calibri" w:hAnsi="Calibri" w:cs="Calibri"/>
          <w:sz w:val="22"/>
          <w:szCs w:val="22"/>
        </w:rPr>
      </w:pPr>
      <w:r w:rsidRPr="003A42C2">
        <w:rPr>
          <w:rFonts w:ascii="Calibri" w:eastAsia="Calibri" w:hAnsi="Calibri" w:cs="Calibri"/>
          <w:sz w:val="22"/>
          <w:szCs w:val="22"/>
        </w:rPr>
        <w:lastRenderedPageBreak/>
        <w:t>See also Appendix C.</w:t>
      </w:r>
      <w:bookmarkStart w:id="14" w:name="id.2wqwab4skflr" w:colFirst="0" w:colLast="0"/>
      <w:bookmarkEnd w:id="14"/>
    </w:p>
    <w:p w14:paraId="7788753D" w14:textId="77777777" w:rsidR="00126AE1" w:rsidRPr="003A42C2" w:rsidRDefault="00126AE1" w:rsidP="00126AE1">
      <w:pPr>
        <w:pStyle w:val="Normal1"/>
        <w:rPr>
          <w:rFonts w:ascii="Calibri" w:eastAsia="Calibri" w:hAnsi="Calibri" w:cs="Calibri"/>
          <w:sz w:val="22"/>
          <w:szCs w:val="22"/>
        </w:rPr>
      </w:pPr>
    </w:p>
    <w:p w14:paraId="7788753E" w14:textId="77777777" w:rsidR="00246528" w:rsidRPr="003A42C2" w:rsidRDefault="00126AE1" w:rsidP="00246528">
      <w:pPr>
        <w:pStyle w:val="Normal1"/>
        <w:jc w:val="center"/>
        <w:rPr>
          <w:rFonts w:ascii="Calibri" w:hAnsi="Calibri"/>
          <w:sz w:val="22"/>
          <w:szCs w:val="22"/>
        </w:rPr>
      </w:pPr>
      <w:r w:rsidRPr="003A42C2">
        <w:rPr>
          <w:rFonts w:ascii="Calibri" w:eastAsia="Calibri" w:hAnsi="Calibri" w:cs="Calibri"/>
          <w:sz w:val="22"/>
          <w:szCs w:val="22"/>
        </w:rPr>
        <w:br w:type="page"/>
      </w:r>
      <w:r w:rsidR="00246528" w:rsidRPr="003A42C2">
        <w:rPr>
          <w:rFonts w:ascii="Calibri" w:eastAsia="Calibri" w:hAnsi="Calibri" w:cs="Calibri"/>
          <w:b/>
          <w:sz w:val="22"/>
          <w:szCs w:val="22"/>
        </w:rPr>
        <w:lastRenderedPageBreak/>
        <w:t>Appendix A: Required Contract and Policy Changes</w:t>
      </w:r>
    </w:p>
    <w:p w14:paraId="7788753F" w14:textId="77777777" w:rsidR="00246528" w:rsidRPr="003A42C2" w:rsidRDefault="00246528" w:rsidP="00246528">
      <w:pPr>
        <w:pStyle w:val="Normal1"/>
        <w:rPr>
          <w:rFonts w:ascii="Calibri" w:hAnsi="Calibri"/>
          <w:sz w:val="22"/>
          <w:szCs w:val="22"/>
        </w:rPr>
      </w:pPr>
    </w:p>
    <w:p w14:paraId="7788754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SECTION 1:  REQUIRED TERMS FOR COLLECTIVE BARGAINING AGREEMENTS </w:t>
      </w:r>
    </w:p>
    <w:p w14:paraId="77887541" w14:textId="77777777" w:rsidR="00246528" w:rsidRPr="003A42C2" w:rsidRDefault="00246528" w:rsidP="00246528">
      <w:pPr>
        <w:pStyle w:val="Normal1"/>
        <w:rPr>
          <w:rFonts w:ascii="Calibri" w:hAnsi="Calibri"/>
          <w:color w:val="auto"/>
          <w:sz w:val="22"/>
          <w:szCs w:val="22"/>
        </w:rPr>
      </w:pPr>
    </w:p>
    <w:p w14:paraId="77887542"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Pursuant to G.L. c. 69, §1K, the Commissioner and the Receiver must create a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intended to maximize the rapid improvement of the academic achievement of students in the district. The Commissioner and the Receiver will take all appropriate steps necessary to support the goals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Among other things, the Commissioner and the Receiver may expand, alter</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or replace the curriculum and program offerings of the district, or a school in the district; reallocate the uses of the existing budget of the district; provide funds to increase the salary of an administrator or teacher working in an underperforming or chronically underperforming school in order to attract or retain highly qualified administrators or teachers, or to reward administrators or teachers who work in chronically underperforming districts that have achieved the annual goals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expand the school day or school year or both of schools in the district; limit, suspend</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or change one or more provisions of any contract or collective bargaining agreement in the district; add pre-kindergarten and full-day kindergarten, if the district does not already have the classes; limit, suspend, or change one or more school district policies or practices, as such policies or practices related to the underperforming schools in the district; provide job-embedded professional development for teachers in the district; provide for increased opportunities for teacher planning time and collaboration focused on improving student instruction; establish a plan for professional development for administrators in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77887543" w14:textId="77777777" w:rsidR="00246528" w:rsidRPr="003A42C2" w:rsidRDefault="00246528" w:rsidP="00246528">
      <w:pPr>
        <w:pStyle w:val="Normal1"/>
        <w:rPr>
          <w:rFonts w:ascii="Calibri" w:hAnsi="Calibri"/>
          <w:color w:val="auto"/>
          <w:sz w:val="22"/>
          <w:szCs w:val="22"/>
        </w:rPr>
      </w:pPr>
    </w:p>
    <w:p w14:paraId="77887544" w14:textId="77777777" w:rsidR="00246528" w:rsidRPr="003A42C2" w:rsidRDefault="00246528" w:rsidP="00246528">
      <w:pPr>
        <w:pStyle w:val="Normal1"/>
        <w:rPr>
          <w:rFonts w:ascii="Calibri" w:hAnsi="Calibri"/>
          <w:color w:val="auto"/>
          <w:sz w:val="22"/>
          <w:szCs w:val="22"/>
        </w:rPr>
      </w:pPr>
      <w:r>
        <w:rPr>
          <w:rFonts w:ascii="Calibri" w:eastAsia="Calibri" w:hAnsi="Calibri" w:cs="Calibri"/>
          <w:color w:val="auto"/>
          <w:sz w:val="22"/>
          <w:szCs w:val="22"/>
        </w:rPr>
        <w:t xml:space="preserve">Pursuant to G.L. c. 69, § 1K(d)(5), the Commissioner and Receiver are limiting, suspending, or changing provisions of the districts’ collective bargaining agreement.  As provided below, the provisions set forth in Appendix A </w:t>
      </w:r>
      <w:r w:rsidRPr="003A42C2">
        <w:rPr>
          <w:rFonts w:ascii="Calibri" w:eastAsia="Calibri" w:hAnsi="Calibri" w:cs="Calibri"/>
          <w:color w:val="auto"/>
          <w:sz w:val="22"/>
          <w:szCs w:val="22"/>
        </w:rPr>
        <w:t xml:space="preserve">are necessary to the successful implementation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and reflect mandatory changes to the district’s </w:t>
      </w:r>
      <w:r>
        <w:rPr>
          <w:rFonts w:ascii="Calibri" w:eastAsia="Calibri" w:hAnsi="Calibri" w:cs="Calibri"/>
          <w:color w:val="auto"/>
          <w:sz w:val="22"/>
          <w:szCs w:val="22"/>
        </w:rPr>
        <w:t xml:space="preserve">collective bargaining agreements, </w:t>
      </w:r>
      <w:r w:rsidRPr="003A42C2">
        <w:rPr>
          <w:rFonts w:ascii="Calibri" w:eastAsia="Calibri" w:hAnsi="Calibri" w:cs="Calibri"/>
          <w:color w:val="auto"/>
          <w:sz w:val="22"/>
          <w:szCs w:val="22"/>
        </w:rPr>
        <w:t xml:space="preserve">policies, agreements, work rules, and any practices or policies pursuant to the collective bargaining agreements. These terms will take effect as of </w:t>
      </w:r>
      <w:r w:rsidR="00F03AC5">
        <w:rPr>
          <w:rFonts w:ascii="Calibri" w:eastAsia="Calibri" w:hAnsi="Calibri" w:cs="Calibri"/>
          <w:color w:val="auto"/>
          <w:sz w:val="22"/>
          <w:szCs w:val="22"/>
        </w:rPr>
        <w:t>July 1, 2016</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and must be included in any future collective bargaining agreements. The Receiver will provide a summary of these changes to each union leader by approximately August 15, 2016.</w:t>
      </w:r>
      <w:r w:rsidR="00560D07">
        <w:rPr>
          <w:rFonts w:ascii="Calibri" w:eastAsia="Calibri" w:hAnsi="Calibri" w:cs="Calibri"/>
          <w:color w:val="auto"/>
          <w:sz w:val="22"/>
          <w:szCs w:val="22"/>
        </w:rPr>
        <w:t xml:space="preserve"> </w:t>
      </w:r>
      <w:r w:rsidRPr="003A42C2">
        <w:rPr>
          <w:rFonts w:ascii="Calibri" w:eastAsia="Calibri" w:hAnsi="Calibri" w:cs="Calibri"/>
          <w:color w:val="auto"/>
          <w:sz w:val="22"/>
          <w:szCs w:val="22"/>
        </w:rPr>
        <w:t xml:space="preserve">The Receiver reserves the right to make additional changes to collective bargaining agreements as needed. Nothing contained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or the collective bargaining agreements shall be construed to limit the rights of the Receiver and/or the Commissioner as they are provided for under G.L. c. 69, §1K. </w:t>
      </w:r>
    </w:p>
    <w:p w14:paraId="77887545" w14:textId="77777777" w:rsidR="00246528" w:rsidRPr="003A42C2" w:rsidRDefault="00246528" w:rsidP="00246528">
      <w:pPr>
        <w:pStyle w:val="Normal1"/>
        <w:rPr>
          <w:rFonts w:ascii="Calibri" w:hAnsi="Calibri"/>
          <w:color w:val="auto"/>
          <w:sz w:val="22"/>
          <w:szCs w:val="22"/>
        </w:rPr>
      </w:pPr>
    </w:p>
    <w:p w14:paraId="7788754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These terms shall supersede any contrary provisions of the district’s collective bargaining agreements or any pre-existing district or school c</w:t>
      </w:r>
      <w:r w:rsidR="00854316">
        <w:rPr>
          <w:rFonts w:ascii="Calibri" w:eastAsia="Calibri" w:hAnsi="Calibri" w:cs="Calibri"/>
          <w:color w:val="auto"/>
          <w:sz w:val="22"/>
          <w:szCs w:val="22"/>
        </w:rPr>
        <w:t>ommittee practices or policies.</w:t>
      </w:r>
      <w:r w:rsidRPr="003A42C2">
        <w:rPr>
          <w:rFonts w:ascii="Calibri" w:eastAsia="Calibri" w:hAnsi="Calibri" w:cs="Calibri"/>
          <w:color w:val="auto"/>
          <w:sz w:val="22"/>
          <w:szCs w:val="22"/>
        </w:rPr>
        <w:t xml:space="preserve"> The terms reflect mandatory changes to the district’s policies, agreements, work rules</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 xml:space="preserve"> and any practices or policies, and are implemented pursuant to G.L. c. 69, § 1K.  Provisions of collective bargaining agreements that are inconsistent with or do not otherwise support the goals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 xml:space="preserve">are suspended.  </w:t>
      </w:r>
    </w:p>
    <w:p w14:paraId="77887547" w14:textId="77777777" w:rsidR="00246528" w:rsidRPr="003A42C2" w:rsidRDefault="00246528" w:rsidP="00246528">
      <w:pPr>
        <w:pStyle w:val="Normal1"/>
        <w:rPr>
          <w:rFonts w:ascii="Calibri" w:hAnsi="Calibri"/>
          <w:color w:val="auto"/>
          <w:sz w:val="22"/>
          <w:szCs w:val="22"/>
        </w:rPr>
      </w:pPr>
    </w:p>
    <w:p w14:paraId="7788754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I.</w:t>
      </w:r>
      <w:r w:rsidRPr="003A42C2">
        <w:rPr>
          <w:rFonts w:ascii="Calibri" w:eastAsia="Calibri" w:hAnsi="Calibri" w:cs="Calibri"/>
          <w:color w:val="auto"/>
          <w:sz w:val="22"/>
          <w:szCs w:val="22"/>
        </w:rPr>
        <w:t xml:space="preserve"> </w:t>
      </w:r>
      <w:r w:rsidRPr="003A42C2">
        <w:rPr>
          <w:rFonts w:ascii="Calibri" w:eastAsia="Calibri" w:hAnsi="Calibri" w:cs="Calibri"/>
          <w:b/>
          <w:color w:val="auto"/>
          <w:sz w:val="22"/>
          <w:szCs w:val="22"/>
        </w:rPr>
        <w:t xml:space="preserve">Receiver </w:t>
      </w:r>
    </w:p>
    <w:p w14:paraId="77887549"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Pursuant to G.L. c. 69, § 1K, the Receiver for the Southbridge Public Schools is vested with all the powers of the superintendent and the school committee. Wherever a reference in a collective bargaining agreement is made to the “school committee” or the “superintendent,” it will be interpreted to mean the “Receiver.” </w:t>
      </w:r>
    </w:p>
    <w:p w14:paraId="7788754A" w14:textId="77777777" w:rsidR="00246528" w:rsidRPr="003A42C2" w:rsidRDefault="00246528" w:rsidP="00246528">
      <w:pPr>
        <w:pStyle w:val="Normal1"/>
        <w:rPr>
          <w:rFonts w:ascii="Calibri" w:hAnsi="Calibri"/>
          <w:color w:val="auto"/>
          <w:sz w:val="22"/>
          <w:szCs w:val="22"/>
        </w:rPr>
      </w:pPr>
    </w:p>
    <w:p w14:paraId="7788754B"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lastRenderedPageBreak/>
        <w:t xml:space="preserve">II. Management Rights </w:t>
      </w:r>
    </w:p>
    <w:p w14:paraId="7788754C"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Nothing contained in the collective bargaining agreements shall be construed to limit the rights of the Receiver and/or the Commissioner as provided in G.L. c. 69, § 1K. </w:t>
      </w:r>
    </w:p>
    <w:p w14:paraId="7788754D" w14:textId="77777777" w:rsidR="00246528" w:rsidRPr="003A42C2" w:rsidRDefault="00246528" w:rsidP="00246528">
      <w:pPr>
        <w:pStyle w:val="Normal1"/>
        <w:rPr>
          <w:rFonts w:ascii="Calibri" w:hAnsi="Calibri"/>
          <w:color w:val="auto"/>
          <w:sz w:val="22"/>
          <w:szCs w:val="22"/>
        </w:rPr>
      </w:pPr>
    </w:p>
    <w:p w14:paraId="7788754E"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III</w:t>
      </w:r>
      <w:r w:rsidRPr="003A42C2">
        <w:rPr>
          <w:rFonts w:ascii="Calibri" w:eastAsia="Calibri" w:hAnsi="Calibri" w:cs="Calibri"/>
          <w:b/>
          <w:color w:val="auto"/>
          <w:sz w:val="22"/>
          <w:szCs w:val="22"/>
        </w:rPr>
        <w:t xml:space="preserve">. Professional Compensation System </w:t>
      </w:r>
    </w:p>
    <w:p w14:paraId="7788754F"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During the 2016-2017 school year, the Receiver will develop a new professional compensation system, which will be implemented after consultation with the union, and which will contain a career path which will compensate employees based on individual effectiveness, professional growth, and student academic growth. </w:t>
      </w:r>
    </w:p>
    <w:p w14:paraId="77887550" w14:textId="77777777" w:rsidR="00246528" w:rsidRPr="003A42C2" w:rsidRDefault="00246528" w:rsidP="00246528">
      <w:pPr>
        <w:pStyle w:val="Normal1"/>
        <w:rPr>
          <w:rFonts w:ascii="Calibri" w:hAnsi="Calibri"/>
          <w:color w:val="auto"/>
          <w:sz w:val="22"/>
          <w:szCs w:val="22"/>
        </w:rPr>
      </w:pPr>
    </w:p>
    <w:p w14:paraId="77887551" w14:textId="77777777" w:rsidR="00246528" w:rsidRPr="00E074B2" w:rsidRDefault="00246528" w:rsidP="00246528">
      <w:pPr>
        <w:pStyle w:val="CommentText"/>
        <w:rPr>
          <w:rFonts w:ascii="Calibri" w:hAnsi="Calibri"/>
        </w:rPr>
      </w:pPr>
      <w:r w:rsidRPr="003A42C2">
        <w:rPr>
          <w:rFonts w:ascii="Calibri" w:eastAsia="Calibri" w:hAnsi="Calibri" w:cs="Calibri"/>
          <w:sz w:val="22"/>
          <w:szCs w:val="22"/>
        </w:rPr>
        <w:t>Teachers, from within and outside of the Southbridge Public Schools, may also be eligible to serve in the vacation academies</w:t>
      </w:r>
      <w:r w:rsidRPr="003A42C2">
        <w:rPr>
          <w:rFonts w:ascii="Calibri" w:eastAsia="Arial" w:hAnsi="Calibri" w:cs="Arial"/>
          <w:sz w:val="22"/>
          <w:szCs w:val="22"/>
        </w:rPr>
        <w:t xml:space="preserve"> or any other extended learning program </w:t>
      </w:r>
      <w:r w:rsidR="00A130B9">
        <w:rPr>
          <w:rFonts w:ascii="Calibri" w:eastAsia="Arial" w:hAnsi="Calibri" w:cs="Arial"/>
          <w:sz w:val="22"/>
          <w:szCs w:val="22"/>
        </w:rPr>
        <w:t xml:space="preserve">that </w:t>
      </w:r>
      <w:r w:rsidRPr="003A42C2">
        <w:rPr>
          <w:rFonts w:ascii="Calibri" w:eastAsia="Arial" w:hAnsi="Calibri" w:cs="Arial"/>
          <w:sz w:val="22"/>
          <w:szCs w:val="22"/>
        </w:rPr>
        <w:t xml:space="preserve">the </w:t>
      </w:r>
      <w:r w:rsidR="00A130B9">
        <w:rPr>
          <w:rFonts w:ascii="Calibri" w:eastAsia="Arial" w:hAnsi="Calibri" w:cs="Arial"/>
          <w:sz w:val="22"/>
          <w:szCs w:val="22"/>
        </w:rPr>
        <w:t>R</w:t>
      </w:r>
      <w:r w:rsidR="00A130B9" w:rsidRPr="003A42C2">
        <w:rPr>
          <w:rFonts w:ascii="Calibri" w:eastAsia="Arial" w:hAnsi="Calibri" w:cs="Arial"/>
          <w:sz w:val="22"/>
          <w:szCs w:val="22"/>
        </w:rPr>
        <w:t xml:space="preserve">eceiver </w:t>
      </w:r>
      <w:r w:rsidRPr="003A42C2">
        <w:rPr>
          <w:rFonts w:ascii="Calibri" w:eastAsia="Arial" w:hAnsi="Calibri" w:cs="Arial"/>
          <w:sz w:val="22"/>
          <w:szCs w:val="22"/>
        </w:rPr>
        <w:t>implements</w:t>
      </w:r>
      <w:r w:rsidRPr="003A42C2">
        <w:rPr>
          <w:rFonts w:ascii="Calibri" w:eastAsia="Calibri" w:hAnsi="Calibri" w:cs="Calibri"/>
          <w:sz w:val="22"/>
          <w:szCs w:val="22"/>
        </w:rPr>
        <w:t>. Stipends for teaching in such programs will be subject to taxes and/or withholdings, will not be added to the base salary, and will not be counted toward salary for retirement calculation purposes</w:t>
      </w:r>
      <w:r>
        <w:rPr>
          <w:rFonts w:ascii="Calibri" w:eastAsia="Calibri" w:hAnsi="Calibri" w:cs="Calibri"/>
          <w:sz w:val="22"/>
          <w:szCs w:val="22"/>
        </w:rPr>
        <w:t>.</w:t>
      </w:r>
    </w:p>
    <w:p w14:paraId="77887552" w14:textId="77777777" w:rsidR="00246528" w:rsidRPr="003A42C2" w:rsidRDefault="00246528" w:rsidP="00246528">
      <w:pPr>
        <w:pStyle w:val="Normal1"/>
        <w:rPr>
          <w:rFonts w:ascii="Calibri" w:hAnsi="Calibri"/>
          <w:color w:val="auto"/>
          <w:sz w:val="22"/>
          <w:szCs w:val="22"/>
        </w:rPr>
      </w:pPr>
    </w:p>
    <w:p w14:paraId="77887553"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review and adjust the salary of an individual employee in order to attract or retain a highly-qualified employee, or when she otherwise determines that such an adjustment is in the best interest of the district.</w:t>
      </w:r>
    </w:p>
    <w:p w14:paraId="77887554" w14:textId="77777777" w:rsidR="00246528" w:rsidRPr="003A42C2" w:rsidRDefault="00246528" w:rsidP="00246528">
      <w:pPr>
        <w:pStyle w:val="Normal1"/>
        <w:rPr>
          <w:rFonts w:ascii="Calibri" w:hAnsi="Calibri"/>
          <w:color w:val="auto"/>
          <w:sz w:val="22"/>
          <w:szCs w:val="22"/>
        </w:rPr>
      </w:pPr>
    </w:p>
    <w:p w14:paraId="77887555"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I</w:t>
      </w:r>
      <w:r w:rsidRPr="003A42C2">
        <w:rPr>
          <w:rFonts w:ascii="Calibri" w:eastAsia="Calibri" w:hAnsi="Calibri" w:cs="Calibri"/>
          <w:b/>
          <w:color w:val="auto"/>
          <w:sz w:val="22"/>
          <w:szCs w:val="22"/>
        </w:rPr>
        <w:t xml:space="preserve">V. Teaching &amp; Learning Time </w:t>
      </w:r>
    </w:p>
    <w:p w14:paraId="77887556" w14:textId="77777777" w:rsidR="00246528" w:rsidRPr="003A42C2" w:rsidRDefault="00246528" w:rsidP="00246528">
      <w:pPr>
        <w:pStyle w:val="Normal1"/>
        <w:rPr>
          <w:rFonts w:ascii="Calibri" w:hAnsi="Calibri"/>
          <w:color w:val="auto"/>
          <w:sz w:val="22"/>
          <w:szCs w:val="22"/>
        </w:rPr>
      </w:pPr>
    </w:p>
    <w:p w14:paraId="77887557"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Professional Obligations </w:t>
      </w:r>
    </w:p>
    <w:p w14:paraId="7788755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Teachers and other professional staff shall devote whatever time is required to achieve and maintain high-quality education in the Southbridge Public Schools.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w:t>
      </w:r>
    </w:p>
    <w:p w14:paraId="77887559" w14:textId="77777777" w:rsidR="00246528" w:rsidRPr="003A42C2" w:rsidRDefault="00246528" w:rsidP="00246528">
      <w:pPr>
        <w:pStyle w:val="Normal1"/>
        <w:rPr>
          <w:rFonts w:ascii="Calibri" w:hAnsi="Calibri"/>
          <w:color w:val="auto"/>
          <w:sz w:val="22"/>
          <w:szCs w:val="22"/>
        </w:rPr>
      </w:pPr>
    </w:p>
    <w:p w14:paraId="7788755A"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School Schedules </w:t>
      </w:r>
    </w:p>
    <w:p w14:paraId="7788755B" w14:textId="77777777" w:rsidR="00246528" w:rsidRPr="003A42C2" w:rsidRDefault="00246528" w:rsidP="00246528">
      <w:pPr>
        <w:pStyle w:val="Normal1"/>
        <w:rPr>
          <w:rFonts w:ascii="Calibri" w:eastAsia="Calibri" w:hAnsi="Calibri" w:cs="Calibri"/>
          <w:color w:val="auto"/>
          <w:sz w:val="22"/>
          <w:szCs w:val="22"/>
        </w:rPr>
      </w:pPr>
      <w:r w:rsidRPr="003A42C2">
        <w:rPr>
          <w:rFonts w:ascii="Calibri" w:eastAsia="Calibri" w:hAnsi="Calibri" w:cs="Calibri"/>
          <w:color w:val="auto"/>
          <w:sz w:val="22"/>
          <w:szCs w:val="22"/>
        </w:rPr>
        <w:t xml:space="preserve">For the 2016-2017 school year, current daily school schedules will be continued except as approved or required by the Receiver. </w:t>
      </w:r>
    </w:p>
    <w:p w14:paraId="7788755C" w14:textId="77777777" w:rsidR="00246528" w:rsidRPr="003A42C2" w:rsidRDefault="00246528" w:rsidP="00246528">
      <w:pPr>
        <w:pStyle w:val="Normal1"/>
        <w:rPr>
          <w:rFonts w:ascii="Calibri" w:hAnsi="Calibri"/>
          <w:color w:val="auto"/>
          <w:sz w:val="22"/>
          <w:szCs w:val="22"/>
        </w:rPr>
      </w:pPr>
    </w:p>
    <w:p w14:paraId="7788755D"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Beginning with the 2017-2018 school year, each elementary and middle school’s program of instruction for students shall be a minimum of 1</w:t>
      </w:r>
      <w:r w:rsidR="004752AD">
        <w:rPr>
          <w:rFonts w:ascii="Calibri" w:eastAsia="Calibri" w:hAnsi="Calibri" w:cs="Calibri"/>
          <w:color w:val="auto"/>
          <w:sz w:val="22"/>
          <w:szCs w:val="22"/>
        </w:rPr>
        <w:t>,</w:t>
      </w:r>
      <w:r w:rsidRPr="003A42C2">
        <w:rPr>
          <w:rFonts w:ascii="Calibri" w:eastAsia="Calibri" w:hAnsi="Calibri" w:cs="Calibri"/>
          <w:color w:val="auto"/>
          <w:sz w:val="22"/>
          <w:szCs w:val="22"/>
        </w:rPr>
        <w:t>330 hours per school year. </w:t>
      </w:r>
    </w:p>
    <w:p w14:paraId="7788755E" w14:textId="77777777" w:rsidR="00246528" w:rsidRPr="003A42C2" w:rsidRDefault="00246528" w:rsidP="00246528">
      <w:pPr>
        <w:pStyle w:val="Normal1"/>
        <w:rPr>
          <w:rFonts w:ascii="Calibri" w:hAnsi="Calibri"/>
          <w:color w:val="auto"/>
          <w:sz w:val="22"/>
          <w:szCs w:val="22"/>
        </w:rPr>
      </w:pPr>
    </w:p>
    <w:p w14:paraId="7788755F"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School Calendar </w:t>
      </w:r>
    </w:p>
    <w:p w14:paraId="77887560" w14:textId="77777777" w:rsidR="00246528" w:rsidRPr="003A42C2" w:rsidRDefault="00246528" w:rsidP="00246528">
      <w:pPr>
        <w:pStyle w:val="Normal1"/>
        <w:rPr>
          <w:rFonts w:ascii="Calibri" w:eastAsia="Calibri" w:hAnsi="Calibri"/>
          <w:color w:val="auto"/>
          <w:sz w:val="22"/>
        </w:rPr>
      </w:pPr>
      <w:r w:rsidRPr="003A42C2">
        <w:rPr>
          <w:rFonts w:ascii="Calibri" w:eastAsia="Calibri" w:hAnsi="Calibri" w:cs="Calibri"/>
          <w:color w:val="auto"/>
          <w:sz w:val="22"/>
          <w:szCs w:val="22"/>
        </w:rPr>
        <w:t xml:space="preserve">The Receiver will establish </w:t>
      </w:r>
      <w:r w:rsidR="00854316">
        <w:rPr>
          <w:rFonts w:ascii="Calibri" w:eastAsia="Calibri" w:hAnsi="Calibri" w:cs="Calibri"/>
          <w:color w:val="auto"/>
          <w:sz w:val="22"/>
          <w:szCs w:val="22"/>
        </w:rPr>
        <w:t>the school calendar each year. </w:t>
      </w:r>
      <w:r w:rsidRPr="003A42C2">
        <w:rPr>
          <w:rFonts w:ascii="Calibri" w:eastAsia="Calibri" w:hAnsi="Calibri" w:cs="Calibri"/>
          <w:color w:val="auto"/>
          <w:sz w:val="22"/>
          <w:szCs w:val="22"/>
        </w:rPr>
        <w:t xml:space="preserve">The Receiver may approve an alternate calendar at the request of a school principal, if the principal and Receiver determine that the alternate calendar is in the best interests of the students in the school. </w:t>
      </w:r>
      <w:r>
        <w:rPr>
          <w:rFonts w:ascii="Calibri" w:eastAsia="Calibri" w:hAnsi="Calibri" w:cs="Calibri"/>
          <w:color w:val="auto"/>
          <w:sz w:val="22"/>
          <w:szCs w:val="22"/>
        </w:rPr>
        <w:t>Alternative calendars may include providing year-round learning opportunities for students.</w:t>
      </w:r>
    </w:p>
    <w:p w14:paraId="77887561" w14:textId="77777777" w:rsidR="00246528" w:rsidRPr="003A42C2" w:rsidRDefault="00246528" w:rsidP="00246528">
      <w:pPr>
        <w:pStyle w:val="Normal1"/>
        <w:rPr>
          <w:rFonts w:ascii="Calibri" w:eastAsia="Calibri" w:hAnsi="Calibri"/>
          <w:color w:val="auto"/>
          <w:sz w:val="22"/>
        </w:rPr>
      </w:pPr>
    </w:p>
    <w:p w14:paraId="77887562" w14:textId="77777777" w:rsidR="00246528" w:rsidRPr="003A42C2" w:rsidRDefault="00246528" w:rsidP="00246528">
      <w:pPr>
        <w:pStyle w:val="Normal1"/>
        <w:rPr>
          <w:rFonts w:ascii="Calibri" w:hAnsi="Calibri"/>
          <w:color w:val="auto"/>
          <w:sz w:val="22"/>
          <w:szCs w:val="22"/>
        </w:rPr>
      </w:pPr>
      <w:r>
        <w:rPr>
          <w:rFonts w:ascii="Calibri" w:hAnsi="Calibri"/>
          <w:color w:val="auto"/>
          <w:sz w:val="22"/>
          <w:szCs w:val="22"/>
        </w:rPr>
        <w:t>For the 2016-2017 school year, teachers will report for work on August 22, 2016, and students will return to school on August 29, 2016.  The week of August 22, 2016</w:t>
      </w:r>
      <w:r w:rsidR="004752AD">
        <w:rPr>
          <w:rFonts w:ascii="Calibri" w:hAnsi="Calibri"/>
          <w:color w:val="auto"/>
          <w:sz w:val="22"/>
          <w:szCs w:val="22"/>
        </w:rPr>
        <w:t>,</w:t>
      </w:r>
      <w:r>
        <w:rPr>
          <w:rFonts w:ascii="Calibri" w:hAnsi="Calibri"/>
          <w:color w:val="auto"/>
          <w:sz w:val="22"/>
          <w:szCs w:val="22"/>
        </w:rPr>
        <w:t xml:space="preserve"> will include four (4) professional development days and one (1) day for teacher orientation/classroom preparation.  Including five (5) snow days, the last day of school will be Tuesday, June 20, 2017.</w:t>
      </w:r>
      <w:r w:rsidDel="00555182">
        <w:rPr>
          <w:rFonts w:ascii="Calibri" w:hAnsi="Calibri"/>
          <w:color w:val="auto"/>
          <w:sz w:val="22"/>
          <w:szCs w:val="22"/>
        </w:rPr>
        <w:t xml:space="preserve"> </w:t>
      </w:r>
    </w:p>
    <w:p w14:paraId="77887563" w14:textId="77777777" w:rsidR="00246528" w:rsidRPr="003A42C2" w:rsidRDefault="00246528" w:rsidP="00246528">
      <w:pPr>
        <w:pStyle w:val="Normal1"/>
        <w:contextualSpacing/>
        <w:rPr>
          <w:rFonts w:ascii="Calibri" w:eastAsia="Calibri" w:hAnsi="Calibri" w:cs="Calibri"/>
          <w:color w:val="auto"/>
          <w:sz w:val="22"/>
          <w:szCs w:val="22"/>
        </w:rPr>
      </w:pPr>
      <w:r>
        <w:rPr>
          <w:rFonts w:ascii="Calibri" w:eastAsia="Calibri" w:hAnsi="Calibri" w:cs="Calibri"/>
          <w:color w:val="auto"/>
          <w:sz w:val="22"/>
          <w:szCs w:val="22"/>
        </w:rPr>
        <w:lastRenderedPageBreak/>
        <w:t>N</w:t>
      </w:r>
      <w:r w:rsidRPr="003A42C2">
        <w:rPr>
          <w:rFonts w:ascii="Calibri" w:eastAsia="Calibri" w:hAnsi="Calibri" w:cs="Calibri"/>
          <w:color w:val="auto"/>
          <w:sz w:val="22"/>
          <w:szCs w:val="22"/>
        </w:rPr>
        <w:t xml:space="preserve">ewly hired teachers may be required to participate in a week-long teacher orientation/induction program as part of their professional obligation without additional compensation.  </w:t>
      </w:r>
    </w:p>
    <w:p w14:paraId="77887564" w14:textId="77777777" w:rsidR="00246528" w:rsidRPr="003A42C2" w:rsidRDefault="00246528" w:rsidP="00246528">
      <w:pPr>
        <w:pStyle w:val="Normal1"/>
        <w:rPr>
          <w:rFonts w:ascii="Calibri" w:eastAsia="Calibri" w:hAnsi="Calibri" w:cs="Calibri"/>
          <w:b/>
          <w:color w:val="auto"/>
          <w:sz w:val="22"/>
          <w:szCs w:val="22"/>
        </w:rPr>
      </w:pPr>
    </w:p>
    <w:p w14:paraId="77887565"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V. Evaluation </w:t>
      </w:r>
    </w:p>
    <w:p w14:paraId="77887566" w14:textId="77777777" w:rsidR="00246528" w:rsidRPr="003A42C2" w:rsidRDefault="00246528" w:rsidP="00246528">
      <w:pPr>
        <w:pStyle w:val="Normal1"/>
        <w:rPr>
          <w:rFonts w:ascii="Calibri" w:hAnsi="Calibri"/>
          <w:color w:val="auto"/>
          <w:sz w:val="22"/>
          <w:szCs w:val="22"/>
        </w:rPr>
      </w:pPr>
    </w:p>
    <w:p w14:paraId="77887567"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Educator Evaluation System</w:t>
      </w:r>
    </w:p>
    <w:p w14:paraId="7788756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Educators and administrators shall be evaluated according to the Massachusetts </w:t>
      </w:r>
      <w:r w:rsidR="005020B0">
        <w:rPr>
          <w:rFonts w:ascii="Calibri" w:eastAsia="Calibri" w:hAnsi="Calibri" w:cs="Calibri"/>
          <w:color w:val="auto"/>
          <w:sz w:val="22"/>
          <w:szCs w:val="22"/>
        </w:rPr>
        <w:t>Educator Evaluation F</w:t>
      </w:r>
      <w:r w:rsidR="00EA3DEB">
        <w:rPr>
          <w:rFonts w:ascii="Calibri" w:eastAsia="Calibri" w:hAnsi="Calibri" w:cs="Calibri"/>
          <w:color w:val="auto"/>
          <w:sz w:val="22"/>
          <w:szCs w:val="22"/>
        </w:rPr>
        <w:t>ramework</w:t>
      </w:r>
      <w:r w:rsidRPr="003A42C2">
        <w:rPr>
          <w:rFonts w:ascii="Calibri" w:eastAsia="Calibri" w:hAnsi="Calibri" w:cs="Calibri"/>
          <w:color w:val="auto"/>
          <w:sz w:val="22"/>
          <w:szCs w:val="22"/>
        </w:rPr>
        <w:t xml:space="preserve"> as adapted by the Receiver. </w:t>
      </w:r>
    </w:p>
    <w:p w14:paraId="77887569" w14:textId="77777777" w:rsidR="00246528" w:rsidRPr="003A42C2" w:rsidRDefault="00246528" w:rsidP="00246528">
      <w:pPr>
        <w:pStyle w:val="Normal1"/>
        <w:rPr>
          <w:rFonts w:ascii="Calibri" w:hAnsi="Calibri"/>
          <w:color w:val="auto"/>
          <w:sz w:val="22"/>
          <w:szCs w:val="22"/>
        </w:rPr>
      </w:pPr>
    </w:p>
    <w:p w14:paraId="7788756A"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will develop and implement evaluation processes for all other district personnel.</w:t>
      </w:r>
    </w:p>
    <w:p w14:paraId="7788756B" w14:textId="77777777" w:rsidR="00246528" w:rsidRPr="003A42C2" w:rsidRDefault="00246528" w:rsidP="00246528">
      <w:pPr>
        <w:pStyle w:val="Normal1"/>
        <w:rPr>
          <w:rFonts w:ascii="Calibri" w:hAnsi="Calibri"/>
          <w:color w:val="auto"/>
          <w:sz w:val="22"/>
          <w:szCs w:val="22"/>
        </w:rPr>
      </w:pPr>
    </w:p>
    <w:p w14:paraId="7788756C" w14:textId="77777777" w:rsidR="00246528" w:rsidRPr="003A42C2" w:rsidRDefault="00246528" w:rsidP="001635F5">
      <w:pPr>
        <w:pStyle w:val="Normal1"/>
        <w:spacing w:after="200"/>
        <w:rPr>
          <w:rFonts w:ascii="Calibri" w:hAnsi="Calibri"/>
          <w:color w:val="auto"/>
          <w:sz w:val="22"/>
          <w:szCs w:val="22"/>
        </w:rPr>
      </w:pPr>
      <w:r w:rsidRPr="003A42C2">
        <w:rPr>
          <w:rFonts w:ascii="Calibri" w:eastAsia="Calibri" w:hAnsi="Calibri" w:cs="Calibri"/>
          <w:color w:val="auto"/>
          <w:sz w:val="22"/>
          <w:szCs w:val="22"/>
        </w:rPr>
        <w:t xml:space="preserve">The SPS educator evaluation system and the SPS evaluation tools for other staff will </w:t>
      </w:r>
      <w:r w:rsidR="00854316">
        <w:rPr>
          <w:rFonts w:ascii="Calibri" w:eastAsia="Calibri" w:hAnsi="Calibri" w:cs="Calibri"/>
          <w:color w:val="auto"/>
          <w:sz w:val="22"/>
          <w:szCs w:val="22"/>
        </w:rPr>
        <w:t xml:space="preserve">include a “Receiver’s Review.” </w:t>
      </w:r>
      <w:r w:rsidRPr="003A42C2">
        <w:rPr>
          <w:rFonts w:ascii="Calibri" w:eastAsia="Calibri" w:hAnsi="Calibri" w:cs="Calibri"/>
          <w:color w:val="auto"/>
          <w:sz w:val="22"/>
          <w:szCs w:val="22"/>
        </w:rPr>
        <w:t>The Receiver’s Review will be a fair and expedited process to ensure that teachers, administrators, and other staff of concern are id</w:t>
      </w:r>
      <w:r w:rsidR="00854316">
        <w:rPr>
          <w:rFonts w:ascii="Calibri" w:eastAsia="Calibri" w:hAnsi="Calibri" w:cs="Calibri"/>
          <w:color w:val="auto"/>
          <w:sz w:val="22"/>
          <w:szCs w:val="22"/>
        </w:rPr>
        <w:t xml:space="preserve">entified and held accountable. </w:t>
      </w:r>
      <w:r w:rsidRPr="003A42C2">
        <w:rPr>
          <w:rFonts w:ascii="Calibri" w:eastAsia="Calibri" w:hAnsi="Calibri" w:cs="Calibri"/>
          <w:color w:val="auto"/>
          <w:sz w:val="22"/>
          <w:szCs w:val="22"/>
        </w:rPr>
        <w:t>During school year 2016-2017, the Receiver will conduct a prompt review of educators on Directed Growth Plans, and educators and other staff on Improvement Plans, and those employees otherwise identifi</w:t>
      </w:r>
      <w:r w:rsidR="00854316">
        <w:rPr>
          <w:rFonts w:ascii="Calibri" w:eastAsia="Calibri" w:hAnsi="Calibri" w:cs="Calibri"/>
          <w:color w:val="auto"/>
          <w:sz w:val="22"/>
          <w:szCs w:val="22"/>
        </w:rPr>
        <w:t xml:space="preserve">ed as having poor performance. </w:t>
      </w:r>
      <w:r w:rsidRPr="003A42C2">
        <w:rPr>
          <w:rFonts w:ascii="Calibri" w:eastAsia="Calibri" w:hAnsi="Calibri" w:cs="Calibri"/>
          <w:color w:val="auto"/>
          <w:sz w:val="22"/>
          <w:szCs w:val="22"/>
        </w:rPr>
        <w:t>Teachers, administrators, and other staff whose performance is determined to be unsatisfactory after receiving feedback and an opportunity to improve will be dismisse</w:t>
      </w:r>
      <w:r w:rsidR="00854316">
        <w:rPr>
          <w:rFonts w:ascii="Calibri" w:eastAsia="Calibri" w:hAnsi="Calibri" w:cs="Calibri"/>
          <w:color w:val="auto"/>
          <w:sz w:val="22"/>
          <w:szCs w:val="22"/>
        </w:rPr>
        <w:t>d. </w:t>
      </w:r>
      <w:r w:rsidRPr="003A42C2">
        <w:rPr>
          <w:rFonts w:ascii="Calibri" w:eastAsia="Calibri" w:hAnsi="Calibri" w:cs="Calibri"/>
          <w:color w:val="auto"/>
          <w:sz w:val="22"/>
          <w:szCs w:val="22"/>
        </w:rPr>
        <w:t>Teachers, administrators, and other staff whose performance is determined to need improvement, will be placed on an appropriate plan.</w:t>
      </w:r>
    </w:p>
    <w:p w14:paraId="7788756D"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 xml:space="preserve">VI. Staffing </w:t>
      </w:r>
    </w:p>
    <w:p w14:paraId="7788756E"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In filling positions, principals have the authority to select the best qualified staff from both internal and external candidates without regard to seniority. The Receiver may adopt any procedure(s) that she determines appropriate in filling vacancies.</w:t>
      </w:r>
    </w:p>
    <w:p w14:paraId="7788756F" w14:textId="77777777" w:rsidR="00246528" w:rsidRPr="003A42C2" w:rsidRDefault="00246528" w:rsidP="00246528">
      <w:pPr>
        <w:pStyle w:val="Normal1"/>
        <w:rPr>
          <w:rFonts w:ascii="Calibri" w:hAnsi="Calibri"/>
          <w:color w:val="auto"/>
          <w:sz w:val="22"/>
          <w:szCs w:val="22"/>
        </w:rPr>
      </w:pPr>
    </w:p>
    <w:p w14:paraId="7788757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The Receiver has the right to lay off teachers and other staff because of reductions in force or reorganizations resulting from declining enrollment or other budgetary or operational reasons. The Receiver will establish the selection criteria for layoffs of teachers and other staff. Such selection criteria may include, but are not limited </w:t>
      </w:r>
      <w:r w:rsidR="00EA3DEB" w:rsidRPr="003A42C2">
        <w:rPr>
          <w:rFonts w:ascii="Calibri" w:eastAsia="Calibri" w:hAnsi="Calibri" w:cs="Calibri"/>
          <w:color w:val="auto"/>
          <w:sz w:val="22"/>
          <w:szCs w:val="22"/>
        </w:rPr>
        <w:t>to</w:t>
      </w:r>
      <w:r w:rsidR="00EA3DEB">
        <w:rPr>
          <w:rFonts w:ascii="Calibri" w:eastAsia="Calibri" w:hAnsi="Calibri" w:cs="Calibri"/>
          <w:color w:val="auto"/>
          <w:sz w:val="22"/>
          <w:szCs w:val="22"/>
        </w:rPr>
        <w:t xml:space="preserve">, </w:t>
      </w:r>
      <w:r w:rsidRPr="003A42C2">
        <w:rPr>
          <w:rFonts w:ascii="Calibri" w:eastAsia="Calibri" w:hAnsi="Calibri" w:cs="Calibri"/>
          <w:color w:val="auto"/>
          <w:sz w:val="22"/>
          <w:szCs w:val="22"/>
        </w:rPr>
        <w:t>qualifications, licensure, work history, multiple measures of student learning, operational need, and the best interests of the students. Where all other factors are equal, seniority may be used as the deciding factor. The Receiver may adopt any procedure(s) that she determines appropriate in the event of a reduction in force.</w:t>
      </w:r>
    </w:p>
    <w:p w14:paraId="77887571" w14:textId="77777777" w:rsidR="00246528" w:rsidRPr="003A42C2" w:rsidRDefault="00246528" w:rsidP="00246528">
      <w:pPr>
        <w:pStyle w:val="Normal1"/>
        <w:rPr>
          <w:rFonts w:ascii="Calibri" w:hAnsi="Calibri"/>
          <w:color w:val="auto"/>
          <w:sz w:val="22"/>
          <w:szCs w:val="22"/>
        </w:rPr>
      </w:pPr>
    </w:p>
    <w:p w14:paraId="77887572" w14:textId="77777777" w:rsidR="00246528" w:rsidRPr="003A42C2" w:rsidRDefault="00246528" w:rsidP="00246528">
      <w:pPr>
        <w:pStyle w:val="Normal1"/>
        <w:rPr>
          <w:rFonts w:ascii="Calibri" w:hAnsi="Calibri"/>
          <w:color w:val="auto"/>
          <w:sz w:val="22"/>
        </w:rPr>
      </w:pPr>
      <w:r w:rsidRPr="003A42C2">
        <w:rPr>
          <w:rFonts w:ascii="Calibri" w:eastAsia="Calibri" w:hAnsi="Calibri" w:cs="Calibri"/>
          <w:color w:val="auto"/>
          <w:sz w:val="22"/>
          <w:szCs w:val="22"/>
        </w:rPr>
        <w:t>The Receiver has the right to reassign educators and other staff, including those who have been displaced from their positions. After discussion with the affected educator or staff member, the educator or staff member may be assigned to any open position for which he or she is qualified. If the educator or staff member is not assigned to a mutually agreeable position, the Receiver will assign the educator or staff member to a position for which he/she is qualified. Such an assignment may include instructional support, substitute teaching, or administrative tasks. If no mutually agreeable position is available, the Receiver may lay off the educator or other staff. The Receiver may adopt any procedure(s) that she deems appropriate in the assignment/reassignment of educators or other staff.</w:t>
      </w:r>
    </w:p>
    <w:p w14:paraId="77887573" w14:textId="77777777" w:rsidR="00246528" w:rsidRPr="003A42C2" w:rsidRDefault="00246528" w:rsidP="00246528">
      <w:pPr>
        <w:pStyle w:val="ColorfulList-Accent110"/>
        <w:ind w:left="0"/>
        <w:rPr>
          <w:sz w:val="21"/>
          <w:shd w:val="clear" w:color="auto" w:fill="FFFFFF"/>
        </w:rPr>
      </w:pPr>
    </w:p>
    <w:p w14:paraId="77887574" w14:textId="77777777" w:rsidR="00246528" w:rsidRPr="003A42C2" w:rsidRDefault="00246528" w:rsidP="00246528">
      <w:pPr>
        <w:pStyle w:val="ColorfulList-Accent110"/>
        <w:ind w:left="0"/>
      </w:pPr>
      <w:r w:rsidRPr="003A42C2">
        <w:rPr>
          <w:shd w:val="clear" w:color="auto" w:fill="FFFFFF"/>
        </w:rPr>
        <w:t>The Receiver may reorganize, consolidate</w:t>
      </w:r>
      <w:r w:rsidR="00EA3DEB">
        <w:rPr>
          <w:shd w:val="clear" w:color="auto" w:fill="FFFFFF"/>
        </w:rPr>
        <w:t>,</w:t>
      </w:r>
      <w:r w:rsidRPr="003A42C2">
        <w:rPr>
          <w:shd w:val="clear" w:color="auto" w:fill="FFFFFF"/>
        </w:rPr>
        <w:t xml:space="preserve"> or abolish departments</w:t>
      </w:r>
      <w:r w:rsidR="00EA3DEB">
        <w:rPr>
          <w:shd w:val="clear" w:color="auto" w:fill="FFFFFF"/>
        </w:rPr>
        <w:t>,</w:t>
      </w:r>
      <w:r w:rsidR="00EA3DEB" w:rsidRPr="003A42C2">
        <w:rPr>
          <w:shd w:val="clear" w:color="auto" w:fill="FFFFFF"/>
        </w:rPr>
        <w:t xml:space="preserve"> </w:t>
      </w:r>
      <w:r w:rsidRPr="003A42C2">
        <w:rPr>
          <w:shd w:val="clear" w:color="auto" w:fill="FFFFFF"/>
        </w:rPr>
        <w:t>positions, or functions of the School Department, in whole or in part</w:t>
      </w:r>
      <w:r w:rsidR="00EA3DEB">
        <w:rPr>
          <w:shd w:val="clear" w:color="auto" w:fill="FFFFFF"/>
        </w:rPr>
        <w:t xml:space="preserve">; </w:t>
      </w:r>
      <w:r w:rsidRPr="003A42C2">
        <w:rPr>
          <w:shd w:val="clear" w:color="auto" w:fill="FFFFFF"/>
        </w:rPr>
        <w:t>may establish such new departments, positions</w:t>
      </w:r>
      <w:r w:rsidR="00EA3DEB">
        <w:rPr>
          <w:shd w:val="clear" w:color="auto" w:fill="FFFFFF"/>
        </w:rPr>
        <w:t>,</w:t>
      </w:r>
      <w:r w:rsidRPr="003A42C2">
        <w:rPr>
          <w:shd w:val="clear" w:color="auto" w:fill="FFFFFF"/>
        </w:rPr>
        <w:t xml:space="preserve"> and functions as she deems necessary</w:t>
      </w:r>
      <w:r w:rsidR="00EA3DEB">
        <w:rPr>
          <w:shd w:val="clear" w:color="auto" w:fill="FFFFFF"/>
        </w:rPr>
        <w:t>;</w:t>
      </w:r>
      <w:r w:rsidRPr="003A42C2">
        <w:rPr>
          <w:shd w:val="clear" w:color="auto" w:fill="FFFFFF"/>
        </w:rPr>
        <w:t xml:space="preserve"> and may transfer the duties and functions</w:t>
      </w:r>
      <w:r w:rsidR="00854316">
        <w:rPr>
          <w:shd w:val="clear" w:color="auto" w:fill="FFFFFF"/>
        </w:rPr>
        <w:t xml:space="preserve"> of one department to another. </w:t>
      </w:r>
      <w:r w:rsidRPr="003A42C2">
        <w:rPr>
          <w:shd w:val="clear" w:color="auto" w:fill="FFFFFF"/>
        </w:rPr>
        <w:t>In the event of a reorganization, consolidation</w:t>
      </w:r>
      <w:r w:rsidR="00EA3DEB">
        <w:rPr>
          <w:shd w:val="clear" w:color="auto" w:fill="FFFFFF"/>
        </w:rPr>
        <w:t>,</w:t>
      </w:r>
      <w:r w:rsidRPr="003A42C2">
        <w:rPr>
          <w:shd w:val="clear" w:color="auto" w:fill="FFFFFF"/>
        </w:rPr>
        <w:t xml:space="preserve"> or creation of new positions, following consultation with applicable </w:t>
      </w:r>
      <w:r w:rsidRPr="003A42C2">
        <w:rPr>
          <w:shd w:val="clear" w:color="auto" w:fill="FFFFFF"/>
        </w:rPr>
        <w:lastRenderedPageBreak/>
        <w:t xml:space="preserve">local unions, the Receiver may require affected employees to reapply for their positions in the district, with full discretion vested in the Receiver </w:t>
      </w:r>
      <w:r w:rsidR="006E59F8">
        <w:rPr>
          <w:shd w:val="clear" w:color="auto" w:fill="FFFFFF"/>
        </w:rPr>
        <w:t xml:space="preserve">about </w:t>
      </w:r>
      <w:r w:rsidRPr="003A42C2">
        <w:rPr>
          <w:shd w:val="clear" w:color="auto" w:fill="FFFFFF"/>
        </w:rPr>
        <w:t>any such reapplications.</w:t>
      </w:r>
    </w:p>
    <w:p w14:paraId="77887575" w14:textId="77777777" w:rsidR="00246528" w:rsidRPr="003A42C2" w:rsidRDefault="00246528" w:rsidP="00246528">
      <w:pPr>
        <w:pStyle w:val="Normal1"/>
        <w:rPr>
          <w:rFonts w:ascii="Calibri" w:hAnsi="Calibri"/>
          <w:color w:val="auto"/>
          <w:sz w:val="22"/>
          <w:szCs w:val="22"/>
        </w:rPr>
      </w:pPr>
    </w:p>
    <w:p w14:paraId="7788757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formulate job descriptions, duties, and responsibilities for any and all positions in the district.</w:t>
      </w:r>
    </w:p>
    <w:p w14:paraId="77887577" w14:textId="77777777" w:rsidR="00246528" w:rsidRPr="003A42C2" w:rsidRDefault="00246528" w:rsidP="00246528">
      <w:pPr>
        <w:pStyle w:val="Normal1"/>
        <w:rPr>
          <w:rFonts w:ascii="Calibri" w:hAnsi="Calibri"/>
          <w:color w:val="auto"/>
          <w:sz w:val="22"/>
          <w:szCs w:val="22"/>
        </w:rPr>
      </w:pPr>
    </w:p>
    <w:p w14:paraId="77887578"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All SPS staff are expected to be involved in a variety of educational and administrative activities that are necessary to fulfill the mission of the district.</w:t>
      </w:r>
    </w:p>
    <w:p w14:paraId="77887579" w14:textId="77777777" w:rsidR="00246528" w:rsidRPr="003A42C2" w:rsidRDefault="00246528" w:rsidP="00246528">
      <w:pPr>
        <w:pStyle w:val="Normal1"/>
        <w:rPr>
          <w:rFonts w:ascii="Calibri" w:hAnsi="Calibri"/>
          <w:color w:val="auto"/>
          <w:sz w:val="22"/>
          <w:szCs w:val="22"/>
        </w:rPr>
      </w:pPr>
    </w:p>
    <w:p w14:paraId="7788757A"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outsource work in whole or in part, may transfer bargaining unit work, and may hire and employ part-time employees.</w:t>
      </w:r>
    </w:p>
    <w:p w14:paraId="7788757B" w14:textId="77777777" w:rsidR="00246528" w:rsidRPr="003A42C2" w:rsidRDefault="00246528" w:rsidP="00246528">
      <w:pPr>
        <w:pStyle w:val="Normal1"/>
        <w:rPr>
          <w:rFonts w:ascii="Calibri" w:hAnsi="Calibri"/>
          <w:color w:val="auto"/>
          <w:sz w:val="22"/>
          <w:szCs w:val="22"/>
        </w:rPr>
      </w:pPr>
    </w:p>
    <w:p w14:paraId="7788757C"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create nontraditional administrative positions in order to op</w:t>
      </w:r>
      <w:r w:rsidR="00854316">
        <w:rPr>
          <w:rFonts w:ascii="Calibri" w:eastAsia="Calibri" w:hAnsi="Calibri" w:cs="Calibri"/>
          <w:color w:val="auto"/>
          <w:sz w:val="22"/>
          <w:szCs w:val="22"/>
        </w:rPr>
        <w:t>erate the district efficiently.</w:t>
      </w:r>
      <w:r w:rsidRPr="003A42C2">
        <w:rPr>
          <w:rFonts w:ascii="Calibri" w:eastAsia="Calibri" w:hAnsi="Calibri" w:cs="Calibri"/>
          <w:color w:val="auto"/>
          <w:sz w:val="22"/>
          <w:szCs w:val="22"/>
        </w:rPr>
        <w:t xml:space="preserve"> Such positions will not be covered by any district collective bargaining agreement.</w:t>
      </w:r>
    </w:p>
    <w:p w14:paraId="7788757D" w14:textId="77777777" w:rsidR="00246528" w:rsidRPr="003A42C2" w:rsidRDefault="00246528" w:rsidP="00246528">
      <w:pPr>
        <w:pStyle w:val="Normal1"/>
        <w:rPr>
          <w:rFonts w:ascii="Calibri" w:hAnsi="Calibri"/>
          <w:color w:val="auto"/>
          <w:sz w:val="22"/>
          <w:szCs w:val="22"/>
        </w:rPr>
      </w:pPr>
    </w:p>
    <w:p w14:paraId="7788757E"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The Receiver may change work schedules for all bargaining units to mirror the time that schools are in session and offices are open.</w:t>
      </w:r>
    </w:p>
    <w:p w14:paraId="7788757F" w14:textId="77777777" w:rsidR="00246528" w:rsidRPr="003A42C2" w:rsidRDefault="00246528" w:rsidP="00246528">
      <w:pPr>
        <w:pStyle w:val="Normal1"/>
        <w:rPr>
          <w:rFonts w:ascii="Calibri" w:hAnsi="Calibri"/>
          <w:color w:val="auto"/>
          <w:sz w:val="22"/>
          <w:szCs w:val="22"/>
        </w:rPr>
      </w:pPr>
    </w:p>
    <w:p w14:paraId="7788758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VII.</w:t>
      </w:r>
      <w:r w:rsidRPr="003A42C2">
        <w:rPr>
          <w:rFonts w:ascii="Calibri" w:eastAsia="Calibri" w:hAnsi="Calibri" w:cs="Calibri"/>
          <w:color w:val="auto"/>
          <w:sz w:val="22"/>
          <w:szCs w:val="22"/>
        </w:rPr>
        <w:t xml:space="preserve"> </w:t>
      </w:r>
      <w:r w:rsidRPr="003A42C2">
        <w:rPr>
          <w:rFonts w:ascii="Calibri" w:eastAsia="Calibri" w:hAnsi="Calibri" w:cs="Calibri"/>
          <w:b/>
          <w:color w:val="auto"/>
          <w:sz w:val="22"/>
          <w:szCs w:val="22"/>
        </w:rPr>
        <w:t xml:space="preserve">Dismissal </w:t>
      </w:r>
    </w:p>
    <w:p w14:paraId="77887581"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In schools declared underperforming or chronically underperforming, teachers with professional teacher status and all represented district staff that have completed their probationary period may be dismissed for good cause.</w:t>
      </w:r>
    </w:p>
    <w:p w14:paraId="77887582" w14:textId="77777777" w:rsidR="00246528" w:rsidRPr="003A42C2" w:rsidRDefault="00246528" w:rsidP="00246528">
      <w:pPr>
        <w:pStyle w:val="Normal1"/>
        <w:rPr>
          <w:rFonts w:ascii="Calibri" w:hAnsi="Calibri"/>
          <w:color w:val="auto"/>
          <w:sz w:val="22"/>
          <w:szCs w:val="22"/>
        </w:rPr>
      </w:pPr>
    </w:p>
    <w:p w14:paraId="77887583"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VIII</w:t>
      </w:r>
      <w:r w:rsidRPr="003A42C2">
        <w:rPr>
          <w:rFonts w:ascii="Calibri" w:eastAsia="Calibri" w:hAnsi="Calibri" w:cs="Calibri"/>
          <w:b/>
          <w:color w:val="auto"/>
          <w:sz w:val="22"/>
          <w:szCs w:val="22"/>
        </w:rPr>
        <w:t>. Grievance and Arbitration</w:t>
      </w:r>
    </w:p>
    <w:p w14:paraId="77887584" w14:textId="77777777" w:rsidR="00246528" w:rsidRPr="003A42C2" w:rsidRDefault="00246528" w:rsidP="00246528">
      <w:pPr>
        <w:pStyle w:val="Normal1"/>
        <w:rPr>
          <w:rFonts w:ascii="Calibri" w:hAnsi="Calibri"/>
          <w:color w:val="auto"/>
          <w:sz w:val="22"/>
          <w:szCs w:val="22"/>
        </w:rPr>
      </w:pPr>
    </w:p>
    <w:p w14:paraId="77887585"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Dispute Resolution:</w:t>
      </w:r>
    </w:p>
    <w:p w14:paraId="7788758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Any dispute over the application, meaning, or interpretation of an action taken by the Receiver/SPS in formulating, implementing, or administering any component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shall be subject to the following dispute resolution procedure, which shall be the exclusive process available for resolving the dispute.</w:t>
      </w:r>
      <w:r w:rsidRPr="003A42C2">
        <w:rPr>
          <w:rFonts w:ascii="Calibri" w:eastAsia="Calibri" w:hAnsi="Calibri" w:cs="Calibri"/>
          <w:color w:val="auto"/>
          <w:sz w:val="22"/>
          <w:szCs w:val="22"/>
          <w:vertAlign w:val="superscript"/>
        </w:rPr>
        <w:footnoteReference w:id="43"/>
      </w:r>
      <w:r w:rsidRPr="003A42C2">
        <w:rPr>
          <w:rFonts w:ascii="Calibri" w:eastAsia="Calibri" w:hAnsi="Calibri" w:cs="Calibri"/>
          <w:color w:val="auto"/>
          <w:sz w:val="22"/>
          <w:szCs w:val="22"/>
        </w:rPr>
        <w:t> Accordingly, the provisions of the grievance and arbitration articles of all the collective bargaining agreements are suspended and/or modified relative to such disputes.</w:t>
      </w:r>
    </w:p>
    <w:p w14:paraId="77887587"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                         </w:t>
      </w:r>
    </w:p>
    <w:p w14:paraId="77887588" w14:textId="77777777" w:rsidR="00246528" w:rsidRPr="003A42C2" w:rsidRDefault="00246528" w:rsidP="001B75DC">
      <w:pPr>
        <w:pStyle w:val="Normal1"/>
        <w:spacing w:after="240"/>
        <w:rPr>
          <w:rFonts w:ascii="Calibri" w:hAnsi="Calibri"/>
          <w:color w:val="auto"/>
          <w:sz w:val="22"/>
          <w:szCs w:val="22"/>
        </w:rPr>
      </w:pPr>
      <w:r w:rsidRPr="003A42C2">
        <w:rPr>
          <w:rFonts w:ascii="Calibri" w:eastAsia="Calibri" w:hAnsi="Calibri" w:cs="Calibri"/>
          <w:b/>
          <w:color w:val="auto"/>
          <w:sz w:val="22"/>
          <w:szCs w:val="22"/>
        </w:rPr>
        <w:t>Step 1</w:t>
      </w:r>
    </w:p>
    <w:p w14:paraId="77887589" w14:textId="77777777" w:rsidR="00246528" w:rsidRPr="003A42C2" w:rsidRDefault="00246528" w:rsidP="00B70417">
      <w:pPr>
        <w:pStyle w:val="Normal1"/>
        <w:numPr>
          <w:ilvl w:val="0"/>
          <w:numId w:val="36"/>
        </w:numPr>
        <w:spacing w:after="240"/>
        <w:ind w:hanging="360"/>
        <w:contextualSpacing/>
        <w:rPr>
          <w:rFonts w:ascii="Calibri" w:hAnsi="Calibri"/>
          <w:color w:val="auto"/>
          <w:sz w:val="22"/>
          <w:szCs w:val="22"/>
        </w:rPr>
      </w:pPr>
      <w:r w:rsidRPr="003A42C2">
        <w:rPr>
          <w:rFonts w:ascii="Calibri" w:eastAsia="Calibri" w:hAnsi="Calibri" w:cs="Calibri"/>
          <w:color w:val="auto"/>
          <w:sz w:val="22"/>
          <w:szCs w:val="22"/>
        </w:rPr>
        <w:t>The employee may bring a concern to the principal/head of department in writing within five (5) calendar days of the occurrence of the eve</w:t>
      </w:r>
      <w:r w:rsidR="00854316">
        <w:rPr>
          <w:rFonts w:ascii="Calibri" w:eastAsia="Calibri" w:hAnsi="Calibri" w:cs="Calibri"/>
          <w:color w:val="auto"/>
          <w:sz w:val="22"/>
          <w:szCs w:val="22"/>
        </w:rPr>
        <w:t>nt giving rise to the concern. </w:t>
      </w:r>
      <w:r w:rsidRPr="003A42C2">
        <w:rPr>
          <w:rFonts w:ascii="Calibri" w:eastAsia="Calibri" w:hAnsi="Calibri" w:cs="Calibri"/>
          <w:color w:val="auto"/>
          <w:sz w:val="22"/>
          <w:szCs w:val="22"/>
        </w:rPr>
        <w:t>The employee should specifically state the desired resolution.</w:t>
      </w:r>
    </w:p>
    <w:p w14:paraId="7788758A"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The employee may be represented by a union representative at any stage of the dispute resolution process.</w:t>
      </w:r>
    </w:p>
    <w:p w14:paraId="7788758B"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receipt of the concern, the principal/head of department should meet with the employee to discuss the concern.</w:t>
      </w:r>
    </w:p>
    <w:p w14:paraId="7788758C" w14:textId="77777777" w:rsidR="00246528" w:rsidRPr="003A42C2" w:rsidRDefault="00246528" w:rsidP="00B70417">
      <w:pPr>
        <w:pStyle w:val="Normal1"/>
        <w:numPr>
          <w:ilvl w:val="0"/>
          <w:numId w:val="36"/>
        </w:numPr>
        <w:spacing w:before="240" w:after="200"/>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meeting, the principal/head of department should issue a decision in writing to the employee.</w:t>
      </w:r>
    </w:p>
    <w:p w14:paraId="7788758D" w14:textId="77777777" w:rsidR="00246528" w:rsidRPr="003A42C2" w:rsidRDefault="00246528" w:rsidP="001B75DC">
      <w:pPr>
        <w:pStyle w:val="Normal1"/>
        <w:spacing w:before="240" w:after="240"/>
        <w:rPr>
          <w:rFonts w:ascii="Calibri" w:hAnsi="Calibri"/>
          <w:color w:val="auto"/>
          <w:sz w:val="22"/>
          <w:szCs w:val="22"/>
        </w:rPr>
      </w:pPr>
      <w:r w:rsidRPr="003A42C2">
        <w:rPr>
          <w:rFonts w:ascii="Calibri" w:eastAsia="Calibri" w:hAnsi="Calibri" w:cs="Calibri"/>
          <w:b/>
          <w:color w:val="auto"/>
          <w:sz w:val="22"/>
          <w:szCs w:val="22"/>
        </w:rPr>
        <w:lastRenderedPageBreak/>
        <w:t>Step 2</w:t>
      </w:r>
    </w:p>
    <w:p w14:paraId="7788758E" w14:textId="77777777" w:rsidR="00246528" w:rsidRPr="003A42C2" w:rsidRDefault="00246528" w:rsidP="00B70417">
      <w:pPr>
        <w:pStyle w:val="Normal1"/>
        <w:numPr>
          <w:ilvl w:val="0"/>
          <w:numId w:val="36"/>
        </w:numPr>
        <w:spacing w:before="240" w:after="240"/>
        <w:ind w:hanging="360"/>
        <w:contextualSpacing/>
        <w:rPr>
          <w:rFonts w:ascii="Calibri" w:hAnsi="Calibri"/>
          <w:color w:val="auto"/>
          <w:sz w:val="22"/>
          <w:szCs w:val="22"/>
        </w:rPr>
      </w:pPr>
      <w:r w:rsidRPr="003A42C2">
        <w:rPr>
          <w:rFonts w:ascii="Calibri" w:eastAsia="Calibri" w:hAnsi="Calibri" w:cs="Calibri"/>
          <w:color w:val="auto"/>
          <w:sz w:val="22"/>
          <w:szCs w:val="22"/>
        </w:rPr>
        <w:t xml:space="preserve">If the employee is not satisfied with the resolution issued by the principal/head of department, s/he may bring the concern to a senior SPS executive, designated by the Receiver, in writing within 5 calendar days of receiving the principal’s/head of department’s decision.  </w:t>
      </w:r>
    </w:p>
    <w:p w14:paraId="7788758F"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receipt of the concern, the SPS executive should meet with the employee to discuss the concern.</w:t>
      </w:r>
    </w:p>
    <w:p w14:paraId="77887590" w14:textId="77777777" w:rsidR="00246528" w:rsidRPr="003A42C2" w:rsidRDefault="00246528" w:rsidP="00B70417">
      <w:pPr>
        <w:pStyle w:val="Normal1"/>
        <w:numPr>
          <w:ilvl w:val="0"/>
          <w:numId w:val="36"/>
        </w:numPr>
        <w:spacing w:before="240" w:after="200"/>
        <w:ind w:hanging="360"/>
        <w:contextualSpacing/>
        <w:rPr>
          <w:rFonts w:ascii="Calibri" w:hAnsi="Calibri"/>
          <w:color w:val="auto"/>
          <w:sz w:val="22"/>
          <w:szCs w:val="22"/>
        </w:rPr>
      </w:pPr>
      <w:r w:rsidRPr="003A42C2">
        <w:rPr>
          <w:rFonts w:ascii="Calibri" w:eastAsia="Calibri" w:hAnsi="Calibri" w:cs="Calibri"/>
          <w:color w:val="auto"/>
          <w:sz w:val="22"/>
          <w:szCs w:val="22"/>
        </w:rPr>
        <w:t>Within 5 calendar days of the meeting, the senior executive should issue a decision in writing to the employee.</w:t>
      </w:r>
    </w:p>
    <w:p w14:paraId="77887591" w14:textId="77777777" w:rsidR="00246528" w:rsidRPr="003A42C2" w:rsidRDefault="00246528" w:rsidP="001B75DC">
      <w:pPr>
        <w:pStyle w:val="Normal1"/>
        <w:spacing w:before="240" w:after="200"/>
        <w:rPr>
          <w:rFonts w:ascii="Calibri" w:hAnsi="Calibri"/>
          <w:color w:val="auto"/>
          <w:sz w:val="22"/>
          <w:szCs w:val="22"/>
        </w:rPr>
      </w:pPr>
      <w:r w:rsidRPr="003A42C2">
        <w:rPr>
          <w:rFonts w:ascii="Calibri" w:eastAsia="Calibri" w:hAnsi="Calibri" w:cs="Calibri"/>
          <w:b/>
          <w:color w:val="auto"/>
          <w:sz w:val="22"/>
          <w:szCs w:val="22"/>
        </w:rPr>
        <w:t>Step 3</w:t>
      </w:r>
    </w:p>
    <w:p w14:paraId="77887592" w14:textId="77777777" w:rsidR="00246528" w:rsidRPr="003A42C2" w:rsidRDefault="00246528" w:rsidP="00B70417">
      <w:pPr>
        <w:pStyle w:val="Normal1"/>
        <w:numPr>
          <w:ilvl w:val="0"/>
          <w:numId w:val="36"/>
        </w:numPr>
        <w:spacing w:before="240"/>
        <w:ind w:hanging="360"/>
        <w:contextualSpacing/>
        <w:rPr>
          <w:rFonts w:ascii="Calibri" w:hAnsi="Calibri"/>
          <w:color w:val="auto"/>
          <w:sz w:val="22"/>
          <w:szCs w:val="22"/>
        </w:rPr>
      </w:pPr>
      <w:r w:rsidRPr="003A42C2">
        <w:rPr>
          <w:rFonts w:ascii="Calibri" w:eastAsia="Calibri" w:hAnsi="Calibri" w:cs="Calibri"/>
          <w:color w:val="auto"/>
          <w:sz w:val="22"/>
          <w:szCs w:val="22"/>
        </w:rPr>
        <w:t xml:space="preserve">If the employee is not satisfied with the resolution issued by the senior SPS executive, s/he may bring the concern to the Receiver (or his designee, if applicable) in writing within 10 calendar days of receiving the previous decision. </w:t>
      </w:r>
    </w:p>
    <w:p w14:paraId="77887593"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Within 10 calendar days of the receipt of the concern, the Receiver or his designee should meet with the employee to discuss the concern.</w:t>
      </w:r>
    </w:p>
    <w:p w14:paraId="77887594" w14:textId="77777777" w:rsidR="001635F5" w:rsidRDefault="00246528" w:rsidP="00B70417">
      <w:pPr>
        <w:pStyle w:val="Normal1"/>
        <w:numPr>
          <w:ilvl w:val="0"/>
          <w:numId w:val="36"/>
        </w:numPr>
        <w:spacing w:after="200"/>
        <w:ind w:hanging="360"/>
        <w:contextualSpacing/>
        <w:rPr>
          <w:rFonts w:ascii="Calibri" w:hAnsi="Calibri"/>
          <w:color w:val="auto"/>
          <w:sz w:val="22"/>
          <w:szCs w:val="22"/>
        </w:rPr>
      </w:pPr>
      <w:r w:rsidRPr="003A42C2">
        <w:rPr>
          <w:rFonts w:ascii="Calibri" w:eastAsia="Calibri" w:hAnsi="Calibri" w:cs="Calibri"/>
          <w:color w:val="auto"/>
          <w:sz w:val="22"/>
          <w:szCs w:val="22"/>
        </w:rPr>
        <w:t>Within 10 calendar days of the meeting, the Receiver should issue a decision in writing to the employee, which shall be final and binding.</w:t>
      </w:r>
    </w:p>
    <w:p w14:paraId="77887595" w14:textId="77777777" w:rsidR="001635F5" w:rsidRDefault="001635F5" w:rsidP="001635F5">
      <w:pPr>
        <w:pStyle w:val="Normal1"/>
        <w:spacing w:after="200"/>
        <w:contextualSpacing/>
        <w:rPr>
          <w:rFonts w:ascii="Calibri" w:hAnsi="Calibri"/>
          <w:color w:val="auto"/>
          <w:sz w:val="22"/>
          <w:szCs w:val="22"/>
        </w:rPr>
      </w:pPr>
    </w:p>
    <w:p w14:paraId="77887596" w14:textId="77777777" w:rsidR="001635F5" w:rsidRDefault="00246528" w:rsidP="001635F5">
      <w:pPr>
        <w:pStyle w:val="Normal1"/>
        <w:contextualSpacing/>
        <w:rPr>
          <w:rFonts w:ascii="Calibri" w:eastAsia="Calibri" w:hAnsi="Calibri" w:cs="Calibri"/>
          <w:b/>
          <w:color w:val="auto"/>
          <w:sz w:val="22"/>
          <w:szCs w:val="22"/>
        </w:rPr>
      </w:pPr>
      <w:r w:rsidRPr="001635F5">
        <w:rPr>
          <w:rFonts w:ascii="Calibri" w:eastAsia="Calibri" w:hAnsi="Calibri" w:cs="Calibri"/>
          <w:b/>
          <w:color w:val="auto"/>
          <w:sz w:val="22"/>
          <w:szCs w:val="22"/>
        </w:rPr>
        <w:t>General Provisions</w:t>
      </w:r>
    </w:p>
    <w:p w14:paraId="77887597" w14:textId="77777777" w:rsidR="001635F5" w:rsidRPr="001635F5" w:rsidRDefault="001635F5" w:rsidP="001635F5">
      <w:pPr>
        <w:pStyle w:val="Normal1"/>
        <w:contextualSpacing/>
        <w:rPr>
          <w:rFonts w:ascii="Calibri" w:eastAsia="Calibri" w:hAnsi="Calibri" w:cs="Calibri"/>
          <w:b/>
          <w:color w:val="auto"/>
          <w:sz w:val="22"/>
          <w:szCs w:val="22"/>
        </w:rPr>
      </w:pPr>
    </w:p>
    <w:p w14:paraId="77887598" w14:textId="77777777" w:rsidR="00246528" w:rsidRPr="003A42C2" w:rsidRDefault="00246528" w:rsidP="00B70417">
      <w:pPr>
        <w:pStyle w:val="Normal1"/>
        <w:numPr>
          <w:ilvl w:val="0"/>
          <w:numId w:val="36"/>
        </w:numPr>
        <w:ind w:hanging="360"/>
        <w:contextualSpacing/>
        <w:rPr>
          <w:rFonts w:ascii="Calibri" w:hAnsi="Calibri"/>
          <w:color w:val="auto"/>
          <w:sz w:val="22"/>
          <w:szCs w:val="22"/>
        </w:rPr>
      </w:pPr>
      <w:r w:rsidRPr="003A42C2">
        <w:rPr>
          <w:rFonts w:ascii="Calibri" w:eastAsia="Calibri" w:hAnsi="Calibri" w:cs="Calibri"/>
          <w:color w:val="auto"/>
          <w:sz w:val="22"/>
          <w:szCs w:val="22"/>
        </w:rPr>
        <w:t>Failure of the employee to advance the grievance to the next level within the time period shall be deemed to be acceptance of the prior grievance response.</w:t>
      </w:r>
    </w:p>
    <w:p w14:paraId="77887599" w14:textId="77777777" w:rsidR="00246528" w:rsidRPr="003A42C2" w:rsidRDefault="00246528" w:rsidP="00B70417">
      <w:pPr>
        <w:pStyle w:val="Normal1"/>
        <w:numPr>
          <w:ilvl w:val="0"/>
          <w:numId w:val="36"/>
        </w:numPr>
        <w:spacing w:after="200"/>
        <w:ind w:hanging="360"/>
        <w:contextualSpacing/>
        <w:rPr>
          <w:rFonts w:ascii="Calibri" w:hAnsi="Calibri"/>
          <w:color w:val="auto"/>
          <w:sz w:val="22"/>
          <w:szCs w:val="22"/>
        </w:rPr>
      </w:pPr>
      <w:r w:rsidRPr="003A42C2">
        <w:rPr>
          <w:rFonts w:ascii="Calibri" w:eastAsia="Calibri" w:hAnsi="Calibri" w:cs="Calibri"/>
          <w:color w:val="auto"/>
          <w:sz w:val="22"/>
          <w:szCs w:val="22"/>
        </w:rPr>
        <w:t xml:space="preserve">The Receiver may suspend the time periods </w:t>
      </w:r>
      <w:r>
        <w:rPr>
          <w:rFonts w:ascii="Calibri" w:eastAsia="Calibri" w:hAnsi="Calibri" w:cs="Calibri"/>
          <w:color w:val="auto"/>
          <w:sz w:val="22"/>
          <w:szCs w:val="22"/>
        </w:rPr>
        <w:t xml:space="preserve">and notify the union </w:t>
      </w:r>
      <w:r w:rsidRPr="003A42C2">
        <w:rPr>
          <w:rFonts w:ascii="Calibri" w:eastAsia="Calibri" w:hAnsi="Calibri" w:cs="Calibri"/>
          <w:color w:val="auto"/>
          <w:sz w:val="22"/>
          <w:szCs w:val="22"/>
        </w:rPr>
        <w:t>in writing.</w:t>
      </w:r>
    </w:p>
    <w:p w14:paraId="7788759A" w14:textId="77777777" w:rsidR="00246528" w:rsidRPr="003A42C2" w:rsidRDefault="00246528" w:rsidP="00246528">
      <w:pPr>
        <w:pStyle w:val="Normal1"/>
        <w:spacing w:after="200"/>
        <w:ind w:left="720"/>
        <w:contextualSpacing/>
        <w:rPr>
          <w:rFonts w:ascii="Calibri" w:hAnsi="Calibri"/>
          <w:color w:val="auto"/>
          <w:sz w:val="22"/>
          <w:szCs w:val="22"/>
        </w:rPr>
      </w:pPr>
    </w:p>
    <w:p w14:paraId="7788759B"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During the 2016-2017 school year, the Receiver will develop a dispute resolution process that will be applicable to disputes other than disputes over the application, meaning, or interpretation of an action taken by the Receiver/SPS in formulating, implementing, or administering any component of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00854316">
        <w:rPr>
          <w:rFonts w:ascii="Calibri" w:eastAsia="Calibri" w:hAnsi="Calibri" w:cs="Calibri"/>
          <w:color w:val="auto"/>
          <w:sz w:val="22"/>
          <w:szCs w:val="22"/>
        </w:rPr>
        <w:t>. </w:t>
      </w:r>
      <w:r w:rsidRPr="003A42C2">
        <w:rPr>
          <w:rFonts w:ascii="Calibri" w:eastAsia="Calibri" w:hAnsi="Calibri" w:cs="Calibri"/>
          <w:color w:val="auto"/>
          <w:sz w:val="22"/>
          <w:szCs w:val="22"/>
        </w:rPr>
        <w:t xml:space="preserve">Before the implementation of the dispute resolution process, the current grievance and arbitration system will remain in place for such other disputes. </w:t>
      </w:r>
    </w:p>
    <w:p w14:paraId="7788759C" w14:textId="77777777" w:rsidR="00246528" w:rsidRPr="003A42C2" w:rsidRDefault="00246528" w:rsidP="00246528">
      <w:pPr>
        <w:pStyle w:val="Normal1"/>
        <w:rPr>
          <w:rFonts w:ascii="Calibri" w:hAnsi="Calibri"/>
          <w:color w:val="auto"/>
          <w:sz w:val="22"/>
          <w:szCs w:val="22"/>
        </w:rPr>
      </w:pPr>
    </w:p>
    <w:p w14:paraId="7788759D" w14:textId="77777777" w:rsidR="00246528" w:rsidRPr="003A42C2" w:rsidRDefault="00246528" w:rsidP="00246528">
      <w:pPr>
        <w:pStyle w:val="Normal1"/>
        <w:rPr>
          <w:rFonts w:ascii="Calibri" w:hAnsi="Calibri"/>
          <w:color w:val="auto"/>
          <w:sz w:val="22"/>
          <w:szCs w:val="22"/>
        </w:rPr>
      </w:pPr>
      <w:r>
        <w:rPr>
          <w:rFonts w:ascii="Calibri" w:eastAsia="Calibri" w:hAnsi="Calibri" w:cs="Calibri"/>
          <w:b/>
          <w:color w:val="auto"/>
          <w:sz w:val="22"/>
          <w:szCs w:val="22"/>
        </w:rPr>
        <w:t>I</w:t>
      </w:r>
      <w:r w:rsidRPr="003A42C2">
        <w:rPr>
          <w:rFonts w:ascii="Calibri" w:eastAsia="Calibri" w:hAnsi="Calibri" w:cs="Calibri"/>
          <w:b/>
          <w:color w:val="auto"/>
          <w:sz w:val="22"/>
          <w:szCs w:val="22"/>
        </w:rPr>
        <w:t xml:space="preserve">X. Handling New Issues </w:t>
      </w:r>
    </w:p>
    <w:p w14:paraId="7788759E"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Any changes which the Receiver deems necessary to maximize the rapid improvement of the academic performance of Southbridge students may be implemented after a </w:t>
      </w:r>
      <w:r w:rsidR="006E59F8">
        <w:rPr>
          <w:rFonts w:ascii="Calibri" w:eastAsia="Calibri" w:hAnsi="Calibri" w:cs="Calibri"/>
          <w:color w:val="auto"/>
          <w:sz w:val="22"/>
          <w:szCs w:val="22"/>
        </w:rPr>
        <w:t>10</w:t>
      </w:r>
      <w:r w:rsidRPr="003A42C2">
        <w:rPr>
          <w:rFonts w:ascii="Calibri" w:eastAsia="Calibri" w:hAnsi="Calibri" w:cs="Calibri"/>
          <w:color w:val="auto"/>
          <w:sz w:val="22"/>
          <w:szCs w:val="22"/>
        </w:rPr>
        <w:t>-day period of consultation with the appropriate union. These changes may be implemented at the Receiver’s discretion, consistent with G.L. c. 69, s. 1K.</w:t>
      </w:r>
    </w:p>
    <w:p w14:paraId="7788759F" w14:textId="77777777" w:rsidR="00246528" w:rsidRPr="003A42C2" w:rsidRDefault="00246528" w:rsidP="00246528">
      <w:pPr>
        <w:pStyle w:val="Normal1"/>
        <w:rPr>
          <w:rFonts w:ascii="Calibri" w:hAnsi="Calibri"/>
          <w:color w:val="auto"/>
          <w:sz w:val="22"/>
          <w:szCs w:val="22"/>
        </w:rPr>
      </w:pPr>
    </w:p>
    <w:p w14:paraId="778875A0"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X. Existing District Practices</w:t>
      </w:r>
    </w:p>
    <w:p w14:paraId="778875A1"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color w:val="auto"/>
          <w:sz w:val="22"/>
          <w:szCs w:val="22"/>
        </w:rPr>
        <w:t xml:space="preserve">The Receiver may implement changes pursuant to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 xml:space="preserve">lan </w:t>
      </w:r>
      <w:r w:rsidRPr="003A42C2">
        <w:rPr>
          <w:rFonts w:ascii="Calibri" w:eastAsia="Calibri" w:hAnsi="Calibri" w:cs="Calibri"/>
          <w:color w:val="auto"/>
          <w:sz w:val="22"/>
          <w:szCs w:val="22"/>
        </w:rPr>
        <w:t>notwithstanding any existing district policy, “past practice,” side letters, or extra-contractual agreements. To the extent that a collective bargaining agreement codifies and/or incorporates existing policies or practices, such provisions are suspended.</w:t>
      </w:r>
    </w:p>
    <w:p w14:paraId="778875A2" w14:textId="77777777" w:rsidR="00246528" w:rsidRPr="003A42C2" w:rsidRDefault="00246528" w:rsidP="00246528">
      <w:pPr>
        <w:pStyle w:val="Normal1"/>
        <w:rPr>
          <w:rFonts w:ascii="Calibri" w:hAnsi="Calibri"/>
          <w:color w:val="auto"/>
          <w:sz w:val="22"/>
          <w:szCs w:val="22"/>
        </w:rPr>
      </w:pPr>
    </w:p>
    <w:p w14:paraId="778875A3"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SECTION 2:  REQUIRED CHANGES TO EMPLOYMENT CONTRACTS</w:t>
      </w:r>
    </w:p>
    <w:p w14:paraId="778875A4" w14:textId="77777777" w:rsidR="00246528" w:rsidRPr="001635F5" w:rsidRDefault="00246528" w:rsidP="001635F5">
      <w:pPr>
        <w:pStyle w:val="CommentText"/>
        <w:rPr>
          <w:rFonts w:ascii="Calibri" w:hAnsi="Calibri"/>
        </w:rPr>
      </w:pPr>
      <w:r w:rsidRPr="003A42C2">
        <w:rPr>
          <w:rFonts w:ascii="Calibri" w:eastAsia="Calibri" w:hAnsi="Calibri" w:cs="Calibri"/>
          <w:sz w:val="22"/>
          <w:szCs w:val="22"/>
        </w:rPr>
        <w:t xml:space="preserve">Certain changes to employment contracts between the district and individual employees are necessary to achieve the goals of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lan</w:t>
      </w:r>
      <w:r w:rsidRPr="003A42C2">
        <w:rPr>
          <w:rFonts w:ascii="Calibri" w:eastAsia="Calibri" w:hAnsi="Calibri" w:cs="Calibri"/>
          <w:sz w:val="22"/>
          <w:szCs w:val="22"/>
        </w:rPr>
        <w:t xml:space="preserve">.  The Receiver must have the flexibility to choose and retain principals and other administrative staff who are effective leaders, have the appropriate skills, and bring focus and urgency in implementing the terms of the </w:t>
      </w:r>
      <w:r w:rsidR="0072091A">
        <w:rPr>
          <w:rFonts w:ascii="Calibri" w:eastAsia="Calibri" w:hAnsi="Calibri" w:cs="Calibri"/>
          <w:sz w:val="22"/>
          <w:szCs w:val="22"/>
        </w:rPr>
        <w:t>T</w:t>
      </w:r>
      <w:r w:rsidR="0072091A" w:rsidRPr="003A42C2">
        <w:rPr>
          <w:rFonts w:ascii="Calibri" w:eastAsia="Calibri" w:hAnsi="Calibri" w:cs="Calibri"/>
          <w:sz w:val="22"/>
          <w:szCs w:val="22"/>
        </w:rPr>
        <w:t xml:space="preserve">urnaround </w:t>
      </w:r>
      <w:r w:rsidR="0072091A">
        <w:rPr>
          <w:rFonts w:ascii="Calibri" w:eastAsia="Calibri" w:hAnsi="Calibri" w:cs="Calibri"/>
          <w:sz w:val="22"/>
          <w:szCs w:val="22"/>
        </w:rPr>
        <w:t>P</w:t>
      </w:r>
      <w:r w:rsidR="0072091A" w:rsidRPr="003A42C2">
        <w:rPr>
          <w:rFonts w:ascii="Calibri" w:eastAsia="Calibri" w:hAnsi="Calibri" w:cs="Calibri"/>
          <w:sz w:val="22"/>
          <w:szCs w:val="22"/>
        </w:rPr>
        <w:t>lan</w:t>
      </w:r>
      <w:r w:rsidRPr="003A42C2">
        <w:rPr>
          <w:rFonts w:ascii="Calibri" w:eastAsia="Calibri" w:hAnsi="Calibri" w:cs="Calibri"/>
          <w:sz w:val="22"/>
          <w:szCs w:val="22"/>
        </w:rPr>
        <w:t>. </w:t>
      </w:r>
      <w:r w:rsidRPr="003A42C2">
        <w:rPr>
          <w:rFonts w:ascii="Calibri" w:hAnsi="Calibri"/>
          <w:sz w:val="22"/>
          <w:szCs w:val="22"/>
        </w:rPr>
        <w:t xml:space="preserve">Consequently, the end date for all </w:t>
      </w:r>
      <w:r w:rsidRPr="003A42C2">
        <w:rPr>
          <w:rFonts w:ascii="Calibri" w:hAnsi="Calibri"/>
          <w:sz w:val="22"/>
          <w:szCs w:val="22"/>
        </w:rPr>
        <w:lastRenderedPageBreak/>
        <w:t xml:space="preserve">employment contracts or agreements entered into </w:t>
      </w:r>
      <w:r w:rsidR="006E59F8">
        <w:rPr>
          <w:rFonts w:ascii="Calibri" w:hAnsi="Calibri"/>
          <w:sz w:val="22"/>
          <w:szCs w:val="22"/>
        </w:rPr>
        <w:t>before</w:t>
      </w:r>
      <w:r w:rsidRPr="003A42C2">
        <w:rPr>
          <w:rFonts w:ascii="Calibri" w:hAnsi="Calibri"/>
          <w:sz w:val="22"/>
          <w:szCs w:val="22"/>
        </w:rPr>
        <w:t xml:space="preserve"> the declaration of receivership on January 26, 2016</w:t>
      </w:r>
      <w:r w:rsidR="006E59F8">
        <w:rPr>
          <w:rFonts w:ascii="Calibri" w:hAnsi="Calibri"/>
          <w:sz w:val="22"/>
          <w:szCs w:val="22"/>
        </w:rPr>
        <w:t>,</w:t>
      </w:r>
      <w:r w:rsidRPr="003A42C2">
        <w:rPr>
          <w:rFonts w:ascii="Calibri" w:hAnsi="Calibri"/>
          <w:sz w:val="22"/>
          <w:szCs w:val="22"/>
        </w:rPr>
        <w:t xml:space="preserve"> with administrative staff members is changed to June 30, 2017.</w:t>
      </w:r>
      <w:r w:rsidRPr="003A42C2">
        <w:rPr>
          <w:rFonts w:ascii="Calibri" w:hAnsi="Calibri"/>
        </w:rPr>
        <w:t xml:space="preserve"> </w:t>
      </w:r>
      <w:r w:rsidRPr="003A42C2">
        <w:rPr>
          <w:rFonts w:ascii="Calibri" w:eastAsia="Calibri" w:hAnsi="Calibri" w:cs="Calibri"/>
          <w:sz w:val="22"/>
          <w:szCs w:val="22"/>
        </w:rPr>
        <w:t>The Receiver may, at her discretion, extend any such employment contract or exercise the termination provisions of any contract.  The changed end date supersedes any contrary provisions in any individual employment contract between the district and an individual employee.</w:t>
      </w:r>
    </w:p>
    <w:p w14:paraId="778875A5" w14:textId="77777777" w:rsidR="00246528" w:rsidRPr="003A42C2" w:rsidRDefault="00246528" w:rsidP="00246528">
      <w:pPr>
        <w:pStyle w:val="Normal1"/>
        <w:rPr>
          <w:rFonts w:ascii="Calibri" w:hAnsi="Calibri"/>
          <w:color w:val="auto"/>
          <w:sz w:val="22"/>
          <w:szCs w:val="22"/>
        </w:rPr>
      </w:pPr>
    </w:p>
    <w:p w14:paraId="778875A6" w14:textId="77777777" w:rsidR="00246528" w:rsidRPr="003A42C2" w:rsidRDefault="00246528" w:rsidP="00246528">
      <w:pPr>
        <w:pStyle w:val="Normal1"/>
        <w:rPr>
          <w:rFonts w:ascii="Calibri" w:hAnsi="Calibri"/>
          <w:color w:val="auto"/>
          <w:sz w:val="22"/>
          <w:szCs w:val="22"/>
        </w:rPr>
      </w:pPr>
      <w:r w:rsidRPr="003A42C2">
        <w:rPr>
          <w:rFonts w:ascii="Calibri" w:eastAsia="Calibri" w:hAnsi="Calibri" w:cs="Calibri"/>
          <w:b/>
          <w:color w:val="auto"/>
          <w:sz w:val="22"/>
          <w:szCs w:val="22"/>
        </w:rPr>
        <w:t>SECTION 3:  REQUIRED CHANGES TO OTHER CONTRACTS</w:t>
      </w:r>
    </w:p>
    <w:p w14:paraId="778875A7" w14:textId="77777777" w:rsidR="00F45108" w:rsidRDefault="00246528" w:rsidP="00C27237">
      <w:pPr>
        <w:pStyle w:val="Normal1"/>
        <w:rPr>
          <w:rFonts w:ascii="Calibri" w:eastAsia="Calibri" w:hAnsi="Calibri" w:cs="Calibri"/>
          <w:color w:val="auto"/>
          <w:sz w:val="22"/>
          <w:szCs w:val="22"/>
        </w:rPr>
      </w:pPr>
      <w:r w:rsidRPr="003A42C2">
        <w:rPr>
          <w:rFonts w:ascii="Calibri" w:eastAsia="Calibri" w:hAnsi="Calibri" w:cs="Calibri"/>
          <w:color w:val="auto"/>
          <w:sz w:val="22"/>
          <w:szCs w:val="22"/>
        </w:rPr>
        <w:t xml:space="preserve">The district must ensure that its use of all its resources results in increased student learning. The district will curtail expenditures that do not directly support the priorities identified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xml:space="preserve">, and reallocate funds and staff positions for more productive uses. Likewise, to ensure that its resources support the priorities identified in the </w:t>
      </w:r>
      <w:r w:rsidR="0072091A">
        <w:rPr>
          <w:rFonts w:ascii="Calibri" w:eastAsia="Calibri" w:hAnsi="Calibri" w:cs="Calibri"/>
          <w:color w:val="auto"/>
          <w:sz w:val="22"/>
          <w:szCs w:val="22"/>
        </w:rPr>
        <w:t>T</w:t>
      </w:r>
      <w:r w:rsidR="0072091A" w:rsidRPr="003A42C2">
        <w:rPr>
          <w:rFonts w:ascii="Calibri" w:eastAsia="Calibri" w:hAnsi="Calibri" w:cs="Calibri"/>
          <w:color w:val="auto"/>
          <w:sz w:val="22"/>
          <w:szCs w:val="22"/>
        </w:rPr>
        <w:t xml:space="preserve">urnaround </w:t>
      </w:r>
      <w:r w:rsidR="0072091A">
        <w:rPr>
          <w:rFonts w:ascii="Calibri" w:eastAsia="Calibri" w:hAnsi="Calibri" w:cs="Calibri"/>
          <w:color w:val="auto"/>
          <w:sz w:val="22"/>
          <w:szCs w:val="22"/>
        </w:rPr>
        <w:t>P</w:t>
      </w:r>
      <w:r w:rsidR="0072091A" w:rsidRPr="003A42C2">
        <w:rPr>
          <w:rFonts w:ascii="Calibri" w:eastAsia="Calibri" w:hAnsi="Calibri" w:cs="Calibri"/>
          <w:color w:val="auto"/>
          <w:sz w:val="22"/>
          <w:szCs w:val="22"/>
        </w:rPr>
        <w:t>lan</w:t>
      </w:r>
      <w:r w:rsidRPr="003A42C2">
        <w:rPr>
          <w:rFonts w:ascii="Calibri" w:eastAsia="Calibri" w:hAnsi="Calibri" w:cs="Calibri"/>
          <w:color w:val="auto"/>
          <w:sz w:val="22"/>
          <w:szCs w:val="22"/>
        </w:rPr>
        <w:t>, SPS will review its vendor contracts and will limit, suspend, or change th</w:t>
      </w:r>
      <w:r w:rsidR="004C2027">
        <w:rPr>
          <w:rFonts w:ascii="Calibri" w:eastAsia="Calibri" w:hAnsi="Calibri" w:cs="Calibri"/>
          <w:color w:val="auto"/>
          <w:sz w:val="22"/>
          <w:szCs w:val="22"/>
        </w:rPr>
        <w:t>ose contracts where appropriate</w:t>
      </w:r>
      <w:r w:rsidR="00F45108">
        <w:rPr>
          <w:rFonts w:ascii="Calibri" w:eastAsia="Calibri" w:hAnsi="Calibri" w:cs="Calibri"/>
          <w:color w:val="auto"/>
          <w:sz w:val="22"/>
          <w:szCs w:val="22"/>
        </w:rPr>
        <w:t>.</w:t>
      </w:r>
    </w:p>
    <w:p w14:paraId="778875A8" w14:textId="77777777" w:rsidR="00F45108" w:rsidRDefault="00F45108" w:rsidP="00C27237">
      <w:pPr>
        <w:pStyle w:val="Normal1"/>
        <w:rPr>
          <w:rFonts w:ascii="Calibri" w:eastAsia="Calibri" w:hAnsi="Calibri" w:cs="Calibri"/>
          <w:color w:val="auto"/>
          <w:sz w:val="22"/>
          <w:szCs w:val="22"/>
        </w:rPr>
      </w:pPr>
    </w:p>
    <w:p w14:paraId="778875A9" w14:textId="77777777" w:rsidR="00F45108" w:rsidRDefault="00F45108">
      <w:pPr>
        <w:rPr>
          <w:rFonts w:ascii="Calibri" w:eastAsia="Calibri" w:hAnsi="Calibri" w:cs="Calibri"/>
          <w:color w:val="auto"/>
          <w:sz w:val="22"/>
          <w:szCs w:val="22"/>
        </w:rPr>
      </w:pPr>
      <w:r>
        <w:rPr>
          <w:rFonts w:ascii="Calibri" w:eastAsia="Calibri" w:hAnsi="Calibri" w:cs="Calibri"/>
          <w:color w:val="auto"/>
          <w:sz w:val="22"/>
          <w:szCs w:val="22"/>
        </w:rPr>
        <w:br w:type="page"/>
      </w:r>
    </w:p>
    <w:p w14:paraId="778875AA" w14:textId="77777777" w:rsidR="00F45108" w:rsidRDefault="00F45108" w:rsidP="00F45108">
      <w:pPr>
        <w:pStyle w:val="Normal1"/>
        <w:jc w:val="both"/>
        <w:rPr>
          <w:rFonts w:ascii="Calibri" w:eastAsia="Calibri" w:hAnsi="Calibri" w:cs="Calibri"/>
          <w:color w:val="auto"/>
          <w:sz w:val="22"/>
          <w:szCs w:val="22"/>
        </w:rPr>
        <w:sectPr w:rsidR="00F45108" w:rsidSect="000430D6">
          <w:footerReference w:type="first" r:id="rId105"/>
          <w:type w:val="continuous"/>
          <w:pgSz w:w="12240" w:h="15840"/>
          <w:pgMar w:top="1440" w:right="1440" w:bottom="1440" w:left="1440" w:header="720" w:footer="720" w:gutter="0"/>
          <w:pgNumType w:start="4"/>
          <w:cols w:space="720" w:equalWidth="0">
            <w:col w:w="9360"/>
          </w:cols>
          <w:titlePg/>
          <w:docGrid w:linePitch="326"/>
        </w:sectPr>
      </w:pPr>
    </w:p>
    <w:tbl>
      <w:tblPr>
        <w:tblW w:w="559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3627"/>
        <w:gridCol w:w="1031"/>
        <w:gridCol w:w="878"/>
        <w:gridCol w:w="878"/>
        <w:gridCol w:w="878"/>
      </w:tblGrid>
      <w:tr w:rsidR="00F45108" w:rsidRPr="00B430E7" w14:paraId="778875B0" w14:textId="77777777" w:rsidTr="00EB0463">
        <w:trPr>
          <w:trHeight w:val="142"/>
        </w:trPr>
        <w:tc>
          <w:tcPr>
            <w:tcW w:w="3246" w:type="pct"/>
            <w:gridSpan w:val="2"/>
            <w:tcBorders>
              <w:bottom w:val="single" w:sz="4" w:space="0" w:color="auto"/>
            </w:tcBorders>
            <w:shd w:val="clear" w:color="000000" w:fill="F2F2F2"/>
            <w:noWrap/>
            <w:vAlign w:val="center"/>
            <w:hideMark/>
          </w:tcPr>
          <w:p w14:paraId="778875AB" w14:textId="77777777" w:rsidR="00F45108" w:rsidRPr="00B430E7" w:rsidRDefault="00F45108" w:rsidP="00F45108">
            <w:pPr>
              <w:rPr>
                <w:rFonts w:asciiTheme="minorHAnsi" w:hAnsiTheme="minorHAnsi"/>
                <w:b/>
                <w:bCs/>
                <w:sz w:val="22"/>
                <w:szCs w:val="22"/>
              </w:rPr>
            </w:pPr>
            <w:bookmarkStart w:id="15" w:name="h.30j0zll" w:colFirst="0" w:colLast="0"/>
            <w:bookmarkStart w:id="16" w:name="id.77j1g79wqqiu" w:colFirst="0" w:colLast="0"/>
            <w:bookmarkStart w:id="17" w:name="id.bzkok0qjg2mm" w:colFirst="0" w:colLast="0"/>
            <w:bookmarkEnd w:id="15"/>
            <w:bookmarkEnd w:id="16"/>
            <w:bookmarkEnd w:id="17"/>
            <w:r w:rsidRPr="00B430E7">
              <w:rPr>
                <w:rFonts w:asciiTheme="minorHAnsi" w:hAnsiTheme="minorHAnsi"/>
                <w:b/>
                <w:bCs/>
                <w:sz w:val="22"/>
                <w:szCs w:val="22"/>
              </w:rPr>
              <w:lastRenderedPageBreak/>
              <w:t>Appendix B: Measurable Annual Goals</w:t>
            </w:r>
          </w:p>
        </w:tc>
        <w:tc>
          <w:tcPr>
            <w:tcW w:w="493" w:type="pct"/>
            <w:tcBorders>
              <w:bottom w:val="single" w:sz="4" w:space="0" w:color="auto"/>
            </w:tcBorders>
            <w:shd w:val="clear" w:color="000000" w:fill="F2F2F2"/>
            <w:noWrap/>
            <w:vAlign w:val="center"/>
            <w:hideMark/>
          </w:tcPr>
          <w:p w14:paraId="778875A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c>
          <w:tcPr>
            <w:tcW w:w="420" w:type="pct"/>
            <w:tcBorders>
              <w:bottom w:val="single" w:sz="4" w:space="0" w:color="auto"/>
            </w:tcBorders>
            <w:shd w:val="clear" w:color="000000" w:fill="F2F2F2"/>
            <w:noWrap/>
            <w:vAlign w:val="center"/>
            <w:hideMark/>
          </w:tcPr>
          <w:p w14:paraId="778875A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c>
          <w:tcPr>
            <w:tcW w:w="420" w:type="pct"/>
            <w:tcBorders>
              <w:bottom w:val="single" w:sz="4" w:space="0" w:color="auto"/>
            </w:tcBorders>
            <w:shd w:val="clear" w:color="000000" w:fill="F2F2F2"/>
            <w:noWrap/>
            <w:vAlign w:val="center"/>
            <w:hideMark/>
          </w:tcPr>
          <w:p w14:paraId="778875A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c>
          <w:tcPr>
            <w:tcW w:w="420" w:type="pct"/>
            <w:tcBorders>
              <w:bottom w:val="single" w:sz="4" w:space="0" w:color="auto"/>
            </w:tcBorders>
            <w:shd w:val="clear" w:color="000000" w:fill="F2F2F2"/>
            <w:noWrap/>
            <w:vAlign w:val="center"/>
            <w:hideMark/>
          </w:tcPr>
          <w:p w14:paraId="778875A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 </w:t>
            </w:r>
          </w:p>
        </w:tc>
      </w:tr>
      <w:tr w:rsidR="00F45108" w:rsidRPr="00B430E7" w14:paraId="778875B7" w14:textId="77777777" w:rsidTr="00EB0463">
        <w:trPr>
          <w:trHeight w:val="322"/>
        </w:trPr>
        <w:tc>
          <w:tcPr>
            <w:tcW w:w="1513" w:type="pct"/>
            <w:shd w:val="clear" w:color="auto" w:fill="D9D9D9" w:themeFill="background1" w:themeFillShade="D9"/>
            <w:vAlign w:val="center"/>
            <w:hideMark/>
          </w:tcPr>
          <w:p w14:paraId="778875B1"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Area Specified by Chapter 69, Section 1K</w:t>
            </w:r>
          </w:p>
        </w:tc>
        <w:tc>
          <w:tcPr>
            <w:tcW w:w="1734" w:type="pct"/>
            <w:shd w:val="clear" w:color="000000" w:fill="F2F2F2"/>
            <w:vAlign w:val="center"/>
            <w:hideMark/>
          </w:tcPr>
          <w:p w14:paraId="778875B2"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Measure</w:t>
            </w:r>
          </w:p>
        </w:tc>
        <w:tc>
          <w:tcPr>
            <w:tcW w:w="493" w:type="pct"/>
            <w:shd w:val="clear" w:color="000000" w:fill="DBE5F1"/>
            <w:vAlign w:val="center"/>
            <w:hideMark/>
          </w:tcPr>
          <w:p w14:paraId="778875B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shd w:val="clear" w:color="000000" w:fill="B8CCE4"/>
            <w:vAlign w:val="center"/>
            <w:hideMark/>
          </w:tcPr>
          <w:p w14:paraId="778875B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shd w:val="clear" w:color="000000" w:fill="B8CCE4"/>
            <w:vAlign w:val="center"/>
            <w:hideMark/>
          </w:tcPr>
          <w:p w14:paraId="778875B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shd w:val="clear" w:color="000000" w:fill="B8CCE4"/>
            <w:vAlign w:val="center"/>
            <w:hideMark/>
          </w:tcPr>
          <w:p w14:paraId="778875B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SY 2018-2019 Target</w:t>
            </w:r>
          </w:p>
        </w:tc>
      </w:tr>
      <w:tr w:rsidR="00F45108" w:rsidRPr="00B430E7" w14:paraId="778875BE" w14:textId="77777777" w:rsidTr="00EB0463">
        <w:trPr>
          <w:trHeight w:val="90"/>
        </w:trPr>
        <w:tc>
          <w:tcPr>
            <w:tcW w:w="1513" w:type="pct"/>
            <w:vMerge w:val="restart"/>
            <w:shd w:val="clear" w:color="auto" w:fill="auto"/>
            <w:hideMark/>
          </w:tcPr>
          <w:p w14:paraId="778875B8"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(1) Student attendance, dismissal rates, and exclusion rates</w:t>
            </w:r>
          </w:p>
        </w:tc>
        <w:tc>
          <w:tcPr>
            <w:tcW w:w="1734" w:type="pct"/>
            <w:shd w:val="clear" w:color="auto" w:fill="auto"/>
            <w:vAlign w:val="center"/>
            <w:hideMark/>
          </w:tcPr>
          <w:p w14:paraId="778875B9"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Attendance rate (Increase)</w:t>
            </w:r>
          </w:p>
        </w:tc>
        <w:tc>
          <w:tcPr>
            <w:tcW w:w="493" w:type="pct"/>
            <w:shd w:val="clear" w:color="000000" w:fill="DBE5F1"/>
            <w:noWrap/>
            <w:vAlign w:val="center"/>
            <w:hideMark/>
          </w:tcPr>
          <w:p w14:paraId="778875B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91.5</w:t>
            </w:r>
          </w:p>
        </w:tc>
        <w:tc>
          <w:tcPr>
            <w:tcW w:w="420" w:type="pct"/>
            <w:shd w:val="clear" w:color="000000" w:fill="B8CCE4"/>
            <w:noWrap/>
            <w:vAlign w:val="center"/>
            <w:hideMark/>
          </w:tcPr>
          <w:p w14:paraId="778875B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92.2</w:t>
            </w:r>
          </w:p>
        </w:tc>
        <w:tc>
          <w:tcPr>
            <w:tcW w:w="420" w:type="pct"/>
            <w:shd w:val="clear" w:color="000000" w:fill="B8CCE4"/>
            <w:noWrap/>
            <w:vAlign w:val="center"/>
            <w:hideMark/>
          </w:tcPr>
          <w:p w14:paraId="778875B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92.9</w:t>
            </w:r>
          </w:p>
        </w:tc>
        <w:tc>
          <w:tcPr>
            <w:tcW w:w="420" w:type="pct"/>
            <w:shd w:val="clear" w:color="000000" w:fill="B8CCE4"/>
            <w:noWrap/>
            <w:vAlign w:val="center"/>
            <w:hideMark/>
          </w:tcPr>
          <w:p w14:paraId="778875B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93.6</w:t>
            </w:r>
          </w:p>
        </w:tc>
      </w:tr>
      <w:tr w:rsidR="00F45108" w:rsidRPr="00B430E7" w14:paraId="778875C5" w14:textId="77777777" w:rsidTr="00EB0463">
        <w:trPr>
          <w:trHeight w:val="90"/>
        </w:trPr>
        <w:tc>
          <w:tcPr>
            <w:tcW w:w="1513" w:type="pct"/>
            <w:vMerge/>
            <w:vAlign w:val="center"/>
            <w:hideMark/>
          </w:tcPr>
          <w:p w14:paraId="778875BF"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C0"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Percentage of students chronically absent (10% or more) (Decrease)</w:t>
            </w:r>
          </w:p>
        </w:tc>
        <w:tc>
          <w:tcPr>
            <w:tcW w:w="493" w:type="pct"/>
            <w:shd w:val="clear" w:color="000000" w:fill="DBE5F1"/>
            <w:noWrap/>
            <w:vAlign w:val="center"/>
            <w:hideMark/>
          </w:tcPr>
          <w:p w14:paraId="778875C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29.0</w:t>
            </w:r>
          </w:p>
        </w:tc>
        <w:tc>
          <w:tcPr>
            <w:tcW w:w="420" w:type="pct"/>
            <w:shd w:val="clear" w:color="000000" w:fill="B8CCE4"/>
            <w:noWrap/>
            <w:vAlign w:val="center"/>
            <w:hideMark/>
          </w:tcPr>
          <w:p w14:paraId="778875C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26.6</w:t>
            </w:r>
          </w:p>
        </w:tc>
        <w:tc>
          <w:tcPr>
            <w:tcW w:w="420" w:type="pct"/>
            <w:shd w:val="clear" w:color="000000" w:fill="B8CCE4"/>
            <w:noWrap/>
            <w:vAlign w:val="center"/>
            <w:hideMark/>
          </w:tcPr>
          <w:p w14:paraId="778875C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24.2</w:t>
            </w:r>
          </w:p>
        </w:tc>
        <w:tc>
          <w:tcPr>
            <w:tcW w:w="420" w:type="pct"/>
            <w:shd w:val="clear" w:color="000000" w:fill="B8CCE4"/>
            <w:noWrap/>
            <w:vAlign w:val="center"/>
            <w:hideMark/>
          </w:tcPr>
          <w:p w14:paraId="778875C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21.8</w:t>
            </w:r>
          </w:p>
        </w:tc>
      </w:tr>
      <w:tr w:rsidR="00F45108" w:rsidRPr="00B430E7" w14:paraId="778875CC" w14:textId="77777777" w:rsidTr="00EB0463">
        <w:trPr>
          <w:trHeight w:val="90"/>
        </w:trPr>
        <w:tc>
          <w:tcPr>
            <w:tcW w:w="1513" w:type="pct"/>
            <w:vMerge/>
            <w:vAlign w:val="center"/>
            <w:hideMark/>
          </w:tcPr>
          <w:p w14:paraId="778875C6"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C7"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Out-of-school suspension rate (Decrease)</w:t>
            </w:r>
          </w:p>
        </w:tc>
        <w:tc>
          <w:tcPr>
            <w:tcW w:w="493" w:type="pct"/>
            <w:shd w:val="clear" w:color="000000" w:fill="DBE5F1"/>
            <w:vAlign w:val="center"/>
            <w:hideMark/>
          </w:tcPr>
          <w:p w14:paraId="778875C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8.5</w:t>
            </w:r>
          </w:p>
        </w:tc>
        <w:tc>
          <w:tcPr>
            <w:tcW w:w="420" w:type="pct"/>
            <w:shd w:val="clear" w:color="000000" w:fill="B8CCE4"/>
            <w:noWrap/>
            <w:vAlign w:val="center"/>
            <w:hideMark/>
          </w:tcPr>
          <w:p w14:paraId="778875C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7.8</w:t>
            </w:r>
          </w:p>
        </w:tc>
        <w:tc>
          <w:tcPr>
            <w:tcW w:w="420" w:type="pct"/>
            <w:shd w:val="clear" w:color="000000" w:fill="B8CCE4"/>
            <w:noWrap/>
            <w:vAlign w:val="center"/>
            <w:hideMark/>
          </w:tcPr>
          <w:p w14:paraId="778875C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7.1</w:t>
            </w:r>
          </w:p>
        </w:tc>
        <w:tc>
          <w:tcPr>
            <w:tcW w:w="420" w:type="pct"/>
            <w:shd w:val="clear" w:color="000000" w:fill="B8CCE4"/>
            <w:noWrap/>
            <w:vAlign w:val="center"/>
            <w:hideMark/>
          </w:tcPr>
          <w:p w14:paraId="778875C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6.4</w:t>
            </w:r>
          </w:p>
        </w:tc>
      </w:tr>
      <w:tr w:rsidR="00F45108" w:rsidRPr="00B430E7" w14:paraId="778875D3" w14:textId="77777777" w:rsidTr="00EB0463">
        <w:trPr>
          <w:trHeight w:val="90"/>
        </w:trPr>
        <w:tc>
          <w:tcPr>
            <w:tcW w:w="1513" w:type="pct"/>
            <w:vMerge/>
            <w:vAlign w:val="center"/>
            <w:hideMark/>
          </w:tcPr>
          <w:p w14:paraId="778875CD"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CE"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In-school suspension rate (Decrease)</w:t>
            </w:r>
          </w:p>
        </w:tc>
        <w:tc>
          <w:tcPr>
            <w:tcW w:w="493" w:type="pct"/>
            <w:shd w:val="clear" w:color="000000" w:fill="DBE5F1"/>
            <w:vAlign w:val="center"/>
            <w:hideMark/>
          </w:tcPr>
          <w:p w14:paraId="778875C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5.3</w:t>
            </w:r>
          </w:p>
        </w:tc>
        <w:tc>
          <w:tcPr>
            <w:tcW w:w="420" w:type="pct"/>
            <w:shd w:val="clear" w:color="000000" w:fill="B8CCE4"/>
            <w:noWrap/>
            <w:vAlign w:val="center"/>
            <w:hideMark/>
          </w:tcPr>
          <w:p w14:paraId="778875D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4.9</w:t>
            </w:r>
          </w:p>
        </w:tc>
        <w:tc>
          <w:tcPr>
            <w:tcW w:w="420" w:type="pct"/>
            <w:shd w:val="clear" w:color="000000" w:fill="B8CCE4"/>
            <w:noWrap/>
            <w:vAlign w:val="center"/>
            <w:hideMark/>
          </w:tcPr>
          <w:p w14:paraId="778875D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4.4</w:t>
            </w:r>
          </w:p>
        </w:tc>
        <w:tc>
          <w:tcPr>
            <w:tcW w:w="420" w:type="pct"/>
            <w:shd w:val="clear" w:color="000000" w:fill="B8CCE4"/>
            <w:noWrap/>
            <w:vAlign w:val="center"/>
            <w:hideMark/>
          </w:tcPr>
          <w:p w14:paraId="778875D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4.0</w:t>
            </w:r>
          </w:p>
        </w:tc>
      </w:tr>
      <w:tr w:rsidR="00F45108" w:rsidRPr="00B430E7" w14:paraId="778875DA" w14:textId="77777777" w:rsidTr="00EB0463">
        <w:trPr>
          <w:trHeight w:val="90"/>
        </w:trPr>
        <w:tc>
          <w:tcPr>
            <w:tcW w:w="1513" w:type="pct"/>
            <w:vMerge/>
            <w:vAlign w:val="center"/>
            <w:hideMark/>
          </w:tcPr>
          <w:p w14:paraId="778875D4"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D5"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Percentage of students suspended more than 10 days (Decrease)</w:t>
            </w:r>
          </w:p>
        </w:tc>
        <w:tc>
          <w:tcPr>
            <w:tcW w:w="493" w:type="pct"/>
            <w:shd w:val="clear" w:color="000000" w:fill="DBE5F1"/>
            <w:vAlign w:val="center"/>
            <w:hideMark/>
          </w:tcPr>
          <w:p w14:paraId="778875D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0.7</w:t>
            </w:r>
          </w:p>
        </w:tc>
        <w:tc>
          <w:tcPr>
            <w:tcW w:w="420" w:type="pct"/>
            <w:shd w:val="clear" w:color="000000" w:fill="B8CCE4"/>
            <w:noWrap/>
            <w:vAlign w:val="center"/>
            <w:hideMark/>
          </w:tcPr>
          <w:p w14:paraId="778875D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0.6</w:t>
            </w:r>
          </w:p>
        </w:tc>
        <w:tc>
          <w:tcPr>
            <w:tcW w:w="420" w:type="pct"/>
            <w:shd w:val="clear" w:color="000000" w:fill="B8CCE4"/>
            <w:noWrap/>
            <w:vAlign w:val="center"/>
            <w:hideMark/>
          </w:tcPr>
          <w:p w14:paraId="778875D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0.6</w:t>
            </w:r>
          </w:p>
        </w:tc>
        <w:tc>
          <w:tcPr>
            <w:tcW w:w="420" w:type="pct"/>
            <w:shd w:val="clear" w:color="000000" w:fill="B8CCE4"/>
            <w:noWrap/>
            <w:vAlign w:val="center"/>
            <w:hideMark/>
          </w:tcPr>
          <w:p w14:paraId="778875D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0.5</w:t>
            </w:r>
          </w:p>
        </w:tc>
      </w:tr>
      <w:tr w:rsidR="00F45108" w:rsidRPr="00B430E7" w14:paraId="778875E1" w14:textId="77777777" w:rsidTr="00EB0463">
        <w:trPr>
          <w:trHeight w:val="95"/>
        </w:trPr>
        <w:tc>
          <w:tcPr>
            <w:tcW w:w="1513" w:type="pct"/>
            <w:vMerge/>
            <w:vAlign w:val="center"/>
            <w:hideMark/>
          </w:tcPr>
          <w:p w14:paraId="778875DB"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5DC"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Dismissal rate (Decrease) *</w:t>
            </w:r>
          </w:p>
        </w:tc>
        <w:tc>
          <w:tcPr>
            <w:tcW w:w="493" w:type="pct"/>
            <w:shd w:val="clear" w:color="000000" w:fill="DBE5F1"/>
            <w:noWrap/>
            <w:vAlign w:val="center"/>
            <w:hideMark/>
          </w:tcPr>
          <w:p w14:paraId="778875D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6.2</w:t>
            </w:r>
          </w:p>
        </w:tc>
        <w:tc>
          <w:tcPr>
            <w:tcW w:w="420" w:type="pct"/>
            <w:shd w:val="clear" w:color="000000" w:fill="B8CCE4"/>
            <w:noWrap/>
            <w:vAlign w:val="center"/>
            <w:hideMark/>
          </w:tcPr>
          <w:p w14:paraId="778875D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5.7</w:t>
            </w:r>
          </w:p>
        </w:tc>
        <w:tc>
          <w:tcPr>
            <w:tcW w:w="420" w:type="pct"/>
            <w:shd w:val="clear" w:color="000000" w:fill="B8CCE4"/>
            <w:vAlign w:val="center"/>
            <w:hideMark/>
          </w:tcPr>
          <w:p w14:paraId="778875D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5.2</w:t>
            </w:r>
          </w:p>
        </w:tc>
        <w:tc>
          <w:tcPr>
            <w:tcW w:w="420" w:type="pct"/>
            <w:shd w:val="clear" w:color="000000" w:fill="B8CCE4"/>
            <w:noWrap/>
            <w:vAlign w:val="center"/>
            <w:hideMark/>
          </w:tcPr>
          <w:p w14:paraId="778875E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4.7</w:t>
            </w:r>
          </w:p>
        </w:tc>
      </w:tr>
      <w:tr w:rsidR="00F45108" w:rsidRPr="00B430E7" w14:paraId="778875E8" w14:textId="77777777" w:rsidTr="00EB0463">
        <w:trPr>
          <w:trHeight w:val="90"/>
        </w:trPr>
        <w:tc>
          <w:tcPr>
            <w:tcW w:w="1513" w:type="pct"/>
            <w:vMerge w:val="restart"/>
            <w:shd w:val="clear" w:color="auto" w:fill="auto"/>
            <w:hideMark/>
          </w:tcPr>
          <w:p w14:paraId="778875E2"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(2) Student safety and discipline</w:t>
            </w:r>
          </w:p>
        </w:tc>
        <w:tc>
          <w:tcPr>
            <w:tcW w:w="1734" w:type="pct"/>
            <w:shd w:val="clear" w:color="auto" w:fill="auto"/>
            <w:vAlign w:val="center"/>
            <w:hideMark/>
          </w:tcPr>
          <w:p w14:paraId="778875E3"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Interpersonal incidents (Decrease) **</w:t>
            </w:r>
          </w:p>
        </w:tc>
        <w:tc>
          <w:tcPr>
            <w:tcW w:w="493" w:type="pct"/>
            <w:shd w:val="clear" w:color="000000" w:fill="DBE5F1"/>
            <w:vAlign w:val="center"/>
            <w:hideMark/>
          </w:tcPr>
          <w:p w14:paraId="778875E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116</w:t>
            </w:r>
          </w:p>
        </w:tc>
        <w:tc>
          <w:tcPr>
            <w:tcW w:w="420" w:type="pct"/>
            <w:shd w:val="clear" w:color="000000" w:fill="B8CCE4"/>
            <w:noWrap/>
            <w:vAlign w:val="center"/>
            <w:hideMark/>
          </w:tcPr>
          <w:p w14:paraId="778875E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106</w:t>
            </w:r>
          </w:p>
        </w:tc>
        <w:tc>
          <w:tcPr>
            <w:tcW w:w="420" w:type="pct"/>
            <w:shd w:val="clear" w:color="000000" w:fill="B8CCE4"/>
            <w:vAlign w:val="center"/>
            <w:hideMark/>
          </w:tcPr>
          <w:p w14:paraId="778875E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97</w:t>
            </w:r>
          </w:p>
        </w:tc>
        <w:tc>
          <w:tcPr>
            <w:tcW w:w="420" w:type="pct"/>
            <w:shd w:val="clear" w:color="000000" w:fill="B8CCE4"/>
            <w:noWrap/>
            <w:vAlign w:val="center"/>
            <w:hideMark/>
          </w:tcPr>
          <w:p w14:paraId="778875E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87</w:t>
            </w:r>
          </w:p>
        </w:tc>
      </w:tr>
      <w:tr w:rsidR="00F45108" w:rsidRPr="00B430E7" w14:paraId="778875EF" w14:textId="77777777" w:rsidTr="00EB0463">
        <w:trPr>
          <w:trHeight w:val="90"/>
        </w:trPr>
        <w:tc>
          <w:tcPr>
            <w:tcW w:w="1513" w:type="pct"/>
            <w:vMerge/>
            <w:vAlign w:val="center"/>
            <w:hideMark/>
          </w:tcPr>
          <w:p w14:paraId="778875E9"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EA"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Weapons incidents (Decrease)</w:t>
            </w:r>
          </w:p>
        </w:tc>
        <w:tc>
          <w:tcPr>
            <w:tcW w:w="493" w:type="pct"/>
            <w:shd w:val="clear" w:color="000000" w:fill="DBE5F1"/>
            <w:vAlign w:val="center"/>
            <w:hideMark/>
          </w:tcPr>
          <w:p w14:paraId="778875EB"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6</w:t>
            </w:r>
          </w:p>
        </w:tc>
        <w:tc>
          <w:tcPr>
            <w:tcW w:w="420" w:type="pct"/>
            <w:shd w:val="clear" w:color="000000" w:fill="B8CCE4"/>
            <w:noWrap/>
            <w:vAlign w:val="center"/>
            <w:hideMark/>
          </w:tcPr>
          <w:p w14:paraId="778875E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w:t>
            </w:r>
          </w:p>
        </w:tc>
        <w:tc>
          <w:tcPr>
            <w:tcW w:w="420" w:type="pct"/>
            <w:shd w:val="clear" w:color="000000" w:fill="B8CCE4"/>
            <w:vAlign w:val="center"/>
            <w:hideMark/>
          </w:tcPr>
          <w:p w14:paraId="778875E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w:t>
            </w:r>
          </w:p>
        </w:tc>
        <w:tc>
          <w:tcPr>
            <w:tcW w:w="420" w:type="pct"/>
            <w:shd w:val="clear" w:color="000000" w:fill="B8CCE4"/>
            <w:noWrap/>
            <w:vAlign w:val="center"/>
            <w:hideMark/>
          </w:tcPr>
          <w:p w14:paraId="778875E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w:t>
            </w:r>
          </w:p>
        </w:tc>
      </w:tr>
      <w:tr w:rsidR="00F45108" w:rsidRPr="00B430E7" w14:paraId="778875F6" w14:textId="77777777" w:rsidTr="00EB0463">
        <w:trPr>
          <w:trHeight w:val="90"/>
        </w:trPr>
        <w:tc>
          <w:tcPr>
            <w:tcW w:w="1513" w:type="pct"/>
            <w:vMerge/>
            <w:vAlign w:val="center"/>
            <w:hideMark/>
          </w:tcPr>
          <w:p w14:paraId="778875F0"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F1"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Incidents of substance possession/use/intent to sell (Decrease)</w:t>
            </w:r>
          </w:p>
        </w:tc>
        <w:tc>
          <w:tcPr>
            <w:tcW w:w="493" w:type="pct"/>
            <w:shd w:val="clear" w:color="000000" w:fill="DBE5F1"/>
            <w:vAlign w:val="center"/>
            <w:hideMark/>
          </w:tcPr>
          <w:p w14:paraId="778875F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11</w:t>
            </w:r>
          </w:p>
        </w:tc>
        <w:tc>
          <w:tcPr>
            <w:tcW w:w="420" w:type="pct"/>
            <w:shd w:val="clear" w:color="000000" w:fill="B8CCE4"/>
            <w:noWrap/>
            <w:vAlign w:val="center"/>
            <w:hideMark/>
          </w:tcPr>
          <w:p w14:paraId="778875F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10</w:t>
            </w:r>
          </w:p>
        </w:tc>
        <w:tc>
          <w:tcPr>
            <w:tcW w:w="420" w:type="pct"/>
            <w:shd w:val="clear" w:color="000000" w:fill="B8CCE4"/>
            <w:vAlign w:val="center"/>
            <w:hideMark/>
          </w:tcPr>
          <w:p w14:paraId="778875F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w:t>
            </w:r>
          </w:p>
        </w:tc>
        <w:tc>
          <w:tcPr>
            <w:tcW w:w="420" w:type="pct"/>
            <w:shd w:val="clear" w:color="000000" w:fill="B8CCE4"/>
            <w:noWrap/>
            <w:vAlign w:val="center"/>
            <w:hideMark/>
          </w:tcPr>
          <w:p w14:paraId="778875F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8</w:t>
            </w:r>
          </w:p>
        </w:tc>
      </w:tr>
      <w:tr w:rsidR="00F45108" w:rsidRPr="00B430E7" w14:paraId="778875FD" w14:textId="77777777" w:rsidTr="00EB0463">
        <w:trPr>
          <w:trHeight w:val="95"/>
        </w:trPr>
        <w:tc>
          <w:tcPr>
            <w:tcW w:w="1513" w:type="pct"/>
            <w:vMerge/>
            <w:vAlign w:val="center"/>
            <w:hideMark/>
          </w:tcPr>
          <w:p w14:paraId="778875F7"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5F8"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Incidents of theft/vandalism (Decrease)</w:t>
            </w:r>
          </w:p>
        </w:tc>
        <w:tc>
          <w:tcPr>
            <w:tcW w:w="493" w:type="pct"/>
            <w:shd w:val="clear" w:color="000000" w:fill="DBE5F1"/>
            <w:vAlign w:val="center"/>
            <w:hideMark/>
          </w:tcPr>
          <w:p w14:paraId="778875F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19</w:t>
            </w:r>
          </w:p>
        </w:tc>
        <w:tc>
          <w:tcPr>
            <w:tcW w:w="420" w:type="pct"/>
            <w:shd w:val="clear" w:color="000000" w:fill="B8CCE4"/>
            <w:noWrap/>
            <w:vAlign w:val="center"/>
            <w:hideMark/>
          </w:tcPr>
          <w:p w14:paraId="778875F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17</w:t>
            </w:r>
          </w:p>
        </w:tc>
        <w:tc>
          <w:tcPr>
            <w:tcW w:w="420" w:type="pct"/>
            <w:shd w:val="clear" w:color="000000" w:fill="B8CCE4"/>
            <w:vAlign w:val="center"/>
            <w:hideMark/>
          </w:tcPr>
          <w:p w14:paraId="778875F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16</w:t>
            </w:r>
          </w:p>
        </w:tc>
        <w:tc>
          <w:tcPr>
            <w:tcW w:w="420" w:type="pct"/>
            <w:shd w:val="clear" w:color="000000" w:fill="B8CCE4"/>
            <w:noWrap/>
            <w:vAlign w:val="center"/>
            <w:hideMark/>
          </w:tcPr>
          <w:p w14:paraId="778875F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14</w:t>
            </w:r>
          </w:p>
        </w:tc>
      </w:tr>
      <w:tr w:rsidR="00F45108" w:rsidRPr="00B430E7" w14:paraId="77887604" w14:textId="77777777" w:rsidTr="00EB0463">
        <w:trPr>
          <w:trHeight w:val="90"/>
        </w:trPr>
        <w:tc>
          <w:tcPr>
            <w:tcW w:w="1513" w:type="pct"/>
            <w:vMerge w:val="restart"/>
            <w:shd w:val="clear" w:color="auto" w:fill="auto"/>
            <w:hideMark/>
          </w:tcPr>
          <w:p w14:paraId="778875FE"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(3) Student promotion and dropout rates</w:t>
            </w:r>
          </w:p>
        </w:tc>
        <w:tc>
          <w:tcPr>
            <w:tcW w:w="1734" w:type="pct"/>
            <w:shd w:val="clear" w:color="auto" w:fill="auto"/>
            <w:vAlign w:val="center"/>
            <w:hideMark/>
          </w:tcPr>
          <w:p w14:paraId="778875FF"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Grade 9 retention rate (Decrease)</w:t>
            </w:r>
          </w:p>
        </w:tc>
        <w:tc>
          <w:tcPr>
            <w:tcW w:w="493" w:type="pct"/>
            <w:shd w:val="clear" w:color="000000" w:fill="DBE5F1"/>
            <w:vAlign w:val="center"/>
            <w:hideMark/>
          </w:tcPr>
          <w:p w14:paraId="7788760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4.9</w:t>
            </w:r>
          </w:p>
        </w:tc>
        <w:tc>
          <w:tcPr>
            <w:tcW w:w="420" w:type="pct"/>
            <w:shd w:val="clear" w:color="000000" w:fill="B8CCE4"/>
            <w:noWrap/>
            <w:vAlign w:val="center"/>
            <w:hideMark/>
          </w:tcPr>
          <w:p w14:paraId="7788760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4.5</w:t>
            </w:r>
          </w:p>
        </w:tc>
        <w:tc>
          <w:tcPr>
            <w:tcW w:w="420" w:type="pct"/>
            <w:shd w:val="clear" w:color="000000" w:fill="B8CCE4"/>
            <w:noWrap/>
            <w:vAlign w:val="center"/>
            <w:hideMark/>
          </w:tcPr>
          <w:p w14:paraId="7788760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4.1</w:t>
            </w:r>
          </w:p>
        </w:tc>
        <w:tc>
          <w:tcPr>
            <w:tcW w:w="420" w:type="pct"/>
            <w:shd w:val="clear" w:color="000000" w:fill="B8CCE4"/>
            <w:noWrap/>
            <w:vAlign w:val="center"/>
            <w:hideMark/>
          </w:tcPr>
          <w:p w14:paraId="7788760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3.7</w:t>
            </w:r>
          </w:p>
        </w:tc>
      </w:tr>
      <w:tr w:rsidR="00F45108" w:rsidRPr="00B430E7" w14:paraId="7788760B" w14:textId="77777777" w:rsidTr="00EB0463">
        <w:trPr>
          <w:trHeight w:val="90"/>
        </w:trPr>
        <w:tc>
          <w:tcPr>
            <w:tcW w:w="1513" w:type="pct"/>
            <w:vMerge/>
            <w:vAlign w:val="center"/>
            <w:hideMark/>
          </w:tcPr>
          <w:p w14:paraId="77887605"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06"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Dropout rate – Aggregate (Decrease)</w:t>
            </w:r>
          </w:p>
        </w:tc>
        <w:tc>
          <w:tcPr>
            <w:tcW w:w="493" w:type="pct"/>
            <w:shd w:val="clear" w:color="000000" w:fill="DBE5F1"/>
            <w:vAlign w:val="center"/>
            <w:hideMark/>
          </w:tcPr>
          <w:p w14:paraId="7788760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w:t>
            </w:r>
          </w:p>
        </w:tc>
        <w:tc>
          <w:tcPr>
            <w:tcW w:w="420" w:type="pct"/>
            <w:shd w:val="clear" w:color="000000" w:fill="B8CCE4"/>
            <w:noWrap/>
            <w:vAlign w:val="center"/>
            <w:hideMark/>
          </w:tcPr>
          <w:p w14:paraId="7788760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2.4</w:t>
            </w:r>
          </w:p>
        </w:tc>
        <w:tc>
          <w:tcPr>
            <w:tcW w:w="420" w:type="pct"/>
            <w:shd w:val="clear" w:color="000000" w:fill="B8CCE4"/>
            <w:noWrap/>
            <w:vAlign w:val="center"/>
            <w:hideMark/>
          </w:tcPr>
          <w:p w14:paraId="7788760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2.2</w:t>
            </w:r>
          </w:p>
        </w:tc>
        <w:tc>
          <w:tcPr>
            <w:tcW w:w="420" w:type="pct"/>
            <w:shd w:val="clear" w:color="000000" w:fill="B8CCE4"/>
            <w:noWrap/>
            <w:vAlign w:val="center"/>
            <w:hideMark/>
          </w:tcPr>
          <w:p w14:paraId="7788760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2.0</w:t>
            </w:r>
          </w:p>
        </w:tc>
      </w:tr>
      <w:tr w:rsidR="00F45108" w:rsidRPr="00B430E7" w14:paraId="77887612" w14:textId="77777777" w:rsidTr="00EB0463">
        <w:trPr>
          <w:trHeight w:val="95"/>
        </w:trPr>
        <w:tc>
          <w:tcPr>
            <w:tcW w:w="1513" w:type="pct"/>
            <w:vMerge/>
            <w:vAlign w:val="center"/>
            <w:hideMark/>
          </w:tcPr>
          <w:p w14:paraId="7788760C" w14:textId="77777777" w:rsidR="00F45108" w:rsidRPr="00B430E7" w:rsidRDefault="00F45108" w:rsidP="00F45108">
            <w:pPr>
              <w:rPr>
                <w:rFonts w:asciiTheme="minorHAnsi" w:hAnsiTheme="minorHAnsi"/>
                <w:b/>
                <w:bCs/>
                <w:sz w:val="22"/>
                <w:szCs w:val="22"/>
              </w:rPr>
            </w:pPr>
          </w:p>
        </w:tc>
        <w:tc>
          <w:tcPr>
            <w:tcW w:w="1734" w:type="pct"/>
            <w:shd w:val="clear" w:color="auto" w:fill="auto"/>
            <w:noWrap/>
            <w:vAlign w:val="center"/>
            <w:hideMark/>
          </w:tcPr>
          <w:p w14:paraId="7788760D" w14:textId="77777777" w:rsidR="00F45108" w:rsidRPr="00B430E7" w:rsidRDefault="00F45108" w:rsidP="00F45108">
            <w:pPr>
              <w:rPr>
                <w:rFonts w:asciiTheme="minorHAnsi" w:hAnsiTheme="minorHAnsi"/>
                <w:sz w:val="22"/>
                <w:szCs w:val="22"/>
              </w:rPr>
            </w:pPr>
            <w:bookmarkStart w:id="18" w:name="RANGE!B15"/>
            <w:r w:rsidRPr="00B430E7">
              <w:rPr>
                <w:rFonts w:asciiTheme="minorHAnsi" w:hAnsiTheme="minorHAnsi"/>
                <w:sz w:val="22"/>
                <w:szCs w:val="22"/>
              </w:rPr>
              <w:t>Dropout rate – High Needs students (Decrease)</w:t>
            </w:r>
            <w:bookmarkEnd w:id="18"/>
          </w:p>
        </w:tc>
        <w:tc>
          <w:tcPr>
            <w:tcW w:w="493" w:type="pct"/>
            <w:shd w:val="clear" w:color="000000" w:fill="DBE5F1"/>
            <w:noWrap/>
            <w:vAlign w:val="center"/>
            <w:hideMark/>
          </w:tcPr>
          <w:p w14:paraId="7788760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2.8</w:t>
            </w:r>
          </w:p>
        </w:tc>
        <w:tc>
          <w:tcPr>
            <w:tcW w:w="420" w:type="pct"/>
            <w:shd w:val="clear" w:color="000000" w:fill="B8CCE4"/>
            <w:noWrap/>
            <w:vAlign w:val="center"/>
            <w:hideMark/>
          </w:tcPr>
          <w:p w14:paraId="7788760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w:t>
            </w:r>
          </w:p>
        </w:tc>
        <w:tc>
          <w:tcPr>
            <w:tcW w:w="420" w:type="pct"/>
            <w:shd w:val="clear" w:color="000000" w:fill="B8CCE4"/>
            <w:noWrap/>
            <w:vAlign w:val="center"/>
            <w:hideMark/>
          </w:tcPr>
          <w:p w14:paraId="7788761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2.3</w:t>
            </w:r>
          </w:p>
        </w:tc>
        <w:tc>
          <w:tcPr>
            <w:tcW w:w="420" w:type="pct"/>
            <w:shd w:val="clear" w:color="000000" w:fill="B8CCE4"/>
            <w:noWrap/>
            <w:vAlign w:val="center"/>
            <w:hideMark/>
          </w:tcPr>
          <w:p w14:paraId="7788761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2.1</w:t>
            </w:r>
          </w:p>
        </w:tc>
      </w:tr>
      <w:tr w:rsidR="00F45108" w:rsidRPr="00B430E7" w14:paraId="77887619" w14:textId="77777777" w:rsidTr="00EB0463">
        <w:trPr>
          <w:trHeight w:val="90"/>
        </w:trPr>
        <w:tc>
          <w:tcPr>
            <w:tcW w:w="1513" w:type="pct"/>
            <w:vMerge w:val="restart"/>
            <w:shd w:val="clear" w:color="auto" w:fill="auto"/>
            <w:hideMark/>
          </w:tcPr>
          <w:p w14:paraId="77887613"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(3b) Graduation rates</w:t>
            </w:r>
          </w:p>
        </w:tc>
        <w:tc>
          <w:tcPr>
            <w:tcW w:w="1734" w:type="pct"/>
            <w:shd w:val="clear" w:color="auto" w:fill="auto"/>
            <w:vAlign w:val="center"/>
            <w:hideMark/>
          </w:tcPr>
          <w:p w14:paraId="77887614"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Four-year cohort graduation rate - High Needs students (Increase)</w:t>
            </w:r>
          </w:p>
        </w:tc>
        <w:tc>
          <w:tcPr>
            <w:tcW w:w="493" w:type="pct"/>
            <w:shd w:val="clear" w:color="000000" w:fill="DBE5F1"/>
            <w:noWrap/>
            <w:vAlign w:val="center"/>
            <w:hideMark/>
          </w:tcPr>
          <w:p w14:paraId="7788761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61.3</w:t>
            </w:r>
          </w:p>
        </w:tc>
        <w:tc>
          <w:tcPr>
            <w:tcW w:w="420" w:type="pct"/>
            <w:shd w:val="clear" w:color="000000" w:fill="B8CCE4"/>
            <w:noWrap/>
            <w:vAlign w:val="center"/>
            <w:hideMark/>
          </w:tcPr>
          <w:p w14:paraId="7788761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64.5</w:t>
            </w:r>
          </w:p>
        </w:tc>
        <w:tc>
          <w:tcPr>
            <w:tcW w:w="420" w:type="pct"/>
            <w:shd w:val="clear" w:color="000000" w:fill="B8CCE4"/>
            <w:noWrap/>
            <w:vAlign w:val="center"/>
            <w:hideMark/>
          </w:tcPr>
          <w:p w14:paraId="7788761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67.8</w:t>
            </w:r>
          </w:p>
        </w:tc>
        <w:tc>
          <w:tcPr>
            <w:tcW w:w="420" w:type="pct"/>
            <w:shd w:val="clear" w:color="000000" w:fill="B8CCE4"/>
            <w:noWrap/>
            <w:vAlign w:val="center"/>
            <w:hideMark/>
          </w:tcPr>
          <w:p w14:paraId="7788761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71.0</w:t>
            </w:r>
          </w:p>
        </w:tc>
      </w:tr>
      <w:tr w:rsidR="00F45108" w:rsidRPr="00B430E7" w14:paraId="77887620" w14:textId="77777777" w:rsidTr="00EB0463">
        <w:trPr>
          <w:trHeight w:val="90"/>
        </w:trPr>
        <w:tc>
          <w:tcPr>
            <w:tcW w:w="1513" w:type="pct"/>
            <w:vMerge/>
            <w:vAlign w:val="center"/>
            <w:hideMark/>
          </w:tcPr>
          <w:p w14:paraId="7788761A"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1B"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Four-year cohort graduation rate - Aggregate (Increase)</w:t>
            </w:r>
          </w:p>
        </w:tc>
        <w:tc>
          <w:tcPr>
            <w:tcW w:w="493" w:type="pct"/>
            <w:shd w:val="clear" w:color="000000" w:fill="DBE5F1"/>
            <w:vAlign w:val="center"/>
            <w:hideMark/>
          </w:tcPr>
          <w:p w14:paraId="7788761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64.7</w:t>
            </w:r>
          </w:p>
        </w:tc>
        <w:tc>
          <w:tcPr>
            <w:tcW w:w="420" w:type="pct"/>
            <w:shd w:val="clear" w:color="000000" w:fill="B8CCE4"/>
            <w:noWrap/>
            <w:vAlign w:val="center"/>
            <w:hideMark/>
          </w:tcPr>
          <w:p w14:paraId="7788761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67.6</w:t>
            </w:r>
          </w:p>
        </w:tc>
        <w:tc>
          <w:tcPr>
            <w:tcW w:w="420" w:type="pct"/>
            <w:shd w:val="clear" w:color="000000" w:fill="B8CCE4"/>
            <w:noWrap/>
            <w:vAlign w:val="center"/>
            <w:hideMark/>
          </w:tcPr>
          <w:p w14:paraId="7788761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70.6</w:t>
            </w:r>
          </w:p>
        </w:tc>
        <w:tc>
          <w:tcPr>
            <w:tcW w:w="420" w:type="pct"/>
            <w:shd w:val="clear" w:color="000000" w:fill="B8CCE4"/>
            <w:noWrap/>
            <w:vAlign w:val="center"/>
            <w:hideMark/>
          </w:tcPr>
          <w:p w14:paraId="7788761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73.5</w:t>
            </w:r>
          </w:p>
        </w:tc>
      </w:tr>
      <w:tr w:rsidR="00F45108" w:rsidRPr="00B430E7" w14:paraId="77887627" w14:textId="77777777" w:rsidTr="00EB0463">
        <w:trPr>
          <w:trHeight w:val="90"/>
        </w:trPr>
        <w:tc>
          <w:tcPr>
            <w:tcW w:w="1513" w:type="pct"/>
            <w:vMerge/>
            <w:vAlign w:val="center"/>
            <w:hideMark/>
          </w:tcPr>
          <w:p w14:paraId="77887621"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22"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Five-year cohort graduation rate - High Needs students (Increase)</w:t>
            </w:r>
          </w:p>
        </w:tc>
        <w:tc>
          <w:tcPr>
            <w:tcW w:w="493" w:type="pct"/>
            <w:shd w:val="clear" w:color="000000" w:fill="DBE5F1"/>
            <w:vAlign w:val="center"/>
            <w:hideMark/>
          </w:tcPr>
          <w:p w14:paraId="7788762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62.4</w:t>
            </w:r>
          </w:p>
        </w:tc>
        <w:tc>
          <w:tcPr>
            <w:tcW w:w="420" w:type="pct"/>
            <w:shd w:val="clear" w:color="000000" w:fill="B8CCE4"/>
            <w:noWrap/>
            <w:vAlign w:val="center"/>
            <w:hideMark/>
          </w:tcPr>
          <w:p w14:paraId="7788762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65.5</w:t>
            </w:r>
          </w:p>
        </w:tc>
        <w:tc>
          <w:tcPr>
            <w:tcW w:w="420" w:type="pct"/>
            <w:shd w:val="clear" w:color="000000" w:fill="B8CCE4"/>
            <w:noWrap/>
            <w:vAlign w:val="center"/>
            <w:hideMark/>
          </w:tcPr>
          <w:p w14:paraId="7788762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68.7</w:t>
            </w:r>
          </w:p>
        </w:tc>
        <w:tc>
          <w:tcPr>
            <w:tcW w:w="420" w:type="pct"/>
            <w:shd w:val="clear" w:color="000000" w:fill="B8CCE4"/>
            <w:noWrap/>
            <w:vAlign w:val="center"/>
            <w:hideMark/>
          </w:tcPr>
          <w:p w14:paraId="7788762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71.8</w:t>
            </w:r>
          </w:p>
        </w:tc>
      </w:tr>
      <w:tr w:rsidR="00F45108" w:rsidRPr="00B430E7" w14:paraId="7788762E" w14:textId="77777777" w:rsidTr="00EB0463">
        <w:trPr>
          <w:trHeight w:val="95"/>
        </w:trPr>
        <w:tc>
          <w:tcPr>
            <w:tcW w:w="1513" w:type="pct"/>
            <w:vMerge/>
            <w:vAlign w:val="center"/>
            <w:hideMark/>
          </w:tcPr>
          <w:p w14:paraId="77887628"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629"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Five-Year cohort graduation rate - Aggregate (Increase)</w:t>
            </w:r>
          </w:p>
        </w:tc>
        <w:tc>
          <w:tcPr>
            <w:tcW w:w="493" w:type="pct"/>
            <w:shd w:val="clear" w:color="000000" w:fill="DBE5F1"/>
            <w:vAlign w:val="center"/>
            <w:hideMark/>
          </w:tcPr>
          <w:p w14:paraId="7788762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66.9</w:t>
            </w:r>
          </w:p>
        </w:tc>
        <w:tc>
          <w:tcPr>
            <w:tcW w:w="420" w:type="pct"/>
            <w:shd w:val="clear" w:color="000000" w:fill="B8CCE4"/>
            <w:noWrap/>
            <w:vAlign w:val="center"/>
            <w:hideMark/>
          </w:tcPr>
          <w:p w14:paraId="7788762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69.7</w:t>
            </w:r>
          </w:p>
        </w:tc>
        <w:tc>
          <w:tcPr>
            <w:tcW w:w="420" w:type="pct"/>
            <w:shd w:val="clear" w:color="000000" w:fill="B8CCE4"/>
            <w:noWrap/>
            <w:vAlign w:val="center"/>
            <w:hideMark/>
          </w:tcPr>
          <w:p w14:paraId="7788762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72.4</w:t>
            </w:r>
          </w:p>
        </w:tc>
        <w:tc>
          <w:tcPr>
            <w:tcW w:w="420" w:type="pct"/>
            <w:shd w:val="clear" w:color="000000" w:fill="B8CCE4"/>
            <w:noWrap/>
            <w:vAlign w:val="center"/>
            <w:hideMark/>
          </w:tcPr>
          <w:p w14:paraId="7788762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75.2</w:t>
            </w:r>
          </w:p>
        </w:tc>
      </w:tr>
      <w:tr w:rsidR="00F637EF" w:rsidRPr="00B430E7" w14:paraId="77887635" w14:textId="77777777" w:rsidTr="00EB0463">
        <w:trPr>
          <w:trHeight w:val="90"/>
        </w:trPr>
        <w:tc>
          <w:tcPr>
            <w:tcW w:w="1513" w:type="pct"/>
            <w:vMerge w:val="restart"/>
            <w:shd w:val="clear" w:color="auto" w:fill="auto"/>
            <w:hideMark/>
          </w:tcPr>
          <w:p w14:paraId="7788762F" w14:textId="77777777" w:rsidR="00F637EF" w:rsidRPr="00B430E7" w:rsidRDefault="00F637EF" w:rsidP="00F45108">
            <w:pPr>
              <w:rPr>
                <w:rFonts w:asciiTheme="minorHAnsi" w:hAnsiTheme="minorHAnsi"/>
                <w:b/>
                <w:bCs/>
                <w:sz w:val="22"/>
                <w:szCs w:val="22"/>
              </w:rPr>
            </w:pPr>
            <w:r w:rsidRPr="00B430E7">
              <w:rPr>
                <w:rFonts w:asciiTheme="minorHAnsi" w:hAnsiTheme="minorHAnsi"/>
                <w:b/>
                <w:bCs/>
                <w:sz w:val="22"/>
                <w:szCs w:val="22"/>
              </w:rPr>
              <w:t>(4) Student achievement on  Massachusetts assessments;</w:t>
            </w:r>
            <w:r w:rsidRPr="00B430E7">
              <w:rPr>
                <w:rFonts w:asciiTheme="minorHAnsi" w:hAnsiTheme="minorHAnsi"/>
                <w:b/>
                <w:bCs/>
                <w:sz w:val="22"/>
                <w:szCs w:val="22"/>
              </w:rPr>
              <w:br/>
              <w:t>(5) Progress in areas of academic underperformance;</w:t>
            </w:r>
            <w:r w:rsidRPr="00B430E7">
              <w:rPr>
                <w:rFonts w:asciiTheme="minorHAnsi" w:hAnsiTheme="minorHAnsi"/>
                <w:b/>
                <w:bCs/>
                <w:sz w:val="22"/>
                <w:szCs w:val="22"/>
              </w:rPr>
              <w:br/>
              <w:t>(6) Progress among subgroups of students, including  students from low-income families as defined by Chapter 70, English language learners (ELLs) and students with disabilities;</w:t>
            </w:r>
            <w:r w:rsidRPr="00B430E7">
              <w:rPr>
                <w:rFonts w:asciiTheme="minorHAnsi" w:hAnsiTheme="minorHAnsi"/>
                <w:b/>
                <w:bCs/>
                <w:sz w:val="22"/>
                <w:szCs w:val="22"/>
              </w:rPr>
              <w:br/>
              <w:t>(7) Reduction of achievement gaps among different groups of students</w:t>
            </w:r>
          </w:p>
        </w:tc>
        <w:tc>
          <w:tcPr>
            <w:tcW w:w="1734" w:type="pct"/>
            <w:shd w:val="clear" w:color="auto" w:fill="auto"/>
            <w:vAlign w:val="center"/>
            <w:hideMark/>
          </w:tcPr>
          <w:p w14:paraId="77887630"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Aggregate (Increase) ***</w:t>
            </w:r>
          </w:p>
        </w:tc>
        <w:tc>
          <w:tcPr>
            <w:tcW w:w="493" w:type="pct"/>
            <w:shd w:val="clear" w:color="000000" w:fill="DBE5F1"/>
            <w:noWrap/>
            <w:vAlign w:val="center"/>
            <w:hideMark/>
          </w:tcPr>
          <w:p w14:paraId="77887631"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68.3</w:t>
            </w:r>
          </w:p>
        </w:tc>
        <w:tc>
          <w:tcPr>
            <w:tcW w:w="420" w:type="pct"/>
            <w:shd w:val="clear" w:color="000000" w:fill="B8CCE4"/>
            <w:noWrap/>
            <w:vAlign w:val="center"/>
            <w:hideMark/>
          </w:tcPr>
          <w:p w14:paraId="77887632"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70.9</w:t>
            </w:r>
          </w:p>
        </w:tc>
        <w:tc>
          <w:tcPr>
            <w:tcW w:w="420" w:type="pct"/>
            <w:shd w:val="clear" w:color="000000" w:fill="B8CCE4"/>
            <w:noWrap/>
            <w:vAlign w:val="center"/>
            <w:hideMark/>
          </w:tcPr>
          <w:p w14:paraId="77887633"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73.6</w:t>
            </w:r>
          </w:p>
        </w:tc>
        <w:tc>
          <w:tcPr>
            <w:tcW w:w="420" w:type="pct"/>
            <w:shd w:val="clear" w:color="000000" w:fill="B8CCE4"/>
            <w:noWrap/>
            <w:vAlign w:val="center"/>
            <w:hideMark/>
          </w:tcPr>
          <w:p w14:paraId="77887634"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76.2</w:t>
            </w:r>
          </w:p>
        </w:tc>
      </w:tr>
      <w:tr w:rsidR="00F637EF" w:rsidRPr="00B430E7" w14:paraId="7788763C" w14:textId="77777777" w:rsidTr="00EB0463">
        <w:trPr>
          <w:trHeight w:val="90"/>
        </w:trPr>
        <w:tc>
          <w:tcPr>
            <w:tcW w:w="1513" w:type="pct"/>
            <w:vMerge/>
            <w:shd w:val="clear" w:color="auto" w:fill="auto"/>
            <w:vAlign w:val="center"/>
            <w:hideMark/>
          </w:tcPr>
          <w:p w14:paraId="77887636"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37"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High Needs students (Increase)</w:t>
            </w:r>
          </w:p>
        </w:tc>
        <w:tc>
          <w:tcPr>
            <w:tcW w:w="493" w:type="pct"/>
            <w:shd w:val="clear" w:color="000000" w:fill="DBE5F1"/>
            <w:noWrap/>
            <w:vAlign w:val="center"/>
            <w:hideMark/>
          </w:tcPr>
          <w:p w14:paraId="77887638"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62.7</w:t>
            </w:r>
          </w:p>
        </w:tc>
        <w:tc>
          <w:tcPr>
            <w:tcW w:w="420" w:type="pct"/>
            <w:shd w:val="clear" w:color="000000" w:fill="B8CCE4"/>
            <w:noWrap/>
            <w:vAlign w:val="center"/>
            <w:hideMark/>
          </w:tcPr>
          <w:p w14:paraId="77887639"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65.8</w:t>
            </w:r>
          </w:p>
        </w:tc>
        <w:tc>
          <w:tcPr>
            <w:tcW w:w="420" w:type="pct"/>
            <w:shd w:val="clear" w:color="000000" w:fill="B8CCE4"/>
            <w:noWrap/>
            <w:vAlign w:val="center"/>
            <w:hideMark/>
          </w:tcPr>
          <w:p w14:paraId="7788763A"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68.9</w:t>
            </w:r>
          </w:p>
        </w:tc>
        <w:tc>
          <w:tcPr>
            <w:tcW w:w="420" w:type="pct"/>
            <w:shd w:val="clear" w:color="000000" w:fill="B8CCE4"/>
            <w:noWrap/>
            <w:vAlign w:val="center"/>
            <w:hideMark/>
          </w:tcPr>
          <w:p w14:paraId="7788763B"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72.0</w:t>
            </w:r>
          </w:p>
        </w:tc>
      </w:tr>
      <w:tr w:rsidR="00F637EF" w:rsidRPr="00B430E7" w14:paraId="77887643" w14:textId="77777777" w:rsidTr="00EB0463">
        <w:trPr>
          <w:trHeight w:val="90"/>
        </w:trPr>
        <w:tc>
          <w:tcPr>
            <w:tcW w:w="1513" w:type="pct"/>
            <w:vMerge/>
            <w:shd w:val="clear" w:color="auto" w:fill="auto"/>
            <w:vAlign w:val="center"/>
            <w:hideMark/>
          </w:tcPr>
          <w:p w14:paraId="7788763D"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3E"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English language learners (Increase)</w:t>
            </w:r>
          </w:p>
        </w:tc>
        <w:tc>
          <w:tcPr>
            <w:tcW w:w="493" w:type="pct"/>
            <w:shd w:val="clear" w:color="000000" w:fill="DBE5F1"/>
            <w:noWrap/>
            <w:vAlign w:val="center"/>
            <w:hideMark/>
          </w:tcPr>
          <w:p w14:paraId="7788763F"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44.1</w:t>
            </w:r>
          </w:p>
        </w:tc>
        <w:tc>
          <w:tcPr>
            <w:tcW w:w="420" w:type="pct"/>
            <w:shd w:val="clear" w:color="000000" w:fill="B8CCE4"/>
            <w:noWrap/>
            <w:vAlign w:val="center"/>
            <w:hideMark/>
          </w:tcPr>
          <w:p w14:paraId="77887640"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48.8</w:t>
            </w:r>
          </w:p>
        </w:tc>
        <w:tc>
          <w:tcPr>
            <w:tcW w:w="420" w:type="pct"/>
            <w:shd w:val="clear" w:color="000000" w:fill="B8CCE4"/>
            <w:noWrap/>
            <w:vAlign w:val="center"/>
            <w:hideMark/>
          </w:tcPr>
          <w:p w14:paraId="77887641"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53.4</w:t>
            </w:r>
          </w:p>
        </w:tc>
        <w:tc>
          <w:tcPr>
            <w:tcW w:w="420" w:type="pct"/>
            <w:shd w:val="clear" w:color="000000" w:fill="B8CCE4"/>
            <w:noWrap/>
            <w:vAlign w:val="center"/>
            <w:hideMark/>
          </w:tcPr>
          <w:p w14:paraId="77887642"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58.1</w:t>
            </w:r>
          </w:p>
        </w:tc>
      </w:tr>
      <w:tr w:rsidR="00F637EF" w:rsidRPr="00B430E7" w14:paraId="7788764A" w14:textId="77777777" w:rsidTr="00EB0463">
        <w:trPr>
          <w:trHeight w:val="90"/>
        </w:trPr>
        <w:tc>
          <w:tcPr>
            <w:tcW w:w="1513" w:type="pct"/>
            <w:vMerge/>
            <w:shd w:val="clear" w:color="auto" w:fill="auto"/>
            <w:vAlign w:val="center"/>
            <w:hideMark/>
          </w:tcPr>
          <w:p w14:paraId="77887644"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45"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CPI - Students with disabilities (Increase)</w:t>
            </w:r>
          </w:p>
        </w:tc>
        <w:tc>
          <w:tcPr>
            <w:tcW w:w="493" w:type="pct"/>
            <w:shd w:val="clear" w:color="000000" w:fill="DBE5F1"/>
            <w:noWrap/>
            <w:vAlign w:val="center"/>
            <w:hideMark/>
          </w:tcPr>
          <w:p w14:paraId="77887646"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40.1</w:t>
            </w:r>
          </w:p>
        </w:tc>
        <w:tc>
          <w:tcPr>
            <w:tcW w:w="420" w:type="pct"/>
            <w:shd w:val="clear" w:color="000000" w:fill="B8CCE4"/>
            <w:noWrap/>
            <w:vAlign w:val="center"/>
            <w:hideMark/>
          </w:tcPr>
          <w:p w14:paraId="77887647"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45.1</w:t>
            </w:r>
          </w:p>
        </w:tc>
        <w:tc>
          <w:tcPr>
            <w:tcW w:w="420" w:type="pct"/>
            <w:shd w:val="clear" w:color="000000" w:fill="B8CCE4"/>
            <w:noWrap/>
            <w:vAlign w:val="center"/>
            <w:hideMark/>
          </w:tcPr>
          <w:p w14:paraId="77887648"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50.1</w:t>
            </w:r>
          </w:p>
        </w:tc>
        <w:tc>
          <w:tcPr>
            <w:tcW w:w="420" w:type="pct"/>
            <w:shd w:val="clear" w:color="000000" w:fill="B8CCE4"/>
            <w:noWrap/>
            <w:vAlign w:val="center"/>
            <w:hideMark/>
          </w:tcPr>
          <w:p w14:paraId="77887649"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55.1</w:t>
            </w:r>
          </w:p>
        </w:tc>
      </w:tr>
      <w:tr w:rsidR="00F637EF" w:rsidRPr="00B430E7" w14:paraId="77887651" w14:textId="77777777" w:rsidTr="00EB0463">
        <w:trPr>
          <w:trHeight w:val="90"/>
        </w:trPr>
        <w:tc>
          <w:tcPr>
            <w:tcW w:w="1513" w:type="pct"/>
            <w:vMerge/>
            <w:shd w:val="clear" w:color="auto" w:fill="auto"/>
            <w:vAlign w:val="center"/>
            <w:hideMark/>
          </w:tcPr>
          <w:p w14:paraId="7788764B"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4C"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Aggregate (Increase)</w:t>
            </w:r>
          </w:p>
        </w:tc>
        <w:tc>
          <w:tcPr>
            <w:tcW w:w="493" w:type="pct"/>
            <w:shd w:val="clear" w:color="000000" w:fill="DBE5F1"/>
            <w:noWrap/>
            <w:vAlign w:val="center"/>
            <w:hideMark/>
          </w:tcPr>
          <w:p w14:paraId="7788764D"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58.8</w:t>
            </w:r>
          </w:p>
        </w:tc>
        <w:tc>
          <w:tcPr>
            <w:tcW w:w="420" w:type="pct"/>
            <w:shd w:val="clear" w:color="000000" w:fill="B8CCE4"/>
            <w:noWrap/>
            <w:vAlign w:val="center"/>
            <w:hideMark/>
          </w:tcPr>
          <w:p w14:paraId="7788764E"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62.2</w:t>
            </w:r>
          </w:p>
        </w:tc>
        <w:tc>
          <w:tcPr>
            <w:tcW w:w="420" w:type="pct"/>
            <w:shd w:val="clear" w:color="000000" w:fill="B8CCE4"/>
            <w:noWrap/>
            <w:vAlign w:val="center"/>
            <w:hideMark/>
          </w:tcPr>
          <w:p w14:paraId="7788764F"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65.7</w:t>
            </w:r>
          </w:p>
        </w:tc>
        <w:tc>
          <w:tcPr>
            <w:tcW w:w="420" w:type="pct"/>
            <w:shd w:val="clear" w:color="000000" w:fill="B8CCE4"/>
            <w:noWrap/>
            <w:vAlign w:val="center"/>
            <w:hideMark/>
          </w:tcPr>
          <w:p w14:paraId="77887650"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69.1</w:t>
            </w:r>
          </w:p>
        </w:tc>
      </w:tr>
      <w:tr w:rsidR="00F637EF" w:rsidRPr="00B430E7" w14:paraId="77887658" w14:textId="77777777" w:rsidTr="00EB0463">
        <w:trPr>
          <w:trHeight w:val="90"/>
        </w:trPr>
        <w:tc>
          <w:tcPr>
            <w:tcW w:w="1513" w:type="pct"/>
            <w:vMerge/>
            <w:shd w:val="clear" w:color="auto" w:fill="auto"/>
            <w:vAlign w:val="center"/>
            <w:hideMark/>
          </w:tcPr>
          <w:p w14:paraId="77887652" w14:textId="77777777" w:rsidR="00F637EF" w:rsidRPr="00B430E7" w:rsidRDefault="00F637EF" w:rsidP="00F45108">
            <w:pPr>
              <w:rPr>
                <w:rFonts w:asciiTheme="minorHAnsi" w:hAnsiTheme="minorHAnsi"/>
                <w:b/>
                <w:bCs/>
                <w:sz w:val="22"/>
                <w:szCs w:val="22"/>
              </w:rPr>
            </w:pPr>
          </w:p>
        </w:tc>
        <w:tc>
          <w:tcPr>
            <w:tcW w:w="1734" w:type="pct"/>
            <w:shd w:val="clear" w:color="auto" w:fill="auto"/>
            <w:vAlign w:val="center"/>
            <w:hideMark/>
          </w:tcPr>
          <w:p w14:paraId="77887653"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High Needs students (Increase)</w:t>
            </w:r>
          </w:p>
        </w:tc>
        <w:tc>
          <w:tcPr>
            <w:tcW w:w="493" w:type="pct"/>
            <w:shd w:val="clear" w:color="000000" w:fill="DBE5F1"/>
            <w:noWrap/>
            <w:vAlign w:val="center"/>
            <w:hideMark/>
          </w:tcPr>
          <w:p w14:paraId="77887654"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52.7</w:t>
            </w:r>
          </w:p>
        </w:tc>
        <w:tc>
          <w:tcPr>
            <w:tcW w:w="420" w:type="pct"/>
            <w:shd w:val="clear" w:color="000000" w:fill="B8CCE4"/>
            <w:noWrap/>
            <w:vAlign w:val="center"/>
            <w:hideMark/>
          </w:tcPr>
          <w:p w14:paraId="77887655"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56.6</w:t>
            </w:r>
          </w:p>
        </w:tc>
        <w:tc>
          <w:tcPr>
            <w:tcW w:w="420" w:type="pct"/>
            <w:shd w:val="clear" w:color="000000" w:fill="B8CCE4"/>
            <w:noWrap/>
            <w:vAlign w:val="center"/>
            <w:hideMark/>
          </w:tcPr>
          <w:p w14:paraId="77887656"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60.6</w:t>
            </w:r>
          </w:p>
        </w:tc>
        <w:tc>
          <w:tcPr>
            <w:tcW w:w="420" w:type="pct"/>
            <w:shd w:val="clear" w:color="000000" w:fill="B8CCE4"/>
            <w:noWrap/>
            <w:vAlign w:val="center"/>
            <w:hideMark/>
          </w:tcPr>
          <w:p w14:paraId="77887657"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64.5</w:t>
            </w:r>
          </w:p>
        </w:tc>
      </w:tr>
      <w:tr w:rsidR="00F637EF" w:rsidRPr="00B430E7" w14:paraId="7788765F" w14:textId="77777777" w:rsidTr="00EB0463">
        <w:trPr>
          <w:trHeight w:val="90"/>
        </w:trPr>
        <w:tc>
          <w:tcPr>
            <w:tcW w:w="1513" w:type="pct"/>
            <w:vMerge/>
            <w:tcBorders>
              <w:bottom w:val="single" w:sz="4" w:space="0" w:color="auto"/>
            </w:tcBorders>
            <w:shd w:val="clear" w:color="auto" w:fill="auto"/>
            <w:vAlign w:val="center"/>
            <w:hideMark/>
          </w:tcPr>
          <w:p w14:paraId="77887659" w14:textId="77777777" w:rsidR="00F637EF" w:rsidRPr="00B430E7" w:rsidRDefault="00F637EF" w:rsidP="00F45108">
            <w:pPr>
              <w:rPr>
                <w:rFonts w:asciiTheme="minorHAnsi" w:hAnsiTheme="minorHAnsi"/>
                <w:b/>
                <w:bCs/>
                <w:sz w:val="22"/>
                <w:szCs w:val="22"/>
              </w:rPr>
            </w:pPr>
          </w:p>
        </w:tc>
        <w:tc>
          <w:tcPr>
            <w:tcW w:w="1734" w:type="pct"/>
            <w:tcBorders>
              <w:bottom w:val="single" w:sz="4" w:space="0" w:color="auto"/>
            </w:tcBorders>
            <w:shd w:val="clear" w:color="auto" w:fill="auto"/>
            <w:vAlign w:val="center"/>
            <w:hideMark/>
          </w:tcPr>
          <w:p w14:paraId="7788765A"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English language learners (Increase)</w:t>
            </w:r>
          </w:p>
        </w:tc>
        <w:tc>
          <w:tcPr>
            <w:tcW w:w="493" w:type="pct"/>
            <w:tcBorders>
              <w:bottom w:val="single" w:sz="4" w:space="0" w:color="auto"/>
            </w:tcBorders>
            <w:shd w:val="clear" w:color="000000" w:fill="DBE5F1"/>
            <w:noWrap/>
            <w:vAlign w:val="center"/>
            <w:hideMark/>
          </w:tcPr>
          <w:p w14:paraId="7788765B"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35.5</w:t>
            </w:r>
          </w:p>
        </w:tc>
        <w:tc>
          <w:tcPr>
            <w:tcW w:w="420" w:type="pct"/>
            <w:tcBorders>
              <w:bottom w:val="single" w:sz="4" w:space="0" w:color="auto"/>
            </w:tcBorders>
            <w:shd w:val="clear" w:color="000000" w:fill="B8CCE4"/>
            <w:noWrap/>
            <w:vAlign w:val="center"/>
            <w:hideMark/>
          </w:tcPr>
          <w:p w14:paraId="7788765C"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40.9</w:t>
            </w:r>
          </w:p>
        </w:tc>
        <w:tc>
          <w:tcPr>
            <w:tcW w:w="420" w:type="pct"/>
            <w:tcBorders>
              <w:bottom w:val="single" w:sz="4" w:space="0" w:color="auto"/>
            </w:tcBorders>
            <w:shd w:val="clear" w:color="000000" w:fill="B8CCE4"/>
            <w:noWrap/>
            <w:vAlign w:val="center"/>
            <w:hideMark/>
          </w:tcPr>
          <w:p w14:paraId="7788765D"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46.3</w:t>
            </w:r>
          </w:p>
        </w:tc>
        <w:tc>
          <w:tcPr>
            <w:tcW w:w="420" w:type="pct"/>
            <w:tcBorders>
              <w:bottom w:val="single" w:sz="4" w:space="0" w:color="auto"/>
            </w:tcBorders>
            <w:shd w:val="clear" w:color="000000" w:fill="B8CCE4"/>
            <w:noWrap/>
            <w:vAlign w:val="center"/>
            <w:hideMark/>
          </w:tcPr>
          <w:p w14:paraId="7788765E"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51.6</w:t>
            </w:r>
          </w:p>
        </w:tc>
      </w:tr>
      <w:tr w:rsidR="00EB0463" w:rsidRPr="00B430E7" w14:paraId="77887666" w14:textId="77777777" w:rsidTr="00EB0463">
        <w:trPr>
          <w:trHeight w:val="322"/>
        </w:trPr>
        <w:tc>
          <w:tcPr>
            <w:tcW w:w="1513" w:type="pct"/>
            <w:tcBorders>
              <w:top w:val="single" w:sz="4" w:space="0" w:color="auto"/>
              <w:left w:val="nil"/>
              <w:bottom w:val="nil"/>
              <w:right w:val="nil"/>
            </w:tcBorders>
            <w:shd w:val="clear" w:color="auto" w:fill="FFFFFF" w:themeFill="background1"/>
            <w:vAlign w:val="center"/>
            <w:hideMark/>
          </w:tcPr>
          <w:p w14:paraId="77887660" w14:textId="77777777" w:rsidR="00EB0463" w:rsidRPr="00B430E7" w:rsidRDefault="00EB0463" w:rsidP="00F637EF">
            <w:pPr>
              <w:rPr>
                <w:rFonts w:asciiTheme="minorHAnsi" w:hAnsiTheme="minorHAnsi"/>
                <w:b/>
                <w:bCs/>
                <w:sz w:val="22"/>
                <w:szCs w:val="22"/>
              </w:rPr>
            </w:pPr>
          </w:p>
        </w:tc>
        <w:tc>
          <w:tcPr>
            <w:tcW w:w="1734" w:type="pct"/>
            <w:tcBorders>
              <w:top w:val="single" w:sz="4" w:space="0" w:color="auto"/>
              <w:left w:val="nil"/>
              <w:bottom w:val="nil"/>
              <w:right w:val="nil"/>
            </w:tcBorders>
            <w:shd w:val="clear" w:color="auto" w:fill="FFFFFF" w:themeFill="background1"/>
            <w:vAlign w:val="center"/>
            <w:hideMark/>
          </w:tcPr>
          <w:p w14:paraId="77887661" w14:textId="77777777" w:rsidR="00EB0463" w:rsidRPr="00B430E7" w:rsidRDefault="00EB0463" w:rsidP="00F637EF">
            <w:pPr>
              <w:rPr>
                <w:rFonts w:asciiTheme="minorHAnsi" w:hAnsiTheme="minorHAnsi"/>
                <w:b/>
                <w:bCs/>
                <w:sz w:val="22"/>
                <w:szCs w:val="22"/>
              </w:rPr>
            </w:pPr>
          </w:p>
        </w:tc>
        <w:tc>
          <w:tcPr>
            <w:tcW w:w="493" w:type="pct"/>
            <w:tcBorders>
              <w:top w:val="single" w:sz="4" w:space="0" w:color="auto"/>
              <w:left w:val="nil"/>
              <w:bottom w:val="nil"/>
              <w:right w:val="nil"/>
            </w:tcBorders>
            <w:shd w:val="clear" w:color="auto" w:fill="FFFFFF" w:themeFill="background1"/>
            <w:vAlign w:val="center"/>
            <w:hideMark/>
          </w:tcPr>
          <w:p w14:paraId="77887662" w14:textId="77777777" w:rsidR="00EB0463" w:rsidRPr="00B430E7" w:rsidRDefault="00EB0463" w:rsidP="00F637EF">
            <w:pPr>
              <w:jc w:val="center"/>
              <w:rPr>
                <w:rFonts w:asciiTheme="minorHAnsi" w:hAnsiTheme="minorHAnsi"/>
                <w:sz w:val="22"/>
                <w:szCs w:val="22"/>
              </w:rPr>
            </w:pPr>
          </w:p>
        </w:tc>
        <w:tc>
          <w:tcPr>
            <w:tcW w:w="420" w:type="pct"/>
            <w:tcBorders>
              <w:top w:val="single" w:sz="4" w:space="0" w:color="auto"/>
              <w:left w:val="nil"/>
              <w:bottom w:val="nil"/>
              <w:right w:val="nil"/>
            </w:tcBorders>
            <w:shd w:val="clear" w:color="auto" w:fill="FFFFFF" w:themeFill="background1"/>
            <w:vAlign w:val="center"/>
            <w:hideMark/>
          </w:tcPr>
          <w:p w14:paraId="77887663" w14:textId="77777777" w:rsidR="00EB0463" w:rsidRPr="00B430E7" w:rsidRDefault="00EB0463" w:rsidP="00F637EF">
            <w:pPr>
              <w:jc w:val="center"/>
              <w:rPr>
                <w:rFonts w:asciiTheme="minorHAnsi" w:hAnsiTheme="minorHAnsi"/>
                <w:sz w:val="22"/>
                <w:szCs w:val="22"/>
              </w:rPr>
            </w:pPr>
          </w:p>
        </w:tc>
        <w:tc>
          <w:tcPr>
            <w:tcW w:w="420" w:type="pct"/>
            <w:tcBorders>
              <w:top w:val="single" w:sz="4" w:space="0" w:color="auto"/>
              <w:left w:val="nil"/>
              <w:bottom w:val="nil"/>
              <w:right w:val="nil"/>
            </w:tcBorders>
            <w:shd w:val="clear" w:color="auto" w:fill="FFFFFF" w:themeFill="background1"/>
            <w:vAlign w:val="center"/>
            <w:hideMark/>
          </w:tcPr>
          <w:p w14:paraId="77887664" w14:textId="77777777" w:rsidR="00EB0463" w:rsidRPr="00B430E7" w:rsidRDefault="00EB0463" w:rsidP="00F637EF">
            <w:pPr>
              <w:jc w:val="center"/>
              <w:rPr>
                <w:rFonts w:asciiTheme="minorHAnsi" w:hAnsiTheme="minorHAnsi"/>
                <w:sz w:val="22"/>
                <w:szCs w:val="22"/>
              </w:rPr>
            </w:pPr>
          </w:p>
        </w:tc>
        <w:tc>
          <w:tcPr>
            <w:tcW w:w="420" w:type="pct"/>
            <w:tcBorders>
              <w:top w:val="single" w:sz="4" w:space="0" w:color="auto"/>
              <w:left w:val="nil"/>
              <w:bottom w:val="nil"/>
              <w:right w:val="nil"/>
            </w:tcBorders>
            <w:shd w:val="clear" w:color="auto" w:fill="FFFFFF" w:themeFill="background1"/>
            <w:vAlign w:val="center"/>
            <w:hideMark/>
          </w:tcPr>
          <w:p w14:paraId="77887665" w14:textId="77777777" w:rsidR="00EB0463" w:rsidRPr="00B430E7" w:rsidRDefault="00EB0463" w:rsidP="00F637EF">
            <w:pPr>
              <w:jc w:val="center"/>
              <w:rPr>
                <w:rFonts w:asciiTheme="minorHAnsi" w:hAnsiTheme="minorHAnsi"/>
                <w:sz w:val="22"/>
                <w:szCs w:val="22"/>
              </w:rPr>
            </w:pPr>
          </w:p>
        </w:tc>
      </w:tr>
      <w:tr w:rsidR="00EB0463" w:rsidRPr="00B430E7" w14:paraId="7788766D" w14:textId="77777777" w:rsidTr="00EB0463">
        <w:trPr>
          <w:trHeight w:val="322"/>
        </w:trPr>
        <w:tc>
          <w:tcPr>
            <w:tcW w:w="1513" w:type="pct"/>
            <w:tcBorders>
              <w:top w:val="nil"/>
              <w:left w:val="nil"/>
              <w:bottom w:val="single" w:sz="4" w:space="0" w:color="auto"/>
              <w:right w:val="nil"/>
            </w:tcBorders>
            <w:shd w:val="clear" w:color="auto" w:fill="FFFFFF" w:themeFill="background1"/>
            <w:vAlign w:val="center"/>
            <w:hideMark/>
          </w:tcPr>
          <w:p w14:paraId="77887667" w14:textId="77777777" w:rsidR="00EB0463" w:rsidRPr="00B430E7" w:rsidRDefault="00EB0463" w:rsidP="00F637EF">
            <w:pPr>
              <w:rPr>
                <w:rFonts w:asciiTheme="minorHAnsi" w:hAnsiTheme="minorHAnsi"/>
                <w:b/>
                <w:bCs/>
                <w:sz w:val="22"/>
                <w:szCs w:val="22"/>
              </w:rPr>
            </w:pPr>
          </w:p>
        </w:tc>
        <w:tc>
          <w:tcPr>
            <w:tcW w:w="1734" w:type="pct"/>
            <w:tcBorders>
              <w:top w:val="nil"/>
              <w:left w:val="nil"/>
              <w:bottom w:val="single" w:sz="4" w:space="0" w:color="auto"/>
              <w:right w:val="nil"/>
            </w:tcBorders>
            <w:shd w:val="clear" w:color="auto" w:fill="FFFFFF" w:themeFill="background1"/>
            <w:vAlign w:val="center"/>
            <w:hideMark/>
          </w:tcPr>
          <w:p w14:paraId="77887668" w14:textId="77777777" w:rsidR="00EB0463" w:rsidRPr="00B430E7" w:rsidRDefault="00EB0463" w:rsidP="00F637EF">
            <w:pPr>
              <w:rPr>
                <w:rFonts w:asciiTheme="minorHAnsi" w:hAnsiTheme="minorHAnsi"/>
                <w:b/>
                <w:bCs/>
                <w:sz w:val="22"/>
                <w:szCs w:val="22"/>
              </w:rPr>
            </w:pPr>
          </w:p>
        </w:tc>
        <w:tc>
          <w:tcPr>
            <w:tcW w:w="493" w:type="pct"/>
            <w:tcBorders>
              <w:top w:val="nil"/>
              <w:left w:val="nil"/>
              <w:bottom w:val="single" w:sz="4" w:space="0" w:color="auto"/>
              <w:right w:val="nil"/>
            </w:tcBorders>
            <w:shd w:val="clear" w:color="auto" w:fill="FFFFFF" w:themeFill="background1"/>
            <w:vAlign w:val="center"/>
            <w:hideMark/>
          </w:tcPr>
          <w:p w14:paraId="77887669" w14:textId="77777777" w:rsidR="00EB0463" w:rsidRPr="00B430E7" w:rsidRDefault="00EB0463" w:rsidP="00F637EF">
            <w:pPr>
              <w:jc w:val="center"/>
              <w:rPr>
                <w:rFonts w:asciiTheme="minorHAnsi" w:hAnsiTheme="minorHAnsi"/>
                <w:sz w:val="22"/>
                <w:szCs w:val="22"/>
              </w:rPr>
            </w:pPr>
          </w:p>
        </w:tc>
        <w:tc>
          <w:tcPr>
            <w:tcW w:w="420" w:type="pct"/>
            <w:tcBorders>
              <w:top w:val="nil"/>
              <w:left w:val="nil"/>
              <w:bottom w:val="single" w:sz="4" w:space="0" w:color="auto"/>
              <w:right w:val="nil"/>
            </w:tcBorders>
            <w:shd w:val="clear" w:color="auto" w:fill="FFFFFF" w:themeFill="background1"/>
            <w:vAlign w:val="center"/>
            <w:hideMark/>
          </w:tcPr>
          <w:p w14:paraId="7788766A" w14:textId="77777777" w:rsidR="00EB0463" w:rsidRPr="00B430E7" w:rsidRDefault="00EB0463" w:rsidP="00F637EF">
            <w:pPr>
              <w:jc w:val="center"/>
              <w:rPr>
                <w:rFonts w:asciiTheme="minorHAnsi" w:hAnsiTheme="minorHAnsi"/>
                <w:sz w:val="22"/>
                <w:szCs w:val="22"/>
              </w:rPr>
            </w:pPr>
          </w:p>
        </w:tc>
        <w:tc>
          <w:tcPr>
            <w:tcW w:w="420" w:type="pct"/>
            <w:tcBorders>
              <w:top w:val="nil"/>
              <w:left w:val="nil"/>
              <w:bottom w:val="single" w:sz="4" w:space="0" w:color="auto"/>
              <w:right w:val="nil"/>
            </w:tcBorders>
            <w:shd w:val="clear" w:color="auto" w:fill="FFFFFF" w:themeFill="background1"/>
            <w:vAlign w:val="center"/>
            <w:hideMark/>
          </w:tcPr>
          <w:p w14:paraId="7788766B" w14:textId="77777777" w:rsidR="00EB0463" w:rsidRPr="00B430E7" w:rsidRDefault="00EB0463" w:rsidP="00F637EF">
            <w:pPr>
              <w:jc w:val="center"/>
              <w:rPr>
                <w:rFonts w:asciiTheme="minorHAnsi" w:hAnsiTheme="minorHAnsi"/>
                <w:sz w:val="22"/>
                <w:szCs w:val="22"/>
              </w:rPr>
            </w:pPr>
          </w:p>
        </w:tc>
        <w:tc>
          <w:tcPr>
            <w:tcW w:w="420" w:type="pct"/>
            <w:tcBorders>
              <w:top w:val="nil"/>
              <w:left w:val="nil"/>
              <w:bottom w:val="single" w:sz="4" w:space="0" w:color="auto"/>
              <w:right w:val="nil"/>
            </w:tcBorders>
            <w:shd w:val="clear" w:color="auto" w:fill="FFFFFF" w:themeFill="background1"/>
            <w:vAlign w:val="center"/>
            <w:hideMark/>
          </w:tcPr>
          <w:p w14:paraId="7788766C" w14:textId="77777777" w:rsidR="00EB0463" w:rsidRPr="00B430E7" w:rsidRDefault="00EB0463" w:rsidP="00F637EF">
            <w:pPr>
              <w:jc w:val="center"/>
              <w:rPr>
                <w:rFonts w:asciiTheme="minorHAnsi" w:hAnsiTheme="minorHAnsi"/>
                <w:sz w:val="22"/>
                <w:szCs w:val="22"/>
              </w:rPr>
            </w:pPr>
          </w:p>
        </w:tc>
      </w:tr>
      <w:tr w:rsidR="00F637EF" w:rsidRPr="00B430E7" w14:paraId="77887674" w14:textId="77777777" w:rsidTr="00EB0463">
        <w:trPr>
          <w:trHeight w:val="322"/>
        </w:trPr>
        <w:tc>
          <w:tcPr>
            <w:tcW w:w="1513" w:type="pct"/>
            <w:tcBorders>
              <w:top w:val="single" w:sz="4" w:space="0" w:color="auto"/>
              <w:bottom w:val="single" w:sz="4" w:space="0" w:color="auto"/>
            </w:tcBorders>
            <w:shd w:val="clear" w:color="auto" w:fill="D9D9D9" w:themeFill="background1" w:themeFillShade="D9"/>
            <w:vAlign w:val="center"/>
            <w:hideMark/>
          </w:tcPr>
          <w:p w14:paraId="7788766E"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t>Area Specified by Chapter 69, Section 1K</w:t>
            </w:r>
          </w:p>
        </w:tc>
        <w:tc>
          <w:tcPr>
            <w:tcW w:w="1734" w:type="pct"/>
            <w:tcBorders>
              <w:top w:val="single" w:sz="4" w:space="0" w:color="auto"/>
            </w:tcBorders>
            <w:shd w:val="clear" w:color="000000" w:fill="F2F2F2"/>
            <w:vAlign w:val="center"/>
            <w:hideMark/>
          </w:tcPr>
          <w:p w14:paraId="7788766F"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t>Measure</w:t>
            </w:r>
          </w:p>
        </w:tc>
        <w:tc>
          <w:tcPr>
            <w:tcW w:w="493" w:type="pct"/>
            <w:tcBorders>
              <w:top w:val="single" w:sz="4" w:space="0" w:color="auto"/>
            </w:tcBorders>
            <w:shd w:val="clear" w:color="000000" w:fill="DBE5F1"/>
            <w:vAlign w:val="center"/>
            <w:hideMark/>
          </w:tcPr>
          <w:p w14:paraId="77887670"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tcBorders>
              <w:top w:val="single" w:sz="4" w:space="0" w:color="auto"/>
            </w:tcBorders>
            <w:shd w:val="clear" w:color="000000" w:fill="B8CCE4"/>
            <w:vAlign w:val="center"/>
            <w:hideMark/>
          </w:tcPr>
          <w:p w14:paraId="77887671"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tcBorders>
              <w:top w:val="single" w:sz="4" w:space="0" w:color="auto"/>
            </w:tcBorders>
            <w:shd w:val="clear" w:color="000000" w:fill="B8CCE4"/>
            <w:vAlign w:val="center"/>
            <w:hideMark/>
          </w:tcPr>
          <w:p w14:paraId="77887672"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tcBorders>
              <w:top w:val="single" w:sz="4" w:space="0" w:color="auto"/>
            </w:tcBorders>
            <w:shd w:val="clear" w:color="000000" w:fill="B8CCE4"/>
            <w:vAlign w:val="center"/>
            <w:hideMark/>
          </w:tcPr>
          <w:p w14:paraId="77887673"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2018-2019 Target</w:t>
            </w:r>
          </w:p>
        </w:tc>
      </w:tr>
      <w:tr w:rsidR="00F637EF" w:rsidRPr="00B430E7" w14:paraId="7788767B" w14:textId="77777777" w:rsidTr="00EB0463">
        <w:trPr>
          <w:trHeight w:val="90"/>
        </w:trPr>
        <w:tc>
          <w:tcPr>
            <w:tcW w:w="1513" w:type="pct"/>
            <w:tcBorders>
              <w:top w:val="single" w:sz="4" w:space="0" w:color="auto"/>
              <w:left w:val="single" w:sz="4" w:space="0" w:color="auto"/>
              <w:bottom w:val="nil"/>
              <w:right w:val="single" w:sz="4" w:space="0" w:color="auto"/>
            </w:tcBorders>
            <w:shd w:val="clear" w:color="auto" w:fill="auto"/>
            <w:vAlign w:val="center"/>
            <w:hideMark/>
          </w:tcPr>
          <w:p w14:paraId="77887675"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76"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Math CPI - Students with disabilities (Increase)</w:t>
            </w:r>
          </w:p>
        </w:tc>
        <w:tc>
          <w:tcPr>
            <w:tcW w:w="493" w:type="pct"/>
            <w:shd w:val="clear" w:color="000000" w:fill="DBE5F1"/>
            <w:noWrap/>
            <w:vAlign w:val="center"/>
            <w:hideMark/>
          </w:tcPr>
          <w:p w14:paraId="77887677"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32.6</w:t>
            </w:r>
          </w:p>
        </w:tc>
        <w:tc>
          <w:tcPr>
            <w:tcW w:w="420" w:type="pct"/>
            <w:shd w:val="clear" w:color="000000" w:fill="B8CCE4"/>
            <w:noWrap/>
            <w:vAlign w:val="center"/>
            <w:hideMark/>
          </w:tcPr>
          <w:p w14:paraId="77887678"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38.2</w:t>
            </w:r>
          </w:p>
        </w:tc>
        <w:tc>
          <w:tcPr>
            <w:tcW w:w="420" w:type="pct"/>
            <w:shd w:val="clear" w:color="000000" w:fill="B8CCE4"/>
            <w:noWrap/>
            <w:vAlign w:val="center"/>
            <w:hideMark/>
          </w:tcPr>
          <w:p w14:paraId="77887679"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43.8</w:t>
            </w:r>
          </w:p>
        </w:tc>
        <w:tc>
          <w:tcPr>
            <w:tcW w:w="420" w:type="pct"/>
            <w:shd w:val="clear" w:color="000000" w:fill="B8CCE4"/>
            <w:noWrap/>
            <w:vAlign w:val="center"/>
            <w:hideMark/>
          </w:tcPr>
          <w:p w14:paraId="7788767A"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49.5</w:t>
            </w:r>
          </w:p>
        </w:tc>
      </w:tr>
      <w:tr w:rsidR="00F637EF" w:rsidRPr="00B430E7" w14:paraId="77887682"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7C"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7D"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Science CPI - Aggregate (Increase)</w:t>
            </w:r>
          </w:p>
        </w:tc>
        <w:tc>
          <w:tcPr>
            <w:tcW w:w="493" w:type="pct"/>
            <w:shd w:val="clear" w:color="000000" w:fill="DBE5F1"/>
            <w:noWrap/>
            <w:vAlign w:val="center"/>
            <w:hideMark/>
          </w:tcPr>
          <w:p w14:paraId="7788767E"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57.6</w:t>
            </w:r>
          </w:p>
        </w:tc>
        <w:tc>
          <w:tcPr>
            <w:tcW w:w="420" w:type="pct"/>
            <w:shd w:val="clear" w:color="000000" w:fill="B8CCE4"/>
            <w:noWrap/>
            <w:vAlign w:val="center"/>
            <w:hideMark/>
          </w:tcPr>
          <w:p w14:paraId="7788767F"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61.1</w:t>
            </w:r>
          </w:p>
        </w:tc>
        <w:tc>
          <w:tcPr>
            <w:tcW w:w="420" w:type="pct"/>
            <w:shd w:val="clear" w:color="000000" w:fill="B8CCE4"/>
            <w:noWrap/>
            <w:vAlign w:val="center"/>
            <w:hideMark/>
          </w:tcPr>
          <w:p w14:paraId="77887680"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64.7</w:t>
            </w:r>
          </w:p>
        </w:tc>
        <w:tc>
          <w:tcPr>
            <w:tcW w:w="420" w:type="pct"/>
            <w:shd w:val="clear" w:color="000000" w:fill="B8CCE4"/>
            <w:noWrap/>
            <w:vAlign w:val="center"/>
            <w:hideMark/>
          </w:tcPr>
          <w:p w14:paraId="77887681"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68.2</w:t>
            </w:r>
          </w:p>
        </w:tc>
      </w:tr>
      <w:tr w:rsidR="00F637EF" w:rsidRPr="00B430E7" w14:paraId="77887689"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83"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84"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Science CPI - High Needs students (Increase)</w:t>
            </w:r>
          </w:p>
        </w:tc>
        <w:tc>
          <w:tcPr>
            <w:tcW w:w="493" w:type="pct"/>
            <w:shd w:val="clear" w:color="000000" w:fill="DBE5F1"/>
            <w:noWrap/>
            <w:vAlign w:val="center"/>
            <w:hideMark/>
          </w:tcPr>
          <w:p w14:paraId="77887685"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51.8</w:t>
            </w:r>
          </w:p>
        </w:tc>
        <w:tc>
          <w:tcPr>
            <w:tcW w:w="420" w:type="pct"/>
            <w:shd w:val="clear" w:color="000000" w:fill="B8CCE4"/>
            <w:noWrap/>
            <w:vAlign w:val="center"/>
            <w:hideMark/>
          </w:tcPr>
          <w:p w14:paraId="77887686"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55.8</w:t>
            </w:r>
          </w:p>
        </w:tc>
        <w:tc>
          <w:tcPr>
            <w:tcW w:w="420" w:type="pct"/>
            <w:shd w:val="clear" w:color="000000" w:fill="B8CCE4"/>
            <w:noWrap/>
            <w:vAlign w:val="center"/>
            <w:hideMark/>
          </w:tcPr>
          <w:p w14:paraId="77887687"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59.8</w:t>
            </w:r>
          </w:p>
        </w:tc>
        <w:tc>
          <w:tcPr>
            <w:tcW w:w="420" w:type="pct"/>
            <w:shd w:val="clear" w:color="000000" w:fill="B8CCE4"/>
            <w:noWrap/>
            <w:vAlign w:val="center"/>
            <w:hideMark/>
          </w:tcPr>
          <w:p w14:paraId="77887688"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63.9</w:t>
            </w:r>
          </w:p>
        </w:tc>
      </w:tr>
      <w:tr w:rsidR="00F637EF" w:rsidRPr="00B430E7" w14:paraId="77887690"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8A"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8B"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W/F percentage - Aggregate (Decrease)</w:t>
            </w:r>
          </w:p>
        </w:tc>
        <w:tc>
          <w:tcPr>
            <w:tcW w:w="493" w:type="pct"/>
            <w:shd w:val="clear" w:color="000000" w:fill="DBE5F1"/>
            <w:noWrap/>
            <w:vAlign w:val="center"/>
            <w:hideMark/>
          </w:tcPr>
          <w:p w14:paraId="7788768C"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24.5</w:t>
            </w:r>
          </w:p>
        </w:tc>
        <w:tc>
          <w:tcPr>
            <w:tcW w:w="420" w:type="pct"/>
            <w:shd w:val="clear" w:color="000000" w:fill="B8CCE4"/>
            <w:noWrap/>
            <w:vAlign w:val="center"/>
            <w:hideMark/>
          </w:tcPr>
          <w:p w14:paraId="7788768D"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22.5</w:t>
            </w:r>
          </w:p>
        </w:tc>
        <w:tc>
          <w:tcPr>
            <w:tcW w:w="420" w:type="pct"/>
            <w:shd w:val="clear" w:color="000000" w:fill="B8CCE4"/>
            <w:noWrap/>
            <w:vAlign w:val="center"/>
            <w:hideMark/>
          </w:tcPr>
          <w:p w14:paraId="7788768E"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20.4</w:t>
            </w:r>
          </w:p>
        </w:tc>
        <w:tc>
          <w:tcPr>
            <w:tcW w:w="420" w:type="pct"/>
            <w:shd w:val="clear" w:color="000000" w:fill="B8CCE4"/>
            <w:noWrap/>
            <w:vAlign w:val="center"/>
            <w:hideMark/>
          </w:tcPr>
          <w:p w14:paraId="7788768F"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18.4</w:t>
            </w:r>
          </w:p>
        </w:tc>
      </w:tr>
      <w:tr w:rsidR="00F637EF" w:rsidRPr="00B430E7" w14:paraId="77887697"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91"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92"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W/F percentage - High Needs students (Decrease)</w:t>
            </w:r>
          </w:p>
        </w:tc>
        <w:tc>
          <w:tcPr>
            <w:tcW w:w="493" w:type="pct"/>
            <w:shd w:val="clear" w:color="000000" w:fill="DBE5F1"/>
            <w:noWrap/>
            <w:vAlign w:val="center"/>
            <w:hideMark/>
          </w:tcPr>
          <w:p w14:paraId="77887693"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31.4</w:t>
            </w:r>
          </w:p>
        </w:tc>
        <w:tc>
          <w:tcPr>
            <w:tcW w:w="420" w:type="pct"/>
            <w:shd w:val="clear" w:color="000000" w:fill="B8CCE4"/>
            <w:noWrap/>
            <w:vAlign w:val="center"/>
            <w:hideMark/>
          </w:tcPr>
          <w:p w14:paraId="77887694"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28.8</w:t>
            </w:r>
          </w:p>
        </w:tc>
        <w:tc>
          <w:tcPr>
            <w:tcW w:w="420" w:type="pct"/>
            <w:shd w:val="clear" w:color="000000" w:fill="B8CCE4"/>
            <w:noWrap/>
            <w:vAlign w:val="center"/>
            <w:hideMark/>
          </w:tcPr>
          <w:p w14:paraId="77887695"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26.2</w:t>
            </w:r>
          </w:p>
        </w:tc>
        <w:tc>
          <w:tcPr>
            <w:tcW w:w="420" w:type="pct"/>
            <w:shd w:val="clear" w:color="000000" w:fill="B8CCE4"/>
            <w:noWrap/>
            <w:vAlign w:val="center"/>
            <w:hideMark/>
          </w:tcPr>
          <w:p w14:paraId="77887696"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23.6</w:t>
            </w:r>
          </w:p>
        </w:tc>
      </w:tr>
      <w:tr w:rsidR="00F637EF" w:rsidRPr="00B430E7" w14:paraId="7788769E"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98" w14:textId="77777777" w:rsidR="00F637EF" w:rsidRPr="00B430E7" w:rsidRDefault="00F637EF"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99" w14:textId="77777777" w:rsidR="00F637EF" w:rsidRPr="00B430E7" w:rsidRDefault="00F637EF" w:rsidP="00F45108">
            <w:pPr>
              <w:rPr>
                <w:rFonts w:asciiTheme="minorHAnsi" w:hAnsiTheme="minorHAnsi"/>
                <w:sz w:val="22"/>
                <w:szCs w:val="22"/>
              </w:rPr>
            </w:pPr>
            <w:r w:rsidRPr="00B430E7">
              <w:rPr>
                <w:rFonts w:asciiTheme="minorHAnsi" w:hAnsiTheme="minorHAnsi"/>
                <w:sz w:val="22"/>
                <w:szCs w:val="22"/>
              </w:rPr>
              <w:t>ELA W/F percentage - English language learners (Decrease)</w:t>
            </w:r>
          </w:p>
        </w:tc>
        <w:tc>
          <w:tcPr>
            <w:tcW w:w="493" w:type="pct"/>
            <w:shd w:val="clear" w:color="000000" w:fill="DBE5F1"/>
            <w:noWrap/>
            <w:vAlign w:val="center"/>
            <w:hideMark/>
          </w:tcPr>
          <w:p w14:paraId="7788769A"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55.4</w:t>
            </w:r>
          </w:p>
        </w:tc>
        <w:tc>
          <w:tcPr>
            <w:tcW w:w="420" w:type="pct"/>
            <w:shd w:val="clear" w:color="000000" w:fill="B8CCE4"/>
            <w:noWrap/>
            <w:vAlign w:val="center"/>
            <w:hideMark/>
          </w:tcPr>
          <w:p w14:paraId="7788769B"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50.8</w:t>
            </w:r>
          </w:p>
        </w:tc>
        <w:tc>
          <w:tcPr>
            <w:tcW w:w="420" w:type="pct"/>
            <w:shd w:val="clear" w:color="000000" w:fill="B8CCE4"/>
            <w:noWrap/>
            <w:vAlign w:val="center"/>
            <w:hideMark/>
          </w:tcPr>
          <w:p w14:paraId="7788769C"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46.2</w:t>
            </w:r>
          </w:p>
        </w:tc>
        <w:tc>
          <w:tcPr>
            <w:tcW w:w="420" w:type="pct"/>
            <w:shd w:val="clear" w:color="000000" w:fill="B8CCE4"/>
            <w:noWrap/>
            <w:vAlign w:val="center"/>
            <w:hideMark/>
          </w:tcPr>
          <w:p w14:paraId="7788769D" w14:textId="77777777" w:rsidR="00F637EF" w:rsidRPr="00B430E7" w:rsidRDefault="00F637EF" w:rsidP="00F45108">
            <w:pPr>
              <w:jc w:val="center"/>
              <w:rPr>
                <w:rFonts w:asciiTheme="minorHAnsi" w:hAnsiTheme="minorHAnsi"/>
                <w:sz w:val="22"/>
                <w:szCs w:val="22"/>
              </w:rPr>
            </w:pPr>
            <w:r w:rsidRPr="00B430E7">
              <w:rPr>
                <w:rFonts w:asciiTheme="minorHAnsi" w:hAnsiTheme="minorHAnsi"/>
                <w:sz w:val="22"/>
                <w:szCs w:val="22"/>
              </w:rPr>
              <w:t>41.6</w:t>
            </w:r>
          </w:p>
        </w:tc>
      </w:tr>
      <w:tr w:rsidR="00F45108" w:rsidRPr="00B430E7" w14:paraId="778876A5"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9F"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A0"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W/F percentage - Students with disabilities (Decrease)</w:t>
            </w:r>
          </w:p>
        </w:tc>
        <w:tc>
          <w:tcPr>
            <w:tcW w:w="493" w:type="pct"/>
            <w:shd w:val="clear" w:color="000000" w:fill="DBE5F1"/>
            <w:noWrap/>
            <w:vAlign w:val="center"/>
            <w:hideMark/>
          </w:tcPr>
          <w:p w14:paraId="778876A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61.6</w:t>
            </w:r>
          </w:p>
        </w:tc>
        <w:tc>
          <w:tcPr>
            <w:tcW w:w="420" w:type="pct"/>
            <w:shd w:val="clear" w:color="000000" w:fill="B8CCE4"/>
            <w:noWrap/>
            <w:vAlign w:val="center"/>
            <w:hideMark/>
          </w:tcPr>
          <w:p w14:paraId="778876A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56.5</w:t>
            </w:r>
          </w:p>
        </w:tc>
        <w:tc>
          <w:tcPr>
            <w:tcW w:w="420" w:type="pct"/>
            <w:shd w:val="clear" w:color="000000" w:fill="B8CCE4"/>
            <w:noWrap/>
            <w:vAlign w:val="center"/>
            <w:hideMark/>
          </w:tcPr>
          <w:p w14:paraId="778876A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51.3</w:t>
            </w:r>
          </w:p>
        </w:tc>
        <w:tc>
          <w:tcPr>
            <w:tcW w:w="420" w:type="pct"/>
            <w:shd w:val="clear" w:color="000000" w:fill="B8CCE4"/>
            <w:noWrap/>
            <w:vAlign w:val="center"/>
            <w:hideMark/>
          </w:tcPr>
          <w:p w14:paraId="778876A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46.2</w:t>
            </w:r>
          </w:p>
        </w:tc>
      </w:tr>
      <w:tr w:rsidR="00F45108" w:rsidRPr="00B430E7" w14:paraId="778876AC"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A6"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A7"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Aggregate (Decrease)</w:t>
            </w:r>
          </w:p>
        </w:tc>
        <w:tc>
          <w:tcPr>
            <w:tcW w:w="493" w:type="pct"/>
            <w:shd w:val="clear" w:color="000000" w:fill="DBE5F1"/>
            <w:noWrap/>
            <w:vAlign w:val="center"/>
            <w:hideMark/>
          </w:tcPr>
          <w:p w14:paraId="778876A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36.9</w:t>
            </w:r>
          </w:p>
        </w:tc>
        <w:tc>
          <w:tcPr>
            <w:tcW w:w="420" w:type="pct"/>
            <w:shd w:val="clear" w:color="000000" w:fill="B8CCE4"/>
            <w:noWrap/>
            <w:vAlign w:val="center"/>
            <w:hideMark/>
          </w:tcPr>
          <w:p w14:paraId="778876A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33.8</w:t>
            </w:r>
          </w:p>
        </w:tc>
        <w:tc>
          <w:tcPr>
            <w:tcW w:w="420" w:type="pct"/>
            <w:shd w:val="clear" w:color="000000" w:fill="B8CCE4"/>
            <w:noWrap/>
            <w:vAlign w:val="center"/>
            <w:hideMark/>
          </w:tcPr>
          <w:p w14:paraId="778876A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30.8</w:t>
            </w:r>
          </w:p>
        </w:tc>
        <w:tc>
          <w:tcPr>
            <w:tcW w:w="420" w:type="pct"/>
            <w:shd w:val="clear" w:color="000000" w:fill="B8CCE4"/>
            <w:noWrap/>
            <w:vAlign w:val="center"/>
            <w:hideMark/>
          </w:tcPr>
          <w:p w14:paraId="778876A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27.7</w:t>
            </w:r>
          </w:p>
        </w:tc>
      </w:tr>
      <w:tr w:rsidR="00F45108" w:rsidRPr="00B430E7" w14:paraId="778876B3"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AD"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AE"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High Needs students (Decrease)</w:t>
            </w:r>
          </w:p>
        </w:tc>
        <w:tc>
          <w:tcPr>
            <w:tcW w:w="493" w:type="pct"/>
            <w:shd w:val="clear" w:color="000000" w:fill="DBE5F1"/>
            <w:noWrap/>
            <w:vAlign w:val="center"/>
            <w:hideMark/>
          </w:tcPr>
          <w:p w14:paraId="778876A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43.8</w:t>
            </w:r>
          </w:p>
        </w:tc>
        <w:tc>
          <w:tcPr>
            <w:tcW w:w="420" w:type="pct"/>
            <w:shd w:val="clear" w:color="000000" w:fill="B8CCE4"/>
            <w:noWrap/>
            <w:vAlign w:val="center"/>
            <w:hideMark/>
          </w:tcPr>
          <w:p w14:paraId="778876B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40.2</w:t>
            </w:r>
          </w:p>
        </w:tc>
        <w:tc>
          <w:tcPr>
            <w:tcW w:w="420" w:type="pct"/>
            <w:shd w:val="clear" w:color="000000" w:fill="B8CCE4"/>
            <w:noWrap/>
            <w:vAlign w:val="center"/>
            <w:hideMark/>
          </w:tcPr>
          <w:p w14:paraId="778876B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36.5</w:t>
            </w:r>
          </w:p>
        </w:tc>
        <w:tc>
          <w:tcPr>
            <w:tcW w:w="420" w:type="pct"/>
            <w:shd w:val="clear" w:color="000000" w:fill="B8CCE4"/>
            <w:noWrap/>
            <w:vAlign w:val="center"/>
            <w:hideMark/>
          </w:tcPr>
          <w:p w14:paraId="778876B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32.9</w:t>
            </w:r>
          </w:p>
        </w:tc>
      </w:tr>
      <w:tr w:rsidR="00F45108" w:rsidRPr="00B430E7" w14:paraId="778876BA"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B4"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B5"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English language learners (Decrease)</w:t>
            </w:r>
          </w:p>
        </w:tc>
        <w:tc>
          <w:tcPr>
            <w:tcW w:w="493" w:type="pct"/>
            <w:shd w:val="clear" w:color="000000" w:fill="DBE5F1"/>
            <w:noWrap/>
            <w:vAlign w:val="center"/>
            <w:hideMark/>
          </w:tcPr>
          <w:p w14:paraId="778876B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71.4</w:t>
            </w:r>
          </w:p>
        </w:tc>
        <w:tc>
          <w:tcPr>
            <w:tcW w:w="420" w:type="pct"/>
            <w:shd w:val="clear" w:color="000000" w:fill="B8CCE4"/>
            <w:noWrap/>
            <w:vAlign w:val="center"/>
            <w:hideMark/>
          </w:tcPr>
          <w:p w14:paraId="778876B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65.5</w:t>
            </w:r>
          </w:p>
        </w:tc>
        <w:tc>
          <w:tcPr>
            <w:tcW w:w="420" w:type="pct"/>
            <w:shd w:val="clear" w:color="000000" w:fill="B8CCE4"/>
            <w:noWrap/>
            <w:vAlign w:val="center"/>
            <w:hideMark/>
          </w:tcPr>
          <w:p w14:paraId="778876B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59.5</w:t>
            </w:r>
          </w:p>
        </w:tc>
        <w:tc>
          <w:tcPr>
            <w:tcW w:w="420" w:type="pct"/>
            <w:shd w:val="clear" w:color="000000" w:fill="B8CCE4"/>
            <w:noWrap/>
            <w:vAlign w:val="center"/>
            <w:hideMark/>
          </w:tcPr>
          <w:p w14:paraId="778876B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53.6</w:t>
            </w:r>
          </w:p>
        </w:tc>
      </w:tr>
      <w:tr w:rsidR="00F45108" w:rsidRPr="00B430E7" w14:paraId="778876C1"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BB"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BC"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W/F percentage  - Students with disabilities (Decrease)</w:t>
            </w:r>
          </w:p>
        </w:tc>
        <w:tc>
          <w:tcPr>
            <w:tcW w:w="493" w:type="pct"/>
            <w:shd w:val="clear" w:color="000000" w:fill="DBE5F1"/>
            <w:noWrap/>
            <w:vAlign w:val="center"/>
            <w:hideMark/>
          </w:tcPr>
          <w:p w14:paraId="778876B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72.6</w:t>
            </w:r>
          </w:p>
        </w:tc>
        <w:tc>
          <w:tcPr>
            <w:tcW w:w="420" w:type="pct"/>
            <w:shd w:val="clear" w:color="000000" w:fill="B8CCE4"/>
            <w:noWrap/>
            <w:vAlign w:val="center"/>
            <w:hideMark/>
          </w:tcPr>
          <w:p w14:paraId="778876B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66.6</w:t>
            </w:r>
          </w:p>
        </w:tc>
        <w:tc>
          <w:tcPr>
            <w:tcW w:w="420" w:type="pct"/>
            <w:shd w:val="clear" w:color="000000" w:fill="B8CCE4"/>
            <w:noWrap/>
            <w:vAlign w:val="center"/>
            <w:hideMark/>
          </w:tcPr>
          <w:p w14:paraId="778876B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60.5</w:t>
            </w:r>
          </w:p>
        </w:tc>
        <w:tc>
          <w:tcPr>
            <w:tcW w:w="420" w:type="pct"/>
            <w:shd w:val="clear" w:color="000000" w:fill="B8CCE4"/>
            <w:noWrap/>
            <w:vAlign w:val="center"/>
            <w:hideMark/>
          </w:tcPr>
          <w:p w14:paraId="778876C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54.5</w:t>
            </w:r>
          </w:p>
        </w:tc>
      </w:tr>
      <w:tr w:rsidR="00F45108" w:rsidRPr="00B430E7" w14:paraId="778876C8"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C2"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C3"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W/F percentage - Aggregate (Decrease)</w:t>
            </w:r>
          </w:p>
        </w:tc>
        <w:tc>
          <w:tcPr>
            <w:tcW w:w="493" w:type="pct"/>
            <w:shd w:val="clear" w:color="000000" w:fill="DBE5F1"/>
            <w:noWrap/>
            <w:vAlign w:val="center"/>
            <w:hideMark/>
          </w:tcPr>
          <w:p w14:paraId="778876C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34.2</w:t>
            </w:r>
          </w:p>
        </w:tc>
        <w:tc>
          <w:tcPr>
            <w:tcW w:w="420" w:type="pct"/>
            <w:shd w:val="clear" w:color="000000" w:fill="B8CCE4"/>
            <w:noWrap/>
            <w:vAlign w:val="center"/>
            <w:hideMark/>
          </w:tcPr>
          <w:p w14:paraId="778876C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31.4</w:t>
            </w:r>
          </w:p>
        </w:tc>
        <w:tc>
          <w:tcPr>
            <w:tcW w:w="420" w:type="pct"/>
            <w:shd w:val="clear" w:color="000000" w:fill="B8CCE4"/>
            <w:noWrap/>
            <w:vAlign w:val="center"/>
            <w:hideMark/>
          </w:tcPr>
          <w:p w14:paraId="778876C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28.5</w:t>
            </w:r>
          </w:p>
        </w:tc>
        <w:tc>
          <w:tcPr>
            <w:tcW w:w="420" w:type="pct"/>
            <w:shd w:val="clear" w:color="000000" w:fill="B8CCE4"/>
            <w:noWrap/>
            <w:vAlign w:val="center"/>
            <w:hideMark/>
          </w:tcPr>
          <w:p w14:paraId="778876C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25.7</w:t>
            </w:r>
          </w:p>
        </w:tc>
      </w:tr>
      <w:tr w:rsidR="00F45108" w:rsidRPr="00B430E7" w14:paraId="778876CF"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C9"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CA"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W/F percentage - High Needs students (Decrease)</w:t>
            </w:r>
          </w:p>
        </w:tc>
        <w:tc>
          <w:tcPr>
            <w:tcW w:w="493" w:type="pct"/>
            <w:shd w:val="clear" w:color="000000" w:fill="DBE5F1"/>
            <w:noWrap/>
            <w:vAlign w:val="center"/>
            <w:hideMark/>
          </w:tcPr>
          <w:p w14:paraId="778876CB"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40.8</w:t>
            </w:r>
          </w:p>
        </w:tc>
        <w:tc>
          <w:tcPr>
            <w:tcW w:w="420" w:type="pct"/>
            <w:shd w:val="clear" w:color="000000" w:fill="B8CCE4"/>
            <w:noWrap/>
            <w:vAlign w:val="center"/>
            <w:hideMark/>
          </w:tcPr>
          <w:p w14:paraId="778876C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37.4</w:t>
            </w:r>
          </w:p>
        </w:tc>
        <w:tc>
          <w:tcPr>
            <w:tcW w:w="420" w:type="pct"/>
            <w:shd w:val="clear" w:color="000000" w:fill="B8CCE4"/>
            <w:noWrap/>
            <w:vAlign w:val="center"/>
            <w:hideMark/>
          </w:tcPr>
          <w:p w14:paraId="778876C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34.0</w:t>
            </w:r>
          </w:p>
        </w:tc>
        <w:tc>
          <w:tcPr>
            <w:tcW w:w="420" w:type="pct"/>
            <w:shd w:val="clear" w:color="000000" w:fill="B8CCE4"/>
            <w:noWrap/>
            <w:vAlign w:val="center"/>
            <w:hideMark/>
          </w:tcPr>
          <w:p w14:paraId="778876C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30.6</w:t>
            </w:r>
          </w:p>
        </w:tc>
      </w:tr>
      <w:tr w:rsidR="00F45108" w:rsidRPr="00B430E7" w14:paraId="778876D6"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D0"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D1"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Advanced percentage  - Aggregate (Increase)</w:t>
            </w:r>
          </w:p>
        </w:tc>
        <w:tc>
          <w:tcPr>
            <w:tcW w:w="493" w:type="pct"/>
            <w:shd w:val="clear" w:color="000000" w:fill="DBE5F1"/>
            <w:noWrap/>
            <w:vAlign w:val="center"/>
            <w:hideMark/>
          </w:tcPr>
          <w:p w14:paraId="778876D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5.8</w:t>
            </w:r>
          </w:p>
        </w:tc>
        <w:tc>
          <w:tcPr>
            <w:tcW w:w="420" w:type="pct"/>
            <w:shd w:val="clear" w:color="000000" w:fill="B8CCE4"/>
            <w:noWrap/>
            <w:vAlign w:val="center"/>
            <w:hideMark/>
          </w:tcPr>
          <w:p w14:paraId="778876D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6.8</w:t>
            </w:r>
          </w:p>
        </w:tc>
        <w:tc>
          <w:tcPr>
            <w:tcW w:w="420" w:type="pct"/>
            <w:shd w:val="clear" w:color="000000" w:fill="B8CCE4"/>
            <w:noWrap/>
            <w:vAlign w:val="center"/>
            <w:hideMark/>
          </w:tcPr>
          <w:p w14:paraId="778876D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7.7</w:t>
            </w:r>
          </w:p>
        </w:tc>
        <w:tc>
          <w:tcPr>
            <w:tcW w:w="420" w:type="pct"/>
            <w:shd w:val="clear" w:color="000000" w:fill="B8CCE4"/>
            <w:noWrap/>
            <w:vAlign w:val="center"/>
            <w:hideMark/>
          </w:tcPr>
          <w:p w14:paraId="778876D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8.7</w:t>
            </w:r>
          </w:p>
        </w:tc>
      </w:tr>
      <w:tr w:rsidR="00F45108" w:rsidRPr="00B430E7" w14:paraId="778876DD"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D7"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D8"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Advanced percentage  - High Needs students (Increase)</w:t>
            </w:r>
          </w:p>
        </w:tc>
        <w:tc>
          <w:tcPr>
            <w:tcW w:w="493" w:type="pct"/>
            <w:shd w:val="clear" w:color="000000" w:fill="DBE5F1"/>
            <w:noWrap/>
            <w:vAlign w:val="center"/>
            <w:hideMark/>
          </w:tcPr>
          <w:p w14:paraId="778876D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3.5</w:t>
            </w:r>
          </w:p>
        </w:tc>
        <w:tc>
          <w:tcPr>
            <w:tcW w:w="420" w:type="pct"/>
            <w:shd w:val="clear" w:color="000000" w:fill="B8CCE4"/>
            <w:noWrap/>
            <w:vAlign w:val="center"/>
            <w:hideMark/>
          </w:tcPr>
          <w:p w14:paraId="778876D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4.1</w:t>
            </w:r>
          </w:p>
        </w:tc>
        <w:tc>
          <w:tcPr>
            <w:tcW w:w="420" w:type="pct"/>
            <w:shd w:val="clear" w:color="000000" w:fill="B8CCE4"/>
            <w:noWrap/>
            <w:vAlign w:val="center"/>
            <w:hideMark/>
          </w:tcPr>
          <w:p w14:paraId="778876D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4.7</w:t>
            </w:r>
          </w:p>
        </w:tc>
        <w:tc>
          <w:tcPr>
            <w:tcW w:w="420" w:type="pct"/>
            <w:shd w:val="clear" w:color="000000" w:fill="B8CCE4"/>
            <w:noWrap/>
            <w:vAlign w:val="center"/>
            <w:hideMark/>
          </w:tcPr>
          <w:p w14:paraId="778876D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5.3</w:t>
            </w:r>
          </w:p>
        </w:tc>
      </w:tr>
      <w:tr w:rsidR="00F45108" w:rsidRPr="00B430E7" w14:paraId="778876E4"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DE"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6DF"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Advanced percentage  - Aggregate (Increase)</w:t>
            </w:r>
          </w:p>
        </w:tc>
        <w:tc>
          <w:tcPr>
            <w:tcW w:w="493" w:type="pct"/>
            <w:shd w:val="clear" w:color="000000" w:fill="DBE5F1"/>
            <w:noWrap/>
            <w:vAlign w:val="center"/>
            <w:hideMark/>
          </w:tcPr>
          <w:p w14:paraId="778876E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12.8</w:t>
            </w:r>
          </w:p>
        </w:tc>
        <w:tc>
          <w:tcPr>
            <w:tcW w:w="420" w:type="pct"/>
            <w:shd w:val="clear" w:color="000000" w:fill="B8CCE4"/>
            <w:noWrap/>
            <w:vAlign w:val="center"/>
            <w:hideMark/>
          </w:tcPr>
          <w:p w14:paraId="778876E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14.9</w:t>
            </w:r>
          </w:p>
        </w:tc>
        <w:tc>
          <w:tcPr>
            <w:tcW w:w="420" w:type="pct"/>
            <w:shd w:val="clear" w:color="000000" w:fill="B8CCE4"/>
            <w:noWrap/>
            <w:vAlign w:val="center"/>
            <w:hideMark/>
          </w:tcPr>
          <w:p w14:paraId="778876E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17.1</w:t>
            </w:r>
          </w:p>
        </w:tc>
        <w:tc>
          <w:tcPr>
            <w:tcW w:w="420" w:type="pct"/>
            <w:shd w:val="clear" w:color="000000" w:fill="B8CCE4"/>
            <w:noWrap/>
            <w:vAlign w:val="center"/>
            <w:hideMark/>
          </w:tcPr>
          <w:p w14:paraId="778876E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19.2</w:t>
            </w:r>
          </w:p>
        </w:tc>
      </w:tr>
      <w:tr w:rsidR="00F45108" w:rsidRPr="00B430E7" w14:paraId="778876EB"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E5"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E6"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Advanced percentage  - High Needs students (Increase)</w:t>
            </w:r>
          </w:p>
        </w:tc>
        <w:tc>
          <w:tcPr>
            <w:tcW w:w="493" w:type="pct"/>
            <w:shd w:val="clear" w:color="000000" w:fill="DBE5F1"/>
            <w:noWrap/>
            <w:vAlign w:val="center"/>
            <w:hideMark/>
          </w:tcPr>
          <w:p w14:paraId="778876E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8.4</w:t>
            </w:r>
          </w:p>
        </w:tc>
        <w:tc>
          <w:tcPr>
            <w:tcW w:w="420" w:type="pct"/>
            <w:shd w:val="clear" w:color="000000" w:fill="B8CCE4"/>
            <w:noWrap/>
            <w:vAlign w:val="center"/>
            <w:hideMark/>
          </w:tcPr>
          <w:p w14:paraId="778876E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9.8</w:t>
            </w:r>
          </w:p>
        </w:tc>
        <w:tc>
          <w:tcPr>
            <w:tcW w:w="420" w:type="pct"/>
            <w:shd w:val="clear" w:color="000000" w:fill="B8CCE4"/>
            <w:noWrap/>
            <w:vAlign w:val="center"/>
            <w:hideMark/>
          </w:tcPr>
          <w:p w14:paraId="778876E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11.2</w:t>
            </w:r>
          </w:p>
        </w:tc>
        <w:tc>
          <w:tcPr>
            <w:tcW w:w="420" w:type="pct"/>
            <w:shd w:val="clear" w:color="000000" w:fill="B8CCE4"/>
            <w:noWrap/>
            <w:vAlign w:val="center"/>
            <w:hideMark/>
          </w:tcPr>
          <w:p w14:paraId="778876E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12.6</w:t>
            </w:r>
          </w:p>
        </w:tc>
      </w:tr>
      <w:tr w:rsidR="00F45108" w:rsidRPr="00B430E7" w14:paraId="778876F2"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EC"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ED"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Advanced percentage  - Aggregate (Increase)</w:t>
            </w:r>
          </w:p>
        </w:tc>
        <w:tc>
          <w:tcPr>
            <w:tcW w:w="493" w:type="pct"/>
            <w:shd w:val="clear" w:color="000000" w:fill="DBE5F1"/>
            <w:noWrap/>
            <w:vAlign w:val="center"/>
            <w:hideMark/>
          </w:tcPr>
          <w:p w14:paraId="778876E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3.2</w:t>
            </w:r>
          </w:p>
        </w:tc>
        <w:tc>
          <w:tcPr>
            <w:tcW w:w="420" w:type="pct"/>
            <w:shd w:val="clear" w:color="000000" w:fill="B8CCE4"/>
            <w:noWrap/>
            <w:vAlign w:val="center"/>
            <w:hideMark/>
          </w:tcPr>
          <w:p w14:paraId="778876E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3.7</w:t>
            </w:r>
          </w:p>
        </w:tc>
        <w:tc>
          <w:tcPr>
            <w:tcW w:w="420" w:type="pct"/>
            <w:shd w:val="clear" w:color="000000" w:fill="B8CCE4"/>
            <w:noWrap/>
            <w:vAlign w:val="center"/>
            <w:hideMark/>
          </w:tcPr>
          <w:p w14:paraId="778876F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4.3</w:t>
            </w:r>
          </w:p>
        </w:tc>
        <w:tc>
          <w:tcPr>
            <w:tcW w:w="420" w:type="pct"/>
            <w:shd w:val="clear" w:color="000000" w:fill="B8CCE4"/>
            <w:noWrap/>
            <w:vAlign w:val="center"/>
            <w:hideMark/>
          </w:tcPr>
          <w:p w14:paraId="778876F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4.8</w:t>
            </w:r>
          </w:p>
        </w:tc>
      </w:tr>
      <w:tr w:rsidR="00F45108" w:rsidRPr="00B430E7" w14:paraId="778876F9"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F3"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F4"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Science Advanced percentage  - High Needs students (Increase)</w:t>
            </w:r>
          </w:p>
        </w:tc>
        <w:tc>
          <w:tcPr>
            <w:tcW w:w="493" w:type="pct"/>
            <w:shd w:val="clear" w:color="000000" w:fill="DBE5F1"/>
            <w:noWrap/>
            <w:vAlign w:val="center"/>
            <w:hideMark/>
          </w:tcPr>
          <w:p w14:paraId="778876F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1.7</w:t>
            </w:r>
          </w:p>
        </w:tc>
        <w:tc>
          <w:tcPr>
            <w:tcW w:w="420" w:type="pct"/>
            <w:shd w:val="clear" w:color="000000" w:fill="B8CCE4"/>
            <w:noWrap/>
            <w:vAlign w:val="center"/>
            <w:hideMark/>
          </w:tcPr>
          <w:p w14:paraId="778876F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2.0</w:t>
            </w:r>
          </w:p>
        </w:tc>
        <w:tc>
          <w:tcPr>
            <w:tcW w:w="420" w:type="pct"/>
            <w:shd w:val="clear" w:color="000000" w:fill="B8CCE4"/>
            <w:noWrap/>
            <w:vAlign w:val="center"/>
            <w:hideMark/>
          </w:tcPr>
          <w:p w14:paraId="778876F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2.3</w:t>
            </w:r>
          </w:p>
        </w:tc>
        <w:tc>
          <w:tcPr>
            <w:tcW w:w="420" w:type="pct"/>
            <w:shd w:val="clear" w:color="000000" w:fill="B8CCE4"/>
            <w:noWrap/>
            <w:vAlign w:val="center"/>
            <w:hideMark/>
          </w:tcPr>
          <w:p w14:paraId="778876F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2.6</w:t>
            </w:r>
          </w:p>
        </w:tc>
      </w:tr>
      <w:tr w:rsidR="00F45108" w:rsidRPr="00B430E7" w14:paraId="77887700" w14:textId="77777777" w:rsidTr="00EB0463">
        <w:trPr>
          <w:trHeight w:val="90"/>
        </w:trPr>
        <w:tc>
          <w:tcPr>
            <w:tcW w:w="1513" w:type="pct"/>
            <w:tcBorders>
              <w:top w:val="nil"/>
              <w:left w:val="single" w:sz="4" w:space="0" w:color="auto"/>
              <w:bottom w:val="nil"/>
              <w:right w:val="single" w:sz="4" w:space="0" w:color="auto"/>
            </w:tcBorders>
            <w:shd w:val="clear" w:color="auto" w:fill="auto"/>
            <w:vAlign w:val="center"/>
            <w:hideMark/>
          </w:tcPr>
          <w:p w14:paraId="778876FA"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6FB"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Student Growth Percentile (SGP) - Aggregate (Increase)</w:t>
            </w:r>
          </w:p>
        </w:tc>
        <w:tc>
          <w:tcPr>
            <w:tcW w:w="493" w:type="pct"/>
            <w:shd w:val="clear" w:color="000000" w:fill="DBE5F1"/>
            <w:noWrap/>
            <w:vAlign w:val="center"/>
            <w:hideMark/>
          </w:tcPr>
          <w:p w14:paraId="778876F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35.0</w:t>
            </w:r>
          </w:p>
        </w:tc>
        <w:tc>
          <w:tcPr>
            <w:tcW w:w="420" w:type="pct"/>
            <w:shd w:val="clear" w:color="000000" w:fill="B8CCE4"/>
            <w:noWrap/>
            <w:vAlign w:val="center"/>
            <w:hideMark/>
          </w:tcPr>
          <w:p w14:paraId="778876F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6F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6F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07" w14:textId="77777777" w:rsidTr="00EB0463">
        <w:trPr>
          <w:trHeight w:val="90"/>
        </w:trPr>
        <w:tc>
          <w:tcPr>
            <w:tcW w:w="1513" w:type="pct"/>
            <w:tcBorders>
              <w:top w:val="nil"/>
              <w:left w:val="single" w:sz="4" w:space="0" w:color="auto"/>
              <w:bottom w:val="single" w:sz="4" w:space="0" w:color="auto"/>
              <w:right w:val="single" w:sz="4" w:space="0" w:color="auto"/>
            </w:tcBorders>
            <w:shd w:val="clear" w:color="auto" w:fill="auto"/>
            <w:vAlign w:val="center"/>
            <w:hideMark/>
          </w:tcPr>
          <w:p w14:paraId="77887701" w14:textId="77777777" w:rsidR="00F45108" w:rsidRPr="00B430E7" w:rsidRDefault="00F45108" w:rsidP="00F45108">
            <w:pPr>
              <w:rPr>
                <w:rFonts w:asciiTheme="minorHAnsi" w:hAnsiTheme="minorHAnsi"/>
                <w:b/>
                <w:bCs/>
                <w:sz w:val="22"/>
                <w:szCs w:val="22"/>
              </w:rPr>
            </w:pPr>
          </w:p>
        </w:tc>
        <w:tc>
          <w:tcPr>
            <w:tcW w:w="1734" w:type="pct"/>
            <w:tcBorders>
              <w:left w:val="single" w:sz="4" w:space="0" w:color="auto"/>
            </w:tcBorders>
            <w:shd w:val="clear" w:color="000000" w:fill="FFFFFF"/>
            <w:vAlign w:val="center"/>
            <w:hideMark/>
          </w:tcPr>
          <w:p w14:paraId="77887702"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SGP - High Needs students (Increase)</w:t>
            </w:r>
          </w:p>
        </w:tc>
        <w:tc>
          <w:tcPr>
            <w:tcW w:w="493" w:type="pct"/>
            <w:shd w:val="clear" w:color="000000" w:fill="DBE5F1"/>
            <w:noWrap/>
            <w:vAlign w:val="center"/>
            <w:hideMark/>
          </w:tcPr>
          <w:p w14:paraId="7788770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34.0</w:t>
            </w:r>
          </w:p>
        </w:tc>
        <w:tc>
          <w:tcPr>
            <w:tcW w:w="420" w:type="pct"/>
            <w:shd w:val="clear" w:color="000000" w:fill="B8CCE4"/>
            <w:noWrap/>
            <w:vAlign w:val="center"/>
            <w:hideMark/>
          </w:tcPr>
          <w:p w14:paraId="7788770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0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0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637EF" w:rsidRPr="00B430E7" w14:paraId="7788770E" w14:textId="77777777" w:rsidTr="00EB0463">
        <w:trPr>
          <w:trHeight w:val="322"/>
        </w:trPr>
        <w:tc>
          <w:tcPr>
            <w:tcW w:w="1513" w:type="pct"/>
            <w:tcBorders>
              <w:bottom w:val="single" w:sz="4" w:space="0" w:color="auto"/>
            </w:tcBorders>
            <w:shd w:val="clear" w:color="auto" w:fill="D9D9D9" w:themeFill="background1" w:themeFillShade="D9"/>
            <w:vAlign w:val="center"/>
            <w:hideMark/>
          </w:tcPr>
          <w:p w14:paraId="77887708"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lastRenderedPageBreak/>
              <w:t>Area Specified by Chapter 69, Section 1K</w:t>
            </w:r>
          </w:p>
        </w:tc>
        <w:tc>
          <w:tcPr>
            <w:tcW w:w="1734" w:type="pct"/>
            <w:shd w:val="clear" w:color="000000" w:fill="F2F2F2"/>
            <w:vAlign w:val="center"/>
            <w:hideMark/>
          </w:tcPr>
          <w:p w14:paraId="77887709" w14:textId="77777777" w:rsidR="00F637EF" w:rsidRPr="00B430E7" w:rsidRDefault="00F637EF" w:rsidP="00F637EF">
            <w:pPr>
              <w:rPr>
                <w:rFonts w:asciiTheme="minorHAnsi" w:hAnsiTheme="minorHAnsi"/>
                <w:b/>
                <w:bCs/>
                <w:sz w:val="22"/>
                <w:szCs w:val="22"/>
              </w:rPr>
            </w:pPr>
            <w:r w:rsidRPr="00B430E7">
              <w:rPr>
                <w:rFonts w:asciiTheme="minorHAnsi" w:hAnsiTheme="minorHAnsi"/>
                <w:b/>
                <w:bCs/>
                <w:sz w:val="22"/>
                <w:szCs w:val="22"/>
              </w:rPr>
              <w:t>Measure</w:t>
            </w:r>
          </w:p>
        </w:tc>
        <w:tc>
          <w:tcPr>
            <w:tcW w:w="493" w:type="pct"/>
            <w:shd w:val="clear" w:color="000000" w:fill="DBE5F1"/>
            <w:vAlign w:val="center"/>
            <w:hideMark/>
          </w:tcPr>
          <w:p w14:paraId="7788770A"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shd w:val="clear" w:color="000000" w:fill="B8CCE4"/>
            <w:vAlign w:val="center"/>
            <w:hideMark/>
          </w:tcPr>
          <w:p w14:paraId="7788770B"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shd w:val="clear" w:color="000000" w:fill="B8CCE4"/>
            <w:vAlign w:val="center"/>
            <w:hideMark/>
          </w:tcPr>
          <w:p w14:paraId="7788770C"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shd w:val="clear" w:color="000000" w:fill="B8CCE4"/>
            <w:vAlign w:val="center"/>
            <w:hideMark/>
          </w:tcPr>
          <w:p w14:paraId="7788770D" w14:textId="77777777" w:rsidR="00F637EF" w:rsidRPr="00B430E7" w:rsidRDefault="00F637EF" w:rsidP="00F637EF">
            <w:pPr>
              <w:jc w:val="center"/>
              <w:rPr>
                <w:rFonts w:asciiTheme="minorHAnsi" w:hAnsiTheme="minorHAnsi"/>
                <w:sz w:val="22"/>
                <w:szCs w:val="22"/>
              </w:rPr>
            </w:pPr>
            <w:r w:rsidRPr="00B430E7">
              <w:rPr>
                <w:rFonts w:asciiTheme="minorHAnsi" w:hAnsiTheme="minorHAnsi"/>
                <w:sz w:val="22"/>
                <w:szCs w:val="22"/>
              </w:rPr>
              <w:t>SY 2018-2019 Target</w:t>
            </w:r>
          </w:p>
        </w:tc>
      </w:tr>
      <w:tr w:rsidR="00F45108" w:rsidRPr="00B430E7" w14:paraId="77887715" w14:textId="77777777" w:rsidTr="00EB0463">
        <w:trPr>
          <w:trHeight w:val="90"/>
        </w:trPr>
        <w:tc>
          <w:tcPr>
            <w:tcW w:w="1513" w:type="pct"/>
            <w:tcBorders>
              <w:bottom w:val="nil"/>
            </w:tcBorders>
            <w:shd w:val="clear" w:color="auto" w:fill="auto"/>
            <w:vAlign w:val="center"/>
            <w:hideMark/>
          </w:tcPr>
          <w:p w14:paraId="7788770F"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10"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SGP - English language learners (Increase)</w:t>
            </w:r>
          </w:p>
        </w:tc>
        <w:tc>
          <w:tcPr>
            <w:tcW w:w="493" w:type="pct"/>
            <w:shd w:val="clear" w:color="000000" w:fill="DBE5F1"/>
            <w:noWrap/>
            <w:vAlign w:val="center"/>
            <w:hideMark/>
          </w:tcPr>
          <w:p w14:paraId="7788771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41.0</w:t>
            </w:r>
          </w:p>
        </w:tc>
        <w:tc>
          <w:tcPr>
            <w:tcW w:w="420" w:type="pct"/>
            <w:shd w:val="clear" w:color="000000" w:fill="B8CCE4"/>
            <w:noWrap/>
            <w:vAlign w:val="center"/>
            <w:hideMark/>
          </w:tcPr>
          <w:p w14:paraId="7788771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3"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4"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1C" w14:textId="77777777" w:rsidTr="00EB0463">
        <w:trPr>
          <w:trHeight w:val="90"/>
        </w:trPr>
        <w:tc>
          <w:tcPr>
            <w:tcW w:w="1513" w:type="pct"/>
            <w:tcBorders>
              <w:top w:val="nil"/>
              <w:bottom w:val="nil"/>
            </w:tcBorders>
            <w:shd w:val="clear" w:color="auto" w:fill="auto"/>
            <w:vAlign w:val="center"/>
            <w:hideMark/>
          </w:tcPr>
          <w:p w14:paraId="77887716"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17"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ELA Median SGP - Students with disabilities (Increase)</w:t>
            </w:r>
          </w:p>
        </w:tc>
        <w:tc>
          <w:tcPr>
            <w:tcW w:w="493" w:type="pct"/>
            <w:shd w:val="clear" w:color="000000" w:fill="DBE5F1"/>
            <w:noWrap/>
            <w:vAlign w:val="center"/>
            <w:hideMark/>
          </w:tcPr>
          <w:p w14:paraId="7788771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28.0</w:t>
            </w:r>
          </w:p>
        </w:tc>
        <w:tc>
          <w:tcPr>
            <w:tcW w:w="420" w:type="pct"/>
            <w:shd w:val="clear" w:color="000000" w:fill="B8CCE4"/>
            <w:noWrap/>
            <w:vAlign w:val="center"/>
            <w:hideMark/>
          </w:tcPr>
          <w:p w14:paraId="7788771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1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23" w14:textId="77777777" w:rsidTr="00EB0463">
        <w:trPr>
          <w:trHeight w:val="90"/>
        </w:trPr>
        <w:tc>
          <w:tcPr>
            <w:tcW w:w="1513" w:type="pct"/>
            <w:tcBorders>
              <w:top w:val="nil"/>
              <w:bottom w:val="nil"/>
            </w:tcBorders>
            <w:shd w:val="clear" w:color="auto" w:fill="auto"/>
            <w:vAlign w:val="center"/>
            <w:hideMark/>
          </w:tcPr>
          <w:p w14:paraId="7788771D"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1E"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Aggregate (Increase)</w:t>
            </w:r>
          </w:p>
        </w:tc>
        <w:tc>
          <w:tcPr>
            <w:tcW w:w="493" w:type="pct"/>
            <w:shd w:val="clear" w:color="000000" w:fill="DBE5F1"/>
            <w:noWrap/>
            <w:vAlign w:val="center"/>
            <w:hideMark/>
          </w:tcPr>
          <w:p w14:paraId="7788771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30.0</w:t>
            </w:r>
          </w:p>
        </w:tc>
        <w:tc>
          <w:tcPr>
            <w:tcW w:w="420" w:type="pct"/>
            <w:shd w:val="clear" w:color="000000" w:fill="B8CCE4"/>
            <w:noWrap/>
            <w:vAlign w:val="center"/>
            <w:hideMark/>
          </w:tcPr>
          <w:p w14:paraId="7788772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1"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2A" w14:textId="77777777" w:rsidTr="00EB0463">
        <w:trPr>
          <w:trHeight w:val="90"/>
        </w:trPr>
        <w:tc>
          <w:tcPr>
            <w:tcW w:w="1513" w:type="pct"/>
            <w:tcBorders>
              <w:top w:val="nil"/>
              <w:bottom w:val="nil"/>
            </w:tcBorders>
            <w:shd w:val="clear" w:color="auto" w:fill="auto"/>
            <w:vAlign w:val="center"/>
            <w:hideMark/>
          </w:tcPr>
          <w:p w14:paraId="77887724"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25"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High Needs students (Increase)</w:t>
            </w:r>
          </w:p>
        </w:tc>
        <w:tc>
          <w:tcPr>
            <w:tcW w:w="493" w:type="pct"/>
            <w:shd w:val="clear" w:color="000000" w:fill="DBE5F1"/>
            <w:noWrap/>
            <w:vAlign w:val="center"/>
            <w:hideMark/>
          </w:tcPr>
          <w:p w14:paraId="7788772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28.0</w:t>
            </w:r>
          </w:p>
        </w:tc>
        <w:tc>
          <w:tcPr>
            <w:tcW w:w="420" w:type="pct"/>
            <w:shd w:val="clear" w:color="000000" w:fill="B8CCE4"/>
            <w:noWrap/>
            <w:vAlign w:val="center"/>
            <w:hideMark/>
          </w:tcPr>
          <w:p w14:paraId="7788772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8"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31" w14:textId="77777777" w:rsidTr="00EB0463">
        <w:trPr>
          <w:trHeight w:val="90"/>
        </w:trPr>
        <w:tc>
          <w:tcPr>
            <w:tcW w:w="1513" w:type="pct"/>
            <w:tcBorders>
              <w:top w:val="nil"/>
              <w:bottom w:val="nil"/>
            </w:tcBorders>
            <w:shd w:val="clear" w:color="auto" w:fill="auto"/>
            <w:vAlign w:val="center"/>
            <w:hideMark/>
          </w:tcPr>
          <w:p w14:paraId="7788772B"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2C"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English language learners (Increase)</w:t>
            </w:r>
          </w:p>
        </w:tc>
        <w:tc>
          <w:tcPr>
            <w:tcW w:w="493" w:type="pct"/>
            <w:shd w:val="clear" w:color="000000" w:fill="DBE5F1"/>
            <w:noWrap/>
            <w:vAlign w:val="center"/>
            <w:hideMark/>
          </w:tcPr>
          <w:p w14:paraId="7788772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29.0</w:t>
            </w:r>
          </w:p>
        </w:tc>
        <w:tc>
          <w:tcPr>
            <w:tcW w:w="420" w:type="pct"/>
            <w:shd w:val="clear" w:color="000000" w:fill="B8CCE4"/>
            <w:noWrap/>
            <w:vAlign w:val="center"/>
            <w:hideMark/>
          </w:tcPr>
          <w:p w14:paraId="7788772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2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30"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38" w14:textId="77777777" w:rsidTr="00EB0463">
        <w:trPr>
          <w:trHeight w:val="90"/>
        </w:trPr>
        <w:tc>
          <w:tcPr>
            <w:tcW w:w="1513" w:type="pct"/>
            <w:tcBorders>
              <w:top w:val="nil"/>
              <w:bottom w:val="nil"/>
            </w:tcBorders>
            <w:shd w:val="clear" w:color="auto" w:fill="auto"/>
            <w:vAlign w:val="center"/>
            <w:hideMark/>
          </w:tcPr>
          <w:p w14:paraId="77887732"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33"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Math Median SGP  - Students with disabilities (Increase)</w:t>
            </w:r>
          </w:p>
        </w:tc>
        <w:tc>
          <w:tcPr>
            <w:tcW w:w="493" w:type="pct"/>
            <w:shd w:val="clear" w:color="000000" w:fill="DBE5F1"/>
            <w:noWrap/>
            <w:vAlign w:val="center"/>
            <w:hideMark/>
          </w:tcPr>
          <w:p w14:paraId="7788773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29.0</w:t>
            </w:r>
          </w:p>
        </w:tc>
        <w:tc>
          <w:tcPr>
            <w:tcW w:w="420" w:type="pct"/>
            <w:shd w:val="clear" w:color="000000" w:fill="B8CCE4"/>
            <w:noWrap/>
            <w:vAlign w:val="center"/>
            <w:hideMark/>
          </w:tcPr>
          <w:p w14:paraId="77887735"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3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c>
          <w:tcPr>
            <w:tcW w:w="420" w:type="pct"/>
            <w:shd w:val="clear" w:color="000000" w:fill="B8CCE4"/>
            <w:noWrap/>
            <w:vAlign w:val="center"/>
            <w:hideMark/>
          </w:tcPr>
          <w:p w14:paraId="7788773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51.0</w:t>
            </w:r>
          </w:p>
        </w:tc>
      </w:tr>
      <w:tr w:rsidR="00F45108" w:rsidRPr="00B430E7" w14:paraId="7788773F" w14:textId="77777777" w:rsidTr="00EB0463">
        <w:trPr>
          <w:trHeight w:val="90"/>
        </w:trPr>
        <w:tc>
          <w:tcPr>
            <w:tcW w:w="1513" w:type="pct"/>
            <w:tcBorders>
              <w:top w:val="nil"/>
              <w:bottom w:val="nil"/>
            </w:tcBorders>
            <w:shd w:val="clear" w:color="auto" w:fill="auto"/>
            <w:vAlign w:val="center"/>
            <w:hideMark/>
          </w:tcPr>
          <w:p w14:paraId="77887739" w14:textId="77777777" w:rsidR="00F45108" w:rsidRPr="00B430E7" w:rsidRDefault="00F45108" w:rsidP="00F45108">
            <w:pPr>
              <w:rPr>
                <w:rFonts w:asciiTheme="minorHAnsi" w:hAnsiTheme="minorHAnsi"/>
                <w:b/>
                <w:bCs/>
                <w:sz w:val="22"/>
                <w:szCs w:val="22"/>
              </w:rPr>
            </w:pPr>
          </w:p>
        </w:tc>
        <w:tc>
          <w:tcPr>
            <w:tcW w:w="1734" w:type="pct"/>
            <w:shd w:val="clear" w:color="000000" w:fill="FFFFFF"/>
            <w:vAlign w:val="center"/>
            <w:hideMark/>
          </w:tcPr>
          <w:p w14:paraId="7788773A"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ACCESS for ELLs Median SGP on ACCESS - All ELLs (Increase)</w:t>
            </w:r>
          </w:p>
        </w:tc>
        <w:tc>
          <w:tcPr>
            <w:tcW w:w="493" w:type="pct"/>
            <w:shd w:val="clear" w:color="000000" w:fill="DBE5F1"/>
            <w:noWrap/>
            <w:vAlign w:val="center"/>
            <w:hideMark/>
          </w:tcPr>
          <w:p w14:paraId="7788773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65.0</w:t>
            </w:r>
          </w:p>
        </w:tc>
        <w:tc>
          <w:tcPr>
            <w:tcW w:w="420" w:type="pct"/>
            <w:shd w:val="clear" w:color="000000" w:fill="B8CCE4"/>
            <w:noWrap/>
            <w:vAlign w:val="center"/>
            <w:hideMark/>
          </w:tcPr>
          <w:p w14:paraId="7788773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3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3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r>
      <w:tr w:rsidR="00F45108" w:rsidRPr="00B430E7" w14:paraId="77887746" w14:textId="77777777" w:rsidTr="00EB0463">
        <w:trPr>
          <w:trHeight w:val="95"/>
        </w:trPr>
        <w:tc>
          <w:tcPr>
            <w:tcW w:w="1513" w:type="pct"/>
            <w:tcBorders>
              <w:top w:val="nil"/>
            </w:tcBorders>
            <w:shd w:val="clear" w:color="auto" w:fill="auto"/>
            <w:vAlign w:val="center"/>
            <w:hideMark/>
          </w:tcPr>
          <w:p w14:paraId="77887740"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41"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ACCESS for ELLs Median SGP on ACCESS - Long Term ELLs (Increase)</w:t>
            </w:r>
          </w:p>
        </w:tc>
        <w:tc>
          <w:tcPr>
            <w:tcW w:w="493" w:type="pct"/>
            <w:shd w:val="clear" w:color="000000" w:fill="DBE5F1"/>
            <w:noWrap/>
            <w:vAlign w:val="center"/>
            <w:hideMark/>
          </w:tcPr>
          <w:p w14:paraId="77887742"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27.5</w:t>
            </w:r>
          </w:p>
        </w:tc>
        <w:tc>
          <w:tcPr>
            <w:tcW w:w="420" w:type="pct"/>
            <w:shd w:val="clear" w:color="000000" w:fill="B8CCE4"/>
            <w:noWrap/>
            <w:vAlign w:val="center"/>
            <w:hideMark/>
          </w:tcPr>
          <w:p w14:paraId="7788774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4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c>
          <w:tcPr>
            <w:tcW w:w="420" w:type="pct"/>
            <w:shd w:val="clear" w:color="000000" w:fill="B8CCE4"/>
            <w:noWrap/>
            <w:vAlign w:val="center"/>
            <w:hideMark/>
          </w:tcPr>
          <w:p w14:paraId="7788774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51.0</w:t>
            </w:r>
          </w:p>
        </w:tc>
      </w:tr>
      <w:tr w:rsidR="00F45108" w:rsidRPr="00B430E7" w14:paraId="7788774D" w14:textId="77777777" w:rsidTr="00EB0463">
        <w:trPr>
          <w:trHeight w:val="179"/>
        </w:trPr>
        <w:tc>
          <w:tcPr>
            <w:tcW w:w="1513" w:type="pct"/>
            <w:vMerge w:val="restart"/>
            <w:shd w:val="clear" w:color="auto" w:fill="auto"/>
            <w:hideMark/>
          </w:tcPr>
          <w:p w14:paraId="77887747"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(8) Student acquisition and mastery of 21st century skills</w:t>
            </w:r>
          </w:p>
        </w:tc>
        <w:tc>
          <w:tcPr>
            <w:tcW w:w="1734" w:type="pct"/>
            <w:shd w:val="clear" w:color="000000" w:fill="FFFFFF"/>
            <w:vAlign w:val="center"/>
            <w:hideMark/>
          </w:tcPr>
          <w:p w14:paraId="77887748" w14:textId="77777777" w:rsidR="00F45108" w:rsidRPr="00B430E7" w:rsidRDefault="00F45108" w:rsidP="00F45108">
            <w:pPr>
              <w:rPr>
                <w:rFonts w:asciiTheme="minorHAnsi" w:hAnsiTheme="minorHAnsi"/>
                <w:sz w:val="22"/>
                <w:szCs w:val="22"/>
              </w:rPr>
            </w:pPr>
            <w:r w:rsidRPr="00B430E7">
              <w:rPr>
                <w:rFonts w:asciiTheme="minorHAnsi" w:hAnsiTheme="minorHAnsi"/>
                <w:sz w:val="22"/>
                <w:szCs w:val="22"/>
              </w:rPr>
              <w:t>Percentage of high school graduates completing MassCore requirements (Increase)</w:t>
            </w:r>
          </w:p>
        </w:tc>
        <w:tc>
          <w:tcPr>
            <w:tcW w:w="493" w:type="pct"/>
            <w:shd w:val="clear" w:color="000000" w:fill="DBE5F1"/>
            <w:noWrap/>
            <w:vAlign w:val="center"/>
            <w:hideMark/>
          </w:tcPr>
          <w:p w14:paraId="77887749"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51.4</w:t>
            </w:r>
          </w:p>
        </w:tc>
        <w:tc>
          <w:tcPr>
            <w:tcW w:w="420" w:type="pct"/>
            <w:shd w:val="clear" w:color="000000" w:fill="B8CCE4"/>
            <w:noWrap/>
            <w:vAlign w:val="center"/>
            <w:hideMark/>
          </w:tcPr>
          <w:p w14:paraId="7788774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55.5</w:t>
            </w:r>
          </w:p>
        </w:tc>
        <w:tc>
          <w:tcPr>
            <w:tcW w:w="420" w:type="pct"/>
            <w:shd w:val="clear" w:color="000000" w:fill="B8CCE4"/>
            <w:noWrap/>
            <w:vAlign w:val="center"/>
            <w:hideMark/>
          </w:tcPr>
          <w:p w14:paraId="7788774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59.5</w:t>
            </w:r>
          </w:p>
        </w:tc>
        <w:tc>
          <w:tcPr>
            <w:tcW w:w="420" w:type="pct"/>
            <w:shd w:val="clear" w:color="000000" w:fill="B8CCE4"/>
            <w:noWrap/>
            <w:vAlign w:val="center"/>
            <w:hideMark/>
          </w:tcPr>
          <w:p w14:paraId="7788774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63.6</w:t>
            </w:r>
          </w:p>
        </w:tc>
      </w:tr>
      <w:tr w:rsidR="00F45108" w:rsidRPr="00B430E7" w14:paraId="77887754" w14:textId="77777777" w:rsidTr="00EB0463">
        <w:trPr>
          <w:trHeight w:val="179"/>
        </w:trPr>
        <w:tc>
          <w:tcPr>
            <w:tcW w:w="1513" w:type="pct"/>
            <w:vMerge/>
            <w:vAlign w:val="center"/>
            <w:hideMark/>
          </w:tcPr>
          <w:p w14:paraId="7788774E"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4F"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participating in computer science programs (courses, workshops, afterschool programs, etc.) in grades 6-8****</w:t>
            </w:r>
          </w:p>
        </w:tc>
        <w:tc>
          <w:tcPr>
            <w:tcW w:w="493" w:type="pct"/>
            <w:shd w:val="clear" w:color="000000" w:fill="DBE5F1"/>
            <w:noWrap/>
            <w:vAlign w:val="center"/>
            <w:hideMark/>
          </w:tcPr>
          <w:p w14:paraId="7788775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1.3</w:t>
            </w:r>
          </w:p>
        </w:tc>
        <w:tc>
          <w:tcPr>
            <w:tcW w:w="420" w:type="pct"/>
            <w:shd w:val="clear" w:color="000000" w:fill="B8CCE4"/>
            <w:noWrap/>
            <w:vAlign w:val="center"/>
            <w:hideMark/>
          </w:tcPr>
          <w:p w14:paraId="7788775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9.5</w:t>
            </w:r>
          </w:p>
        </w:tc>
        <w:tc>
          <w:tcPr>
            <w:tcW w:w="420" w:type="pct"/>
            <w:shd w:val="clear" w:color="000000" w:fill="B8CCE4"/>
            <w:noWrap/>
            <w:vAlign w:val="center"/>
            <w:hideMark/>
          </w:tcPr>
          <w:p w14:paraId="7788775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17.8</w:t>
            </w:r>
          </w:p>
        </w:tc>
        <w:tc>
          <w:tcPr>
            <w:tcW w:w="420" w:type="pct"/>
            <w:shd w:val="clear" w:color="000000" w:fill="B8CCE4"/>
            <w:noWrap/>
            <w:vAlign w:val="center"/>
            <w:hideMark/>
          </w:tcPr>
          <w:p w14:paraId="7788775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26.0</w:t>
            </w:r>
          </w:p>
        </w:tc>
      </w:tr>
      <w:tr w:rsidR="00F45108" w:rsidRPr="00B430E7" w14:paraId="7788775B" w14:textId="77777777" w:rsidTr="00EB0463">
        <w:trPr>
          <w:trHeight w:val="185"/>
        </w:trPr>
        <w:tc>
          <w:tcPr>
            <w:tcW w:w="1513" w:type="pct"/>
            <w:vMerge/>
            <w:tcBorders>
              <w:bottom w:val="single" w:sz="4" w:space="0" w:color="auto"/>
            </w:tcBorders>
            <w:vAlign w:val="center"/>
            <w:hideMark/>
          </w:tcPr>
          <w:p w14:paraId="77887755"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56"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participating in computer science programs (courses, workshops, afterschool programs, etc.) in grades 9-12****</w:t>
            </w:r>
          </w:p>
        </w:tc>
        <w:tc>
          <w:tcPr>
            <w:tcW w:w="493" w:type="pct"/>
            <w:shd w:val="clear" w:color="000000" w:fill="DBE5F1"/>
            <w:noWrap/>
            <w:vAlign w:val="center"/>
            <w:hideMark/>
          </w:tcPr>
          <w:p w14:paraId="7788775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23.4</w:t>
            </w:r>
          </w:p>
        </w:tc>
        <w:tc>
          <w:tcPr>
            <w:tcW w:w="420" w:type="pct"/>
            <w:shd w:val="clear" w:color="000000" w:fill="B8CCE4"/>
            <w:noWrap/>
            <w:vAlign w:val="center"/>
            <w:hideMark/>
          </w:tcPr>
          <w:p w14:paraId="7788775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29.8</w:t>
            </w:r>
          </w:p>
        </w:tc>
        <w:tc>
          <w:tcPr>
            <w:tcW w:w="420" w:type="pct"/>
            <w:shd w:val="clear" w:color="000000" w:fill="B8CCE4"/>
            <w:noWrap/>
            <w:vAlign w:val="center"/>
            <w:hideMark/>
          </w:tcPr>
          <w:p w14:paraId="7788775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36.2</w:t>
            </w:r>
          </w:p>
        </w:tc>
        <w:tc>
          <w:tcPr>
            <w:tcW w:w="420" w:type="pct"/>
            <w:shd w:val="clear" w:color="000000" w:fill="B8CCE4"/>
            <w:noWrap/>
            <w:vAlign w:val="center"/>
            <w:hideMark/>
          </w:tcPr>
          <w:p w14:paraId="7788775A"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42.6</w:t>
            </w:r>
          </w:p>
        </w:tc>
      </w:tr>
      <w:tr w:rsidR="00F45108" w:rsidRPr="00B430E7" w14:paraId="77887762" w14:textId="77777777" w:rsidTr="00EB0463">
        <w:trPr>
          <w:trHeight w:val="269"/>
        </w:trPr>
        <w:tc>
          <w:tcPr>
            <w:tcW w:w="1513" w:type="pct"/>
            <w:tcBorders>
              <w:bottom w:val="nil"/>
            </w:tcBorders>
            <w:shd w:val="clear" w:color="auto" w:fill="auto"/>
            <w:hideMark/>
          </w:tcPr>
          <w:p w14:paraId="7788775C"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(9) Development of college readiness, including at the elementary and middle school levels</w:t>
            </w:r>
          </w:p>
        </w:tc>
        <w:tc>
          <w:tcPr>
            <w:tcW w:w="1734" w:type="pct"/>
            <w:shd w:val="clear" w:color="000000" w:fill="FFFFFF"/>
            <w:vAlign w:val="center"/>
            <w:hideMark/>
          </w:tcPr>
          <w:p w14:paraId="7788775D"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high school students having at least one early college experience in high school (includes passing AP or dual-enrollment course) (Increase)</w:t>
            </w:r>
          </w:p>
        </w:tc>
        <w:tc>
          <w:tcPr>
            <w:tcW w:w="493" w:type="pct"/>
            <w:shd w:val="clear" w:color="000000" w:fill="DBE5F1"/>
            <w:noWrap/>
            <w:vAlign w:val="center"/>
            <w:hideMark/>
          </w:tcPr>
          <w:p w14:paraId="7788775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11.4</w:t>
            </w:r>
          </w:p>
        </w:tc>
        <w:tc>
          <w:tcPr>
            <w:tcW w:w="420" w:type="pct"/>
            <w:shd w:val="clear" w:color="000000" w:fill="B8CCE4"/>
            <w:noWrap/>
            <w:vAlign w:val="center"/>
            <w:hideMark/>
          </w:tcPr>
          <w:p w14:paraId="7788775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17.8</w:t>
            </w:r>
          </w:p>
        </w:tc>
        <w:tc>
          <w:tcPr>
            <w:tcW w:w="420" w:type="pct"/>
            <w:shd w:val="clear" w:color="000000" w:fill="B8CCE4"/>
            <w:noWrap/>
            <w:vAlign w:val="center"/>
            <w:hideMark/>
          </w:tcPr>
          <w:p w14:paraId="7788776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24.3</w:t>
            </w:r>
          </w:p>
        </w:tc>
        <w:tc>
          <w:tcPr>
            <w:tcW w:w="420" w:type="pct"/>
            <w:shd w:val="clear" w:color="000000" w:fill="B8CCE4"/>
            <w:noWrap/>
            <w:vAlign w:val="center"/>
            <w:hideMark/>
          </w:tcPr>
          <w:p w14:paraId="7788776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30.7</w:t>
            </w:r>
          </w:p>
        </w:tc>
      </w:tr>
      <w:tr w:rsidR="00F45108" w:rsidRPr="00B430E7" w14:paraId="77887769" w14:textId="77777777" w:rsidTr="00EB0463">
        <w:trPr>
          <w:trHeight w:val="692"/>
        </w:trPr>
        <w:tc>
          <w:tcPr>
            <w:tcW w:w="1513" w:type="pct"/>
            <w:tcBorders>
              <w:top w:val="nil"/>
              <w:bottom w:val="nil"/>
            </w:tcBorders>
            <w:shd w:val="clear" w:color="auto" w:fill="auto"/>
            <w:vAlign w:val="center"/>
            <w:hideMark/>
          </w:tcPr>
          <w:p w14:paraId="77887763"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64"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achieving college readiness benchmark score on PSAT assessment (Increase)*****</w:t>
            </w:r>
          </w:p>
        </w:tc>
        <w:tc>
          <w:tcPr>
            <w:tcW w:w="493" w:type="pct"/>
            <w:shd w:val="clear" w:color="000000" w:fill="DBE5F1"/>
            <w:noWrap/>
            <w:vAlign w:val="center"/>
            <w:hideMark/>
          </w:tcPr>
          <w:p w14:paraId="7788776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66"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7"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70" w14:textId="77777777" w:rsidTr="00EB0463">
        <w:trPr>
          <w:trHeight w:val="185"/>
        </w:trPr>
        <w:tc>
          <w:tcPr>
            <w:tcW w:w="1513" w:type="pct"/>
            <w:tcBorders>
              <w:top w:val="nil"/>
              <w:bottom w:val="single" w:sz="4" w:space="0" w:color="auto"/>
            </w:tcBorders>
            <w:shd w:val="clear" w:color="auto" w:fill="auto"/>
            <w:vAlign w:val="center"/>
            <w:hideMark/>
          </w:tcPr>
          <w:p w14:paraId="7788776A"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6B"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"on track for on-time graduation" as defined by district</w:t>
            </w:r>
          </w:p>
        </w:tc>
        <w:tc>
          <w:tcPr>
            <w:tcW w:w="493" w:type="pct"/>
            <w:shd w:val="clear" w:color="000000" w:fill="DBE5F1"/>
            <w:noWrap/>
            <w:vAlign w:val="center"/>
            <w:hideMark/>
          </w:tcPr>
          <w:p w14:paraId="7788776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6D"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E"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6F"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r>
      <w:tr w:rsidR="00F637EF" w:rsidRPr="00B430E7" w14:paraId="77887777" w14:textId="77777777" w:rsidTr="00EB0463">
        <w:trPr>
          <w:trHeight w:val="269"/>
        </w:trPr>
        <w:tc>
          <w:tcPr>
            <w:tcW w:w="1513" w:type="pct"/>
            <w:tcBorders>
              <w:top w:val="single" w:sz="4" w:space="0" w:color="auto"/>
              <w:left w:val="single" w:sz="4" w:space="0" w:color="auto"/>
              <w:bottom w:val="single" w:sz="4" w:space="0" w:color="auto"/>
              <w:right w:val="single" w:sz="4" w:space="0" w:color="auto"/>
            </w:tcBorders>
            <w:shd w:val="clear" w:color="auto" w:fill="auto"/>
            <w:hideMark/>
          </w:tcPr>
          <w:p w14:paraId="77887771" w14:textId="77777777" w:rsidR="00F637EF" w:rsidRPr="00B430E7" w:rsidRDefault="00F637EF" w:rsidP="00F45108">
            <w:pPr>
              <w:rPr>
                <w:rFonts w:asciiTheme="minorHAnsi" w:hAnsiTheme="minorHAnsi"/>
                <w:b/>
                <w:bCs/>
                <w:sz w:val="22"/>
                <w:szCs w:val="22"/>
              </w:rPr>
            </w:pPr>
            <w:r w:rsidRPr="00B430E7">
              <w:rPr>
                <w:rFonts w:asciiTheme="minorHAnsi" w:hAnsiTheme="minorHAnsi"/>
                <w:b/>
                <w:bCs/>
                <w:sz w:val="22"/>
                <w:szCs w:val="22"/>
              </w:rPr>
              <w:t>(10) Parent and family engagement</w:t>
            </w:r>
          </w:p>
        </w:tc>
        <w:tc>
          <w:tcPr>
            <w:tcW w:w="1734" w:type="pct"/>
            <w:tcBorders>
              <w:left w:val="single" w:sz="4" w:space="0" w:color="auto"/>
            </w:tcBorders>
            <w:shd w:val="clear" w:color="auto" w:fill="auto"/>
            <w:vAlign w:val="center"/>
            <w:hideMark/>
          </w:tcPr>
          <w:p w14:paraId="77887772" w14:textId="77777777" w:rsidR="00F637EF" w:rsidRPr="00B430E7" w:rsidRDefault="00F637EF" w:rsidP="00F45108">
            <w:pPr>
              <w:rPr>
                <w:rFonts w:asciiTheme="minorHAnsi" w:hAnsiTheme="minorHAnsi"/>
                <w:color w:val="auto"/>
                <w:sz w:val="22"/>
                <w:szCs w:val="22"/>
              </w:rPr>
            </w:pPr>
            <w:r w:rsidRPr="00B430E7">
              <w:rPr>
                <w:rFonts w:asciiTheme="minorHAnsi" w:hAnsiTheme="minorHAnsi"/>
                <w:color w:val="auto"/>
                <w:sz w:val="22"/>
                <w:szCs w:val="22"/>
              </w:rPr>
              <w:t>Percentage of families, including families whose home language is not English, reporting that they have opportunities to learn how to support their child's learning at home</w:t>
            </w:r>
          </w:p>
        </w:tc>
        <w:tc>
          <w:tcPr>
            <w:tcW w:w="493" w:type="pct"/>
            <w:shd w:val="clear" w:color="000000" w:fill="DBE5F1"/>
            <w:noWrap/>
            <w:vAlign w:val="center"/>
            <w:hideMark/>
          </w:tcPr>
          <w:p w14:paraId="77887773"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74"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75"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76" w14:textId="77777777" w:rsidR="00F637EF" w:rsidRPr="00B430E7" w:rsidRDefault="00F637EF"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12C1C" w:rsidRPr="00B430E7" w14:paraId="7788777E" w14:textId="77777777" w:rsidTr="00EB0463">
        <w:trPr>
          <w:trHeight w:val="322"/>
        </w:trPr>
        <w:tc>
          <w:tcPr>
            <w:tcW w:w="1513" w:type="pct"/>
            <w:tcBorders>
              <w:top w:val="single" w:sz="4" w:space="0" w:color="auto"/>
              <w:bottom w:val="single" w:sz="4" w:space="0" w:color="auto"/>
            </w:tcBorders>
            <w:shd w:val="clear" w:color="auto" w:fill="D9D9D9" w:themeFill="background1" w:themeFillShade="D9"/>
            <w:vAlign w:val="center"/>
            <w:hideMark/>
          </w:tcPr>
          <w:p w14:paraId="77887778" w14:textId="77777777" w:rsidR="00E12C1C" w:rsidRPr="00B430E7" w:rsidRDefault="00E12C1C" w:rsidP="00EB24B6">
            <w:pPr>
              <w:rPr>
                <w:rFonts w:asciiTheme="minorHAnsi" w:hAnsiTheme="minorHAnsi"/>
                <w:b/>
                <w:bCs/>
                <w:sz w:val="22"/>
                <w:szCs w:val="22"/>
              </w:rPr>
            </w:pPr>
            <w:r w:rsidRPr="00B430E7">
              <w:rPr>
                <w:rFonts w:asciiTheme="minorHAnsi" w:hAnsiTheme="minorHAnsi"/>
                <w:b/>
                <w:bCs/>
                <w:sz w:val="22"/>
                <w:szCs w:val="22"/>
              </w:rPr>
              <w:lastRenderedPageBreak/>
              <w:t>Area Specified by Chapter 69, Section 1K</w:t>
            </w:r>
          </w:p>
        </w:tc>
        <w:tc>
          <w:tcPr>
            <w:tcW w:w="1734" w:type="pct"/>
            <w:shd w:val="clear" w:color="000000" w:fill="F2F2F2"/>
            <w:vAlign w:val="center"/>
            <w:hideMark/>
          </w:tcPr>
          <w:p w14:paraId="77887779" w14:textId="77777777" w:rsidR="00E12C1C" w:rsidRPr="00B430E7" w:rsidRDefault="00E12C1C" w:rsidP="00EB24B6">
            <w:pPr>
              <w:rPr>
                <w:rFonts w:asciiTheme="minorHAnsi" w:hAnsiTheme="minorHAnsi"/>
                <w:b/>
                <w:bCs/>
                <w:sz w:val="22"/>
                <w:szCs w:val="22"/>
              </w:rPr>
            </w:pPr>
            <w:r w:rsidRPr="00B430E7">
              <w:rPr>
                <w:rFonts w:asciiTheme="minorHAnsi" w:hAnsiTheme="minorHAnsi"/>
                <w:b/>
                <w:bCs/>
                <w:sz w:val="22"/>
                <w:szCs w:val="22"/>
              </w:rPr>
              <w:t>Measure</w:t>
            </w:r>
          </w:p>
        </w:tc>
        <w:tc>
          <w:tcPr>
            <w:tcW w:w="493" w:type="pct"/>
            <w:shd w:val="clear" w:color="000000" w:fill="DBE5F1"/>
            <w:vAlign w:val="center"/>
            <w:hideMark/>
          </w:tcPr>
          <w:p w14:paraId="7788777A"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2014-2015 Baseline</w:t>
            </w:r>
          </w:p>
        </w:tc>
        <w:tc>
          <w:tcPr>
            <w:tcW w:w="420" w:type="pct"/>
            <w:shd w:val="clear" w:color="000000" w:fill="B8CCE4"/>
            <w:vAlign w:val="center"/>
            <w:hideMark/>
          </w:tcPr>
          <w:p w14:paraId="7788777B"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2016-2017 Target</w:t>
            </w:r>
          </w:p>
        </w:tc>
        <w:tc>
          <w:tcPr>
            <w:tcW w:w="420" w:type="pct"/>
            <w:shd w:val="clear" w:color="000000" w:fill="B8CCE4"/>
            <w:vAlign w:val="center"/>
            <w:hideMark/>
          </w:tcPr>
          <w:p w14:paraId="7788777C"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2017-2018 Target</w:t>
            </w:r>
          </w:p>
        </w:tc>
        <w:tc>
          <w:tcPr>
            <w:tcW w:w="420" w:type="pct"/>
            <w:shd w:val="clear" w:color="000000" w:fill="B8CCE4"/>
            <w:vAlign w:val="center"/>
            <w:hideMark/>
          </w:tcPr>
          <w:p w14:paraId="7788777D" w14:textId="77777777" w:rsidR="00E12C1C" w:rsidRPr="00B430E7" w:rsidRDefault="00E12C1C" w:rsidP="00EB24B6">
            <w:pPr>
              <w:jc w:val="center"/>
              <w:rPr>
                <w:rFonts w:asciiTheme="minorHAnsi" w:hAnsiTheme="minorHAnsi"/>
                <w:sz w:val="22"/>
                <w:szCs w:val="22"/>
              </w:rPr>
            </w:pPr>
            <w:r w:rsidRPr="00B430E7">
              <w:rPr>
                <w:rFonts w:asciiTheme="minorHAnsi" w:hAnsiTheme="minorHAnsi"/>
                <w:sz w:val="22"/>
                <w:szCs w:val="22"/>
              </w:rPr>
              <w:t>SY 2018-2019 Target</w:t>
            </w:r>
          </w:p>
        </w:tc>
      </w:tr>
      <w:tr w:rsidR="00EB0463" w:rsidRPr="00B430E7" w14:paraId="77887785" w14:textId="77777777" w:rsidTr="00104BCB">
        <w:trPr>
          <w:trHeight w:val="185"/>
        </w:trPr>
        <w:tc>
          <w:tcPr>
            <w:tcW w:w="1513" w:type="pct"/>
            <w:vMerge w:val="restart"/>
            <w:tcBorders>
              <w:top w:val="single" w:sz="4" w:space="0" w:color="auto"/>
              <w:left w:val="single" w:sz="4" w:space="0" w:color="auto"/>
              <w:right w:val="single" w:sz="4" w:space="0" w:color="auto"/>
            </w:tcBorders>
            <w:shd w:val="clear" w:color="auto" w:fill="auto"/>
            <w:vAlign w:val="center"/>
            <w:hideMark/>
          </w:tcPr>
          <w:p w14:paraId="7788777F" w14:textId="77777777" w:rsidR="00EB0463" w:rsidRPr="00B430E7" w:rsidRDefault="00EB0463"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780" w14:textId="77777777" w:rsidR="00EB0463" w:rsidRPr="00B430E7" w:rsidRDefault="00EB0463" w:rsidP="00F45108">
            <w:pPr>
              <w:rPr>
                <w:rFonts w:asciiTheme="minorHAnsi" w:hAnsiTheme="minorHAnsi"/>
                <w:color w:val="auto"/>
                <w:sz w:val="22"/>
                <w:szCs w:val="22"/>
              </w:rPr>
            </w:pPr>
            <w:r w:rsidRPr="00B430E7">
              <w:rPr>
                <w:rFonts w:asciiTheme="minorHAnsi" w:hAnsiTheme="minorHAnsi"/>
                <w:color w:val="auto"/>
                <w:sz w:val="22"/>
                <w:szCs w:val="22"/>
              </w:rPr>
              <w:t>Percentage of families reporting that they feel welcome when visiting their child's school</w:t>
            </w:r>
          </w:p>
        </w:tc>
        <w:tc>
          <w:tcPr>
            <w:tcW w:w="493" w:type="pct"/>
            <w:shd w:val="clear" w:color="000000" w:fill="DBE5F1"/>
            <w:noWrap/>
            <w:vAlign w:val="center"/>
            <w:hideMark/>
          </w:tcPr>
          <w:p w14:paraId="77887781"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2"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3"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4"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B0463" w:rsidRPr="00B430E7" w14:paraId="7788778C" w14:textId="77777777" w:rsidTr="00104BCB">
        <w:trPr>
          <w:trHeight w:val="185"/>
        </w:trPr>
        <w:tc>
          <w:tcPr>
            <w:tcW w:w="1513" w:type="pct"/>
            <w:vMerge/>
            <w:tcBorders>
              <w:left w:val="single" w:sz="4" w:space="0" w:color="auto"/>
              <w:right w:val="single" w:sz="4" w:space="0" w:color="auto"/>
            </w:tcBorders>
            <w:shd w:val="clear" w:color="auto" w:fill="auto"/>
            <w:vAlign w:val="center"/>
            <w:hideMark/>
          </w:tcPr>
          <w:p w14:paraId="77887786" w14:textId="77777777" w:rsidR="00EB0463" w:rsidRPr="00B430E7" w:rsidRDefault="00EB0463"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787" w14:textId="77777777" w:rsidR="00EB0463" w:rsidRPr="00B430E7" w:rsidRDefault="00EB0463" w:rsidP="00F45108">
            <w:pPr>
              <w:rPr>
                <w:rFonts w:asciiTheme="minorHAnsi" w:hAnsiTheme="minorHAnsi"/>
                <w:color w:val="auto"/>
                <w:sz w:val="22"/>
                <w:szCs w:val="22"/>
              </w:rPr>
            </w:pPr>
            <w:r w:rsidRPr="00B430E7">
              <w:rPr>
                <w:rFonts w:asciiTheme="minorHAnsi" w:hAnsiTheme="minorHAnsi"/>
                <w:color w:val="auto"/>
                <w:sz w:val="22"/>
                <w:szCs w:val="22"/>
              </w:rPr>
              <w:t>Percentage of families reporting that they receive responses to central office and school inquiries in a timely way</w:t>
            </w:r>
          </w:p>
        </w:tc>
        <w:tc>
          <w:tcPr>
            <w:tcW w:w="493" w:type="pct"/>
            <w:shd w:val="clear" w:color="000000" w:fill="DBE5F1"/>
            <w:noWrap/>
            <w:vAlign w:val="center"/>
            <w:hideMark/>
          </w:tcPr>
          <w:p w14:paraId="77887788"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9"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A"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8B"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B0463" w:rsidRPr="00B430E7" w14:paraId="77887793" w14:textId="77777777" w:rsidTr="00104BCB">
        <w:trPr>
          <w:trHeight w:val="185"/>
        </w:trPr>
        <w:tc>
          <w:tcPr>
            <w:tcW w:w="1513" w:type="pct"/>
            <w:vMerge/>
            <w:tcBorders>
              <w:left w:val="single" w:sz="4" w:space="0" w:color="auto"/>
              <w:bottom w:val="single" w:sz="4" w:space="0" w:color="auto"/>
              <w:right w:val="single" w:sz="4" w:space="0" w:color="auto"/>
            </w:tcBorders>
            <w:vAlign w:val="center"/>
            <w:hideMark/>
          </w:tcPr>
          <w:p w14:paraId="7788778D" w14:textId="77777777" w:rsidR="00EB0463" w:rsidRPr="00B430E7" w:rsidRDefault="00EB0463" w:rsidP="00F45108">
            <w:pPr>
              <w:rPr>
                <w:rFonts w:asciiTheme="minorHAnsi" w:hAnsiTheme="minorHAnsi"/>
                <w:b/>
                <w:bCs/>
                <w:sz w:val="22"/>
                <w:szCs w:val="22"/>
              </w:rPr>
            </w:pPr>
          </w:p>
        </w:tc>
        <w:tc>
          <w:tcPr>
            <w:tcW w:w="1734" w:type="pct"/>
            <w:tcBorders>
              <w:left w:val="single" w:sz="4" w:space="0" w:color="auto"/>
            </w:tcBorders>
            <w:shd w:val="clear" w:color="auto" w:fill="auto"/>
            <w:vAlign w:val="center"/>
            <w:hideMark/>
          </w:tcPr>
          <w:p w14:paraId="7788778E" w14:textId="77777777" w:rsidR="00EB0463" w:rsidRPr="00B430E7" w:rsidRDefault="00EB0463" w:rsidP="00F45108">
            <w:pPr>
              <w:rPr>
                <w:rFonts w:asciiTheme="minorHAnsi" w:hAnsiTheme="minorHAnsi"/>
                <w:color w:val="auto"/>
                <w:sz w:val="22"/>
                <w:szCs w:val="22"/>
              </w:rPr>
            </w:pPr>
            <w:r w:rsidRPr="00B430E7">
              <w:rPr>
                <w:rFonts w:asciiTheme="minorHAnsi" w:hAnsiTheme="minorHAnsi"/>
                <w:color w:val="auto"/>
                <w:sz w:val="22"/>
                <w:szCs w:val="22"/>
              </w:rPr>
              <w:t>Percentage of teachers conducting at least three home visits during the course of year</w:t>
            </w:r>
          </w:p>
        </w:tc>
        <w:tc>
          <w:tcPr>
            <w:tcW w:w="493" w:type="pct"/>
            <w:shd w:val="clear" w:color="000000" w:fill="DBE5F1"/>
            <w:noWrap/>
            <w:vAlign w:val="center"/>
            <w:hideMark/>
          </w:tcPr>
          <w:p w14:paraId="7788778F"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0"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1"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2" w14:textId="77777777" w:rsidR="00EB0463" w:rsidRPr="00B430E7" w:rsidRDefault="00EB0463"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9A" w14:textId="77777777" w:rsidTr="00EB0463">
        <w:trPr>
          <w:trHeight w:val="185"/>
        </w:trPr>
        <w:tc>
          <w:tcPr>
            <w:tcW w:w="1513" w:type="pct"/>
            <w:vMerge w:val="restart"/>
            <w:tcBorders>
              <w:top w:val="single" w:sz="4" w:space="0" w:color="auto"/>
            </w:tcBorders>
            <w:shd w:val="clear" w:color="auto" w:fill="auto"/>
            <w:hideMark/>
          </w:tcPr>
          <w:p w14:paraId="77887794"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(11) Building a culture of academic success among students</w:t>
            </w:r>
          </w:p>
        </w:tc>
        <w:tc>
          <w:tcPr>
            <w:tcW w:w="1734" w:type="pct"/>
            <w:shd w:val="clear" w:color="auto" w:fill="auto"/>
            <w:vAlign w:val="center"/>
            <w:hideMark/>
          </w:tcPr>
          <w:p w14:paraId="77887795"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reporting that most students in their classes try hard to get good grades</w:t>
            </w:r>
          </w:p>
        </w:tc>
        <w:tc>
          <w:tcPr>
            <w:tcW w:w="493" w:type="pct"/>
            <w:shd w:val="clear" w:color="000000" w:fill="DBE5F1"/>
            <w:noWrap/>
            <w:vAlign w:val="center"/>
            <w:hideMark/>
          </w:tcPr>
          <w:p w14:paraId="7788779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A1" w14:textId="77777777" w:rsidTr="00EB0463">
        <w:trPr>
          <w:trHeight w:val="179"/>
        </w:trPr>
        <w:tc>
          <w:tcPr>
            <w:tcW w:w="1513" w:type="pct"/>
            <w:vMerge/>
            <w:vAlign w:val="center"/>
            <w:hideMark/>
          </w:tcPr>
          <w:p w14:paraId="7788779B"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9C"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 xml:space="preserve">Percentage of students reporting that they are able to get the help they need to be successful at school </w:t>
            </w:r>
          </w:p>
        </w:tc>
        <w:tc>
          <w:tcPr>
            <w:tcW w:w="493" w:type="pct"/>
            <w:shd w:val="clear" w:color="000000" w:fill="DBE5F1"/>
            <w:noWrap/>
            <w:vAlign w:val="center"/>
            <w:hideMark/>
          </w:tcPr>
          <w:p w14:paraId="7788779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9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A8" w14:textId="77777777" w:rsidTr="00EB0463">
        <w:trPr>
          <w:trHeight w:val="174"/>
        </w:trPr>
        <w:tc>
          <w:tcPr>
            <w:tcW w:w="1513" w:type="pct"/>
            <w:vMerge/>
            <w:vAlign w:val="center"/>
            <w:hideMark/>
          </w:tcPr>
          <w:p w14:paraId="778877A2"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A3"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reporting that their classes really make them think</w:t>
            </w:r>
          </w:p>
        </w:tc>
        <w:tc>
          <w:tcPr>
            <w:tcW w:w="493" w:type="pct"/>
            <w:shd w:val="clear" w:color="000000" w:fill="DBE5F1"/>
            <w:noWrap/>
            <w:vAlign w:val="center"/>
            <w:hideMark/>
          </w:tcPr>
          <w:p w14:paraId="778877A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6"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AF" w14:textId="77777777" w:rsidTr="00EB0463">
        <w:trPr>
          <w:trHeight w:val="185"/>
        </w:trPr>
        <w:tc>
          <w:tcPr>
            <w:tcW w:w="1513" w:type="pct"/>
            <w:vMerge w:val="restart"/>
            <w:shd w:val="clear" w:color="auto" w:fill="auto"/>
            <w:hideMark/>
          </w:tcPr>
          <w:p w14:paraId="778877A9"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 xml:space="preserve">(12) Building a culture of student support and success among school faculty and staff </w:t>
            </w:r>
          </w:p>
        </w:tc>
        <w:tc>
          <w:tcPr>
            <w:tcW w:w="1734" w:type="pct"/>
            <w:shd w:val="clear" w:color="auto" w:fill="auto"/>
            <w:vAlign w:val="center"/>
            <w:hideMark/>
          </w:tcPr>
          <w:p w14:paraId="778877AA"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staff reporting that their professional development experiences add value to their work</w:t>
            </w:r>
          </w:p>
        </w:tc>
        <w:tc>
          <w:tcPr>
            <w:tcW w:w="493" w:type="pct"/>
            <w:shd w:val="clear" w:color="000000" w:fill="DBE5F1"/>
            <w:noWrap/>
            <w:vAlign w:val="center"/>
            <w:hideMark/>
          </w:tcPr>
          <w:p w14:paraId="778877AB"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C"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D"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A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B6" w14:textId="77777777" w:rsidTr="00EB0463">
        <w:trPr>
          <w:trHeight w:val="227"/>
        </w:trPr>
        <w:tc>
          <w:tcPr>
            <w:tcW w:w="1513" w:type="pct"/>
            <w:vMerge/>
            <w:vAlign w:val="center"/>
            <w:hideMark/>
          </w:tcPr>
          <w:p w14:paraId="778877B0"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B1"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staff reporting that they have a say in decision-making at their school</w:t>
            </w:r>
          </w:p>
        </w:tc>
        <w:tc>
          <w:tcPr>
            <w:tcW w:w="493" w:type="pct"/>
            <w:shd w:val="clear" w:color="000000" w:fill="DBE5F1"/>
            <w:noWrap/>
            <w:vAlign w:val="center"/>
            <w:hideMark/>
          </w:tcPr>
          <w:p w14:paraId="778877B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4"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5"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BD" w14:textId="77777777" w:rsidTr="00EB0463">
        <w:trPr>
          <w:trHeight w:val="190"/>
        </w:trPr>
        <w:tc>
          <w:tcPr>
            <w:tcW w:w="1513" w:type="pct"/>
            <w:vMerge/>
            <w:vAlign w:val="center"/>
            <w:hideMark/>
          </w:tcPr>
          <w:p w14:paraId="778877B7"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B8"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reporting that their culture and native language are respected at school</w:t>
            </w:r>
          </w:p>
        </w:tc>
        <w:tc>
          <w:tcPr>
            <w:tcW w:w="493" w:type="pct"/>
            <w:shd w:val="clear" w:color="000000" w:fill="DBE5F1"/>
            <w:noWrap/>
            <w:vAlign w:val="center"/>
            <w:hideMark/>
          </w:tcPr>
          <w:p w14:paraId="778877B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shd w:val="clear" w:color="000000" w:fill="B8CCE4"/>
            <w:noWrap/>
            <w:vAlign w:val="center"/>
            <w:hideMark/>
          </w:tcPr>
          <w:p w14:paraId="778877BA"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BB"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c>
          <w:tcPr>
            <w:tcW w:w="420" w:type="pct"/>
            <w:shd w:val="clear" w:color="000000" w:fill="B8CCE4"/>
            <w:noWrap/>
            <w:vAlign w:val="center"/>
            <w:hideMark/>
          </w:tcPr>
          <w:p w14:paraId="778877BC" w14:textId="77777777" w:rsidR="00F45108" w:rsidRPr="00B430E7" w:rsidRDefault="00F45108" w:rsidP="00F45108">
            <w:pPr>
              <w:jc w:val="center"/>
              <w:rPr>
                <w:rFonts w:asciiTheme="minorHAnsi" w:hAnsiTheme="minorHAnsi"/>
                <w:sz w:val="22"/>
                <w:szCs w:val="22"/>
              </w:rPr>
            </w:pPr>
            <w:r w:rsidRPr="00B430E7">
              <w:rPr>
                <w:rFonts w:asciiTheme="minorHAnsi" w:hAnsiTheme="minorHAnsi"/>
                <w:sz w:val="22"/>
                <w:szCs w:val="22"/>
              </w:rPr>
              <w:t>TBD</w:t>
            </w:r>
          </w:p>
        </w:tc>
      </w:tr>
      <w:tr w:rsidR="00F45108" w:rsidRPr="00B430E7" w14:paraId="778877C4" w14:textId="77777777" w:rsidTr="00EB0463">
        <w:trPr>
          <w:trHeight w:val="163"/>
        </w:trPr>
        <w:tc>
          <w:tcPr>
            <w:tcW w:w="1513" w:type="pct"/>
            <w:vMerge/>
            <w:vAlign w:val="center"/>
            <w:hideMark/>
          </w:tcPr>
          <w:p w14:paraId="778877BE" w14:textId="77777777" w:rsidR="00F45108" w:rsidRPr="00B430E7" w:rsidRDefault="00F45108" w:rsidP="00F45108">
            <w:pPr>
              <w:rPr>
                <w:rFonts w:asciiTheme="minorHAnsi" w:hAnsiTheme="minorHAnsi"/>
                <w:b/>
                <w:bCs/>
                <w:sz w:val="22"/>
                <w:szCs w:val="22"/>
              </w:rPr>
            </w:pPr>
          </w:p>
        </w:tc>
        <w:tc>
          <w:tcPr>
            <w:tcW w:w="1734" w:type="pct"/>
            <w:shd w:val="clear" w:color="auto" w:fill="auto"/>
            <w:vAlign w:val="center"/>
            <w:hideMark/>
          </w:tcPr>
          <w:p w14:paraId="778877BF"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Teacher attendance rate (days attended)</w:t>
            </w:r>
          </w:p>
        </w:tc>
        <w:tc>
          <w:tcPr>
            <w:tcW w:w="493" w:type="pct"/>
            <w:shd w:val="clear" w:color="000000" w:fill="DBE5F1"/>
            <w:vAlign w:val="center"/>
            <w:hideMark/>
          </w:tcPr>
          <w:p w14:paraId="778877C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94.0</w:t>
            </w:r>
          </w:p>
        </w:tc>
        <w:tc>
          <w:tcPr>
            <w:tcW w:w="420" w:type="pct"/>
            <w:shd w:val="clear" w:color="000000" w:fill="B8CCE4"/>
            <w:noWrap/>
            <w:vAlign w:val="center"/>
            <w:hideMark/>
          </w:tcPr>
          <w:p w14:paraId="778877C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94.5</w:t>
            </w:r>
          </w:p>
        </w:tc>
        <w:tc>
          <w:tcPr>
            <w:tcW w:w="420" w:type="pct"/>
            <w:shd w:val="clear" w:color="000000" w:fill="B8CCE4"/>
            <w:noWrap/>
            <w:vAlign w:val="center"/>
            <w:hideMark/>
          </w:tcPr>
          <w:p w14:paraId="778877C2"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95.0</w:t>
            </w:r>
          </w:p>
        </w:tc>
        <w:tc>
          <w:tcPr>
            <w:tcW w:w="420" w:type="pct"/>
            <w:shd w:val="clear" w:color="000000" w:fill="B8CCE4"/>
            <w:noWrap/>
            <w:vAlign w:val="center"/>
            <w:hideMark/>
          </w:tcPr>
          <w:p w14:paraId="778877C3"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95.5</w:t>
            </w:r>
          </w:p>
        </w:tc>
      </w:tr>
      <w:tr w:rsidR="00F45108" w:rsidRPr="00B430E7" w14:paraId="778877CB" w14:textId="77777777" w:rsidTr="00EB0463">
        <w:trPr>
          <w:trHeight w:val="185"/>
        </w:trPr>
        <w:tc>
          <w:tcPr>
            <w:tcW w:w="1513" w:type="pct"/>
            <w:vMerge w:val="restart"/>
            <w:tcBorders>
              <w:bottom w:val="single" w:sz="4" w:space="0" w:color="auto"/>
            </w:tcBorders>
            <w:shd w:val="clear" w:color="auto" w:fill="auto"/>
            <w:hideMark/>
          </w:tcPr>
          <w:p w14:paraId="778877C5" w14:textId="77777777" w:rsidR="00F45108" w:rsidRPr="00B430E7" w:rsidRDefault="00F45108" w:rsidP="00F45108">
            <w:pPr>
              <w:rPr>
                <w:rFonts w:asciiTheme="minorHAnsi" w:hAnsiTheme="minorHAnsi"/>
                <w:b/>
                <w:bCs/>
                <w:sz w:val="22"/>
                <w:szCs w:val="22"/>
              </w:rPr>
            </w:pPr>
            <w:r w:rsidRPr="00B430E7">
              <w:rPr>
                <w:rFonts w:asciiTheme="minorHAnsi" w:hAnsiTheme="minorHAnsi"/>
                <w:b/>
                <w:bCs/>
                <w:sz w:val="22"/>
                <w:szCs w:val="22"/>
              </w:rPr>
              <w:t>(13) Developmentally appropriate child assessments from pre-kindergarten through grade 3</w:t>
            </w:r>
          </w:p>
        </w:tc>
        <w:tc>
          <w:tcPr>
            <w:tcW w:w="1734" w:type="pct"/>
            <w:tcBorders>
              <w:bottom w:val="single" w:sz="4" w:space="0" w:color="auto"/>
            </w:tcBorders>
            <w:shd w:val="clear" w:color="auto" w:fill="auto"/>
            <w:vAlign w:val="center"/>
            <w:hideMark/>
          </w:tcPr>
          <w:p w14:paraId="778877C6"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students in kindergarten through grade 2 reaching end-of-year grade level target on ELA diagnostic assessments</w:t>
            </w:r>
          </w:p>
        </w:tc>
        <w:tc>
          <w:tcPr>
            <w:tcW w:w="493" w:type="pct"/>
            <w:tcBorders>
              <w:bottom w:val="single" w:sz="4" w:space="0" w:color="auto"/>
            </w:tcBorders>
            <w:shd w:val="clear" w:color="000000" w:fill="DBE5F1"/>
            <w:noWrap/>
            <w:vAlign w:val="center"/>
            <w:hideMark/>
          </w:tcPr>
          <w:p w14:paraId="778877C7"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8"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9"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A"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F45108" w:rsidRPr="00B430E7" w14:paraId="778877D2" w14:textId="77777777" w:rsidTr="00EB0463">
        <w:trPr>
          <w:trHeight w:val="185"/>
        </w:trPr>
        <w:tc>
          <w:tcPr>
            <w:tcW w:w="1513" w:type="pct"/>
            <w:vMerge/>
            <w:tcBorders>
              <w:bottom w:val="single" w:sz="4" w:space="0" w:color="auto"/>
            </w:tcBorders>
            <w:vAlign w:val="center"/>
            <w:hideMark/>
          </w:tcPr>
          <w:p w14:paraId="778877CC" w14:textId="77777777" w:rsidR="00F45108" w:rsidRPr="00B430E7" w:rsidRDefault="00F45108" w:rsidP="00F45108">
            <w:pPr>
              <w:rPr>
                <w:rFonts w:asciiTheme="minorHAnsi" w:hAnsiTheme="minorHAnsi"/>
                <w:b/>
                <w:bCs/>
                <w:sz w:val="22"/>
                <w:szCs w:val="22"/>
              </w:rPr>
            </w:pPr>
          </w:p>
        </w:tc>
        <w:tc>
          <w:tcPr>
            <w:tcW w:w="1734" w:type="pct"/>
            <w:tcBorders>
              <w:bottom w:val="single" w:sz="4" w:space="0" w:color="auto"/>
            </w:tcBorders>
            <w:shd w:val="clear" w:color="auto" w:fill="auto"/>
            <w:vAlign w:val="center"/>
            <w:hideMark/>
          </w:tcPr>
          <w:p w14:paraId="778877CD" w14:textId="77777777" w:rsidR="00F45108" w:rsidRPr="00B430E7" w:rsidRDefault="00F45108" w:rsidP="00F45108">
            <w:pPr>
              <w:rPr>
                <w:rFonts w:asciiTheme="minorHAnsi" w:hAnsiTheme="minorHAnsi"/>
                <w:color w:val="auto"/>
                <w:sz w:val="22"/>
                <w:szCs w:val="22"/>
              </w:rPr>
            </w:pPr>
            <w:r w:rsidRPr="00B430E7">
              <w:rPr>
                <w:rFonts w:asciiTheme="minorHAnsi" w:hAnsiTheme="minorHAnsi"/>
                <w:color w:val="auto"/>
                <w:sz w:val="22"/>
                <w:szCs w:val="22"/>
              </w:rPr>
              <w:t>Percentage of prekindergarten students identified as being "on track for literacy" based on district early literacy assessments</w:t>
            </w:r>
          </w:p>
        </w:tc>
        <w:tc>
          <w:tcPr>
            <w:tcW w:w="493" w:type="pct"/>
            <w:tcBorders>
              <w:bottom w:val="single" w:sz="4" w:space="0" w:color="auto"/>
            </w:tcBorders>
            <w:shd w:val="clear" w:color="000000" w:fill="DBE5F1"/>
            <w:noWrap/>
            <w:vAlign w:val="center"/>
            <w:hideMark/>
          </w:tcPr>
          <w:p w14:paraId="778877CE"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CF"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D0"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c>
          <w:tcPr>
            <w:tcW w:w="420" w:type="pct"/>
            <w:tcBorders>
              <w:bottom w:val="single" w:sz="4" w:space="0" w:color="auto"/>
            </w:tcBorders>
            <w:shd w:val="clear" w:color="000000" w:fill="B8CCE4"/>
            <w:noWrap/>
            <w:vAlign w:val="center"/>
            <w:hideMark/>
          </w:tcPr>
          <w:p w14:paraId="778877D1" w14:textId="77777777" w:rsidR="00F45108" w:rsidRPr="00B430E7" w:rsidRDefault="00F45108" w:rsidP="00F45108">
            <w:pPr>
              <w:jc w:val="center"/>
              <w:rPr>
                <w:rFonts w:asciiTheme="minorHAnsi" w:hAnsiTheme="minorHAnsi"/>
                <w:color w:val="auto"/>
                <w:sz w:val="22"/>
                <w:szCs w:val="22"/>
              </w:rPr>
            </w:pPr>
            <w:r w:rsidRPr="00B430E7">
              <w:rPr>
                <w:rFonts w:asciiTheme="minorHAnsi" w:hAnsiTheme="minorHAnsi"/>
                <w:color w:val="auto"/>
                <w:sz w:val="22"/>
                <w:szCs w:val="22"/>
              </w:rPr>
              <w:t>TBD</w:t>
            </w:r>
          </w:p>
        </w:tc>
      </w:tr>
      <w:tr w:rsidR="00EB0463" w:rsidRPr="00B430E7" w14:paraId="778877D9" w14:textId="77777777" w:rsidTr="00EB0463">
        <w:trPr>
          <w:trHeight w:val="185"/>
        </w:trPr>
        <w:tc>
          <w:tcPr>
            <w:tcW w:w="1513" w:type="pct"/>
            <w:tcBorders>
              <w:top w:val="single" w:sz="4" w:space="0" w:color="auto"/>
              <w:left w:val="nil"/>
              <w:bottom w:val="nil"/>
              <w:right w:val="nil"/>
            </w:tcBorders>
            <w:shd w:val="clear" w:color="auto" w:fill="FFFFFF" w:themeFill="background1"/>
            <w:vAlign w:val="center"/>
            <w:hideMark/>
          </w:tcPr>
          <w:p w14:paraId="778877D3" w14:textId="77777777" w:rsidR="00EB0463" w:rsidRPr="00B430E7" w:rsidRDefault="00EB0463" w:rsidP="00F45108">
            <w:pPr>
              <w:rPr>
                <w:rFonts w:asciiTheme="minorHAnsi" w:hAnsiTheme="minorHAnsi"/>
                <w:b/>
                <w:bCs/>
                <w:sz w:val="22"/>
                <w:szCs w:val="22"/>
              </w:rPr>
            </w:pPr>
          </w:p>
        </w:tc>
        <w:tc>
          <w:tcPr>
            <w:tcW w:w="1734" w:type="pct"/>
            <w:tcBorders>
              <w:top w:val="single" w:sz="4" w:space="0" w:color="auto"/>
              <w:left w:val="nil"/>
              <w:bottom w:val="nil"/>
              <w:right w:val="nil"/>
            </w:tcBorders>
            <w:shd w:val="clear" w:color="auto" w:fill="FFFFFF" w:themeFill="background1"/>
            <w:vAlign w:val="center"/>
            <w:hideMark/>
          </w:tcPr>
          <w:p w14:paraId="778877D4" w14:textId="77777777" w:rsidR="00EB0463" w:rsidRPr="00B430E7" w:rsidRDefault="00EB0463" w:rsidP="00F45108">
            <w:pPr>
              <w:rPr>
                <w:rFonts w:asciiTheme="minorHAnsi" w:hAnsiTheme="minorHAnsi"/>
                <w:color w:val="auto"/>
                <w:sz w:val="22"/>
                <w:szCs w:val="22"/>
              </w:rPr>
            </w:pPr>
          </w:p>
        </w:tc>
        <w:tc>
          <w:tcPr>
            <w:tcW w:w="493" w:type="pct"/>
            <w:tcBorders>
              <w:top w:val="single" w:sz="4" w:space="0" w:color="auto"/>
              <w:left w:val="nil"/>
              <w:bottom w:val="nil"/>
              <w:right w:val="nil"/>
            </w:tcBorders>
            <w:shd w:val="clear" w:color="auto" w:fill="FFFFFF" w:themeFill="background1"/>
            <w:noWrap/>
            <w:vAlign w:val="center"/>
            <w:hideMark/>
          </w:tcPr>
          <w:p w14:paraId="778877D5" w14:textId="77777777" w:rsidR="00EB0463" w:rsidRPr="00B430E7" w:rsidRDefault="00EB0463" w:rsidP="00F45108">
            <w:pPr>
              <w:jc w:val="center"/>
              <w:rPr>
                <w:rFonts w:asciiTheme="minorHAnsi" w:hAnsiTheme="minorHAnsi"/>
                <w:color w:val="auto"/>
                <w:sz w:val="22"/>
                <w:szCs w:val="22"/>
              </w:rPr>
            </w:pPr>
          </w:p>
        </w:tc>
        <w:tc>
          <w:tcPr>
            <w:tcW w:w="420" w:type="pct"/>
            <w:tcBorders>
              <w:top w:val="single" w:sz="4" w:space="0" w:color="auto"/>
              <w:left w:val="nil"/>
              <w:bottom w:val="nil"/>
              <w:right w:val="nil"/>
            </w:tcBorders>
            <w:shd w:val="clear" w:color="auto" w:fill="FFFFFF" w:themeFill="background1"/>
            <w:noWrap/>
            <w:vAlign w:val="center"/>
            <w:hideMark/>
          </w:tcPr>
          <w:p w14:paraId="778877D6" w14:textId="77777777" w:rsidR="00EB0463" w:rsidRPr="00B430E7" w:rsidRDefault="00EB0463" w:rsidP="00F45108">
            <w:pPr>
              <w:jc w:val="center"/>
              <w:rPr>
                <w:rFonts w:asciiTheme="minorHAnsi" w:hAnsiTheme="minorHAnsi"/>
                <w:color w:val="auto"/>
                <w:sz w:val="22"/>
                <w:szCs w:val="22"/>
              </w:rPr>
            </w:pPr>
          </w:p>
        </w:tc>
        <w:tc>
          <w:tcPr>
            <w:tcW w:w="420" w:type="pct"/>
            <w:tcBorders>
              <w:top w:val="single" w:sz="4" w:space="0" w:color="auto"/>
              <w:left w:val="nil"/>
              <w:bottom w:val="nil"/>
              <w:right w:val="nil"/>
            </w:tcBorders>
            <w:shd w:val="clear" w:color="auto" w:fill="FFFFFF" w:themeFill="background1"/>
            <w:noWrap/>
            <w:vAlign w:val="center"/>
            <w:hideMark/>
          </w:tcPr>
          <w:p w14:paraId="778877D7" w14:textId="77777777" w:rsidR="00EB0463" w:rsidRPr="00B430E7" w:rsidRDefault="00EB0463" w:rsidP="00F45108">
            <w:pPr>
              <w:jc w:val="center"/>
              <w:rPr>
                <w:rFonts w:asciiTheme="minorHAnsi" w:hAnsiTheme="minorHAnsi"/>
                <w:color w:val="auto"/>
                <w:sz w:val="22"/>
                <w:szCs w:val="22"/>
              </w:rPr>
            </w:pPr>
          </w:p>
        </w:tc>
        <w:tc>
          <w:tcPr>
            <w:tcW w:w="420" w:type="pct"/>
            <w:tcBorders>
              <w:top w:val="single" w:sz="4" w:space="0" w:color="auto"/>
              <w:left w:val="nil"/>
              <w:bottom w:val="nil"/>
              <w:right w:val="nil"/>
            </w:tcBorders>
            <w:shd w:val="clear" w:color="auto" w:fill="FFFFFF" w:themeFill="background1"/>
            <w:noWrap/>
            <w:vAlign w:val="center"/>
            <w:hideMark/>
          </w:tcPr>
          <w:p w14:paraId="778877D8" w14:textId="77777777" w:rsidR="00EB0463" w:rsidRPr="00B430E7" w:rsidRDefault="00EB0463" w:rsidP="00F45108">
            <w:pPr>
              <w:jc w:val="center"/>
              <w:rPr>
                <w:rFonts w:asciiTheme="minorHAnsi" w:hAnsiTheme="minorHAnsi"/>
                <w:color w:val="auto"/>
                <w:sz w:val="22"/>
                <w:szCs w:val="22"/>
              </w:rPr>
            </w:pPr>
          </w:p>
        </w:tc>
      </w:tr>
      <w:tr w:rsidR="002F6305" w:rsidRPr="00B430E7" w14:paraId="778877DF" w14:textId="77777777" w:rsidTr="00EB0463">
        <w:trPr>
          <w:trHeight w:val="2930"/>
        </w:trPr>
        <w:tc>
          <w:tcPr>
            <w:tcW w:w="5000" w:type="pct"/>
            <w:gridSpan w:val="6"/>
            <w:tcBorders>
              <w:top w:val="nil"/>
              <w:left w:val="nil"/>
              <w:bottom w:val="nil"/>
              <w:right w:val="nil"/>
            </w:tcBorders>
            <w:shd w:val="clear" w:color="auto" w:fill="auto"/>
            <w:noWrap/>
            <w:vAlign w:val="bottom"/>
            <w:hideMark/>
          </w:tcPr>
          <w:p w14:paraId="778877DA"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lastRenderedPageBreak/>
              <w:t>* Dismissal rate = Total number of dismissals from non-routine student-nurse encounters divided by total number of non-routine encounters</w:t>
            </w:r>
          </w:p>
          <w:p w14:paraId="778877DB"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t>** Interpersonal incidents includes count of offenses for: physical attacks, physical fights, sexual harassment, and sexual assault (including rape)</w:t>
            </w:r>
          </w:p>
          <w:p w14:paraId="778877DC"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t>*** Note that assessment goals are subject to change based on MCAS 2.0 implementation decisions and timelines</w:t>
            </w:r>
          </w:p>
          <w:p w14:paraId="778877DD" w14:textId="77777777" w:rsidR="002F6305" w:rsidRPr="00B430E7" w:rsidRDefault="002F6305" w:rsidP="00F45108">
            <w:pPr>
              <w:rPr>
                <w:rFonts w:asciiTheme="minorHAnsi" w:hAnsiTheme="minorHAnsi"/>
                <w:sz w:val="22"/>
                <w:szCs w:val="22"/>
              </w:rPr>
            </w:pPr>
            <w:r w:rsidRPr="00B430E7">
              <w:rPr>
                <w:rFonts w:asciiTheme="minorHAnsi" w:hAnsiTheme="minorHAnsi"/>
                <w:sz w:val="22"/>
                <w:szCs w:val="22"/>
              </w:rPr>
              <w:t>**** For this measure, computer science programs must be at least one academic quarter in duration</w:t>
            </w:r>
          </w:p>
          <w:p w14:paraId="778877DE" w14:textId="77777777" w:rsidR="002F6305" w:rsidRPr="00B430E7" w:rsidRDefault="002F6305" w:rsidP="002F6305">
            <w:pPr>
              <w:rPr>
                <w:rFonts w:asciiTheme="minorHAnsi" w:hAnsiTheme="minorHAnsi"/>
                <w:sz w:val="22"/>
                <w:szCs w:val="22"/>
              </w:rPr>
            </w:pPr>
            <w:r w:rsidRPr="00B430E7">
              <w:rPr>
                <w:rFonts w:asciiTheme="minorHAnsi" w:hAnsiTheme="minorHAnsi"/>
                <w:sz w:val="22"/>
                <w:szCs w:val="22"/>
              </w:rPr>
              <w:t>****** A number of the Measureable Annual Goals are marked with "TBD" because baseline were not available.  Southbridge will collect baseline data in 2016-17.</w:t>
            </w:r>
          </w:p>
        </w:tc>
      </w:tr>
    </w:tbl>
    <w:p w14:paraId="778877E0" w14:textId="77777777" w:rsidR="00F45108" w:rsidRDefault="00F45108">
      <w:pPr>
        <w:rPr>
          <w:rFonts w:ascii="Calibri" w:eastAsia="Calibri" w:hAnsi="Calibri" w:cs="Calibri"/>
          <w:b/>
          <w:sz w:val="22"/>
          <w:szCs w:val="22"/>
        </w:rPr>
      </w:pPr>
      <w:r>
        <w:rPr>
          <w:rFonts w:ascii="Calibri" w:eastAsia="Calibri" w:hAnsi="Calibri" w:cs="Calibri"/>
          <w:b/>
          <w:sz w:val="22"/>
          <w:szCs w:val="22"/>
        </w:rPr>
        <w:br w:type="page"/>
      </w:r>
    </w:p>
    <w:p w14:paraId="778877E1" w14:textId="77777777" w:rsidR="00FF7F48" w:rsidRPr="003A42C2" w:rsidRDefault="001C5094" w:rsidP="004C2C16">
      <w:pPr>
        <w:pStyle w:val="Normal1"/>
        <w:rPr>
          <w:rFonts w:ascii="Calibri" w:hAnsi="Calibri"/>
          <w:sz w:val="22"/>
          <w:szCs w:val="22"/>
        </w:rPr>
      </w:pPr>
      <w:r w:rsidRPr="003A42C2">
        <w:rPr>
          <w:rFonts w:ascii="Calibri" w:eastAsia="Calibri" w:hAnsi="Calibri" w:cs="Calibri"/>
          <w:b/>
          <w:sz w:val="22"/>
          <w:szCs w:val="22"/>
        </w:rPr>
        <w:lastRenderedPageBreak/>
        <w:t>Appendix C: Budget for the District</w:t>
      </w:r>
    </w:p>
    <w:p w14:paraId="778877E2" w14:textId="77777777" w:rsidR="00FF7F48" w:rsidRPr="003A42C2" w:rsidRDefault="001C5094" w:rsidP="00AB07D4">
      <w:pPr>
        <w:pStyle w:val="Normal1"/>
        <w:rPr>
          <w:rFonts w:ascii="Calibri" w:hAnsi="Calibri"/>
          <w:sz w:val="22"/>
          <w:szCs w:val="22"/>
        </w:rPr>
      </w:pPr>
      <w:r w:rsidRPr="003A42C2">
        <w:rPr>
          <w:rFonts w:ascii="Calibri" w:eastAsia="Calibri" w:hAnsi="Calibri" w:cs="Calibri"/>
          <w:b/>
          <w:sz w:val="22"/>
          <w:szCs w:val="22"/>
        </w:rPr>
        <w:t xml:space="preserve"> </w:t>
      </w:r>
    </w:p>
    <w:p w14:paraId="778877E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Southbridge must ensure that its use of resources such as time, funds, human capital, and operational supports results in increased student learning. The effective use of resources to maximize student achievement </w:t>
      </w:r>
      <w:r w:rsidR="00A27039">
        <w:rPr>
          <w:rFonts w:ascii="Calibri" w:eastAsia="Calibri" w:hAnsi="Calibri" w:cs="Calibri"/>
          <w:sz w:val="22"/>
          <w:szCs w:val="22"/>
        </w:rPr>
        <w:t xml:space="preserve">will be key to the successful implementation of the turnaround plan.  </w:t>
      </w:r>
      <w:r w:rsidRPr="003A42C2">
        <w:rPr>
          <w:rFonts w:ascii="Calibri" w:eastAsia="Calibri" w:hAnsi="Calibri" w:cs="Calibri"/>
          <w:sz w:val="22"/>
          <w:szCs w:val="22"/>
        </w:rPr>
        <w:t>This is particularly important given the district’s high level of need and limited resources. The Commissioner and the Receiver are fully committed to better aligning the use of resources to support student learning over the period of the Receivership.</w:t>
      </w:r>
    </w:p>
    <w:p w14:paraId="778877E4"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 xml:space="preserve"> </w:t>
      </w:r>
    </w:p>
    <w:p w14:paraId="778877E5"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FY 2017 Southbridge Public Schools budget was developed before the Commissioner’s appointed Receiver began working in the district, and before the Turnaround Plan’s development. It was a highly collaborative effort between the existing SPS district leadership and staff from the Department of Elementary and Secondary Education, with significant input from school leaders, other district personnel</w:t>
      </w:r>
      <w:r w:rsidR="006E59F8">
        <w:rPr>
          <w:rFonts w:ascii="Calibri" w:eastAsia="Calibri" w:hAnsi="Calibri" w:cs="Calibri"/>
          <w:sz w:val="22"/>
          <w:szCs w:val="22"/>
        </w:rPr>
        <w:t>,</w:t>
      </w:r>
      <w:r w:rsidRPr="003A42C2">
        <w:rPr>
          <w:rFonts w:ascii="Calibri" w:eastAsia="Calibri" w:hAnsi="Calibri" w:cs="Calibri"/>
          <w:sz w:val="22"/>
          <w:szCs w:val="22"/>
        </w:rPr>
        <w:t xml:space="preserve"> and town officials. It addressed four key priorities that emerged from the district review, the Southbridge Local Stakeholder Group, </w:t>
      </w:r>
      <w:r w:rsidR="000B5B1F">
        <w:rPr>
          <w:rFonts w:ascii="Calibri" w:eastAsia="Calibri" w:hAnsi="Calibri" w:cs="Calibri"/>
          <w:sz w:val="22"/>
          <w:szCs w:val="22"/>
        </w:rPr>
        <w:t>in</w:t>
      </w:r>
      <w:r w:rsidRPr="003A42C2">
        <w:rPr>
          <w:rFonts w:ascii="Calibri" w:eastAsia="Calibri" w:hAnsi="Calibri" w:cs="Calibri"/>
          <w:sz w:val="22"/>
          <w:szCs w:val="22"/>
        </w:rPr>
        <w:t xml:space="preserve"> </w:t>
      </w:r>
      <w:r w:rsidR="000B5B1F">
        <w:rPr>
          <w:rFonts w:ascii="Calibri" w:eastAsia="Calibri" w:hAnsi="Calibri" w:cs="Calibri"/>
          <w:sz w:val="22"/>
          <w:szCs w:val="22"/>
        </w:rPr>
        <w:t>community c</w:t>
      </w:r>
      <w:r w:rsidRPr="003A42C2">
        <w:rPr>
          <w:rFonts w:ascii="Calibri" w:eastAsia="Calibri" w:hAnsi="Calibri" w:cs="Calibri"/>
          <w:sz w:val="22"/>
          <w:szCs w:val="22"/>
        </w:rPr>
        <w:t xml:space="preserve">onversations, and </w:t>
      </w:r>
      <w:r w:rsidR="000B5B1F">
        <w:rPr>
          <w:rFonts w:ascii="Calibri" w:eastAsia="Calibri" w:hAnsi="Calibri" w:cs="Calibri"/>
          <w:sz w:val="22"/>
          <w:szCs w:val="22"/>
        </w:rPr>
        <w:t xml:space="preserve">in </w:t>
      </w:r>
      <w:r w:rsidRPr="003A42C2">
        <w:rPr>
          <w:rFonts w:ascii="Calibri" w:eastAsia="Calibri" w:hAnsi="Calibri" w:cs="Calibri"/>
          <w:sz w:val="22"/>
          <w:szCs w:val="22"/>
        </w:rPr>
        <w:t>conversations with school and district staff. These priorities are incorporated in the Turnaround Plan, as shown:</w:t>
      </w:r>
    </w:p>
    <w:p w14:paraId="778877E6"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E7"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Increase supports for English </w:t>
      </w:r>
      <w:r w:rsidR="00FA0729">
        <w:rPr>
          <w:rFonts w:ascii="Calibri" w:eastAsia="Calibri" w:hAnsi="Calibri" w:cs="Calibri"/>
          <w:sz w:val="22"/>
          <w:szCs w:val="22"/>
        </w:rPr>
        <w:t>l</w:t>
      </w:r>
      <w:r w:rsidR="00FA0729" w:rsidRPr="003A42C2">
        <w:rPr>
          <w:rFonts w:ascii="Calibri" w:eastAsia="Calibri" w:hAnsi="Calibri" w:cs="Calibri"/>
          <w:sz w:val="22"/>
          <w:szCs w:val="22"/>
        </w:rPr>
        <w:t xml:space="preserve">earners  </w:t>
      </w:r>
      <w:r w:rsidRPr="003A42C2">
        <w:rPr>
          <w:rFonts w:ascii="Calibri" w:eastAsia="Calibri" w:hAnsi="Calibri" w:cs="Calibri"/>
          <w:i/>
          <w:sz w:val="22"/>
          <w:szCs w:val="22"/>
        </w:rPr>
        <w:t>(Priority Area 1)</w:t>
      </w:r>
    </w:p>
    <w:p w14:paraId="778877E8"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Address behavior concerns by increasing social </w:t>
      </w:r>
      <w:r w:rsidR="00C8548B">
        <w:rPr>
          <w:rFonts w:ascii="Calibri" w:eastAsia="Calibri" w:hAnsi="Calibri" w:cs="Calibri"/>
          <w:sz w:val="22"/>
          <w:szCs w:val="22"/>
        </w:rPr>
        <w:t xml:space="preserve">and </w:t>
      </w:r>
      <w:r w:rsidRPr="003A42C2">
        <w:rPr>
          <w:rFonts w:ascii="Calibri" w:eastAsia="Calibri" w:hAnsi="Calibri" w:cs="Calibri"/>
          <w:sz w:val="22"/>
          <w:szCs w:val="22"/>
        </w:rPr>
        <w:t xml:space="preserve">emotional supports for students and families </w:t>
      </w:r>
      <w:r w:rsidRPr="003A42C2">
        <w:rPr>
          <w:rFonts w:ascii="Calibri" w:eastAsia="Calibri" w:hAnsi="Calibri" w:cs="Calibri"/>
          <w:i/>
          <w:sz w:val="22"/>
          <w:szCs w:val="22"/>
        </w:rPr>
        <w:t>(Priority Area 4)</w:t>
      </w:r>
    </w:p>
    <w:p w14:paraId="778877E9"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Improve teaching and learning  </w:t>
      </w:r>
      <w:r w:rsidRPr="003A42C2">
        <w:rPr>
          <w:rFonts w:ascii="Calibri" w:eastAsia="Calibri" w:hAnsi="Calibri" w:cs="Calibri"/>
          <w:i/>
          <w:sz w:val="22"/>
          <w:szCs w:val="22"/>
        </w:rPr>
        <w:t>(Priority Area 2)</w:t>
      </w:r>
    </w:p>
    <w:p w14:paraId="778877EA" w14:textId="77777777" w:rsidR="00FF7F48" w:rsidRPr="003A42C2" w:rsidRDefault="001C5094" w:rsidP="00B70417">
      <w:pPr>
        <w:pStyle w:val="Normal1"/>
        <w:numPr>
          <w:ilvl w:val="0"/>
          <w:numId w:val="74"/>
        </w:numPr>
        <w:rPr>
          <w:rFonts w:ascii="Calibri" w:hAnsi="Calibri"/>
          <w:sz w:val="22"/>
          <w:szCs w:val="22"/>
        </w:rPr>
      </w:pPr>
      <w:r w:rsidRPr="003A42C2">
        <w:rPr>
          <w:rFonts w:ascii="Calibri" w:eastAsia="Calibri" w:hAnsi="Calibri" w:cs="Calibri"/>
          <w:sz w:val="22"/>
          <w:szCs w:val="22"/>
        </w:rPr>
        <w:t xml:space="preserve">Increase access to and use of technology </w:t>
      </w:r>
      <w:r w:rsidRPr="003A42C2">
        <w:rPr>
          <w:rFonts w:ascii="Calibri" w:eastAsia="Calibri" w:hAnsi="Calibri" w:cs="Calibri"/>
          <w:i/>
          <w:sz w:val="22"/>
          <w:szCs w:val="22"/>
        </w:rPr>
        <w:t>(Priority Area 3)</w:t>
      </w:r>
    </w:p>
    <w:p w14:paraId="778877E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EC"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By reallocating funds and repurposing vacant positions, the budget funds a limited number of new school-based positions and expanded responsibilities for key central office positions.</w:t>
      </w:r>
    </w:p>
    <w:p w14:paraId="778877ED"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EE"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support the academic achievement of ELs,</w:t>
      </w:r>
      <w:r w:rsidRPr="003A42C2">
        <w:rPr>
          <w:rFonts w:ascii="Calibri" w:eastAsia="Calibri" w:hAnsi="Calibri" w:cs="Calibri"/>
          <w:sz w:val="22"/>
          <w:szCs w:val="22"/>
        </w:rPr>
        <w:t xml:space="preserve"> both the middle school and high school will add an ELL teacher</w:t>
      </w:r>
      <w:r w:rsidR="00FA0729">
        <w:rPr>
          <w:rFonts w:ascii="Calibri" w:eastAsia="Calibri" w:hAnsi="Calibri" w:cs="Calibri"/>
          <w:sz w:val="22"/>
          <w:szCs w:val="22"/>
        </w:rPr>
        <w:t>,</w:t>
      </w:r>
      <w:r w:rsidRPr="003A42C2">
        <w:rPr>
          <w:rFonts w:ascii="Calibri" w:eastAsia="Calibri" w:hAnsi="Calibri" w:cs="Calibri"/>
          <w:sz w:val="22"/>
          <w:szCs w:val="22"/>
        </w:rPr>
        <w:t xml:space="preserve"> and the current coordinator role for ELs will be expanded to become Director of ELL for the district.</w:t>
      </w:r>
    </w:p>
    <w:p w14:paraId="778877E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F0"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address the significant concerns about school culture, student behaviors</w:t>
      </w:r>
      <w:r w:rsidR="00FA0729">
        <w:rPr>
          <w:rFonts w:ascii="Calibri" w:eastAsia="Calibri" w:hAnsi="Calibri" w:cs="Calibri"/>
          <w:i/>
          <w:sz w:val="22"/>
          <w:szCs w:val="22"/>
        </w:rPr>
        <w:t>,</w:t>
      </w:r>
      <w:r w:rsidRPr="003A42C2">
        <w:rPr>
          <w:rFonts w:ascii="Calibri" w:eastAsia="Calibri" w:hAnsi="Calibri" w:cs="Calibri"/>
          <w:i/>
          <w:sz w:val="22"/>
          <w:szCs w:val="22"/>
        </w:rPr>
        <w:t xml:space="preserve"> and readiness for learning, </w:t>
      </w:r>
      <w:r w:rsidRPr="003A42C2">
        <w:rPr>
          <w:rFonts w:ascii="Calibri" w:eastAsia="Calibri" w:hAnsi="Calibri" w:cs="Calibri"/>
          <w:sz w:val="22"/>
          <w:szCs w:val="22"/>
        </w:rPr>
        <w:t xml:space="preserve">there will be five new school-based positions providing social </w:t>
      </w:r>
      <w:r w:rsidR="00C8548B">
        <w:rPr>
          <w:rFonts w:ascii="Calibri" w:eastAsia="Calibri" w:hAnsi="Calibri" w:cs="Calibri"/>
          <w:sz w:val="22"/>
          <w:szCs w:val="22"/>
        </w:rPr>
        <w:t xml:space="preserve">and </w:t>
      </w:r>
      <w:r w:rsidRPr="003A42C2">
        <w:rPr>
          <w:rFonts w:ascii="Calibri" w:eastAsia="Calibri" w:hAnsi="Calibri" w:cs="Calibri"/>
          <w:sz w:val="22"/>
          <w:szCs w:val="22"/>
        </w:rPr>
        <w:t>emotional support for students and families and a new Director of Social Emotional Learning at the district</w:t>
      </w:r>
      <w:r w:rsidR="00FA0729">
        <w:rPr>
          <w:rFonts w:ascii="Calibri" w:eastAsia="Calibri" w:hAnsi="Calibri" w:cs="Calibri"/>
          <w:sz w:val="22"/>
          <w:szCs w:val="22"/>
        </w:rPr>
        <w:t xml:space="preserve"> </w:t>
      </w:r>
      <w:r w:rsidRPr="003A42C2">
        <w:rPr>
          <w:rFonts w:ascii="Calibri" w:eastAsia="Calibri" w:hAnsi="Calibri" w:cs="Calibri"/>
          <w:sz w:val="22"/>
          <w:szCs w:val="22"/>
        </w:rPr>
        <w:t>level to coordinate programs and services for students and families across the district.</w:t>
      </w:r>
    </w:p>
    <w:p w14:paraId="778877F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F2"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improve teaching and learning,</w:t>
      </w:r>
      <w:r w:rsidRPr="003A42C2">
        <w:rPr>
          <w:rFonts w:ascii="Calibri" w:eastAsia="Calibri" w:hAnsi="Calibri" w:cs="Calibri"/>
          <w:sz w:val="22"/>
          <w:szCs w:val="22"/>
        </w:rPr>
        <w:t xml:space="preserve"> two new school-based positions, Humanities Coordinator and STEM Coordinator, and the Chief of Innovation and Learning</w:t>
      </w:r>
      <w:r w:rsidR="00FA0729">
        <w:rPr>
          <w:rFonts w:ascii="Calibri" w:eastAsia="Calibri" w:hAnsi="Calibri" w:cs="Calibri"/>
          <w:sz w:val="22"/>
          <w:szCs w:val="22"/>
        </w:rPr>
        <w:t>,</w:t>
      </w:r>
      <w:r w:rsidRPr="003A42C2">
        <w:rPr>
          <w:rFonts w:ascii="Calibri" w:eastAsia="Calibri" w:hAnsi="Calibri" w:cs="Calibri"/>
          <w:sz w:val="22"/>
          <w:szCs w:val="22"/>
        </w:rPr>
        <w:t xml:space="preserve"> will support curriculum development and coaching for teachers at the middle school and the high school.</w:t>
      </w:r>
    </w:p>
    <w:p w14:paraId="778877F3"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r w:rsidRPr="003A42C2">
        <w:rPr>
          <w:rFonts w:ascii="Calibri" w:eastAsia="Calibri" w:hAnsi="Calibri" w:cs="Calibri"/>
          <w:sz w:val="22"/>
          <w:szCs w:val="22"/>
        </w:rPr>
        <w:tab/>
      </w:r>
    </w:p>
    <w:p w14:paraId="778877F4"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To increase access to and use of technology,</w:t>
      </w:r>
      <w:r w:rsidRPr="003A42C2">
        <w:rPr>
          <w:rFonts w:ascii="Calibri" w:eastAsia="Calibri" w:hAnsi="Calibri" w:cs="Calibri"/>
          <w:sz w:val="22"/>
          <w:szCs w:val="22"/>
        </w:rPr>
        <w:t xml:space="preserve"> the district’s current Network Engineer position will be expanded to a Director of Information Systems and Technology to oversee the integration of technology into the district’s education program.</w:t>
      </w:r>
    </w:p>
    <w:p w14:paraId="778877F5" w14:textId="77777777" w:rsidR="00FF7F48" w:rsidRPr="003A42C2" w:rsidRDefault="00FF7F48" w:rsidP="00AB07D4">
      <w:pPr>
        <w:pStyle w:val="Normal1"/>
        <w:rPr>
          <w:rFonts w:ascii="Calibri" w:hAnsi="Calibri"/>
          <w:sz w:val="22"/>
          <w:szCs w:val="22"/>
        </w:rPr>
      </w:pPr>
    </w:p>
    <w:p w14:paraId="778877F6"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Receiver recognizes that fully implementing turnaround initiatives will require continuing reorganization and reallocation of resources to best support student learning.</w:t>
      </w:r>
    </w:p>
    <w:p w14:paraId="778877F7"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7F8" w14:textId="77777777" w:rsidR="00FF7F48" w:rsidRPr="003A42C2" w:rsidRDefault="001C5094" w:rsidP="00AB07D4">
      <w:pPr>
        <w:pStyle w:val="Normal1"/>
        <w:rPr>
          <w:rFonts w:ascii="Calibri" w:hAnsi="Calibri"/>
          <w:sz w:val="22"/>
          <w:szCs w:val="22"/>
        </w:rPr>
      </w:pPr>
      <w:r w:rsidRPr="003A42C2">
        <w:rPr>
          <w:rFonts w:ascii="Calibri" w:eastAsia="Calibri" w:hAnsi="Calibri" w:cs="Calibri"/>
          <w:i/>
          <w:sz w:val="22"/>
          <w:szCs w:val="22"/>
        </w:rPr>
        <w:t xml:space="preserve">The FY17 general funds budget below was approved by the Commissioner as acting Receiver and presented to town officials on April 26, 2016. The appointed Receiver, who began work in the district on </w:t>
      </w:r>
      <w:r w:rsidRPr="003A42C2">
        <w:rPr>
          <w:rFonts w:ascii="Calibri" w:eastAsia="Calibri" w:hAnsi="Calibri" w:cs="Calibri"/>
          <w:i/>
          <w:sz w:val="22"/>
          <w:szCs w:val="22"/>
        </w:rPr>
        <w:lastRenderedPageBreak/>
        <w:t>May 2, 2016, may make reallocations. The list of estimated FY17 grants is as of May 31, 2016, and is subject to change.</w:t>
      </w:r>
    </w:p>
    <w:p w14:paraId="778877F9"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 xml:space="preserve"> </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90"/>
        <w:gridCol w:w="1670"/>
      </w:tblGrid>
      <w:tr w:rsidR="00FF7F48" w:rsidRPr="00EB24B6" w14:paraId="778877FB" w14:textId="77777777" w:rsidTr="00EB24B6">
        <w:trPr>
          <w:jc w:val="center"/>
        </w:trPr>
        <w:tc>
          <w:tcPr>
            <w:tcW w:w="7260" w:type="dxa"/>
            <w:gridSpan w:val="2"/>
            <w:shd w:val="clear" w:color="auto" w:fill="auto"/>
            <w:tcMar>
              <w:top w:w="100" w:type="dxa"/>
              <w:left w:w="100" w:type="dxa"/>
              <w:bottom w:w="100" w:type="dxa"/>
              <w:right w:w="100" w:type="dxa"/>
            </w:tcMar>
          </w:tcPr>
          <w:p w14:paraId="778877FA"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sz w:val="22"/>
                <w:szCs w:val="22"/>
              </w:rPr>
              <w:t>2017 General Fund Budget for Southbridge Public Schools</w:t>
            </w:r>
          </w:p>
        </w:tc>
      </w:tr>
      <w:tr w:rsidR="00FF7F48" w:rsidRPr="00EB24B6" w14:paraId="778877FE" w14:textId="77777777" w:rsidTr="00EB24B6">
        <w:trPr>
          <w:jc w:val="center"/>
        </w:trPr>
        <w:tc>
          <w:tcPr>
            <w:tcW w:w="5590" w:type="dxa"/>
            <w:shd w:val="clear" w:color="auto" w:fill="auto"/>
            <w:tcMar>
              <w:top w:w="100" w:type="dxa"/>
              <w:left w:w="100" w:type="dxa"/>
              <w:bottom w:w="100" w:type="dxa"/>
              <w:right w:w="100" w:type="dxa"/>
            </w:tcMar>
            <w:vAlign w:val="bottom"/>
          </w:tcPr>
          <w:p w14:paraId="778877FC" w14:textId="77777777" w:rsidR="00FF7F48" w:rsidRPr="00EB24B6" w:rsidRDefault="001C5094" w:rsidP="007B7996">
            <w:pPr>
              <w:pStyle w:val="Normal1"/>
              <w:rPr>
                <w:rFonts w:asciiTheme="minorHAnsi" w:hAnsiTheme="minorHAnsi"/>
                <w:sz w:val="22"/>
                <w:szCs w:val="22"/>
              </w:rPr>
            </w:pPr>
            <w:r w:rsidRPr="00EB24B6">
              <w:rPr>
                <w:rFonts w:asciiTheme="minorHAnsi" w:eastAsia="Calibri" w:hAnsiTheme="minorHAnsi" w:cs="Calibri"/>
                <w:b/>
                <w:sz w:val="22"/>
                <w:szCs w:val="22"/>
              </w:rPr>
              <w:t>Schools</w:t>
            </w:r>
          </w:p>
        </w:tc>
        <w:tc>
          <w:tcPr>
            <w:tcW w:w="1670" w:type="dxa"/>
            <w:shd w:val="clear" w:color="auto" w:fill="auto"/>
            <w:tcMar>
              <w:top w:w="100" w:type="dxa"/>
              <w:left w:w="100" w:type="dxa"/>
              <w:bottom w:w="100" w:type="dxa"/>
              <w:right w:w="100" w:type="dxa"/>
            </w:tcMar>
            <w:vAlign w:val="bottom"/>
          </w:tcPr>
          <w:p w14:paraId="778877FD" w14:textId="77777777" w:rsidR="00FF7F48" w:rsidRPr="00EB24B6" w:rsidRDefault="00FF7F48" w:rsidP="00586A83">
            <w:pPr>
              <w:pStyle w:val="Normal1"/>
              <w:jc w:val="center"/>
              <w:rPr>
                <w:rFonts w:asciiTheme="minorHAnsi" w:hAnsiTheme="minorHAnsi"/>
                <w:sz w:val="22"/>
                <w:szCs w:val="22"/>
              </w:rPr>
            </w:pPr>
          </w:p>
        </w:tc>
      </w:tr>
      <w:tr w:rsidR="00FF7F48" w:rsidRPr="00EB24B6" w14:paraId="77887801" w14:textId="77777777" w:rsidTr="00EB24B6">
        <w:trPr>
          <w:jc w:val="center"/>
        </w:trPr>
        <w:tc>
          <w:tcPr>
            <w:tcW w:w="5590" w:type="dxa"/>
            <w:shd w:val="clear" w:color="auto" w:fill="auto"/>
            <w:tcMar>
              <w:top w:w="100" w:type="dxa"/>
              <w:left w:w="100" w:type="dxa"/>
              <w:bottom w:w="100" w:type="dxa"/>
              <w:right w:w="100" w:type="dxa"/>
            </w:tcMar>
            <w:vAlign w:val="bottom"/>
          </w:tcPr>
          <w:p w14:paraId="778877FF"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Eastford Road</w:t>
            </w:r>
          </w:p>
        </w:tc>
        <w:tc>
          <w:tcPr>
            <w:tcW w:w="1670" w:type="dxa"/>
            <w:shd w:val="clear" w:color="auto" w:fill="auto"/>
            <w:tcMar>
              <w:top w:w="100" w:type="dxa"/>
              <w:left w:w="100" w:type="dxa"/>
              <w:bottom w:w="100" w:type="dxa"/>
              <w:right w:w="100" w:type="dxa"/>
            </w:tcMar>
            <w:vAlign w:val="bottom"/>
          </w:tcPr>
          <w:p w14:paraId="77887800"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2,078,704</w:t>
            </w:r>
          </w:p>
        </w:tc>
      </w:tr>
      <w:tr w:rsidR="00FF7F48" w:rsidRPr="00EB24B6" w14:paraId="77887804" w14:textId="77777777" w:rsidTr="00EB24B6">
        <w:trPr>
          <w:jc w:val="center"/>
        </w:trPr>
        <w:tc>
          <w:tcPr>
            <w:tcW w:w="5590" w:type="dxa"/>
            <w:shd w:val="clear" w:color="auto" w:fill="auto"/>
            <w:tcMar>
              <w:top w:w="100" w:type="dxa"/>
              <w:left w:w="100" w:type="dxa"/>
              <w:bottom w:w="100" w:type="dxa"/>
              <w:right w:w="100" w:type="dxa"/>
            </w:tcMar>
            <w:vAlign w:val="bottom"/>
          </w:tcPr>
          <w:p w14:paraId="77887802"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Charlton Street</w:t>
            </w:r>
          </w:p>
        </w:tc>
        <w:tc>
          <w:tcPr>
            <w:tcW w:w="1670" w:type="dxa"/>
            <w:shd w:val="clear" w:color="auto" w:fill="auto"/>
            <w:tcMar>
              <w:top w:w="100" w:type="dxa"/>
              <w:left w:w="100" w:type="dxa"/>
              <w:bottom w:w="100" w:type="dxa"/>
              <w:right w:w="100" w:type="dxa"/>
            </w:tcMar>
            <w:vAlign w:val="bottom"/>
          </w:tcPr>
          <w:p w14:paraId="77887803"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3,538,040</w:t>
            </w:r>
          </w:p>
        </w:tc>
      </w:tr>
      <w:tr w:rsidR="00FF7F48" w:rsidRPr="00EB24B6" w14:paraId="77887807" w14:textId="77777777" w:rsidTr="00EB24B6">
        <w:trPr>
          <w:jc w:val="center"/>
        </w:trPr>
        <w:tc>
          <w:tcPr>
            <w:tcW w:w="5590" w:type="dxa"/>
            <w:shd w:val="clear" w:color="auto" w:fill="auto"/>
            <w:tcMar>
              <w:top w:w="100" w:type="dxa"/>
              <w:left w:w="100" w:type="dxa"/>
              <w:bottom w:w="100" w:type="dxa"/>
              <w:right w:w="100" w:type="dxa"/>
            </w:tcMar>
            <w:vAlign w:val="bottom"/>
          </w:tcPr>
          <w:p w14:paraId="77887805"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West Street</w:t>
            </w:r>
          </w:p>
        </w:tc>
        <w:tc>
          <w:tcPr>
            <w:tcW w:w="1670" w:type="dxa"/>
            <w:shd w:val="clear" w:color="auto" w:fill="auto"/>
            <w:tcMar>
              <w:top w:w="100" w:type="dxa"/>
              <w:left w:w="100" w:type="dxa"/>
              <w:bottom w:w="100" w:type="dxa"/>
              <w:right w:w="100" w:type="dxa"/>
            </w:tcMar>
            <w:vAlign w:val="bottom"/>
          </w:tcPr>
          <w:p w14:paraId="77887806"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3,505,896</w:t>
            </w:r>
          </w:p>
        </w:tc>
      </w:tr>
      <w:tr w:rsidR="00FF7F48" w:rsidRPr="00EB24B6" w14:paraId="7788780A" w14:textId="77777777" w:rsidTr="00EB24B6">
        <w:trPr>
          <w:jc w:val="center"/>
        </w:trPr>
        <w:tc>
          <w:tcPr>
            <w:tcW w:w="5590" w:type="dxa"/>
            <w:shd w:val="clear" w:color="auto" w:fill="auto"/>
            <w:tcMar>
              <w:top w:w="100" w:type="dxa"/>
              <w:left w:w="100" w:type="dxa"/>
              <w:bottom w:w="100" w:type="dxa"/>
              <w:right w:w="100" w:type="dxa"/>
            </w:tcMar>
            <w:vAlign w:val="bottom"/>
          </w:tcPr>
          <w:p w14:paraId="77887808"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Middle School</w:t>
            </w:r>
          </w:p>
        </w:tc>
        <w:tc>
          <w:tcPr>
            <w:tcW w:w="1670" w:type="dxa"/>
            <w:shd w:val="clear" w:color="auto" w:fill="auto"/>
            <w:tcMar>
              <w:top w:w="100" w:type="dxa"/>
              <w:left w:w="100" w:type="dxa"/>
              <w:bottom w:w="100" w:type="dxa"/>
              <w:right w:w="100" w:type="dxa"/>
            </w:tcMar>
            <w:vAlign w:val="bottom"/>
          </w:tcPr>
          <w:p w14:paraId="77887809"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4,190,394</w:t>
            </w:r>
          </w:p>
        </w:tc>
      </w:tr>
      <w:tr w:rsidR="00FF7F48" w:rsidRPr="00EB24B6" w14:paraId="7788780D" w14:textId="77777777" w:rsidTr="00EB24B6">
        <w:trPr>
          <w:jc w:val="center"/>
        </w:trPr>
        <w:tc>
          <w:tcPr>
            <w:tcW w:w="5590" w:type="dxa"/>
            <w:shd w:val="clear" w:color="auto" w:fill="auto"/>
            <w:tcMar>
              <w:top w:w="100" w:type="dxa"/>
              <w:left w:w="100" w:type="dxa"/>
              <w:bottom w:w="100" w:type="dxa"/>
              <w:right w:w="100" w:type="dxa"/>
            </w:tcMar>
            <w:vAlign w:val="bottom"/>
          </w:tcPr>
          <w:p w14:paraId="7788780B"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High School</w:t>
            </w:r>
          </w:p>
        </w:tc>
        <w:tc>
          <w:tcPr>
            <w:tcW w:w="1670" w:type="dxa"/>
            <w:shd w:val="clear" w:color="auto" w:fill="auto"/>
            <w:tcMar>
              <w:top w:w="100" w:type="dxa"/>
              <w:left w:w="100" w:type="dxa"/>
              <w:bottom w:w="100" w:type="dxa"/>
              <w:right w:w="100" w:type="dxa"/>
            </w:tcMar>
            <w:vAlign w:val="bottom"/>
          </w:tcPr>
          <w:p w14:paraId="7788780C"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5,112,650</w:t>
            </w:r>
          </w:p>
        </w:tc>
      </w:tr>
      <w:tr w:rsidR="00FF7F48" w:rsidRPr="00EB24B6" w14:paraId="77887810" w14:textId="77777777" w:rsidTr="00EB24B6">
        <w:trPr>
          <w:jc w:val="center"/>
        </w:trPr>
        <w:tc>
          <w:tcPr>
            <w:tcW w:w="5590" w:type="dxa"/>
            <w:shd w:val="clear" w:color="auto" w:fill="auto"/>
            <w:tcMar>
              <w:top w:w="100" w:type="dxa"/>
              <w:left w:w="100" w:type="dxa"/>
              <w:bottom w:w="100" w:type="dxa"/>
              <w:right w:w="100" w:type="dxa"/>
            </w:tcMar>
            <w:vAlign w:val="bottom"/>
          </w:tcPr>
          <w:p w14:paraId="7788780E"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b/>
                <w:sz w:val="22"/>
                <w:szCs w:val="22"/>
              </w:rPr>
              <w:t>Schools Total</w:t>
            </w:r>
          </w:p>
        </w:tc>
        <w:tc>
          <w:tcPr>
            <w:tcW w:w="1670" w:type="dxa"/>
            <w:shd w:val="clear" w:color="auto" w:fill="auto"/>
            <w:tcMar>
              <w:top w:w="100" w:type="dxa"/>
              <w:left w:w="100" w:type="dxa"/>
              <w:bottom w:w="100" w:type="dxa"/>
              <w:right w:w="100" w:type="dxa"/>
            </w:tcMar>
            <w:vAlign w:val="bottom"/>
          </w:tcPr>
          <w:p w14:paraId="7788780F"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18,425,684</w:t>
            </w:r>
          </w:p>
        </w:tc>
      </w:tr>
      <w:tr w:rsidR="00FF7F48" w:rsidRPr="00EB24B6" w14:paraId="77887813" w14:textId="77777777" w:rsidTr="00EB24B6">
        <w:trPr>
          <w:jc w:val="center"/>
        </w:trPr>
        <w:tc>
          <w:tcPr>
            <w:tcW w:w="5590" w:type="dxa"/>
            <w:shd w:val="clear" w:color="auto" w:fill="auto"/>
            <w:tcMar>
              <w:top w:w="100" w:type="dxa"/>
              <w:left w:w="100" w:type="dxa"/>
              <w:bottom w:w="100" w:type="dxa"/>
              <w:right w:w="100" w:type="dxa"/>
            </w:tcMar>
            <w:vAlign w:val="bottom"/>
          </w:tcPr>
          <w:p w14:paraId="77887811" w14:textId="77777777" w:rsidR="00FF7F48" w:rsidRPr="00EB24B6" w:rsidRDefault="001C5094" w:rsidP="00FA0729">
            <w:pPr>
              <w:pStyle w:val="Normal1"/>
              <w:rPr>
                <w:rFonts w:asciiTheme="minorHAnsi" w:hAnsiTheme="minorHAnsi"/>
                <w:sz w:val="22"/>
                <w:szCs w:val="22"/>
              </w:rPr>
            </w:pPr>
            <w:r w:rsidRPr="00EB24B6">
              <w:rPr>
                <w:rFonts w:asciiTheme="minorHAnsi" w:eastAsia="Calibri" w:hAnsiTheme="minorHAnsi" w:cs="Calibri"/>
                <w:b/>
                <w:sz w:val="22"/>
                <w:szCs w:val="22"/>
              </w:rPr>
              <w:t>Districtwide</w:t>
            </w:r>
          </w:p>
        </w:tc>
        <w:tc>
          <w:tcPr>
            <w:tcW w:w="1670" w:type="dxa"/>
            <w:shd w:val="clear" w:color="auto" w:fill="auto"/>
            <w:tcMar>
              <w:top w:w="100" w:type="dxa"/>
              <w:left w:w="100" w:type="dxa"/>
              <w:bottom w:w="100" w:type="dxa"/>
              <w:right w:w="100" w:type="dxa"/>
            </w:tcMar>
            <w:vAlign w:val="bottom"/>
          </w:tcPr>
          <w:p w14:paraId="77887812" w14:textId="77777777" w:rsidR="00FF7F48" w:rsidRPr="00EB24B6" w:rsidRDefault="00FF7F48" w:rsidP="00586A83">
            <w:pPr>
              <w:pStyle w:val="Normal1"/>
              <w:jc w:val="center"/>
              <w:rPr>
                <w:rFonts w:asciiTheme="minorHAnsi" w:hAnsiTheme="minorHAnsi"/>
                <w:sz w:val="22"/>
                <w:szCs w:val="22"/>
              </w:rPr>
            </w:pPr>
          </w:p>
        </w:tc>
      </w:tr>
      <w:tr w:rsidR="00FF7F48" w:rsidRPr="00EB24B6" w14:paraId="77887816" w14:textId="77777777" w:rsidTr="00EB24B6">
        <w:trPr>
          <w:jc w:val="center"/>
        </w:trPr>
        <w:tc>
          <w:tcPr>
            <w:tcW w:w="5590" w:type="dxa"/>
            <w:shd w:val="clear" w:color="auto" w:fill="auto"/>
            <w:tcMar>
              <w:top w:w="100" w:type="dxa"/>
              <w:left w:w="100" w:type="dxa"/>
              <w:bottom w:w="100" w:type="dxa"/>
              <w:right w:w="100" w:type="dxa"/>
            </w:tcMar>
            <w:vAlign w:val="bottom"/>
          </w:tcPr>
          <w:p w14:paraId="77887814"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School Committee and Legal</w:t>
            </w:r>
          </w:p>
        </w:tc>
        <w:tc>
          <w:tcPr>
            <w:tcW w:w="1670" w:type="dxa"/>
            <w:shd w:val="clear" w:color="auto" w:fill="auto"/>
            <w:tcMar>
              <w:top w:w="100" w:type="dxa"/>
              <w:left w:w="100" w:type="dxa"/>
              <w:bottom w:w="100" w:type="dxa"/>
              <w:right w:w="100" w:type="dxa"/>
            </w:tcMar>
            <w:vAlign w:val="bottom"/>
          </w:tcPr>
          <w:p w14:paraId="77887815"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124,300</w:t>
            </w:r>
          </w:p>
        </w:tc>
      </w:tr>
      <w:tr w:rsidR="00FF7F48" w:rsidRPr="00EB24B6" w14:paraId="77887819" w14:textId="77777777" w:rsidTr="00EB24B6">
        <w:trPr>
          <w:jc w:val="center"/>
        </w:trPr>
        <w:tc>
          <w:tcPr>
            <w:tcW w:w="5590" w:type="dxa"/>
            <w:shd w:val="clear" w:color="auto" w:fill="auto"/>
            <w:tcMar>
              <w:top w:w="100" w:type="dxa"/>
              <w:left w:w="100" w:type="dxa"/>
              <w:bottom w:w="100" w:type="dxa"/>
              <w:right w:w="100" w:type="dxa"/>
            </w:tcMar>
            <w:vAlign w:val="bottom"/>
          </w:tcPr>
          <w:p w14:paraId="77887817"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District Administration</w:t>
            </w:r>
          </w:p>
        </w:tc>
        <w:tc>
          <w:tcPr>
            <w:tcW w:w="1670" w:type="dxa"/>
            <w:shd w:val="clear" w:color="auto" w:fill="auto"/>
            <w:tcMar>
              <w:top w:w="100" w:type="dxa"/>
              <w:left w:w="100" w:type="dxa"/>
              <w:bottom w:w="100" w:type="dxa"/>
              <w:right w:w="100" w:type="dxa"/>
            </w:tcMar>
            <w:vAlign w:val="bottom"/>
          </w:tcPr>
          <w:p w14:paraId="77887818"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299,932</w:t>
            </w:r>
          </w:p>
        </w:tc>
      </w:tr>
      <w:tr w:rsidR="00FF7F48" w:rsidRPr="00EB24B6" w14:paraId="7788781C" w14:textId="77777777" w:rsidTr="00EB24B6">
        <w:trPr>
          <w:jc w:val="center"/>
        </w:trPr>
        <w:tc>
          <w:tcPr>
            <w:tcW w:w="5590" w:type="dxa"/>
            <w:shd w:val="clear" w:color="auto" w:fill="auto"/>
            <w:tcMar>
              <w:top w:w="100" w:type="dxa"/>
              <w:left w:w="100" w:type="dxa"/>
              <w:bottom w:w="100" w:type="dxa"/>
              <w:right w:w="100" w:type="dxa"/>
            </w:tcMar>
            <w:vAlign w:val="bottom"/>
          </w:tcPr>
          <w:p w14:paraId="7788781A"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Finance/Operations/HR</w:t>
            </w:r>
          </w:p>
        </w:tc>
        <w:tc>
          <w:tcPr>
            <w:tcW w:w="1670" w:type="dxa"/>
            <w:shd w:val="clear" w:color="auto" w:fill="auto"/>
            <w:tcMar>
              <w:top w:w="100" w:type="dxa"/>
              <w:left w:w="100" w:type="dxa"/>
              <w:bottom w:w="100" w:type="dxa"/>
              <w:right w:w="100" w:type="dxa"/>
            </w:tcMar>
            <w:vAlign w:val="bottom"/>
          </w:tcPr>
          <w:p w14:paraId="7788781B"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327,342</w:t>
            </w:r>
          </w:p>
        </w:tc>
      </w:tr>
      <w:tr w:rsidR="00FF7F48" w:rsidRPr="00EB24B6" w14:paraId="7788781F" w14:textId="77777777" w:rsidTr="00EB24B6">
        <w:trPr>
          <w:jc w:val="center"/>
        </w:trPr>
        <w:tc>
          <w:tcPr>
            <w:tcW w:w="5590" w:type="dxa"/>
            <w:shd w:val="clear" w:color="auto" w:fill="auto"/>
            <w:tcMar>
              <w:top w:w="100" w:type="dxa"/>
              <w:left w:w="100" w:type="dxa"/>
              <w:bottom w:w="100" w:type="dxa"/>
              <w:right w:w="100" w:type="dxa"/>
            </w:tcMar>
            <w:vAlign w:val="bottom"/>
          </w:tcPr>
          <w:p w14:paraId="7788781D"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Curriculum</w:t>
            </w:r>
          </w:p>
        </w:tc>
        <w:tc>
          <w:tcPr>
            <w:tcW w:w="1670" w:type="dxa"/>
            <w:shd w:val="clear" w:color="auto" w:fill="auto"/>
            <w:tcMar>
              <w:top w:w="100" w:type="dxa"/>
              <w:left w:w="100" w:type="dxa"/>
              <w:bottom w:w="100" w:type="dxa"/>
              <w:right w:w="100" w:type="dxa"/>
            </w:tcMar>
            <w:vAlign w:val="bottom"/>
          </w:tcPr>
          <w:p w14:paraId="7788781E"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315,500</w:t>
            </w:r>
          </w:p>
        </w:tc>
      </w:tr>
      <w:tr w:rsidR="00FF7F48" w:rsidRPr="00EB24B6" w14:paraId="77887822" w14:textId="77777777" w:rsidTr="00EB24B6">
        <w:trPr>
          <w:jc w:val="center"/>
        </w:trPr>
        <w:tc>
          <w:tcPr>
            <w:tcW w:w="5590" w:type="dxa"/>
            <w:shd w:val="clear" w:color="auto" w:fill="auto"/>
            <w:tcMar>
              <w:top w:w="100" w:type="dxa"/>
              <w:left w:w="100" w:type="dxa"/>
              <w:bottom w:w="100" w:type="dxa"/>
              <w:right w:w="100" w:type="dxa"/>
            </w:tcMar>
            <w:vAlign w:val="bottom"/>
          </w:tcPr>
          <w:p w14:paraId="77887820"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Benefits and Retirement Not in Town Budget</w:t>
            </w:r>
          </w:p>
        </w:tc>
        <w:tc>
          <w:tcPr>
            <w:tcW w:w="1670" w:type="dxa"/>
            <w:shd w:val="clear" w:color="auto" w:fill="auto"/>
            <w:tcMar>
              <w:top w:w="100" w:type="dxa"/>
              <w:left w:w="100" w:type="dxa"/>
              <w:bottom w:w="100" w:type="dxa"/>
              <w:right w:w="100" w:type="dxa"/>
            </w:tcMar>
            <w:vAlign w:val="bottom"/>
          </w:tcPr>
          <w:p w14:paraId="77887821"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539,633</w:t>
            </w:r>
          </w:p>
        </w:tc>
      </w:tr>
      <w:tr w:rsidR="00FF7F48" w:rsidRPr="00EB24B6" w14:paraId="77887825" w14:textId="77777777" w:rsidTr="00EB24B6">
        <w:trPr>
          <w:jc w:val="center"/>
        </w:trPr>
        <w:tc>
          <w:tcPr>
            <w:tcW w:w="5590" w:type="dxa"/>
            <w:shd w:val="clear" w:color="auto" w:fill="auto"/>
            <w:tcMar>
              <w:top w:w="100" w:type="dxa"/>
              <w:left w:w="100" w:type="dxa"/>
              <w:bottom w:w="100" w:type="dxa"/>
              <w:right w:w="100" w:type="dxa"/>
            </w:tcMar>
            <w:vAlign w:val="bottom"/>
          </w:tcPr>
          <w:p w14:paraId="77887823"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Substitutes</w:t>
            </w:r>
          </w:p>
        </w:tc>
        <w:tc>
          <w:tcPr>
            <w:tcW w:w="1670" w:type="dxa"/>
            <w:shd w:val="clear" w:color="auto" w:fill="auto"/>
            <w:tcMar>
              <w:top w:w="100" w:type="dxa"/>
              <w:left w:w="100" w:type="dxa"/>
              <w:bottom w:w="100" w:type="dxa"/>
              <w:right w:w="100" w:type="dxa"/>
            </w:tcMar>
            <w:vAlign w:val="bottom"/>
          </w:tcPr>
          <w:p w14:paraId="77887824"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75,000</w:t>
            </w:r>
          </w:p>
        </w:tc>
      </w:tr>
      <w:tr w:rsidR="00FF7F48" w:rsidRPr="00EB24B6" w14:paraId="77887828" w14:textId="77777777" w:rsidTr="00EB24B6">
        <w:trPr>
          <w:jc w:val="center"/>
        </w:trPr>
        <w:tc>
          <w:tcPr>
            <w:tcW w:w="5590" w:type="dxa"/>
            <w:shd w:val="clear" w:color="auto" w:fill="auto"/>
            <w:tcMar>
              <w:top w:w="100" w:type="dxa"/>
              <w:left w:w="100" w:type="dxa"/>
              <w:bottom w:w="100" w:type="dxa"/>
              <w:right w:w="100" w:type="dxa"/>
            </w:tcMar>
            <w:vAlign w:val="bottom"/>
          </w:tcPr>
          <w:p w14:paraId="77887826"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Professional Development</w:t>
            </w:r>
          </w:p>
        </w:tc>
        <w:tc>
          <w:tcPr>
            <w:tcW w:w="1670" w:type="dxa"/>
            <w:shd w:val="clear" w:color="auto" w:fill="auto"/>
            <w:tcMar>
              <w:top w:w="100" w:type="dxa"/>
              <w:left w:w="100" w:type="dxa"/>
              <w:bottom w:w="100" w:type="dxa"/>
              <w:right w:w="100" w:type="dxa"/>
            </w:tcMar>
            <w:vAlign w:val="bottom"/>
          </w:tcPr>
          <w:p w14:paraId="77887827"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95,000</w:t>
            </w:r>
          </w:p>
        </w:tc>
      </w:tr>
      <w:tr w:rsidR="00FF7F48" w:rsidRPr="00EB24B6" w14:paraId="7788782B" w14:textId="77777777" w:rsidTr="00EB24B6">
        <w:trPr>
          <w:jc w:val="center"/>
        </w:trPr>
        <w:tc>
          <w:tcPr>
            <w:tcW w:w="5590" w:type="dxa"/>
            <w:shd w:val="clear" w:color="auto" w:fill="auto"/>
            <w:tcMar>
              <w:top w:w="100" w:type="dxa"/>
              <w:left w:w="100" w:type="dxa"/>
              <w:bottom w:w="100" w:type="dxa"/>
              <w:right w:w="100" w:type="dxa"/>
            </w:tcMar>
            <w:vAlign w:val="bottom"/>
          </w:tcPr>
          <w:p w14:paraId="77887829"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Social Worker/Health Services</w:t>
            </w:r>
          </w:p>
        </w:tc>
        <w:tc>
          <w:tcPr>
            <w:tcW w:w="1670" w:type="dxa"/>
            <w:shd w:val="clear" w:color="auto" w:fill="auto"/>
            <w:tcMar>
              <w:top w:w="100" w:type="dxa"/>
              <w:left w:w="100" w:type="dxa"/>
              <w:bottom w:w="100" w:type="dxa"/>
              <w:right w:w="100" w:type="dxa"/>
            </w:tcMar>
            <w:vAlign w:val="bottom"/>
          </w:tcPr>
          <w:p w14:paraId="7788782A"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65,561</w:t>
            </w:r>
          </w:p>
        </w:tc>
      </w:tr>
      <w:tr w:rsidR="00FF7F48" w:rsidRPr="00EB24B6" w14:paraId="7788782E" w14:textId="77777777" w:rsidTr="00EB24B6">
        <w:trPr>
          <w:jc w:val="center"/>
        </w:trPr>
        <w:tc>
          <w:tcPr>
            <w:tcW w:w="5590" w:type="dxa"/>
            <w:shd w:val="clear" w:color="auto" w:fill="auto"/>
            <w:tcMar>
              <w:top w:w="100" w:type="dxa"/>
              <w:left w:w="100" w:type="dxa"/>
              <w:bottom w:w="100" w:type="dxa"/>
              <w:right w:w="100" w:type="dxa"/>
            </w:tcMar>
            <w:vAlign w:val="bottom"/>
          </w:tcPr>
          <w:p w14:paraId="7788782C"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Transportation</w:t>
            </w:r>
          </w:p>
        </w:tc>
        <w:tc>
          <w:tcPr>
            <w:tcW w:w="1670" w:type="dxa"/>
            <w:shd w:val="clear" w:color="auto" w:fill="auto"/>
            <w:tcMar>
              <w:top w:w="100" w:type="dxa"/>
              <w:left w:w="100" w:type="dxa"/>
              <w:bottom w:w="100" w:type="dxa"/>
              <w:right w:w="100" w:type="dxa"/>
            </w:tcMar>
            <w:vAlign w:val="bottom"/>
          </w:tcPr>
          <w:p w14:paraId="7788782D"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2,746,301</w:t>
            </w:r>
          </w:p>
        </w:tc>
      </w:tr>
      <w:tr w:rsidR="00FF7F48" w:rsidRPr="00EB24B6" w14:paraId="77887831" w14:textId="77777777" w:rsidTr="00EB24B6">
        <w:trPr>
          <w:jc w:val="center"/>
        </w:trPr>
        <w:tc>
          <w:tcPr>
            <w:tcW w:w="5590" w:type="dxa"/>
            <w:shd w:val="clear" w:color="auto" w:fill="auto"/>
            <w:tcMar>
              <w:top w:w="100" w:type="dxa"/>
              <w:left w:w="100" w:type="dxa"/>
              <w:bottom w:w="100" w:type="dxa"/>
              <w:right w:w="100" w:type="dxa"/>
            </w:tcMar>
            <w:vAlign w:val="bottom"/>
          </w:tcPr>
          <w:p w14:paraId="7788782F"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Athletics</w:t>
            </w:r>
          </w:p>
        </w:tc>
        <w:tc>
          <w:tcPr>
            <w:tcW w:w="1670" w:type="dxa"/>
            <w:shd w:val="clear" w:color="auto" w:fill="auto"/>
            <w:tcMar>
              <w:top w:w="100" w:type="dxa"/>
              <w:left w:w="100" w:type="dxa"/>
              <w:bottom w:w="100" w:type="dxa"/>
              <w:right w:w="100" w:type="dxa"/>
            </w:tcMar>
            <w:vAlign w:val="bottom"/>
          </w:tcPr>
          <w:p w14:paraId="77887830"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84,089</w:t>
            </w:r>
          </w:p>
        </w:tc>
      </w:tr>
      <w:tr w:rsidR="00FF7F48" w:rsidRPr="00EB24B6" w14:paraId="77887834" w14:textId="77777777" w:rsidTr="00EB24B6">
        <w:trPr>
          <w:jc w:val="center"/>
        </w:trPr>
        <w:tc>
          <w:tcPr>
            <w:tcW w:w="5590" w:type="dxa"/>
            <w:shd w:val="clear" w:color="auto" w:fill="auto"/>
            <w:tcMar>
              <w:top w:w="100" w:type="dxa"/>
              <w:left w:w="100" w:type="dxa"/>
              <w:bottom w:w="100" w:type="dxa"/>
              <w:right w:w="100" w:type="dxa"/>
            </w:tcMar>
            <w:vAlign w:val="bottom"/>
          </w:tcPr>
          <w:p w14:paraId="77887832"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Office Custodial and Maintenance</w:t>
            </w:r>
          </w:p>
        </w:tc>
        <w:tc>
          <w:tcPr>
            <w:tcW w:w="1670" w:type="dxa"/>
            <w:shd w:val="clear" w:color="auto" w:fill="auto"/>
            <w:tcMar>
              <w:top w:w="100" w:type="dxa"/>
              <w:left w:w="100" w:type="dxa"/>
              <w:bottom w:w="100" w:type="dxa"/>
              <w:right w:w="100" w:type="dxa"/>
            </w:tcMar>
            <w:vAlign w:val="bottom"/>
          </w:tcPr>
          <w:p w14:paraId="77887833"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486,813</w:t>
            </w:r>
          </w:p>
        </w:tc>
      </w:tr>
      <w:tr w:rsidR="00FF7F48" w:rsidRPr="00EB24B6" w14:paraId="77887837" w14:textId="77777777" w:rsidTr="00EB24B6">
        <w:trPr>
          <w:jc w:val="center"/>
        </w:trPr>
        <w:tc>
          <w:tcPr>
            <w:tcW w:w="5590" w:type="dxa"/>
            <w:shd w:val="clear" w:color="auto" w:fill="auto"/>
            <w:tcMar>
              <w:top w:w="100" w:type="dxa"/>
              <w:left w:w="100" w:type="dxa"/>
              <w:bottom w:w="100" w:type="dxa"/>
              <w:right w:w="100" w:type="dxa"/>
            </w:tcMar>
            <w:vAlign w:val="bottom"/>
          </w:tcPr>
          <w:p w14:paraId="77887835"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Office Utilities</w:t>
            </w:r>
          </w:p>
        </w:tc>
        <w:tc>
          <w:tcPr>
            <w:tcW w:w="1670" w:type="dxa"/>
            <w:shd w:val="clear" w:color="auto" w:fill="auto"/>
            <w:tcMar>
              <w:top w:w="100" w:type="dxa"/>
              <w:left w:w="100" w:type="dxa"/>
              <w:bottom w:w="100" w:type="dxa"/>
              <w:right w:w="100" w:type="dxa"/>
            </w:tcMar>
            <w:vAlign w:val="bottom"/>
          </w:tcPr>
          <w:p w14:paraId="77887836"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123,179</w:t>
            </w:r>
          </w:p>
        </w:tc>
      </w:tr>
      <w:tr w:rsidR="00FF7F48" w:rsidRPr="00EB24B6" w14:paraId="7788783A" w14:textId="77777777" w:rsidTr="00EB24B6">
        <w:trPr>
          <w:jc w:val="center"/>
        </w:trPr>
        <w:tc>
          <w:tcPr>
            <w:tcW w:w="5590" w:type="dxa"/>
            <w:shd w:val="clear" w:color="auto" w:fill="auto"/>
            <w:tcMar>
              <w:top w:w="100" w:type="dxa"/>
              <w:left w:w="100" w:type="dxa"/>
              <w:bottom w:w="100" w:type="dxa"/>
              <w:right w:w="100" w:type="dxa"/>
            </w:tcMar>
            <w:vAlign w:val="bottom"/>
          </w:tcPr>
          <w:p w14:paraId="77887838"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Technology</w:t>
            </w:r>
          </w:p>
        </w:tc>
        <w:tc>
          <w:tcPr>
            <w:tcW w:w="1670" w:type="dxa"/>
            <w:shd w:val="clear" w:color="auto" w:fill="auto"/>
            <w:tcMar>
              <w:top w:w="100" w:type="dxa"/>
              <w:left w:w="100" w:type="dxa"/>
              <w:bottom w:w="100" w:type="dxa"/>
              <w:right w:w="100" w:type="dxa"/>
            </w:tcMar>
            <w:vAlign w:val="bottom"/>
          </w:tcPr>
          <w:p w14:paraId="77887839"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380,461</w:t>
            </w:r>
          </w:p>
        </w:tc>
      </w:tr>
      <w:tr w:rsidR="00FF7F48" w:rsidRPr="00EB24B6" w14:paraId="7788783D" w14:textId="77777777" w:rsidTr="00EB24B6">
        <w:trPr>
          <w:jc w:val="center"/>
        </w:trPr>
        <w:tc>
          <w:tcPr>
            <w:tcW w:w="5590" w:type="dxa"/>
            <w:shd w:val="clear" w:color="auto" w:fill="auto"/>
            <w:tcMar>
              <w:top w:w="100" w:type="dxa"/>
              <w:left w:w="100" w:type="dxa"/>
              <w:bottom w:w="100" w:type="dxa"/>
              <w:right w:w="100" w:type="dxa"/>
            </w:tcMar>
            <w:vAlign w:val="bottom"/>
          </w:tcPr>
          <w:p w14:paraId="7788783B"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Copier Leases</w:t>
            </w:r>
          </w:p>
        </w:tc>
        <w:tc>
          <w:tcPr>
            <w:tcW w:w="1670" w:type="dxa"/>
            <w:shd w:val="clear" w:color="auto" w:fill="auto"/>
            <w:tcMar>
              <w:top w:w="100" w:type="dxa"/>
              <w:left w:w="100" w:type="dxa"/>
              <w:bottom w:w="100" w:type="dxa"/>
              <w:right w:w="100" w:type="dxa"/>
            </w:tcMar>
            <w:vAlign w:val="bottom"/>
          </w:tcPr>
          <w:p w14:paraId="7788783C"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70,000</w:t>
            </w:r>
          </w:p>
        </w:tc>
      </w:tr>
      <w:tr w:rsidR="00FF7F48" w:rsidRPr="00EB24B6" w14:paraId="77887840" w14:textId="77777777" w:rsidTr="00EB24B6">
        <w:trPr>
          <w:jc w:val="center"/>
        </w:trPr>
        <w:tc>
          <w:tcPr>
            <w:tcW w:w="5590" w:type="dxa"/>
            <w:shd w:val="clear" w:color="auto" w:fill="auto"/>
            <w:tcMar>
              <w:top w:w="100" w:type="dxa"/>
              <w:left w:w="100" w:type="dxa"/>
              <w:bottom w:w="100" w:type="dxa"/>
              <w:right w:w="100" w:type="dxa"/>
            </w:tcMar>
            <w:vAlign w:val="bottom"/>
          </w:tcPr>
          <w:p w14:paraId="7788783E"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Special Education In-district</w:t>
            </w:r>
          </w:p>
        </w:tc>
        <w:tc>
          <w:tcPr>
            <w:tcW w:w="1670" w:type="dxa"/>
            <w:shd w:val="clear" w:color="auto" w:fill="auto"/>
            <w:tcMar>
              <w:top w:w="100" w:type="dxa"/>
              <w:left w:w="100" w:type="dxa"/>
              <w:bottom w:w="100" w:type="dxa"/>
              <w:right w:w="100" w:type="dxa"/>
            </w:tcMar>
            <w:vAlign w:val="bottom"/>
          </w:tcPr>
          <w:p w14:paraId="7788783F"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979,861</w:t>
            </w:r>
          </w:p>
        </w:tc>
      </w:tr>
      <w:tr w:rsidR="00FF7F48" w:rsidRPr="00EB24B6" w14:paraId="77887843" w14:textId="77777777" w:rsidTr="00EB24B6">
        <w:trPr>
          <w:jc w:val="center"/>
        </w:trPr>
        <w:tc>
          <w:tcPr>
            <w:tcW w:w="5590" w:type="dxa"/>
            <w:shd w:val="clear" w:color="auto" w:fill="auto"/>
            <w:tcMar>
              <w:top w:w="100" w:type="dxa"/>
              <w:left w:w="100" w:type="dxa"/>
              <w:bottom w:w="100" w:type="dxa"/>
              <w:right w:w="100" w:type="dxa"/>
            </w:tcMar>
            <w:vAlign w:val="bottom"/>
          </w:tcPr>
          <w:p w14:paraId="77887841"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Special Education Out of District</w:t>
            </w:r>
          </w:p>
        </w:tc>
        <w:tc>
          <w:tcPr>
            <w:tcW w:w="1670" w:type="dxa"/>
            <w:shd w:val="clear" w:color="auto" w:fill="auto"/>
            <w:tcMar>
              <w:top w:w="100" w:type="dxa"/>
              <w:left w:w="100" w:type="dxa"/>
              <w:bottom w:w="100" w:type="dxa"/>
              <w:right w:w="100" w:type="dxa"/>
            </w:tcMar>
            <w:vAlign w:val="bottom"/>
          </w:tcPr>
          <w:p w14:paraId="77887842"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1,276,988</w:t>
            </w:r>
          </w:p>
        </w:tc>
      </w:tr>
      <w:tr w:rsidR="00FF7F48" w:rsidRPr="00EB24B6" w14:paraId="77887846" w14:textId="77777777" w:rsidTr="00EB24B6">
        <w:trPr>
          <w:trHeight w:val="583"/>
          <w:jc w:val="center"/>
        </w:trPr>
        <w:tc>
          <w:tcPr>
            <w:tcW w:w="5590" w:type="dxa"/>
            <w:shd w:val="clear" w:color="auto" w:fill="auto"/>
            <w:tcMar>
              <w:top w:w="100" w:type="dxa"/>
              <w:left w:w="100" w:type="dxa"/>
              <w:bottom w:w="100" w:type="dxa"/>
              <w:right w:w="100" w:type="dxa"/>
            </w:tcMar>
            <w:vAlign w:val="bottom"/>
          </w:tcPr>
          <w:p w14:paraId="77887844"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lastRenderedPageBreak/>
              <w:t>Other Out of District Tuitions</w:t>
            </w:r>
          </w:p>
        </w:tc>
        <w:tc>
          <w:tcPr>
            <w:tcW w:w="1670" w:type="dxa"/>
            <w:shd w:val="clear" w:color="auto" w:fill="auto"/>
            <w:tcMar>
              <w:top w:w="100" w:type="dxa"/>
              <w:left w:w="100" w:type="dxa"/>
              <w:bottom w:w="100" w:type="dxa"/>
              <w:right w:w="100" w:type="dxa"/>
            </w:tcMar>
            <w:vAlign w:val="bottom"/>
          </w:tcPr>
          <w:p w14:paraId="77887845"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15,000</w:t>
            </w:r>
          </w:p>
        </w:tc>
      </w:tr>
      <w:tr w:rsidR="00FF7F48" w:rsidRPr="00EB24B6" w14:paraId="77887849" w14:textId="77777777" w:rsidTr="00EB24B6">
        <w:trPr>
          <w:jc w:val="center"/>
        </w:trPr>
        <w:tc>
          <w:tcPr>
            <w:tcW w:w="5590" w:type="dxa"/>
            <w:shd w:val="clear" w:color="auto" w:fill="auto"/>
            <w:tcMar>
              <w:top w:w="100" w:type="dxa"/>
              <w:left w:w="100" w:type="dxa"/>
              <w:bottom w:w="100" w:type="dxa"/>
              <w:right w:w="100" w:type="dxa"/>
            </w:tcMar>
            <w:vAlign w:val="bottom"/>
          </w:tcPr>
          <w:p w14:paraId="77887847" w14:textId="77777777" w:rsidR="00FF7F48" w:rsidRPr="00EB24B6" w:rsidRDefault="001C5094" w:rsidP="00FA0729">
            <w:pPr>
              <w:pStyle w:val="Normal1"/>
              <w:ind w:firstLine="440"/>
              <w:jc w:val="right"/>
              <w:rPr>
                <w:rFonts w:asciiTheme="minorHAnsi" w:hAnsiTheme="minorHAnsi"/>
                <w:sz w:val="22"/>
                <w:szCs w:val="22"/>
              </w:rPr>
            </w:pPr>
            <w:r w:rsidRPr="00EB24B6">
              <w:rPr>
                <w:rFonts w:asciiTheme="minorHAnsi" w:eastAsia="Calibri" w:hAnsiTheme="minorHAnsi" w:cs="Calibri"/>
                <w:b/>
                <w:sz w:val="22"/>
                <w:szCs w:val="22"/>
              </w:rPr>
              <w:t>Districtwide Total</w:t>
            </w:r>
          </w:p>
        </w:tc>
        <w:tc>
          <w:tcPr>
            <w:tcW w:w="1670" w:type="dxa"/>
            <w:shd w:val="clear" w:color="auto" w:fill="auto"/>
            <w:tcMar>
              <w:top w:w="100" w:type="dxa"/>
              <w:left w:w="100" w:type="dxa"/>
              <w:bottom w:w="100" w:type="dxa"/>
              <w:right w:w="100" w:type="dxa"/>
            </w:tcMar>
            <w:vAlign w:val="bottom"/>
          </w:tcPr>
          <w:p w14:paraId="77887848"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8,004,960</w:t>
            </w:r>
          </w:p>
        </w:tc>
      </w:tr>
      <w:tr w:rsidR="00FF7F48" w:rsidRPr="00EB24B6" w14:paraId="7788784C" w14:textId="77777777" w:rsidTr="00EB24B6">
        <w:trPr>
          <w:jc w:val="center"/>
        </w:trPr>
        <w:tc>
          <w:tcPr>
            <w:tcW w:w="5590" w:type="dxa"/>
            <w:shd w:val="clear" w:color="auto" w:fill="auto"/>
            <w:tcMar>
              <w:top w:w="100" w:type="dxa"/>
              <w:left w:w="100" w:type="dxa"/>
              <w:bottom w:w="100" w:type="dxa"/>
              <w:right w:w="100" w:type="dxa"/>
            </w:tcMar>
            <w:vAlign w:val="bottom"/>
          </w:tcPr>
          <w:p w14:paraId="7788784A" w14:textId="77777777" w:rsidR="00FF7F48" w:rsidRPr="00EB24B6" w:rsidRDefault="001C5094" w:rsidP="007B7996">
            <w:pPr>
              <w:pStyle w:val="Normal1"/>
              <w:jc w:val="right"/>
              <w:rPr>
                <w:rFonts w:asciiTheme="minorHAnsi" w:hAnsiTheme="minorHAnsi"/>
                <w:sz w:val="22"/>
                <w:szCs w:val="22"/>
              </w:rPr>
            </w:pPr>
            <w:r w:rsidRPr="00EB24B6">
              <w:rPr>
                <w:rFonts w:asciiTheme="minorHAnsi" w:eastAsia="Calibri" w:hAnsiTheme="minorHAnsi" w:cs="Calibri"/>
                <w:b/>
                <w:sz w:val="22"/>
                <w:szCs w:val="22"/>
              </w:rPr>
              <w:t>Total District Expenses</w:t>
            </w:r>
          </w:p>
        </w:tc>
        <w:tc>
          <w:tcPr>
            <w:tcW w:w="1670" w:type="dxa"/>
            <w:shd w:val="clear" w:color="auto" w:fill="auto"/>
            <w:tcMar>
              <w:top w:w="100" w:type="dxa"/>
              <w:left w:w="100" w:type="dxa"/>
              <w:bottom w:w="100" w:type="dxa"/>
              <w:right w:w="100" w:type="dxa"/>
            </w:tcMar>
            <w:vAlign w:val="bottom"/>
          </w:tcPr>
          <w:p w14:paraId="7788784B"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26,430,643</w:t>
            </w:r>
          </w:p>
        </w:tc>
      </w:tr>
    </w:tbl>
    <w:p w14:paraId="7788784D" w14:textId="77777777" w:rsidR="00FF7F48" w:rsidRPr="003A42C2" w:rsidRDefault="001C5094" w:rsidP="007E4F73">
      <w:pPr>
        <w:pStyle w:val="Normal1"/>
        <w:rPr>
          <w:rFonts w:ascii="Calibri" w:hAnsi="Calibri"/>
          <w:sz w:val="22"/>
          <w:szCs w:val="22"/>
        </w:rPr>
      </w:pPr>
      <w:r w:rsidRPr="003A42C2">
        <w:rPr>
          <w:rFonts w:ascii="Calibri" w:hAnsi="Calibri"/>
          <w:sz w:val="22"/>
          <w:szCs w:val="22"/>
        </w:rPr>
        <w:t xml:space="preserve"> </w:t>
      </w:r>
    </w:p>
    <w:p w14:paraId="7788784E"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 xml:space="preserve"> </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10"/>
        <w:gridCol w:w="1650"/>
      </w:tblGrid>
      <w:tr w:rsidR="00FF7F48" w:rsidRPr="00EB24B6" w14:paraId="77887850" w14:textId="77777777" w:rsidTr="00EB24B6">
        <w:trPr>
          <w:jc w:val="center"/>
        </w:trPr>
        <w:tc>
          <w:tcPr>
            <w:tcW w:w="7260" w:type="dxa"/>
            <w:gridSpan w:val="2"/>
            <w:shd w:val="clear" w:color="auto" w:fill="auto"/>
            <w:tcMar>
              <w:top w:w="100" w:type="dxa"/>
              <w:left w:w="100" w:type="dxa"/>
              <w:bottom w:w="100" w:type="dxa"/>
              <w:right w:w="100" w:type="dxa"/>
            </w:tcMar>
            <w:vAlign w:val="bottom"/>
          </w:tcPr>
          <w:p w14:paraId="7788784F"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b/>
                <w:sz w:val="22"/>
                <w:szCs w:val="22"/>
              </w:rPr>
              <w:t>Estimated FY17 Grants</w:t>
            </w:r>
          </w:p>
        </w:tc>
      </w:tr>
      <w:tr w:rsidR="00FF7F48" w:rsidRPr="00EB24B6" w14:paraId="77887853" w14:textId="77777777" w:rsidTr="00EB24B6">
        <w:trPr>
          <w:jc w:val="center"/>
        </w:trPr>
        <w:tc>
          <w:tcPr>
            <w:tcW w:w="5610" w:type="dxa"/>
            <w:shd w:val="clear" w:color="auto" w:fill="auto"/>
            <w:tcMar>
              <w:top w:w="100" w:type="dxa"/>
              <w:left w:w="100" w:type="dxa"/>
              <w:bottom w:w="100" w:type="dxa"/>
              <w:right w:w="100" w:type="dxa"/>
            </w:tcMar>
            <w:vAlign w:val="bottom"/>
          </w:tcPr>
          <w:p w14:paraId="77887851" w14:textId="77777777" w:rsidR="00FF7F48" w:rsidRPr="00EB24B6" w:rsidRDefault="001C5094" w:rsidP="007B7996">
            <w:pPr>
              <w:pStyle w:val="Normal1"/>
              <w:rPr>
                <w:rFonts w:asciiTheme="minorHAnsi" w:hAnsiTheme="minorHAnsi"/>
                <w:sz w:val="22"/>
                <w:szCs w:val="22"/>
              </w:rPr>
            </w:pPr>
            <w:r w:rsidRPr="00EB24B6">
              <w:rPr>
                <w:rFonts w:asciiTheme="minorHAnsi" w:eastAsia="Calibri" w:hAnsiTheme="minorHAnsi" w:cs="Calibri"/>
                <w:b/>
                <w:sz w:val="22"/>
                <w:szCs w:val="22"/>
              </w:rPr>
              <w:t>Federal Grants</w:t>
            </w:r>
          </w:p>
        </w:tc>
        <w:tc>
          <w:tcPr>
            <w:tcW w:w="1650" w:type="dxa"/>
            <w:shd w:val="clear" w:color="auto" w:fill="auto"/>
            <w:tcMar>
              <w:top w:w="100" w:type="dxa"/>
              <w:left w:w="100" w:type="dxa"/>
              <w:bottom w:w="100" w:type="dxa"/>
              <w:right w:w="100" w:type="dxa"/>
            </w:tcMar>
            <w:vAlign w:val="bottom"/>
          </w:tcPr>
          <w:p w14:paraId="77887852"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sz w:val="22"/>
                <w:szCs w:val="22"/>
              </w:rPr>
              <w:t xml:space="preserve"> </w:t>
            </w:r>
          </w:p>
        </w:tc>
      </w:tr>
      <w:tr w:rsidR="00FF7F48" w:rsidRPr="00EB24B6" w14:paraId="77887856" w14:textId="77777777" w:rsidTr="00EB24B6">
        <w:trPr>
          <w:jc w:val="center"/>
        </w:trPr>
        <w:tc>
          <w:tcPr>
            <w:tcW w:w="5610" w:type="dxa"/>
            <w:shd w:val="clear" w:color="auto" w:fill="auto"/>
            <w:tcMar>
              <w:top w:w="100" w:type="dxa"/>
              <w:left w:w="100" w:type="dxa"/>
              <w:bottom w:w="100" w:type="dxa"/>
              <w:right w:w="100" w:type="dxa"/>
            </w:tcMar>
            <w:vAlign w:val="bottom"/>
          </w:tcPr>
          <w:p w14:paraId="77887854"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w:t>
            </w:r>
          </w:p>
        </w:tc>
        <w:tc>
          <w:tcPr>
            <w:tcW w:w="1650" w:type="dxa"/>
            <w:shd w:val="clear" w:color="auto" w:fill="auto"/>
            <w:tcMar>
              <w:top w:w="100" w:type="dxa"/>
              <w:left w:w="100" w:type="dxa"/>
              <w:bottom w:w="100" w:type="dxa"/>
              <w:right w:w="100" w:type="dxa"/>
            </w:tcMar>
            <w:vAlign w:val="bottom"/>
          </w:tcPr>
          <w:p w14:paraId="77887855"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1,194,000</w:t>
            </w:r>
          </w:p>
        </w:tc>
      </w:tr>
      <w:tr w:rsidR="00FF7F48" w:rsidRPr="00EB24B6" w14:paraId="77887859" w14:textId="77777777" w:rsidTr="00EB24B6">
        <w:trPr>
          <w:jc w:val="center"/>
        </w:trPr>
        <w:tc>
          <w:tcPr>
            <w:tcW w:w="5610" w:type="dxa"/>
            <w:shd w:val="clear" w:color="auto" w:fill="auto"/>
            <w:tcMar>
              <w:top w:w="100" w:type="dxa"/>
              <w:left w:w="100" w:type="dxa"/>
              <w:bottom w:w="100" w:type="dxa"/>
              <w:right w:w="100" w:type="dxa"/>
            </w:tcMar>
            <w:vAlign w:val="bottom"/>
          </w:tcPr>
          <w:p w14:paraId="77887857"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II</w:t>
            </w:r>
          </w:p>
        </w:tc>
        <w:tc>
          <w:tcPr>
            <w:tcW w:w="1650" w:type="dxa"/>
            <w:shd w:val="clear" w:color="auto" w:fill="auto"/>
            <w:tcMar>
              <w:top w:w="100" w:type="dxa"/>
              <w:left w:w="100" w:type="dxa"/>
              <w:bottom w:w="100" w:type="dxa"/>
              <w:right w:w="100" w:type="dxa"/>
            </w:tcMar>
            <w:vAlign w:val="bottom"/>
          </w:tcPr>
          <w:p w14:paraId="77887858"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138,719</w:t>
            </w:r>
          </w:p>
        </w:tc>
      </w:tr>
      <w:tr w:rsidR="00FF7F48" w:rsidRPr="00EB24B6" w14:paraId="7788785C" w14:textId="77777777" w:rsidTr="00EB24B6">
        <w:trPr>
          <w:jc w:val="center"/>
        </w:trPr>
        <w:tc>
          <w:tcPr>
            <w:tcW w:w="5610" w:type="dxa"/>
            <w:shd w:val="clear" w:color="auto" w:fill="auto"/>
            <w:tcMar>
              <w:top w:w="100" w:type="dxa"/>
              <w:left w:w="100" w:type="dxa"/>
              <w:bottom w:w="100" w:type="dxa"/>
              <w:right w:w="100" w:type="dxa"/>
            </w:tcMar>
            <w:vAlign w:val="bottom"/>
          </w:tcPr>
          <w:p w14:paraId="7788785A"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III</w:t>
            </w:r>
          </w:p>
        </w:tc>
        <w:tc>
          <w:tcPr>
            <w:tcW w:w="1650" w:type="dxa"/>
            <w:shd w:val="clear" w:color="auto" w:fill="auto"/>
            <w:tcMar>
              <w:top w:w="100" w:type="dxa"/>
              <w:left w:w="100" w:type="dxa"/>
              <w:bottom w:w="100" w:type="dxa"/>
              <w:right w:w="100" w:type="dxa"/>
            </w:tcMar>
            <w:vAlign w:val="bottom"/>
          </w:tcPr>
          <w:p w14:paraId="7788785B"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53,544</w:t>
            </w:r>
          </w:p>
        </w:tc>
      </w:tr>
      <w:tr w:rsidR="00FF7F48" w:rsidRPr="00EB24B6" w14:paraId="7788785F" w14:textId="77777777" w:rsidTr="00EB24B6">
        <w:trPr>
          <w:jc w:val="center"/>
        </w:trPr>
        <w:tc>
          <w:tcPr>
            <w:tcW w:w="5610" w:type="dxa"/>
            <w:shd w:val="clear" w:color="auto" w:fill="auto"/>
            <w:tcMar>
              <w:top w:w="100" w:type="dxa"/>
              <w:left w:w="100" w:type="dxa"/>
              <w:bottom w:w="100" w:type="dxa"/>
              <w:right w:w="100" w:type="dxa"/>
            </w:tcMar>
            <w:vAlign w:val="bottom"/>
          </w:tcPr>
          <w:p w14:paraId="7788785D"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Title III Summer</w:t>
            </w:r>
          </w:p>
        </w:tc>
        <w:tc>
          <w:tcPr>
            <w:tcW w:w="1650" w:type="dxa"/>
            <w:shd w:val="clear" w:color="auto" w:fill="auto"/>
            <w:tcMar>
              <w:top w:w="100" w:type="dxa"/>
              <w:left w:w="100" w:type="dxa"/>
              <w:bottom w:w="100" w:type="dxa"/>
              <w:right w:w="100" w:type="dxa"/>
            </w:tcMar>
            <w:vAlign w:val="bottom"/>
          </w:tcPr>
          <w:p w14:paraId="7788785E"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2,000</w:t>
            </w:r>
          </w:p>
        </w:tc>
      </w:tr>
      <w:tr w:rsidR="00FF7F48" w:rsidRPr="00EB24B6" w14:paraId="77887862" w14:textId="77777777" w:rsidTr="00EB24B6">
        <w:trPr>
          <w:jc w:val="center"/>
        </w:trPr>
        <w:tc>
          <w:tcPr>
            <w:tcW w:w="5610" w:type="dxa"/>
            <w:shd w:val="clear" w:color="auto" w:fill="auto"/>
            <w:tcMar>
              <w:top w:w="100" w:type="dxa"/>
              <w:left w:w="100" w:type="dxa"/>
              <w:bottom w:w="100" w:type="dxa"/>
              <w:right w:w="100" w:type="dxa"/>
            </w:tcMar>
            <w:vAlign w:val="bottom"/>
          </w:tcPr>
          <w:p w14:paraId="77887860"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240 SPED</w:t>
            </w:r>
          </w:p>
        </w:tc>
        <w:tc>
          <w:tcPr>
            <w:tcW w:w="1650" w:type="dxa"/>
            <w:shd w:val="clear" w:color="auto" w:fill="auto"/>
            <w:tcMar>
              <w:top w:w="100" w:type="dxa"/>
              <w:left w:w="100" w:type="dxa"/>
              <w:bottom w:w="100" w:type="dxa"/>
              <w:right w:w="100" w:type="dxa"/>
            </w:tcMar>
            <w:vAlign w:val="bottom"/>
          </w:tcPr>
          <w:p w14:paraId="77887861"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757,835</w:t>
            </w:r>
          </w:p>
        </w:tc>
      </w:tr>
      <w:tr w:rsidR="00FF7F48" w:rsidRPr="00EB24B6" w14:paraId="77887865" w14:textId="77777777" w:rsidTr="00EB24B6">
        <w:trPr>
          <w:jc w:val="center"/>
        </w:trPr>
        <w:tc>
          <w:tcPr>
            <w:tcW w:w="5610" w:type="dxa"/>
            <w:shd w:val="clear" w:color="auto" w:fill="auto"/>
            <w:tcMar>
              <w:top w:w="100" w:type="dxa"/>
              <w:left w:w="100" w:type="dxa"/>
              <w:bottom w:w="100" w:type="dxa"/>
              <w:right w:w="100" w:type="dxa"/>
            </w:tcMar>
            <w:vAlign w:val="bottom"/>
          </w:tcPr>
          <w:p w14:paraId="77887863"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Early Childhood SPED</w:t>
            </w:r>
          </w:p>
        </w:tc>
        <w:tc>
          <w:tcPr>
            <w:tcW w:w="1650" w:type="dxa"/>
            <w:shd w:val="clear" w:color="auto" w:fill="auto"/>
            <w:tcMar>
              <w:top w:w="100" w:type="dxa"/>
              <w:left w:w="100" w:type="dxa"/>
              <w:bottom w:w="100" w:type="dxa"/>
              <w:right w:w="100" w:type="dxa"/>
            </w:tcMar>
            <w:vAlign w:val="bottom"/>
          </w:tcPr>
          <w:p w14:paraId="77887864"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35,000</w:t>
            </w:r>
          </w:p>
        </w:tc>
      </w:tr>
      <w:tr w:rsidR="00FF7F48" w:rsidRPr="00EB24B6" w14:paraId="77887868" w14:textId="77777777" w:rsidTr="00EB24B6">
        <w:trPr>
          <w:jc w:val="center"/>
        </w:trPr>
        <w:tc>
          <w:tcPr>
            <w:tcW w:w="5610" w:type="dxa"/>
            <w:shd w:val="clear" w:color="auto" w:fill="auto"/>
            <w:tcMar>
              <w:top w:w="100" w:type="dxa"/>
              <w:left w:w="100" w:type="dxa"/>
              <w:bottom w:w="100" w:type="dxa"/>
              <w:right w:w="100" w:type="dxa"/>
            </w:tcMar>
            <w:vAlign w:val="bottom"/>
          </w:tcPr>
          <w:p w14:paraId="77887866"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SPED Improvement</w:t>
            </w:r>
          </w:p>
        </w:tc>
        <w:tc>
          <w:tcPr>
            <w:tcW w:w="1650" w:type="dxa"/>
            <w:shd w:val="clear" w:color="auto" w:fill="auto"/>
            <w:tcMar>
              <w:top w:w="100" w:type="dxa"/>
              <w:left w:w="100" w:type="dxa"/>
              <w:bottom w:w="100" w:type="dxa"/>
              <w:right w:w="100" w:type="dxa"/>
            </w:tcMar>
            <w:vAlign w:val="bottom"/>
          </w:tcPr>
          <w:p w14:paraId="77887867"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12,500</w:t>
            </w:r>
          </w:p>
        </w:tc>
      </w:tr>
      <w:tr w:rsidR="00FF7F48" w:rsidRPr="00EB24B6" w14:paraId="7788786B" w14:textId="77777777" w:rsidTr="00EB24B6">
        <w:trPr>
          <w:jc w:val="center"/>
        </w:trPr>
        <w:tc>
          <w:tcPr>
            <w:tcW w:w="5610" w:type="dxa"/>
            <w:shd w:val="clear" w:color="auto" w:fill="auto"/>
            <w:tcMar>
              <w:top w:w="100" w:type="dxa"/>
              <w:left w:w="100" w:type="dxa"/>
              <w:bottom w:w="100" w:type="dxa"/>
              <w:right w:w="100" w:type="dxa"/>
            </w:tcMar>
            <w:vAlign w:val="bottom"/>
          </w:tcPr>
          <w:p w14:paraId="77887869"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SPED EC Improvement</w:t>
            </w:r>
          </w:p>
        </w:tc>
        <w:tc>
          <w:tcPr>
            <w:tcW w:w="1650" w:type="dxa"/>
            <w:shd w:val="clear" w:color="auto" w:fill="auto"/>
            <w:tcMar>
              <w:top w:w="100" w:type="dxa"/>
              <w:left w:w="100" w:type="dxa"/>
              <w:bottom w:w="100" w:type="dxa"/>
              <w:right w:w="100" w:type="dxa"/>
            </w:tcMar>
            <w:vAlign w:val="bottom"/>
          </w:tcPr>
          <w:p w14:paraId="7788786A"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6,700</w:t>
            </w:r>
          </w:p>
        </w:tc>
      </w:tr>
      <w:tr w:rsidR="00FF7F48" w:rsidRPr="00EB24B6" w14:paraId="7788786E" w14:textId="77777777" w:rsidTr="00EB24B6">
        <w:trPr>
          <w:jc w:val="center"/>
        </w:trPr>
        <w:tc>
          <w:tcPr>
            <w:tcW w:w="5610" w:type="dxa"/>
            <w:shd w:val="clear" w:color="auto" w:fill="auto"/>
            <w:tcMar>
              <w:top w:w="100" w:type="dxa"/>
              <w:left w:w="100" w:type="dxa"/>
              <w:bottom w:w="100" w:type="dxa"/>
              <w:right w:w="100" w:type="dxa"/>
            </w:tcMar>
            <w:vAlign w:val="bottom"/>
          </w:tcPr>
          <w:p w14:paraId="7788786C"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Inclusive Preschool Grant</w:t>
            </w:r>
          </w:p>
        </w:tc>
        <w:tc>
          <w:tcPr>
            <w:tcW w:w="1650" w:type="dxa"/>
            <w:shd w:val="clear" w:color="auto" w:fill="auto"/>
            <w:tcMar>
              <w:top w:w="100" w:type="dxa"/>
              <w:left w:w="100" w:type="dxa"/>
              <w:bottom w:w="100" w:type="dxa"/>
              <w:right w:w="100" w:type="dxa"/>
            </w:tcMar>
            <w:vAlign w:val="bottom"/>
          </w:tcPr>
          <w:p w14:paraId="7788786D"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99,700</w:t>
            </w:r>
          </w:p>
        </w:tc>
      </w:tr>
      <w:tr w:rsidR="00FF7F48" w:rsidRPr="00EB24B6" w14:paraId="77887871" w14:textId="77777777" w:rsidTr="00EB24B6">
        <w:trPr>
          <w:jc w:val="center"/>
        </w:trPr>
        <w:tc>
          <w:tcPr>
            <w:tcW w:w="5610" w:type="dxa"/>
            <w:shd w:val="clear" w:color="auto" w:fill="auto"/>
            <w:tcMar>
              <w:top w:w="100" w:type="dxa"/>
              <w:left w:w="100" w:type="dxa"/>
              <w:bottom w:w="100" w:type="dxa"/>
              <w:right w:w="100" w:type="dxa"/>
            </w:tcMar>
            <w:vAlign w:val="bottom"/>
          </w:tcPr>
          <w:p w14:paraId="7788786F" w14:textId="77777777" w:rsidR="00FF7F48" w:rsidRPr="00EB24B6" w:rsidRDefault="001C5094" w:rsidP="007B7996">
            <w:pPr>
              <w:pStyle w:val="Normal1"/>
              <w:rPr>
                <w:rFonts w:asciiTheme="minorHAnsi" w:hAnsiTheme="minorHAnsi"/>
                <w:sz w:val="22"/>
                <w:szCs w:val="22"/>
              </w:rPr>
            </w:pPr>
            <w:r w:rsidRPr="00EB24B6">
              <w:rPr>
                <w:rFonts w:asciiTheme="minorHAnsi" w:eastAsia="Calibri" w:hAnsiTheme="minorHAnsi" w:cs="Calibri"/>
                <w:b/>
                <w:sz w:val="22"/>
                <w:szCs w:val="22"/>
              </w:rPr>
              <w:t>State Grants</w:t>
            </w:r>
          </w:p>
        </w:tc>
        <w:tc>
          <w:tcPr>
            <w:tcW w:w="1650" w:type="dxa"/>
            <w:shd w:val="clear" w:color="auto" w:fill="auto"/>
            <w:tcMar>
              <w:top w:w="100" w:type="dxa"/>
              <w:left w:w="100" w:type="dxa"/>
              <w:bottom w:w="100" w:type="dxa"/>
              <w:right w:w="100" w:type="dxa"/>
            </w:tcMar>
            <w:vAlign w:val="bottom"/>
          </w:tcPr>
          <w:p w14:paraId="77887870" w14:textId="77777777" w:rsidR="00FF7F48" w:rsidRPr="00EB24B6" w:rsidRDefault="001C5094" w:rsidP="00586A83">
            <w:pPr>
              <w:pStyle w:val="Normal1"/>
              <w:jc w:val="center"/>
              <w:rPr>
                <w:rFonts w:asciiTheme="minorHAnsi" w:hAnsiTheme="minorHAnsi"/>
                <w:sz w:val="22"/>
                <w:szCs w:val="22"/>
              </w:rPr>
            </w:pPr>
            <w:r w:rsidRPr="00EB24B6">
              <w:rPr>
                <w:rFonts w:asciiTheme="minorHAnsi" w:eastAsia="Calibri" w:hAnsiTheme="minorHAnsi" w:cs="Calibri"/>
                <w:sz w:val="22"/>
                <w:szCs w:val="22"/>
              </w:rPr>
              <w:t xml:space="preserve"> </w:t>
            </w:r>
          </w:p>
        </w:tc>
      </w:tr>
      <w:tr w:rsidR="00FF7F48" w:rsidRPr="00EB24B6" w14:paraId="77887874" w14:textId="77777777" w:rsidTr="00EB24B6">
        <w:trPr>
          <w:jc w:val="center"/>
        </w:trPr>
        <w:tc>
          <w:tcPr>
            <w:tcW w:w="5610" w:type="dxa"/>
            <w:shd w:val="clear" w:color="auto" w:fill="auto"/>
            <w:tcMar>
              <w:top w:w="100" w:type="dxa"/>
              <w:left w:w="100" w:type="dxa"/>
              <w:bottom w:w="100" w:type="dxa"/>
              <w:right w:w="100" w:type="dxa"/>
            </w:tcMar>
            <w:vAlign w:val="bottom"/>
          </w:tcPr>
          <w:p w14:paraId="77887872"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Kindergarten</w:t>
            </w:r>
          </w:p>
        </w:tc>
        <w:tc>
          <w:tcPr>
            <w:tcW w:w="1650" w:type="dxa"/>
            <w:shd w:val="clear" w:color="auto" w:fill="auto"/>
            <w:tcMar>
              <w:top w:w="100" w:type="dxa"/>
              <w:left w:w="100" w:type="dxa"/>
              <w:bottom w:w="100" w:type="dxa"/>
              <w:right w:w="100" w:type="dxa"/>
            </w:tcMar>
            <w:vAlign w:val="bottom"/>
          </w:tcPr>
          <w:p w14:paraId="77887873"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76,800</w:t>
            </w:r>
          </w:p>
        </w:tc>
      </w:tr>
      <w:tr w:rsidR="00FF7F48" w:rsidRPr="00EB24B6" w14:paraId="77887877" w14:textId="77777777" w:rsidTr="00EB24B6">
        <w:trPr>
          <w:jc w:val="center"/>
        </w:trPr>
        <w:tc>
          <w:tcPr>
            <w:tcW w:w="5610" w:type="dxa"/>
            <w:shd w:val="clear" w:color="auto" w:fill="auto"/>
            <w:tcMar>
              <w:top w:w="100" w:type="dxa"/>
              <w:left w:w="100" w:type="dxa"/>
              <w:bottom w:w="100" w:type="dxa"/>
              <w:right w:w="100" w:type="dxa"/>
            </w:tcMar>
            <w:vAlign w:val="bottom"/>
          </w:tcPr>
          <w:p w14:paraId="77887875"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323 School Support</w:t>
            </w:r>
          </w:p>
        </w:tc>
        <w:tc>
          <w:tcPr>
            <w:tcW w:w="1650" w:type="dxa"/>
            <w:shd w:val="clear" w:color="auto" w:fill="auto"/>
            <w:tcMar>
              <w:top w:w="100" w:type="dxa"/>
              <w:left w:w="100" w:type="dxa"/>
              <w:bottom w:w="100" w:type="dxa"/>
              <w:right w:w="100" w:type="dxa"/>
            </w:tcMar>
            <w:vAlign w:val="bottom"/>
          </w:tcPr>
          <w:p w14:paraId="77887876"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23,000</w:t>
            </w:r>
          </w:p>
        </w:tc>
      </w:tr>
      <w:tr w:rsidR="00FF7F48" w:rsidRPr="00EB24B6" w14:paraId="7788787A" w14:textId="77777777" w:rsidTr="00EB24B6">
        <w:trPr>
          <w:jc w:val="center"/>
        </w:trPr>
        <w:tc>
          <w:tcPr>
            <w:tcW w:w="5610" w:type="dxa"/>
            <w:shd w:val="clear" w:color="auto" w:fill="auto"/>
            <w:tcMar>
              <w:top w:w="100" w:type="dxa"/>
              <w:left w:w="100" w:type="dxa"/>
              <w:bottom w:w="100" w:type="dxa"/>
              <w:right w:w="100" w:type="dxa"/>
            </w:tcMar>
            <w:vAlign w:val="bottom"/>
          </w:tcPr>
          <w:p w14:paraId="77887878"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632 Academic Support</w:t>
            </w:r>
          </w:p>
        </w:tc>
        <w:tc>
          <w:tcPr>
            <w:tcW w:w="1650" w:type="dxa"/>
            <w:shd w:val="clear" w:color="auto" w:fill="auto"/>
            <w:tcMar>
              <w:top w:w="100" w:type="dxa"/>
              <w:left w:w="100" w:type="dxa"/>
              <w:bottom w:w="100" w:type="dxa"/>
              <w:right w:w="100" w:type="dxa"/>
            </w:tcMar>
            <w:vAlign w:val="bottom"/>
          </w:tcPr>
          <w:p w14:paraId="77887879"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9,800</w:t>
            </w:r>
          </w:p>
        </w:tc>
      </w:tr>
      <w:tr w:rsidR="00FF7F48" w:rsidRPr="00EB24B6" w14:paraId="7788787D" w14:textId="77777777" w:rsidTr="00EB24B6">
        <w:trPr>
          <w:jc w:val="center"/>
        </w:trPr>
        <w:tc>
          <w:tcPr>
            <w:tcW w:w="5610" w:type="dxa"/>
            <w:shd w:val="clear" w:color="auto" w:fill="auto"/>
            <w:tcMar>
              <w:top w:w="100" w:type="dxa"/>
              <w:left w:w="100" w:type="dxa"/>
              <w:bottom w:w="100" w:type="dxa"/>
              <w:right w:w="100" w:type="dxa"/>
            </w:tcMar>
            <w:vAlign w:val="bottom"/>
          </w:tcPr>
          <w:p w14:paraId="7788787B"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625 Summer Academic Support</w:t>
            </w:r>
          </w:p>
        </w:tc>
        <w:tc>
          <w:tcPr>
            <w:tcW w:w="1650" w:type="dxa"/>
            <w:shd w:val="clear" w:color="auto" w:fill="auto"/>
            <w:tcMar>
              <w:top w:w="100" w:type="dxa"/>
              <w:left w:w="100" w:type="dxa"/>
              <w:bottom w:w="100" w:type="dxa"/>
              <w:right w:w="100" w:type="dxa"/>
            </w:tcMar>
            <w:vAlign w:val="bottom"/>
          </w:tcPr>
          <w:p w14:paraId="7788787C"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7,300</w:t>
            </w:r>
          </w:p>
        </w:tc>
      </w:tr>
      <w:tr w:rsidR="00FF7F48" w:rsidRPr="00EB24B6" w14:paraId="77887880" w14:textId="77777777" w:rsidTr="00EB24B6">
        <w:trPr>
          <w:jc w:val="center"/>
        </w:trPr>
        <w:tc>
          <w:tcPr>
            <w:tcW w:w="5610" w:type="dxa"/>
            <w:shd w:val="clear" w:color="auto" w:fill="auto"/>
            <w:tcMar>
              <w:top w:w="100" w:type="dxa"/>
              <w:left w:w="100" w:type="dxa"/>
              <w:bottom w:w="100" w:type="dxa"/>
              <w:right w:w="100" w:type="dxa"/>
            </w:tcMar>
            <w:vAlign w:val="bottom"/>
          </w:tcPr>
          <w:p w14:paraId="7788787E" w14:textId="77777777" w:rsidR="00FF7F48" w:rsidRPr="00EB24B6" w:rsidRDefault="001C5094" w:rsidP="007B7996">
            <w:pPr>
              <w:pStyle w:val="Normal1"/>
              <w:ind w:firstLine="440"/>
              <w:rPr>
                <w:rFonts w:asciiTheme="minorHAnsi" w:hAnsiTheme="minorHAnsi"/>
                <w:sz w:val="22"/>
                <w:szCs w:val="22"/>
              </w:rPr>
            </w:pPr>
            <w:r w:rsidRPr="00EB24B6">
              <w:rPr>
                <w:rFonts w:asciiTheme="minorHAnsi" w:eastAsia="Calibri" w:hAnsiTheme="minorHAnsi" w:cs="Calibri"/>
                <w:sz w:val="22"/>
                <w:szCs w:val="22"/>
              </w:rPr>
              <w:t>220-E DSAC Grant</w:t>
            </w:r>
          </w:p>
        </w:tc>
        <w:tc>
          <w:tcPr>
            <w:tcW w:w="1650" w:type="dxa"/>
            <w:shd w:val="clear" w:color="auto" w:fill="auto"/>
            <w:tcMar>
              <w:top w:w="100" w:type="dxa"/>
              <w:left w:w="100" w:type="dxa"/>
              <w:bottom w:w="100" w:type="dxa"/>
              <w:right w:w="100" w:type="dxa"/>
            </w:tcMar>
            <w:vAlign w:val="bottom"/>
          </w:tcPr>
          <w:p w14:paraId="7788787F"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sz w:val="22"/>
                <w:szCs w:val="22"/>
              </w:rPr>
              <w:t>6,700</w:t>
            </w:r>
          </w:p>
        </w:tc>
      </w:tr>
      <w:tr w:rsidR="00FF7F48" w:rsidRPr="00EB24B6" w14:paraId="77887883" w14:textId="77777777" w:rsidTr="00EB24B6">
        <w:trPr>
          <w:jc w:val="center"/>
        </w:trPr>
        <w:tc>
          <w:tcPr>
            <w:tcW w:w="5610" w:type="dxa"/>
            <w:shd w:val="clear" w:color="auto" w:fill="auto"/>
            <w:tcMar>
              <w:top w:w="100" w:type="dxa"/>
              <w:left w:w="100" w:type="dxa"/>
              <w:bottom w:w="100" w:type="dxa"/>
              <w:right w:w="100" w:type="dxa"/>
            </w:tcMar>
            <w:vAlign w:val="bottom"/>
          </w:tcPr>
          <w:p w14:paraId="77887881" w14:textId="77777777" w:rsidR="00FF7F48" w:rsidRPr="00EB24B6" w:rsidRDefault="001C5094" w:rsidP="007B7996">
            <w:pPr>
              <w:pStyle w:val="Normal1"/>
              <w:jc w:val="right"/>
              <w:rPr>
                <w:rFonts w:asciiTheme="minorHAnsi" w:hAnsiTheme="minorHAnsi"/>
                <w:sz w:val="22"/>
                <w:szCs w:val="22"/>
              </w:rPr>
            </w:pPr>
            <w:r w:rsidRPr="00EB24B6">
              <w:rPr>
                <w:rFonts w:asciiTheme="minorHAnsi" w:eastAsia="Calibri" w:hAnsiTheme="minorHAnsi" w:cs="Calibri"/>
                <w:b/>
                <w:sz w:val="22"/>
                <w:szCs w:val="22"/>
              </w:rPr>
              <w:t>Total</w:t>
            </w:r>
          </w:p>
        </w:tc>
        <w:tc>
          <w:tcPr>
            <w:tcW w:w="1650" w:type="dxa"/>
            <w:shd w:val="clear" w:color="auto" w:fill="auto"/>
            <w:tcMar>
              <w:top w:w="100" w:type="dxa"/>
              <w:left w:w="100" w:type="dxa"/>
              <w:bottom w:w="100" w:type="dxa"/>
              <w:right w:w="100" w:type="dxa"/>
            </w:tcMar>
            <w:vAlign w:val="bottom"/>
          </w:tcPr>
          <w:p w14:paraId="77887882" w14:textId="77777777" w:rsidR="00FF7F48" w:rsidRPr="00EB24B6" w:rsidRDefault="001C5094" w:rsidP="00586A83">
            <w:pPr>
              <w:pStyle w:val="Normal1"/>
              <w:jc w:val="right"/>
              <w:rPr>
                <w:rFonts w:asciiTheme="minorHAnsi" w:hAnsiTheme="minorHAnsi"/>
                <w:sz w:val="22"/>
                <w:szCs w:val="22"/>
              </w:rPr>
            </w:pPr>
            <w:r w:rsidRPr="00EB24B6">
              <w:rPr>
                <w:rFonts w:asciiTheme="minorHAnsi" w:eastAsia="Calibri" w:hAnsiTheme="minorHAnsi" w:cs="Calibri"/>
                <w:b/>
                <w:sz w:val="22"/>
                <w:szCs w:val="22"/>
              </w:rPr>
              <w:t>2,423,598</w:t>
            </w:r>
          </w:p>
        </w:tc>
      </w:tr>
    </w:tbl>
    <w:p w14:paraId="77887884" w14:textId="77777777" w:rsidR="007B7996" w:rsidRPr="003A42C2" w:rsidRDefault="007B7996" w:rsidP="007B7996">
      <w:pPr>
        <w:rPr>
          <w:rFonts w:ascii="Calibri" w:hAnsi="Calibri"/>
          <w:sz w:val="22"/>
          <w:szCs w:val="22"/>
        </w:rPr>
      </w:pPr>
      <w:bookmarkStart w:id="19" w:name="id.mhde3sjok6z1" w:colFirst="0" w:colLast="0"/>
      <w:bookmarkEnd w:id="19"/>
    </w:p>
    <w:p w14:paraId="77887885" w14:textId="77777777" w:rsidR="00FF7F48" w:rsidRPr="003A42C2" w:rsidRDefault="007B7996" w:rsidP="007B7996">
      <w:pPr>
        <w:jc w:val="center"/>
        <w:rPr>
          <w:rFonts w:ascii="Calibri" w:hAnsi="Calibri"/>
          <w:sz w:val="22"/>
          <w:szCs w:val="22"/>
        </w:rPr>
      </w:pPr>
      <w:r w:rsidRPr="003A42C2">
        <w:rPr>
          <w:rFonts w:ascii="Calibri" w:hAnsi="Calibri"/>
          <w:sz w:val="22"/>
          <w:szCs w:val="22"/>
        </w:rPr>
        <w:br w:type="page"/>
      </w:r>
      <w:r w:rsidR="001C5094" w:rsidRPr="003A42C2">
        <w:rPr>
          <w:rFonts w:ascii="Calibri" w:eastAsia="Calibri" w:hAnsi="Calibri" w:cs="Calibri"/>
          <w:b/>
          <w:sz w:val="22"/>
          <w:szCs w:val="22"/>
        </w:rPr>
        <w:lastRenderedPageBreak/>
        <w:t>Appendix D: Southbridge Public Schools Level 5 District Local Stakeholder Group</w:t>
      </w:r>
    </w:p>
    <w:p w14:paraId="77887886" w14:textId="77777777" w:rsidR="00FF7F48" w:rsidRPr="003A42C2" w:rsidRDefault="001C5094" w:rsidP="00AB07D4">
      <w:pPr>
        <w:pStyle w:val="Normal1"/>
        <w:jc w:val="center"/>
        <w:rPr>
          <w:rFonts w:ascii="Calibri" w:hAnsi="Calibri"/>
          <w:sz w:val="22"/>
          <w:szCs w:val="22"/>
        </w:rPr>
      </w:pPr>
      <w:r w:rsidRPr="003A42C2">
        <w:rPr>
          <w:rFonts w:ascii="Calibri" w:eastAsia="Calibri" w:hAnsi="Calibri" w:cs="Calibri"/>
          <w:b/>
          <w:sz w:val="22"/>
          <w:szCs w:val="22"/>
        </w:rPr>
        <w:t xml:space="preserve">Recommendations to the Commissioner and Receiver </w:t>
      </w:r>
    </w:p>
    <w:p w14:paraId="77887887" w14:textId="77777777" w:rsidR="00FF7F48" w:rsidRPr="003A42C2" w:rsidRDefault="001C5094" w:rsidP="00AB07D4">
      <w:pPr>
        <w:pStyle w:val="Normal1"/>
        <w:jc w:val="center"/>
        <w:rPr>
          <w:rFonts w:ascii="Calibri" w:hAnsi="Calibri"/>
          <w:sz w:val="22"/>
          <w:szCs w:val="22"/>
        </w:rPr>
      </w:pPr>
      <w:r w:rsidRPr="003A42C2">
        <w:rPr>
          <w:rFonts w:ascii="Calibri" w:eastAsia="Calibri" w:hAnsi="Calibri" w:cs="Calibri"/>
          <w:b/>
          <w:sz w:val="22"/>
          <w:szCs w:val="22"/>
        </w:rPr>
        <w:t>Submitted March 28, 2016</w:t>
      </w:r>
    </w:p>
    <w:p w14:paraId="77887888" w14:textId="77777777" w:rsidR="00FF7F48" w:rsidRPr="003A42C2" w:rsidRDefault="00FF7F48" w:rsidP="00AB07D4">
      <w:pPr>
        <w:pStyle w:val="Normal1"/>
        <w:rPr>
          <w:rFonts w:ascii="Calibri" w:hAnsi="Calibri"/>
          <w:sz w:val="22"/>
          <w:szCs w:val="22"/>
        </w:rPr>
      </w:pPr>
    </w:p>
    <w:p w14:paraId="7788788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Southbridge Public Schools were designated by the Board of Elementary and Secondary Education as chronically underperforming (Level 5) on January 26, 2016. Massachusetts law indicates that within 30 days of a district being designated chronically underperforming, the Commissioner and Receiver shall convene a local stakeholder group to solicit the group’s recommendations for the Commissioner’s and Receiver’s Level 5 district turnaround plan. </w:t>
      </w:r>
    </w:p>
    <w:p w14:paraId="7788788A" w14:textId="77777777" w:rsidR="00FF7F48" w:rsidRPr="003A42C2" w:rsidRDefault="00FF7F48" w:rsidP="00AB07D4">
      <w:pPr>
        <w:pStyle w:val="Normal1"/>
        <w:rPr>
          <w:rFonts w:ascii="Calibri" w:hAnsi="Calibri"/>
          <w:sz w:val="22"/>
          <w:szCs w:val="22"/>
        </w:rPr>
      </w:pPr>
    </w:p>
    <w:p w14:paraId="7788788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Southbridge Public Schools’ Local Stakeholder Group was convened on Tuesday, February 23, 2016. The statute allowed 45 days for the Local Stakeholder Group to complete its work; the group met five times during this period. The membership of the group, which includes representation as outlined in G.L. c. 69, §1K(b) is listed on the following pages. </w:t>
      </w:r>
    </w:p>
    <w:p w14:paraId="7788788C" w14:textId="77777777" w:rsidR="00FF7F48" w:rsidRPr="003A42C2" w:rsidRDefault="00FF7F48" w:rsidP="00AB07D4">
      <w:pPr>
        <w:pStyle w:val="Normal1"/>
        <w:rPr>
          <w:rFonts w:ascii="Calibri" w:hAnsi="Calibri"/>
          <w:sz w:val="22"/>
          <w:szCs w:val="22"/>
        </w:rPr>
      </w:pPr>
    </w:p>
    <w:p w14:paraId="7788788D"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All of the meetings were open to the public and were video recorded and posted on the Southbridge Public Schools’ website. All meetings were led by facilitators. </w:t>
      </w:r>
    </w:p>
    <w:p w14:paraId="7788788E" w14:textId="77777777" w:rsidR="00FF7F48" w:rsidRPr="003A42C2" w:rsidRDefault="00FF7F48" w:rsidP="00AB07D4">
      <w:pPr>
        <w:pStyle w:val="Normal1"/>
        <w:rPr>
          <w:rFonts w:ascii="Calibri" w:hAnsi="Calibri"/>
          <w:sz w:val="22"/>
          <w:szCs w:val="22"/>
        </w:rPr>
      </w:pPr>
    </w:p>
    <w:p w14:paraId="7788788F"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The Southbridge Public Schools’ Local Stakeholder Group worked diligently to execute its charge to provide recommendations to the Commissioner and Receiver as they create the turnaround plan for the district; these recommendations are designed to maximize the rapid academic achievement of students. </w:t>
      </w:r>
    </w:p>
    <w:p w14:paraId="77887890" w14:textId="77777777" w:rsidR="00FF7F48" w:rsidRPr="003A42C2" w:rsidRDefault="00FF7F48" w:rsidP="00AB07D4">
      <w:pPr>
        <w:pStyle w:val="Normal1"/>
        <w:rPr>
          <w:rFonts w:ascii="Calibri" w:hAnsi="Calibri"/>
          <w:sz w:val="22"/>
          <w:szCs w:val="22"/>
        </w:rPr>
      </w:pPr>
    </w:p>
    <w:p w14:paraId="77887891"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The Local Stakeholder Group submitted the following letter and recommendations to the Commissioner and Receiver on March 28, 2016 within the 45 day window required by statute. The Commissioner and Receiver reviewed and considered all of the recommendations submitted.</w:t>
      </w:r>
    </w:p>
    <w:p w14:paraId="77887892" w14:textId="77777777" w:rsidR="00FF7F48" w:rsidRPr="003A42C2" w:rsidRDefault="00FF7F48" w:rsidP="00AB07D4">
      <w:pPr>
        <w:pStyle w:val="Normal1"/>
        <w:rPr>
          <w:rFonts w:ascii="Calibri" w:hAnsi="Calibri"/>
          <w:sz w:val="22"/>
          <w:szCs w:val="22"/>
        </w:rPr>
      </w:pPr>
    </w:p>
    <w:p w14:paraId="77887893" w14:textId="77777777" w:rsidR="00FF7F48" w:rsidRPr="003A42C2" w:rsidRDefault="00FF7F48" w:rsidP="00AB07D4">
      <w:pPr>
        <w:pStyle w:val="Normal1"/>
        <w:rPr>
          <w:rFonts w:ascii="Calibri" w:hAnsi="Calibri"/>
          <w:sz w:val="22"/>
          <w:szCs w:val="22"/>
        </w:rPr>
      </w:pPr>
    </w:p>
    <w:p w14:paraId="77887894" w14:textId="77777777" w:rsidR="00FF7F48" w:rsidRPr="003A42C2" w:rsidRDefault="00FF7F48" w:rsidP="00AB07D4">
      <w:pPr>
        <w:pStyle w:val="Normal1"/>
        <w:rPr>
          <w:rFonts w:ascii="Calibri" w:hAnsi="Calibri"/>
          <w:sz w:val="22"/>
          <w:szCs w:val="22"/>
        </w:rPr>
      </w:pPr>
    </w:p>
    <w:p w14:paraId="77887895" w14:textId="77777777" w:rsidR="00FF7F48" w:rsidRPr="003A42C2" w:rsidRDefault="00FF7F48" w:rsidP="00AB07D4">
      <w:pPr>
        <w:pStyle w:val="Normal1"/>
        <w:rPr>
          <w:rFonts w:ascii="Calibri" w:hAnsi="Calibri"/>
          <w:sz w:val="22"/>
          <w:szCs w:val="22"/>
        </w:rPr>
      </w:pPr>
    </w:p>
    <w:p w14:paraId="77887896" w14:textId="77777777" w:rsidR="007E4F73" w:rsidRPr="003A42C2" w:rsidRDefault="007E4F73" w:rsidP="00AB07D4">
      <w:pPr>
        <w:pStyle w:val="Normal1"/>
        <w:rPr>
          <w:rFonts w:ascii="Calibri" w:hAnsi="Calibri"/>
          <w:sz w:val="22"/>
          <w:szCs w:val="22"/>
        </w:rPr>
      </w:pPr>
    </w:p>
    <w:p w14:paraId="77887897" w14:textId="77777777" w:rsidR="007E4F73" w:rsidRPr="003A42C2" w:rsidRDefault="007E4F73" w:rsidP="00AB07D4">
      <w:pPr>
        <w:pStyle w:val="Normal1"/>
        <w:rPr>
          <w:rFonts w:ascii="Calibri" w:hAnsi="Calibri"/>
          <w:sz w:val="22"/>
          <w:szCs w:val="22"/>
        </w:rPr>
      </w:pPr>
    </w:p>
    <w:p w14:paraId="77887898" w14:textId="77777777" w:rsidR="007E4F73" w:rsidRPr="003A42C2" w:rsidRDefault="007E4F73" w:rsidP="00AB07D4">
      <w:pPr>
        <w:pStyle w:val="Normal1"/>
        <w:rPr>
          <w:rFonts w:ascii="Calibri" w:hAnsi="Calibri"/>
          <w:sz w:val="22"/>
          <w:szCs w:val="22"/>
        </w:rPr>
      </w:pPr>
    </w:p>
    <w:p w14:paraId="77887899" w14:textId="77777777" w:rsidR="00FF7F48" w:rsidRPr="003A42C2" w:rsidRDefault="007B7996" w:rsidP="00AB07D4">
      <w:pPr>
        <w:pStyle w:val="Normal1"/>
        <w:rPr>
          <w:rFonts w:ascii="Calibri" w:hAnsi="Calibri"/>
          <w:sz w:val="22"/>
          <w:szCs w:val="22"/>
        </w:rPr>
      </w:pPr>
      <w:r w:rsidRPr="003A42C2">
        <w:rPr>
          <w:rFonts w:ascii="Calibri" w:eastAsia="Cambria" w:hAnsi="Calibri" w:cs="Cambria"/>
          <w:sz w:val="22"/>
          <w:szCs w:val="22"/>
        </w:rPr>
        <w:br w:type="page"/>
      </w:r>
      <w:r w:rsidR="001C5094" w:rsidRPr="003A42C2">
        <w:rPr>
          <w:rFonts w:ascii="Calibri" w:eastAsia="Cambria" w:hAnsi="Calibri" w:cs="Cambria"/>
          <w:sz w:val="22"/>
          <w:szCs w:val="22"/>
        </w:rPr>
        <w:lastRenderedPageBreak/>
        <w:t>From: Southbridge Local Stakeholder Group (LSG)</w:t>
      </w:r>
    </w:p>
    <w:p w14:paraId="7788789A"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Date: March 28, 2016</w:t>
      </w:r>
    </w:p>
    <w:p w14:paraId="7788789B" w14:textId="77777777" w:rsidR="00FF7F48" w:rsidRPr="003A42C2" w:rsidRDefault="00FF7F48" w:rsidP="00AB07D4">
      <w:pPr>
        <w:pStyle w:val="Normal1"/>
        <w:rPr>
          <w:rFonts w:ascii="Calibri" w:hAnsi="Calibri"/>
          <w:sz w:val="22"/>
          <w:szCs w:val="22"/>
        </w:rPr>
      </w:pPr>
    </w:p>
    <w:p w14:paraId="7788789C"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 xml:space="preserve">Attached to this memo is a list of recommendations that have emerged from our conversations and deliberations.  We believe that these recommendations will provide helpful guidance as you and your team craft a Turnaround Plan for the Southbridge Public Schools.  </w:t>
      </w:r>
    </w:p>
    <w:p w14:paraId="7788789D" w14:textId="77777777" w:rsidR="00FF7F48" w:rsidRPr="003A42C2" w:rsidRDefault="00FF7F48" w:rsidP="00AB07D4">
      <w:pPr>
        <w:pStyle w:val="Normal1"/>
        <w:rPr>
          <w:rFonts w:ascii="Calibri" w:hAnsi="Calibri"/>
          <w:sz w:val="22"/>
          <w:szCs w:val="22"/>
        </w:rPr>
      </w:pPr>
    </w:p>
    <w:p w14:paraId="7788789E"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The LSG met on five occasions:</w:t>
      </w:r>
    </w:p>
    <w:p w14:paraId="7788789F"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 xml:space="preserve">Tuesday, February 23, 4:00pm – 6:30pm </w:t>
      </w:r>
    </w:p>
    <w:p w14:paraId="778878A0"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February 29, 4:00pm – 7:00pm</w:t>
      </w:r>
    </w:p>
    <w:p w14:paraId="778878A1"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March 7, 4:00pm – 6:30pm</w:t>
      </w:r>
    </w:p>
    <w:p w14:paraId="778878A2"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March 14, 4:00pm – 6:30pm</w:t>
      </w:r>
    </w:p>
    <w:p w14:paraId="778878A3" w14:textId="77777777" w:rsidR="00FF7F48" w:rsidRPr="003A42C2" w:rsidRDefault="001C5094" w:rsidP="00B70417">
      <w:pPr>
        <w:pStyle w:val="Normal1"/>
        <w:numPr>
          <w:ilvl w:val="0"/>
          <w:numId w:val="25"/>
        </w:numPr>
        <w:ind w:hanging="360"/>
        <w:contextualSpacing/>
        <w:rPr>
          <w:rFonts w:ascii="Calibri" w:hAnsi="Calibri"/>
          <w:sz w:val="22"/>
          <w:szCs w:val="22"/>
        </w:rPr>
      </w:pPr>
      <w:r w:rsidRPr="003A42C2">
        <w:rPr>
          <w:rFonts w:ascii="Calibri" w:eastAsia="Cambria" w:hAnsi="Calibri" w:cs="Cambria"/>
          <w:sz w:val="22"/>
          <w:szCs w:val="22"/>
        </w:rPr>
        <w:t>Monday, March 21, 4:00pm – 6:30pm</w:t>
      </w:r>
    </w:p>
    <w:p w14:paraId="778878A4" w14:textId="77777777" w:rsidR="00FF7F48" w:rsidRPr="003A42C2" w:rsidRDefault="00FF7F48" w:rsidP="00AB07D4">
      <w:pPr>
        <w:pStyle w:val="Normal1"/>
        <w:rPr>
          <w:rFonts w:ascii="Calibri" w:hAnsi="Calibri"/>
          <w:sz w:val="22"/>
          <w:szCs w:val="22"/>
        </w:rPr>
      </w:pPr>
    </w:p>
    <w:p w14:paraId="778878A5" w14:textId="77777777" w:rsidR="00FF7F48" w:rsidRPr="003A42C2" w:rsidRDefault="001C5094" w:rsidP="00AB07D4">
      <w:pPr>
        <w:pStyle w:val="Normal1"/>
        <w:rPr>
          <w:rFonts w:ascii="Calibri" w:eastAsia="Cambria" w:hAnsi="Calibri" w:cs="Cambria"/>
          <w:sz w:val="22"/>
          <w:szCs w:val="22"/>
        </w:rPr>
      </w:pPr>
      <w:r w:rsidRPr="003A42C2">
        <w:rPr>
          <w:rFonts w:ascii="Calibri" w:eastAsia="Cambria" w:hAnsi="Calibri" w:cs="Cambria"/>
          <w:sz w:val="22"/>
          <w:szCs w:val="22"/>
        </w:rPr>
        <w:t xml:space="preserve">We reviewed school data, DESE’s District Review Report (October, 2015), as well as other prior studies about the district.  The Southbridge Educators Association (SEA) also provided a set of recommendations based on their own discussions with their stakeholders.  Their ideas are listed in Appendix </w:t>
      </w:r>
      <w:r w:rsidR="00B34C8B" w:rsidRPr="003A42C2">
        <w:rPr>
          <w:rFonts w:ascii="Calibri" w:eastAsia="Cambria" w:hAnsi="Calibri" w:cs="Cambria"/>
          <w:sz w:val="22"/>
          <w:szCs w:val="22"/>
        </w:rPr>
        <w:t>E</w:t>
      </w:r>
      <w:r w:rsidRPr="003A42C2">
        <w:rPr>
          <w:rFonts w:ascii="Calibri" w:eastAsia="Cambria" w:hAnsi="Calibri" w:cs="Cambria"/>
          <w:sz w:val="22"/>
          <w:szCs w:val="22"/>
        </w:rPr>
        <w:t xml:space="preserve"> and many of them have been incorporated into this report. Also included in this document are a number of recommendations that emerged from conversations and interviews that the LSG student representative, Ashleigh Prince, conducted with fellow students and teachers.</w:t>
      </w:r>
    </w:p>
    <w:p w14:paraId="778878A6" w14:textId="77777777" w:rsidR="00FF7F48" w:rsidRPr="003A42C2" w:rsidRDefault="00FF7F48" w:rsidP="00AB07D4">
      <w:pPr>
        <w:pStyle w:val="Normal1"/>
        <w:rPr>
          <w:rFonts w:ascii="Calibri" w:hAnsi="Calibri"/>
          <w:sz w:val="22"/>
          <w:szCs w:val="22"/>
        </w:rPr>
      </w:pPr>
    </w:p>
    <w:p w14:paraId="778878A7" w14:textId="77777777" w:rsidR="00FF7F48" w:rsidRPr="003A42C2" w:rsidRDefault="001C5094" w:rsidP="00AB07D4">
      <w:pPr>
        <w:pStyle w:val="Normal1"/>
        <w:spacing w:after="200"/>
        <w:rPr>
          <w:rFonts w:ascii="Calibri" w:hAnsi="Calibri"/>
          <w:sz w:val="22"/>
          <w:szCs w:val="22"/>
        </w:rPr>
      </w:pPr>
      <w:r w:rsidRPr="003A42C2">
        <w:rPr>
          <w:rFonts w:ascii="Calibri" w:eastAsia="Cambria" w:hAnsi="Calibri" w:cs="Cambria"/>
          <w:sz w:val="22"/>
          <w:szCs w:val="22"/>
        </w:rPr>
        <w:t xml:space="preserve">One paragraph from the SEA’s report struck at the core of many of our conversations, </w:t>
      </w:r>
    </w:p>
    <w:p w14:paraId="778878A8" w14:textId="77777777" w:rsidR="00FF7F48" w:rsidRPr="003A42C2" w:rsidRDefault="001C5094" w:rsidP="00AB07D4">
      <w:pPr>
        <w:pStyle w:val="Normal1"/>
        <w:spacing w:after="200"/>
        <w:rPr>
          <w:rFonts w:ascii="Calibri" w:hAnsi="Calibri"/>
          <w:sz w:val="22"/>
          <w:szCs w:val="22"/>
        </w:rPr>
      </w:pPr>
      <w:r w:rsidRPr="003A42C2">
        <w:rPr>
          <w:rFonts w:ascii="Calibri" w:eastAsia="Cambria" w:hAnsi="Calibri" w:cs="Cambria"/>
          <w:sz w:val="22"/>
          <w:szCs w:val="22"/>
        </w:rPr>
        <w:t xml:space="preserve">“Over the years the lack of consistent leadership in the district has resulted in a patchwork of disparate approaches to attempt to meet students’ needs. Our students deserve better than that. Teachers and staff can, and will, deliver a comprehensive education so long as there is a shared vision and common goals between educators and district leaders.”  </w:t>
      </w:r>
    </w:p>
    <w:p w14:paraId="778878A9" w14:textId="77777777" w:rsidR="00FF7F48" w:rsidRPr="003A42C2" w:rsidRDefault="001C5094" w:rsidP="00AB07D4">
      <w:pPr>
        <w:pStyle w:val="Normal1"/>
        <w:spacing w:after="200"/>
        <w:rPr>
          <w:rFonts w:ascii="Calibri" w:hAnsi="Calibri"/>
          <w:sz w:val="22"/>
          <w:szCs w:val="22"/>
        </w:rPr>
      </w:pPr>
      <w:r w:rsidRPr="003A42C2">
        <w:rPr>
          <w:rFonts w:ascii="Calibri" w:eastAsia="Cambria" w:hAnsi="Calibri" w:cs="Cambria"/>
          <w:sz w:val="22"/>
          <w:szCs w:val="22"/>
        </w:rPr>
        <w:t xml:space="preserve">Finally, we would add that this work will require a significant increase in collaboration with all parents, community members, town officials and all the organizations, non-profit agencies, and businesses that serve the citizens of Southbridge. Without a more comprehensive </w:t>
      </w:r>
      <w:r w:rsidRPr="003A42C2">
        <w:rPr>
          <w:rFonts w:ascii="Calibri" w:eastAsia="Cambria" w:hAnsi="Calibri" w:cs="Cambria"/>
          <w:i/>
          <w:sz w:val="22"/>
          <w:szCs w:val="22"/>
        </w:rPr>
        <w:t>team</w:t>
      </w:r>
      <w:r w:rsidRPr="003A42C2">
        <w:rPr>
          <w:rFonts w:ascii="Calibri" w:eastAsia="Cambria" w:hAnsi="Calibri" w:cs="Cambria"/>
          <w:sz w:val="22"/>
          <w:szCs w:val="22"/>
        </w:rPr>
        <w:t xml:space="preserve"> effort, we will not be able to close the gaps this report has examined.</w:t>
      </w:r>
    </w:p>
    <w:p w14:paraId="778878AA"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Sincerely,</w:t>
      </w:r>
    </w:p>
    <w:p w14:paraId="778878AB" w14:textId="77777777" w:rsidR="00FF7F48" w:rsidRPr="003A42C2" w:rsidRDefault="00FF7F48" w:rsidP="00AB07D4">
      <w:pPr>
        <w:pStyle w:val="Normal1"/>
        <w:rPr>
          <w:rFonts w:ascii="Calibri" w:hAnsi="Calibri"/>
          <w:sz w:val="22"/>
          <w:szCs w:val="22"/>
        </w:rPr>
      </w:pPr>
    </w:p>
    <w:p w14:paraId="778878AC" w14:textId="77777777" w:rsidR="00FF7F48" w:rsidRPr="003A42C2" w:rsidRDefault="001C5094" w:rsidP="00AB07D4">
      <w:pPr>
        <w:pStyle w:val="Normal1"/>
        <w:rPr>
          <w:rFonts w:ascii="Calibri" w:hAnsi="Calibri"/>
          <w:sz w:val="22"/>
          <w:szCs w:val="22"/>
        </w:rPr>
      </w:pPr>
      <w:r w:rsidRPr="003A42C2">
        <w:rPr>
          <w:rFonts w:ascii="Calibri" w:eastAsia="Cambria" w:hAnsi="Calibri" w:cs="Cambria"/>
          <w:sz w:val="22"/>
          <w:szCs w:val="22"/>
        </w:rPr>
        <w:t>The Southbridge Local Stakeholder Group</w:t>
      </w:r>
    </w:p>
    <w:p w14:paraId="778878AD"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Anna Tsitsilianos</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Teacher, West Street Elementary School</w:t>
      </w:r>
    </w:p>
    <w:p w14:paraId="778878AE"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Heather Bish</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Special Education Supervisor, Southbridge Public Schools</w:t>
      </w:r>
    </w:p>
    <w:p w14:paraId="778878AF"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William K. Bishop</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School Committee member (designated by School Committee Chair Scott Lazo)</w:t>
      </w:r>
    </w:p>
    <w:p w14:paraId="778878B0"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Kristin Mayotte</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Director of Educational Services, Y.O.U, inc.; South Central System of Care</w:t>
      </w:r>
    </w:p>
    <w:p w14:paraId="778878B1"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Donna Joyce</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Career</w:t>
      </w:r>
      <w:r w:rsidRPr="003A42C2">
        <w:rPr>
          <w:rFonts w:ascii="Calibri" w:eastAsia="Cambria" w:hAnsi="Calibri" w:cs="Cambria"/>
          <w:i/>
          <w:sz w:val="22"/>
          <w:szCs w:val="22"/>
        </w:rPr>
        <w:t xml:space="preserve"> </w:t>
      </w:r>
      <w:r w:rsidRPr="003A42C2">
        <w:rPr>
          <w:rFonts w:ascii="Calibri" w:eastAsia="Cambria" w:hAnsi="Calibri" w:cs="Cambria"/>
          <w:sz w:val="22"/>
          <w:szCs w:val="22"/>
        </w:rPr>
        <w:t>Center Business Representative, Central MA Workforce Investment Board</w:t>
      </w:r>
    </w:p>
    <w:p w14:paraId="778878B2"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Michael Keough</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Teacher, Southbridge Middle/High School</w:t>
      </w:r>
    </w:p>
    <w:p w14:paraId="778878B3"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Maria Murray</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Assistant</w:t>
      </w:r>
      <w:r w:rsidRPr="003A42C2">
        <w:rPr>
          <w:rFonts w:ascii="Calibri" w:eastAsia="Cambria" w:hAnsi="Calibri" w:cs="Cambria"/>
          <w:i/>
          <w:sz w:val="22"/>
          <w:szCs w:val="22"/>
        </w:rPr>
        <w:t xml:space="preserve"> </w:t>
      </w:r>
      <w:r w:rsidRPr="003A42C2">
        <w:rPr>
          <w:rFonts w:ascii="Calibri" w:eastAsia="Cambria" w:hAnsi="Calibri" w:cs="Cambria"/>
          <w:sz w:val="22"/>
          <w:szCs w:val="22"/>
        </w:rPr>
        <w:t>Principal, West Street Elementary School</w:t>
      </w:r>
    </w:p>
    <w:p w14:paraId="778878B4"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Lillian Ortiz</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Vice President of Strategic Enrollment Development and Student Engagement, Quinsigamond Community College</w:t>
      </w:r>
    </w:p>
    <w:p w14:paraId="778878B5" w14:textId="77777777" w:rsidR="00927078" w:rsidRPr="003A42C2" w:rsidRDefault="001C5094" w:rsidP="00B70417">
      <w:pPr>
        <w:pStyle w:val="Normal1"/>
        <w:numPr>
          <w:ilvl w:val="0"/>
          <w:numId w:val="35"/>
        </w:numPr>
        <w:ind w:hanging="360"/>
        <w:contextualSpacing/>
        <w:rPr>
          <w:rFonts w:ascii="Calibri" w:hAnsi="Calibri"/>
          <w:i/>
          <w:sz w:val="22"/>
          <w:szCs w:val="22"/>
        </w:rPr>
      </w:pPr>
      <w:r w:rsidRPr="000B5B1F">
        <w:rPr>
          <w:rFonts w:ascii="Calibri" w:eastAsia="Cambria" w:hAnsi="Calibri" w:cs="Cambria"/>
          <w:b/>
          <w:sz w:val="22"/>
          <w:szCs w:val="22"/>
        </w:rPr>
        <w:t>Amelia Peloquin</w:t>
      </w:r>
      <w:r w:rsidRPr="003A42C2">
        <w:rPr>
          <w:rFonts w:ascii="Calibri" w:eastAsia="Cambria" w:hAnsi="Calibri" w:cs="Cambria"/>
          <w:b/>
          <w:i/>
          <w:sz w:val="22"/>
          <w:szCs w:val="22"/>
        </w:rPr>
        <w:t xml:space="preserve"> </w:t>
      </w:r>
      <w:r w:rsidRPr="003A42C2">
        <w:rPr>
          <w:rFonts w:ascii="Calibri" w:eastAsia="Cambria" w:hAnsi="Calibri" w:cs="Cambria"/>
          <w:i/>
          <w:sz w:val="22"/>
          <w:szCs w:val="22"/>
        </w:rPr>
        <w:t xml:space="preserve">– </w:t>
      </w:r>
      <w:r w:rsidRPr="003A42C2">
        <w:rPr>
          <w:rFonts w:ascii="Calibri" w:eastAsia="Cambria" w:hAnsi="Calibri" w:cs="Cambria"/>
          <w:sz w:val="22"/>
          <w:szCs w:val="22"/>
        </w:rPr>
        <w:t>Parent representative</w:t>
      </w:r>
    </w:p>
    <w:p w14:paraId="778878B6"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lastRenderedPageBreak/>
        <w:t xml:space="preserve">Ashleigh Prince </w:t>
      </w:r>
      <w:r w:rsidRPr="003A42C2">
        <w:rPr>
          <w:rFonts w:ascii="Calibri" w:eastAsia="Cambria" w:hAnsi="Calibri" w:cs="Cambria"/>
          <w:sz w:val="22"/>
          <w:szCs w:val="22"/>
        </w:rPr>
        <w:t>– Southbridge High School senior (designated by Interim Superintendent Connors)</w:t>
      </w:r>
    </w:p>
    <w:p w14:paraId="778878B7"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Juli Robb </w:t>
      </w:r>
      <w:r w:rsidRPr="003A42C2">
        <w:rPr>
          <w:rFonts w:ascii="Calibri" w:eastAsia="Cambria" w:hAnsi="Calibri" w:cs="Cambria"/>
          <w:sz w:val="22"/>
          <w:szCs w:val="22"/>
        </w:rPr>
        <w:t>– Teacher, Eastford Road Elementary School</w:t>
      </w:r>
    </w:p>
    <w:p w14:paraId="778878B8"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Ron San Angelo </w:t>
      </w:r>
      <w:r w:rsidRPr="003A42C2">
        <w:rPr>
          <w:rFonts w:ascii="Calibri" w:eastAsia="Cambria" w:hAnsi="Calibri" w:cs="Cambria"/>
          <w:sz w:val="22"/>
          <w:szCs w:val="22"/>
        </w:rPr>
        <w:t>- Southbridge Town Manager</w:t>
      </w:r>
    </w:p>
    <w:p w14:paraId="778878B9"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Pat Spinelli </w:t>
      </w:r>
      <w:r w:rsidRPr="003A42C2">
        <w:rPr>
          <w:rFonts w:ascii="Calibri" w:eastAsia="Cambria" w:hAnsi="Calibri" w:cs="Cambria"/>
          <w:sz w:val="22"/>
          <w:szCs w:val="22"/>
        </w:rPr>
        <w:t>– Parent representative</w:t>
      </w:r>
    </w:p>
    <w:p w14:paraId="778878BA"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Joan Sullivan </w:t>
      </w:r>
      <w:r w:rsidRPr="003A42C2">
        <w:rPr>
          <w:rFonts w:ascii="Calibri" w:eastAsia="Cambria" w:hAnsi="Calibri" w:cs="Cambria"/>
          <w:sz w:val="22"/>
          <w:szCs w:val="22"/>
        </w:rPr>
        <w:t>– President, Southbridge Education Association</w:t>
      </w:r>
    </w:p>
    <w:p w14:paraId="778878BB"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Rebecca Sweetman </w:t>
      </w:r>
      <w:r w:rsidRPr="003A42C2">
        <w:rPr>
          <w:rFonts w:ascii="Calibri" w:eastAsia="Cambria" w:hAnsi="Calibri" w:cs="Cambria"/>
          <w:sz w:val="22"/>
          <w:szCs w:val="22"/>
        </w:rPr>
        <w:t>– Associate Principal, Southbridge Middle School</w:t>
      </w:r>
    </w:p>
    <w:p w14:paraId="778878BC"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Evelyn Velez </w:t>
      </w:r>
      <w:r w:rsidRPr="003A42C2">
        <w:rPr>
          <w:rFonts w:ascii="Calibri" w:eastAsia="Cambria" w:hAnsi="Calibri" w:cs="Cambria"/>
          <w:sz w:val="22"/>
          <w:szCs w:val="22"/>
        </w:rPr>
        <w:t>– Co-Director of Head Start, Worcester Community Action Council, Inc.</w:t>
      </w:r>
    </w:p>
    <w:p w14:paraId="778878BD"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Kerry Walker </w:t>
      </w:r>
      <w:r w:rsidRPr="003A42C2">
        <w:rPr>
          <w:rFonts w:ascii="Calibri" w:eastAsia="Cambria" w:hAnsi="Calibri" w:cs="Cambria"/>
          <w:sz w:val="22"/>
          <w:szCs w:val="22"/>
        </w:rPr>
        <w:t>– Parent representative</w:t>
      </w:r>
    </w:p>
    <w:p w14:paraId="778878BE" w14:textId="77777777" w:rsidR="00FF7F48" w:rsidRPr="003A42C2" w:rsidRDefault="001C5094" w:rsidP="00AB07D4">
      <w:pPr>
        <w:pStyle w:val="Normal1"/>
        <w:numPr>
          <w:ilvl w:val="0"/>
          <w:numId w:val="9"/>
        </w:numPr>
        <w:ind w:hanging="360"/>
        <w:contextualSpacing/>
        <w:rPr>
          <w:rFonts w:ascii="Calibri" w:hAnsi="Calibri"/>
          <w:sz w:val="22"/>
          <w:szCs w:val="22"/>
        </w:rPr>
      </w:pPr>
      <w:r w:rsidRPr="003A42C2">
        <w:rPr>
          <w:rFonts w:ascii="Calibri" w:eastAsia="Cambria" w:hAnsi="Calibri" w:cs="Cambria"/>
          <w:b/>
          <w:sz w:val="22"/>
          <w:szCs w:val="22"/>
        </w:rPr>
        <w:t xml:space="preserve">Dave Williams </w:t>
      </w:r>
      <w:r w:rsidRPr="003A42C2">
        <w:rPr>
          <w:rFonts w:ascii="Calibri" w:eastAsia="Cambria" w:hAnsi="Calibri" w:cs="Cambria"/>
          <w:sz w:val="22"/>
          <w:szCs w:val="22"/>
        </w:rPr>
        <w:t>– Teacher, Southbridge Middle/High School</w:t>
      </w:r>
    </w:p>
    <w:p w14:paraId="778878BF" w14:textId="77777777" w:rsidR="007B7996" w:rsidRPr="003A42C2" w:rsidRDefault="007B7996" w:rsidP="007B7996">
      <w:pPr>
        <w:pStyle w:val="Normal1"/>
        <w:rPr>
          <w:rFonts w:ascii="Calibri" w:hAnsi="Calibri"/>
          <w:sz w:val="22"/>
          <w:szCs w:val="22"/>
        </w:rPr>
      </w:pPr>
    </w:p>
    <w:p w14:paraId="778878C0" w14:textId="77777777" w:rsidR="007B7996" w:rsidRPr="003A42C2" w:rsidRDefault="007B7996" w:rsidP="007B7996">
      <w:pPr>
        <w:pStyle w:val="Normal1"/>
        <w:rPr>
          <w:rFonts w:ascii="Calibri" w:hAnsi="Calibri"/>
          <w:sz w:val="22"/>
          <w:szCs w:val="22"/>
        </w:rPr>
      </w:pPr>
    </w:p>
    <w:p w14:paraId="778878C1" w14:textId="77777777" w:rsidR="004C2C16" w:rsidRDefault="004C2C16" w:rsidP="004C2C16">
      <w:pPr>
        <w:pStyle w:val="Normal1"/>
        <w:rPr>
          <w:rFonts w:ascii="Calibri" w:hAnsi="Calibri"/>
          <w:sz w:val="22"/>
          <w:szCs w:val="22"/>
        </w:rPr>
        <w:sectPr w:rsidR="004C2C16" w:rsidSect="00BC2727">
          <w:pgSz w:w="12240" w:h="15840"/>
          <w:pgMar w:top="1440" w:right="1440" w:bottom="1440" w:left="1440" w:header="720" w:footer="720" w:gutter="0"/>
          <w:cols w:space="720" w:equalWidth="0">
            <w:col w:w="9360"/>
          </w:cols>
          <w:titlePg/>
          <w:docGrid w:linePitch="326"/>
        </w:sectPr>
      </w:pPr>
    </w:p>
    <w:p w14:paraId="778878C2" w14:textId="77777777" w:rsidR="00FF7F48" w:rsidRPr="003A42C2" w:rsidRDefault="001C5094" w:rsidP="004C2C16">
      <w:pPr>
        <w:pStyle w:val="Normal1"/>
        <w:jc w:val="center"/>
        <w:rPr>
          <w:rFonts w:ascii="Calibri" w:hAnsi="Calibri"/>
          <w:sz w:val="22"/>
          <w:szCs w:val="22"/>
        </w:rPr>
      </w:pPr>
      <w:r w:rsidRPr="003A42C2">
        <w:rPr>
          <w:rFonts w:ascii="Calibri" w:hAnsi="Calibri"/>
          <w:sz w:val="22"/>
          <w:szCs w:val="22"/>
        </w:rPr>
        <w:lastRenderedPageBreak/>
        <w:t>SOUTHBRIDGE LSG RECOMMENDATIONS</w:t>
      </w:r>
    </w:p>
    <w:p w14:paraId="778878C3" w14:textId="77777777" w:rsidR="00FF7F48" w:rsidRPr="003A42C2" w:rsidRDefault="001C5094" w:rsidP="00AB07D4">
      <w:pPr>
        <w:pStyle w:val="Normal1"/>
        <w:jc w:val="center"/>
        <w:rPr>
          <w:rFonts w:ascii="Calibri" w:hAnsi="Calibri"/>
          <w:sz w:val="22"/>
          <w:szCs w:val="22"/>
        </w:rPr>
      </w:pPr>
      <w:r w:rsidRPr="003A42C2">
        <w:rPr>
          <w:rFonts w:ascii="Calibri" w:hAnsi="Calibri"/>
          <w:sz w:val="22"/>
          <w:szCs w:val="22"/>
        </w:rPr>
        <w:t>MARCH 28, 2016</w:t>
      </w:r>
    </w:p>
    <w:p w14:paraId="778878C4" w14:textId="77777777" w:rsidR="00FF7F48" w:rsidRPr="003A42C2" w:rsidRDefault="00FF7F48" w:rsidP="00AB07D4">
      <w:pPr>
        <w:pStyle w:val="Normal1"/>
        <w:rPr>
          <w:rFonts w:ascii="Calibri" w:hAnsi="Calibri"/>
          <w:sz w:val="22"/>
          <w:szCs w:val="22"/>
        </w:rPr>
      </w:pPr>
    </w:p>
    <w:p w14:paraId="778878C5" w14:textId="77777777" w:rsidR="00FF7F48" w:rsidRPr="003A42C2" w:rsidRDefault="001C5094" w:rsidP="00AB07D4">
      <w:pPr>
        <w:pStyle w:val="Normal1"/>
        <w:rPr>
          <w:rFonts w:ascii="Calibri" w:hAnsi="Calibri"/>
          <w:sz w:val="22"/>
          <w:szCs w:val="22"/>
        </w:rPr>
      </w:pPr>
      <w:r w:rsidRPr="003A42C2">
        <w:rPr>
          <w:rFonts w:ascii="Calibri" w:hAnsi="Calibri"/>
          <w:sz w:val="22"/>
          <w:szCs w:val="22"/>
        </w:rPr>
        <w:t>Numbers within parentheses indicate # of LSG votes.</w:t>
      </w:r>
    </w:p>
    <w:p w14:paraId="778878C6" w14:textId="77777777" w:rsidR="00FF7F48" w:rsidRDefault="001C5094" w:rsidP="00EB24B6">
      <w:pPr>
        <w:pStyle w:val="Normal1"/>
        <w:ind w:right="90"/>
        <w:rPr>
          <w:rFonts w:ascii="Calibri" w:hAnsi="Calibri"/>
          <w:sz w:val="22"/>
          <w:szCs w:val="22"/>
        </w:rPr>
      </w:pPr>
      <w:r w:rsidRPr="003A42C2">
        <w:rPr>
          <w:rFonts w:ascii="Calibri" w:hAnsi="Calibri"/>
          <w:sz w:val="22"/>
          <w:szCs w:val="22"/>
        </w:rPr>
        <w:t>Recommendations below dashed line ( ---- ) did not receive any vote</w:t>
      </w:r>
      <w:r w:rsidR="004C2C16">
        <w:rPr>
          <w:rFonts w:ascii="Calibri" w:hAnsi="Calibri"/>
          <w:sz w:val="22"/>
          <w:szCs w:val="22"/>
        </w:rPr>
        <w:t xml:space="preserve">s at the final meeting but were </w:t>
      </w:r>
      <w:r w:rsidRPr="003A42C2">
        <w:rPr>
          <w:rFonts w:ascii="Calibri" w:hAnsi="Calibri"/>
          <w:sz w:val="22"/>
          <w:szCs w:val="22"/>
        </w:rPr>
        <w:t xml:space="preserve">discussed at prior meetings. </w:t>
      </w:r>
    </w:p>
    <w:p w14:paraId="778878C7" w14:textId="77777777" w:rsidR="00FF7F48" w:rsidRPr="003A42C2" w:rsidRDefault="001C5094" w:rsidP="00135208">
      <w:pPr>
        <w:pStyle w:val="Normal1"/>
        <w:ind w:left="12140" w:hanging="10700"/>
        <w:jc w:val="right"/>
        <w:rPr>
          <w:rFonts w:ascii="Calibri" w:hAnsi="Calibri"/>
          <w:sz w:val="22"/>
          <w:szCs w:val="22"/>
        </w:rPr>
      </w:pPr>
      <w:r w:rsidRPr="003A42C2">
        <w:rPr>
          <w:rFonts w:ascii="Calibri" w:hAnsi="Calibri"/>
          <w:sz w:val="22"/>
          <w:szCs w:val="22"/>
        </w:rPr>
        <w:t>L=Leadership</w:t>
      </w:r>
    </w:p>
    <w:p w14:paraId="778878C8"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R=Recruitment &amp; Retention</w:t>
      </w:r>
    </w:p>
    <w:p w14:paraId="778878C9"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I=Instruction</w:t>
      </w:r>
    </w:p>
    <w:p w14:paraId="778878CA"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C&amp;C=Climate &amp; Culture</w:t>
      </w:r>
    </w:p>
    <w:p w14:paraId="778878CB"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SI=Specialized Instruction</w:t>
      </w:r>
    </w:p>
    <w:p w14:paraId="778878CC" w14:textId="77777777" w:rsidR="00FF7F48" w:rsidRPr="003A42C2" w:rsidRDefault="001C5094" w:rsidP="00135208">
      <w:pPr>
        <w:pStyle w:val="Normal1"/>
        <w:ind w:left="12140" w:hanging="12140"/>
        <w:jc w:val="right"/>
        <w:rPr>
          <w:rFonts w:ascii="Calibri" w:hAnsi="Calibri"/>
          <w:sz w:val="22"/>
          <w:szCs w:val="22"/>
        </w:rPr>
      </w:pPr>
      <w:r w:rsidRPr="003A42C2">
        <w:rPr>
          <w:rFonts w:ascii="Calibri" w:hAnsi="Calibri"/>
          <w:sz w:val="22"/>
          <w:szCs w:val="22"/>
        </w:rPr>
        <w:t>T=Technology</w:t>
      </w:r>
    </w:p>
    <w:p w14:paraId="778878CD" w14:textId="77777777" w:rsidR="00F7788D" w:rsidRPr="003A42C2" w:rsidRDefault="001C5094" w:rsidP="00F7788D">
      <w:pPr>
        <w:pStyle w:val="Normal1"/>
        <w:ind w:left="12140" w:hanging="12140"/>
        <w:jc w:val="right"/>
        <w:rPr>
          <w:rFonts w:ascii="Calibri" w:hAnsi="Calibri"/>
          <w:sz w:val="22"/>
          <w:szCs w:val="22"/>
        </w:rPr>
      </w:pPr>
      <w:r w:rsidRPr="003A42C2">
        <w:rPr>
          <w:rFonts w:ascii="Calibri" w:hAnsi="Calibri"/>
          <w:sz w:val="22"/>
          <w:szCs w:val="22"/>
        </w:rPr>
        <w:t>C&amp;I=Curriculum &amp; Instruction</w:t>
      </w:r>
    </w:p>
    <w:tbl>
      <w:tblPr>
        <w:tblW w:w="12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0"/>
        <w:gridCol w:w="2250"/>
        <w:gridCol w:w="7920"/>
        <w:gridCol w:w="1080"/>
      </w:tblGrid>
      <w:tr w:rsidR="00FF7F48" w:rsidRPr="003A42C2" w14:paraId="778878D2" w14:textId="77777777" w:rsidTr="004C2C16">
        <w:tc>
          <w:tcPr>
            <w:tcW w:w="10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C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PRIORITY</w:t>
            </w:r>
          </w:p>
        </w:tc>
        <w:tc>
          <w:tcPr>
            <w:tcW w:w="22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C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AREA OF FOCUS</w:t>
            </w:r>
          </w:p>
        </w:tc>
        <w:tc>
          <w:tcPr>
            <w:tcW w:w="792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D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RECOMMENDED ACTION STEPS</w:t>
            </w:r>
          </w:p>
        </w:tc>
        <w:tc>
          <w:tcPr>
            <w:tcW w:w="10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D1" w14:textId="77777777" w:rsidR="00FF7F48" w:rsidRPr="003A42C2" w:rsidRDefault="001C5094" w:rsidP="004C2C16">
            <w:pPr>
              <w:pStyle w:val="Normal1"/>
              <w:ind w:left="-105" w:right="-15"/>
              <w:rPr>
                <w:rFonts w:ascii="Calibri" w:hAnsi="Calibri"/>
                <w:sz w:val="22"/>
                <w:szCs w:val="22"/>
              </w:rPr>
            </w:pPr>
            <w:r w:rsidRPr="003A42C2">
              <w:rPr>
                <w:rFonts w:ascii="Calibri" w:eastAsia="Calibri" w:hAnsi="Calibri" w:cs="Calibri"/>
                <w:b/>
                <w:sz w:val="22"/>
                <w:szCs w:val="22"/>
              </w:rPr>
              <w:t>CATEGORY</w:t>
            </w:r>
          </w:p>
        </w:tc>
      </w:tr>
      <w:tr w:rsidR="00FF7F48" w:rsidRPr="003A42C2" w14:paraId="778878E3"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D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w:t>
            </w:r>
            <w:r w:rsidRPr="003A42C2">
              <w:rPr>
                <w:rFonts w:ascii="Calibri" w:eastAsia="Calibri" w:hAnsi="Calibri" w:cs="Calibri"/>
                <w:sz w:val="22"/>
                <w:szCs w:val="22"/>
              </w:rPr>
              <w:t xml:space="preserve"> (22)</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D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Closing the Achievement Gap</w:t>
            </w:r>
          </w:p>
          <w:p w14:paraId="778878D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(Curriculum &amp; Instruction)</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D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Establish a multi-year cycle to review and implement curriculum that is aligned vertically and horizontally throughout the district. (8)</w:t>
            </w:r>
          </w:p>
          <w:p w14:paraId="778878D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Develop curriculum that aims high by focusing the rigor and expectations to challenge our skilled and confident students and then provides scaffolding that supports the learning of all students to reach those expectations. (8)</w:t>
            </w:r>
          </w:p>
          <w:p w14:paraId="778878D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Develop common skills (e.g., in reading and writing) and strategies that can be used by students across multiple subjects and contexts. (8)</w:t>
            </w:r>
          </w:p>
          <w:p w14:paraId="778878D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Provide free pre-school program to accommodate 100% of eligible children and offer transportation. (6)</w:t>
            </w:r>
          </w:p>
          <w:p w14:paraId="778878D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Expand the alternative curriculum for students who want to stay in Southbridge but will not be attending college. Seek out collaborative opportunities with town businesses to help craft these alternatives. (5)</w:t>
            </w:r>
          </w:p>
          <w:p w14:paraId="778878D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Deploy more special educators who would collaborate with regular education teachers to provide more inclusive learning environments for students. (4)</w:t>
            </w:r>
          </w:p>
          <w:p w14:paraId="778878D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Maintain or increase current levels of funding for arts, music and other non-core academic programs. (4)</w:t>
            </w:r>
          </w:p>
          <w:p w14:paraId="778878D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Provide time and support for middle school and high school teachers to work on curriculum development during the summer. (1)</w:t>
            </w:r>
          </w:p>
          <w:p w14:paraId="778878D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 xml:space="preserve">9.  </w:t>
            </w:r>
            <w:r w:rsidRPr="003A42C2">
              <w:rPr>
                <w:rFonts w:ascii="Calibri" w:eastAsia="Calibri" w:hAnsi="Calibri" w:cs="Calibri"/>
                <w:sz w:val="22"/>
                <w:szCs w:val="22"/>
              </w:rPr>
              <w:tab/>
              <w:t>Partner with Quinsigamond Community College or other institutions to provide early college, dual-enrollment or access to college-level courses in the evenings or weekends. (1)</w:t>
            </w:r>
          </w:p>
          <w:p w14:paraId="778878D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10.  Establish policies that ensure balanced classroom assignments of </w:t>
            </w:r>
            <w:r w:rsidR="006A4F7A" w:rsidRPr="003A42C2">
              <w:rPr>
                <w:rFonts w:ascii="Calibri" w:eastAsia="Calibri" w:hAnsi="Calibri" w:cs="Calibri"/>
                <w:sz w:val="22"/>
                <w:szCs w:val="22"/>
              </w:rPr>
              <w:t>ELs</w:t>
            </w:r>
            <w:r w:rsidRPr="003A42C2">
              <w:rPr>
                <w:rFonts w:ascii="Calibri" w:eastAsia="Calibri" w:hAnsi="Calibri" w:cs="Calibri"/>
                <w:sz w:val="22"/>
                <w:szCs w:val="22"/>
              </w:rPr>
              <w:t xml:space="preserve"> and </w:t>
            </w:r>
            <w:r w:rsidR="006A4F7A" w:rsidRPr="003A42C2">
              <w:rPr>
                <w:rFonts w:ascii="Calibri" w:eastAsia="Calibri" w:hAnsi="Calibri" w:cs="Calibri"/>
                <w:sz w:val="22"/>
                <w:szCs w:val="22"/>
              </w:rPr>
              <w:t>SWDs</w:t>
            </w:r>
            <w:r w:rsidRPr="003A42C2">
              <w:rPr>
                <w:rFonts w:ascii="Calibri" w:eastAsia="Calibri" w:hAnsi="Calibri" w:cs="Calibri"/>
                <w:sz w:val="22"/>
                <w:szCs w:val="22"/>
              </w:rPr>
              <w:t>. (1)</w:t>
            </w:r>
          </w:p>
          <w:p w14:paraId="778878E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8E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11.  Use outside consultants to help guide the development of curriculum as a means of insuring that curricula represent the most current research and highest quality.</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E2"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C&amp;I</w:t>
            </w:r>
          </w:p>
        </w:tc>
      </w:tr>
      <w:tr w:rsidR="00FF7F48" w:rsidRPr="003A42C2" w14:paraId="778878F6"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E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2</w:t>
            </w:r>
            <w:r w:rsidRPr="003A42C2">
              <w:rPr>
                <w:rFonts w:ascii="Calibri" w:eastAsia="Calibri" w:hAnsi="Calibri" w:cs="Calibri"/>
                <w:sz w:val="22"/>
                <w:szCs w:val="22"/>
              </w:rPr>
              <w:t xml:space="preserve"> (20)</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E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Climate and Culture</w:t>
            </w:r>
          </w:p>
          <w:p w14:paraId="778878E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Develop &amp; strength</w:t>
            </w:r>
            <w:r w:rsidR="00E14B36">
              <w:rPr>
                <w:rFonts w:ascii="Calibri" w:eastAsia="Calibri" w:hAnsi="Calibri" w:cs="Calibri"/>
                <w:sz w:val="22"/>
                <w:szCs w:val="22"/>
              </w:rPr>
              <w:t>en</w:t>
            </w:r>
            <w:r w:rsidRPr="003A42C2">
              <w:rPr>
                <w:rFonts w:ascii="Calibri" w:eastAsia="Calibri" w:hAnsi="Calibri" w:cs="Calibri"/>
                <w:sz w:val="22"/>
                <w:szCs w:val="22"/>
              </w:rPr>
              <w:t xml:space="preserve"> a culture of continuous improvement</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E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Develop and strengthen an inclusive culture that allows all to raise concerns openly and honestly without fear of recrimination. (9)</w:t>
            </w:r>
          </w:p>
          <w:p w14:paraId="778878E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Provide support for teachers in managing challenging behaviors and support for them when they discipline students appropriately. (9)</w:t>
            </w:r>
          </w:p>
          <w:p w14:paraId="778878E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Provide more support for students with behavioral issues by increasing support staff such as psychologists &amp; school adjustment counselors as well as by providing alternative programs for students to gain a rigorous education. (8)</w:t>
            </w:r>
          </w:p>
          <w:p w14:paraId="778878E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Develop a clear set of expectations with accountability of what all stakeholders (students, staff, leaders) can expect of each other and what is expected of them. (7)</w:t>
            </w:r>
          </w:p>
          <w:p w14:paraId="778878E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Review and evaluate the recommendations of the 2002 Southbridge School Safety report and address persistent areas of need:</w:t>
            </w:r>
          </w:p>
          <w:p w14:paraId="778878E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o</w:t>
            </w:r>
            <w:r w:rsidRPr="003A42C2">
              <w:rPr>
                <w:rFonts w:ascii="Calibri" w:eastAsia="Calibri" w:hAnsi="Calibri" w:cs="Calibri"/>
                <w:sz w:val="22"/>
                <w:szCs w:val="22"/>
              </w:rPr>
              <w:tab/>
              <w:t>Create School Safety and At-Risk Youth Task Force that includes teachers, education support personnel, students, parents, community members and representatives from public agencies.</w:t>
            </w:r>
          </w:p>
          <w:p w14:paraId="778878E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o</w:t>
            </w:r>
            <w:r w:rsidRPr="003A42C2">
              <w:rPr>
                <w:rFonts w:ascii="Calibri" w:eastAsia="Calibri" w:hAnsi="Calibri" w:cs="Calibri"/>
                <w:sz w:val="22"/>
                <w:szCs w:val="22"/>
              </w:rPr>
              <w:tab/>
              <w:t>Create Faculty-Administration School Safety Committee.</w:t>
            </w:r>
          </w:p>
          <w:p w14:paraId="778878E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o</w:t>
            </w:r>
            <w:r w:rsidRPr="003A42C2">
              <w:rPr>
                <w:rFonts w:ascii="Calibri" w:eastAsia="Calibri" w:hAnsi="Calibri" w:cs="Calibri"/>
                <w:sz w:val="22"/>
                <w:szCs w:val="22"/>
              </w:rPr>
              <w:tab/>
              <w:t>Establish a formal pathway of communication with the Student Councils on issues of safe and secure learning environments. (6)</w:t>
            </w:r>
          </w:p>
          <w:p w14:paraId="778878E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Increase the number of bilingual translators, faculty, and staff across the district. (3)</w:t>
            </w:r>
          </w:p>
          <w:p w14:paraId="778878F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Find ways to support the students’ voices and encourage more student participation. (2)</w:t>
            </w:r>
          </w:p>
          <w:p w14:paraId="778878F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Utilize learning walks with fidelity. (1)</w:t>
            </w:r>
          </w:p>
          <w:p w14:paraId="778878F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Create a policy requiring school uniforms. (1)</w:t>
            </w:r>
          </w:p>
          <w:p w14:paraId="778878F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r w:rsidR="007B7996" w:rsidRPr="003A42C2">
              <w:rPr>
                <w:rFonts w:ascii="Calibri" w:eastAsia="Calibri" w:hAnsi="Calibri" w:cs="Calibri"/>
                <w:sz w:val="22"/>
                <w:szCs w:val="22"/>
              </w:rPr>
              <w:t>---------------------------</w:t>
            </w:r>
          </w:p>
          <w:p w14:paraId="778878F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10. Better utilize teams and team structure by allowing team members to select the leaders of those teams.</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F5"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C&amp;C</w:t>
            </w:r>
          </w:p>
        </w:tc>
      </w:tr>
      <w:tr w:rsidR="00FF7F48" w:rsidRPr="003A42C2" w14:paraId="77887903"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8F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3</w:t>
            </w:r>
            <w:r w:rsidRPr="003A42C2">
              <w:rPr>
                <w:rFonts w:ascii="Calibri" w:eastAsia="Calibri" w:hAnsi="Calibri" w:cs="Calibri"/>
                <w:sz w:val="22"/>
                <w:szCs w:val="22"/>
              </w:rPr>
              <w:t>(19)</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F8" w14:textId="77777777" w:rsidR="00FF7F48" w:rsidRPr="003A42C2" w:rsidRDefault="000B5B1F" w:rsidP="000B5B1F">
            <w:pPr>
              <w:pStyle w:val="Normal1"/>
              <w:ind w:left="-15"/>
              <w:rPr>
                <w:rFonts w:ascii="Calibri" w:hAnsi="Calibri"/>
                <w:sz w:val="22"/>
                <w:szCs w:val="22"/>
              </w:rPr>
            </w:pPr>
            <w:r>
              <w:rPr>
                <w:rFonts w:ascii="Calibri" w:eastAsia="Calibri" w:hAnsi="Calibri" w:cs="Calibri"/>
                <w:b/>
                <w:sz w:val="22"/>
                <w:szCs w:val="22"/>
              </w:rPr>
              <w:t xml:space="preserve">Student Behavior </w:t>
            </w:r>
            <w:r w:rsidR="001C5094" w:rsidRPr="003A42C2">
              <w:rPr>
                <w:rFonts w:ascii="Calibri" w:eastAsia="Calibri" w:hAnsi="Calibri" w:cs="Calibri"/>
                <w:sz w:val="22"/>
                <w:szCs w:val="22"/>
              </w:rPr>
              <w:t>Provide support for students who struggle meeting appropriate behavioral standards</w:t>
            </w:r>
          </w:p>
          <w:p w14:paraId="778878F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 xml:space="preserve"> </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8F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Explore alternative classroom settings for students with significant behavioral challenges. (12)</w:t>
            </w:r>
          </w:p>
          <w:p w14:paraId="778878F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Increase the number of school-based psychologists and behavioral intervention specialists at each school. (10)</w:t>
            </w:r>
          </w:p>
          <w:p w14:paraId="778878F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Update, streamline, and communicate an updated handbook that spells out behavior expectations. (7)</w:t>
            </w:r>
          </w:p>
          <w:p w14:paraId="778878F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Evaluate the current procedures for tracking students in need of behavioral evaluations, interventions and ongoing supports. (7)</w:t>
            </w:r>
          </w:p>
          <w:p w14:paraId="778878F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Provide more in-class support for students who struggle. (7)</w:t>
            </w:r>
          </w:p>
          <w:p w14:paraId="778878F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Focus on developing a small number of behavioral expectations appropriate for each development stage that are universally embraced and applied at each level (the key is implementation). (4)</w:t>
            </w:r>
          </w:p>
          <w:p w14:paraId="7788790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Institute trauma-sensitive classrooms. (2)</w:t>
            </w:r>
          </w:p>
          <w:p w14:paraId="7788790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Restructure and appropriately staff the in-school suspension room. (2)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02"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SI, C&amp;C</w:t>
            </w:r>
          </w:p>
        </w:tc>
      </w:tr>
      <w:tr w:rsidR="00FF7F48" w:rsidRPr="003A42C2" w14:paraId="77887921"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0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4</w:t>
            </w:r>
            <w:r w:rsidRPr="003A42C2">
              <w:rPr>
                <w:rFonts w:ascii="Calibri" w:eastAsia="Calibri" w:hAnsi="Calibri" w:cs="Calibri"/>
                <w:sz w:val="22"/>
                <w:szCs w:val="22"/>
              </w:rPr>
              <w:t>(18)</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0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Improve and strengthen processes that are linked to </w:t>
            </w:r>
            <w:r w:rsidRPr="003A42C2">
              <w:rPr>
                <w:rFonts w:ascii="Calibri" w:eastAsia="Calibri" w:hAnsi="Calibri" w:cs="Calibri"/>
                <w:b/>
                <w:sz w:val="22"/>
                <w:szCs w:val="22"/>
              </w:rPr>
              <w:t>recruitment and retention</w:t>
            </w:r>
            <w:r w:rsidRPr="003A42C2">
              <w:rPr>
                <w:rFonts w:ascii="Calibri" w:eastAsia="Calibri" w:hAnsi="Calibri" w:cs="Calibri"/>
                <w:sz w:val="22"/>
                <w:szCs w:val="22"/>
              </w:rPr>
              <w:t xml:space="preserve"> of effective administrators who will commit to investing in Southbridge over a reasonable period of time.</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0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Develop recruitment &amp; retention protocols and faithfully adhere to them. (7)</w:t>
            </w:r>
          </w:p>
          <w:p w14:paraId="7788790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Use the evaluation system as a source of growth rather than as a punitive tool. (7)</w:t>
            </w:r>
          </w:p>
          <w:p w14:paraId="7788790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3.     Strengthen the mentor program. (5)</w:t>
            </w:r>
          </w:p>
          <w:p w14:paraId="7788790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4.     Commit to using the protocols with fidelity. (4)</w:t>
            </w:r>
          </w:p>
          <w:p w14:paraId="7788790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5.     Insure there are adequate checks and balances for accountability purposes and also provide sufficient time for growth and development. (4)</w:t>
            </w:r>
          </w:p>
          <w:p w14:paraId="7788790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6.     Compensate educators appropriately and competitively based on their job descriptions. (4)</w:t>
            </w:r>
          </w:p>
          <w:p w14:paraId="7788790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7.     Hire qualified professionals based on credentials and skills, not friendships. (4)</w:t>
            </w:r>
          </w:p>
          <w:p w14:paraId="7788790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8.     Institute a well defined and proven process for hiring superintendent and principals. (3)</w:t>
            </w:r>
          </w:p>
          <w:p w14:paraId="7788790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9.     Hire (or share with town) a professional HR director that can effectively manage resources and human capital (healthcare, salary scales, discipline, negotiate contracts, manage employee assistance issues, etc.). (3)</w:t>
            </w:r>
          </w:p>
          <w:p w14:paraId="7788790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10. Adjust and balance the stipends educators are paid for taking on additional responsibilities. (Currently, support for mentoring is not as high as coaching athletic teams). (3)</w:t>
            </w:r>
          </w:p>
          <w:p w14:paraId="7788791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11. Develop clear job descriptions. (3)</w:t>
            </w:r>
          </w:p>
          <w:p w14:paraId="7788791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12. Provide ongoing mentoring and support for leaders including the superintendent. (2)</w:t>
            </w:r>
          </w:p>
          <w:p w14:paraId="7788791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13. Better activate our in house capacity to develop a pipeline of future skilled teachers and teaching assistants. (2)</w:t>
            </w:r>
          </w:p>
          <w:p w14:paraId="7788791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14. Do a prompt search when there is a teacher vacancy. (2)</w:t>
            </w:r>
          </w:p>
          <w:p w14:paraId="7788791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15. Provide opportunities for teacher leadership. (2)</w:t>
            </w:r>
          </w:p>
          <w:p w14:paraId="7788791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16. Search process for leadership positions needs to include stakeholder voice. (1)</w:t>
            </w:r>
          </w:p>
          <w:p w14:paraId="7788791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17. Expect that administrators will be visible in buildings frequently. (1)</w:t>
            </w:r>
          </w:p>
          <w:p w14:paraId="7788791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18. Offer apprenticeships as a means of developing future teachers and teaching assistants as well as a means of strengthening current teachers (e.g. apprenticeships for science teachers). (1)</w:t>
            </w:r>
          </w:p>
          <w:p w14:paraId="7788791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19. Strengthen relationships with college preparation programs. (1)</w:t>
            </w:r>
          </w:p>
          <w:p w14:paraId="7788791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91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20. Expand the search parameters to reach out to leaders beyond the local region.</w:t>
            </w:r>
          </w:p>
          <w:p w14:paraId="7788791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21. Establish a professional library that educators (and parents) could utilize.</w:t>
            </w:r>
          </w:p>
          <w:p w14:paraId="7788791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22. Create ways for educators to transition to retirement.</w:t>
            </w:r>
          </w:p>
          <w:p w14:paraId="7788791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 </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1E"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L</w:t>
            </w:r>
          </w:p>
          <w:p w14:paraId="7788791F"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 xml:space="preserve"> </w:t>
            </w:r>
          </w:p>
          <w:p w14:paraId="77887920"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R</w:t>
            </w:r>
          </w:p>
        </w:tc>
      </w:tr>
      <w:tr w:rsidR="00FF7F48" w:rsidRPr="003A42C2" w14:paraId="7788792E"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2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5</w:t>
            </w:r>
            <w:r w:rsidRPr="003A42C2">
              <w:rPr>
                <w:rFonts w:ascii="Calibri" w:eastAsia="Calibri" w:hAnsi="Calibri" w:cs="Calibri"/>
                <w:sz w:val="22"/>
                <w:szCs w:val="22"/>
              </w:rPr>
              <w:t>(17)</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2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Significantly strengthen </w:t>
            </w:r>
            <w:r w:rsidRPr="003A42C2">
              <w:rPr>
                <w:rFonts w:ascii="Calibri" w:eastAsia="Calibri" w:hAnsi="Calibri" w:cs="Calibri"/>
                <w:b/>
                <w:sz w:val="22"/>
                <w:szCs w:val="22"/>
              </w:rPr>
              <w:t>EL instruction</w:t>
            </w:r>
            <w:r w:rsidRPr="003A42C2">
              <w:rPr>
                <w:rFonts w:ascii="Calibri" w:eastAsia="Calibri" w:hAnsi="Calibri" w:cs="Calibri"/>
                <w:sz w:val="22"/>
                <w:szCs w:val="22"/>
              </w:rPr>
              <w:t xml:space="preserve"> throughout the district.</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2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Audit current services for students. Based on service delivery, craft an improvement plan that ensures that all students receive the supports they need. (11)</w:t>
            </w:r>
          </w:p>
          <w:p w14:paraId="7788792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Hire licensed English as a Second Language (ESL) teachers to provide pullout and push-in English language development to ELs (11)</w:t>
            </w:r>
          </w:p>
          <w:p w14:paraId="7788792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 xml:space="preserve">Establish a transitional bilingual education program as a supplement to dual-language and </w:t>
            </w:r>
            <w:r w:rsidR="00357B63">
              <w:rPr>
                <w:rFonts w:ascii="Calibri" w:eastAsia="Calibri" w:hAnsi="Calibri" w:cs="Calibri"/>
                <w:sz w:val="22"/>
                <w:szCs w:val="22"/>
              </w:rPr>
              <w:t>S</w:t>
            </w:r>
            <w:r w:rsidRPr="003A42C2">
              <w:rPr>
                <w:rFonts w:ascii="Calibri" w:eastAsia="Calibri" w:hAnsi="Calibri" w:cs="Calibri"/>
                <w:sz w:val="22"/>
                <w:szCs w:val="22"/>
              </w:rPr>
              <w:t xml:space="preserve">heltered English </w:t>
            </w:r>
            <w:r w:rsidR="00357B63">
              <w:rPr>
                <w:rFonts w:ascii="Calibri" w:eastAsia="Calibri" w:hAnsi="Calibri" w:cs="Calibri"/>
                <w:sz w:val="22"/>
                <w:szCs w:val="22"/>
              </w:rPr>
              <w:t>I</w:t>
            </w:r>
            <w:r w:rsidRPr="003A42C2">
              <w:rPr>
                <w:rFonts w:ascii="Calibri" w:eastAsia="Calibri" w:hAnsi="Calibri" w:cs="Calibri"/>
                <w:sz w:val="22"/>
                <w:szCs w:val="22"/>
              </w:rPr>
              <w:t>mmersion programs. (7)</w:t>
            </w:r>
          </w:p>
          <w:p w14:paraId="7788792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Establish a dual-language program to build language proficiency in both English and Spanish as a featured program for the Southbridge Public Schools. (5)</w:t>
            </w:r>
          </w:p>
          <w:p w14:paraId="7788792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Support teachers as they implement new strategies from the SEI course. (5)</w:t>
            </w:r>
          </w:p>
          <w:p w14:paraId="7788792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Hire an EL director. (4)</w:t>
            </w:r>
          </w:p>
          <w:p w14:paraId="7788792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 xml:space="preserve">Review the placements and service delivery models for ELs on Individualized </w:t>
            </w:r>
            <w:r w:rsidR="00357B63">
              <w:rPr>
                <w:rFonts w:ascii="Calibri" w:eastAsia="Calibri" w:hAnsi="Calibri" w:cs="Calibri"/>
                <w:sz w:val="22"/>
                <w:szCs w:val="22"/>
              </w:rPr>
              <w:t>Educational</w:t>
            </w:r>
            <w:r w:rsidRPr="003A42C2">
              <w:rPr>
                <w:rFonts w:ascii="Calibri" w:eastAsia="Calibri" w:hAnsi="Calibri" w:cs="Calibri"/>
                <w:sz w:val="22"/>
                <w:szCs w:val="22"/>
              </w:rPr>
              <w:t xml:space="preserve"> </w:t>
            </w:r>
            <w:r w:rsidR="00357B63">
              <w:rPr>
                <w:rFonts w:ascii="Calibri" w:eastAsia="Calibri" w:hAnsi="Calibri" w:cs="Calibri"/>
                <w:sz w:val="22"/>
                <w:szCs w:val="22"/>
              </w:rPr>
              <w:t>Programs</w:t>
            </w:r>
            <w:r w:rsidRPr="003A42C2">
              <w:rPr>
                <w:rFonts w:ascii="Calibri" w:eastAsia="Calibri" w:hAnsi="Calibri" w:cs="Calibri"/>
                <w:sz w:val="22"/>
                <w:szCs w:val="22"/>
              </w:rPr>
              <w:t xml:space="preserve"> (IEPs) and 504s. (4)</w:t>
            </w:r>
          </w:p>
          <w:p w14:paraId="7788792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 xml:space="preserve">8. </w:t>
            </w:r>
            <w:r w:rsidRPr="003A42C2">
              <w:rPr>
                <w:rFonts w:ascii="Calibri" w:eastAsia="Calibri" w:hAnsi="Calibri" w:cs="Calibri"/>
                <w:sz w:val="22"/>
                <w:szCs w:val="22"/>
              </w:rPr>
              <w:tab/>
              <w:t>Provide professional development programs leading to ESL licensure for current teachers. (2)</w:t>
            </w:r>
          </w:p>
          <w:p w14:paraId="7788792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Provide effective professional development for teachers. (1)</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2D"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SI</w:t>
            </w:r>
          </w:p>
        </w:tc>
      </w:tr>
      <w:tr w:rsidR="00FF7F48" w:rsidRPr="003A42C2" w14:paraId="77887938"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2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6</w:t>
            </w:r>
            <w:r w:rsidRPr="003A42C2">
              <w:rPr>
                <w:rFonts w:ascii="Calibri" w:eastAsia="Calibri" w:hAnsi="Calibri" w:cs="Calibri"/>
                <w:sz w:val="22"/>
                <w:szCs w:val="22"/>
              </w:rPr>
              <w:t>(15)</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Significantly strengthen and communicate opportunities to support students’ </w:t>
            </w:r>
            <w:r w:rsidRPr="003A42C2">
              <w:rPr>
                <w:rFonts w:ascii="Calibri" w:eastAsia="Calibri" w:hAnsi="Calibri" w:cs="Calibri"/>
                <w:b/>
                <w:sz w:val="22"/>
                <w:szCs w:val="22"/>
              </w:rPr>
              <w:t>social and emotional learning.</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Hire a wrap-around coordinator for each school to align all external support systems. (13)</w:t>
            </w:r>
          </w:p>
          <w:p w14:paraId="7788793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Hire School Adjustment Counselors for each school. (11)</w:t>
            </w:r>
          </w:p>
          <w:p w14:paraId="7788793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3.     Revamp in school suspension model to effectively address students’ academic and social needs. (9)</w:t>
            </w:r>
          </w:p>
          <w:p w14:paraId="7788793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4.     Provide professional development on working with students who have been impacted by trauma. (8)</w:t>
            </w:r>
          </w:p>
          <w:p w14:paraId="7788793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5.     Investigate implementing a restorative justice model of school discipline at the high school. (6)</w:t>
            </w:r>
          </w:p>
          <w:p w14:paraId="7788793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6.     Find the right balance between wrap around services (counseling, support, etc.) and accountability (consequences). (4)</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7"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C&amp;C</w:t>
            </w:r>
          </w:p>
        </w:tc>
      </w:tr>
      <w:tr w:rsidR="00FF7F48" w:rsidRPr="003A42C2" w14:paraId="7788794F"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3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7</w:t>
            </w:r>
            <w:r w:rsidRPr="003A42C2">
              <w:rPr>
                <w:rFonts w:ascii="Calibri" w:eastAsia="Calibri" w:hAnsi="Calibri" w:cs="Calibri"/>
                <w:sz w:val="22"/>
                <w:szCs w:val="22"/>
              </w:rPr>
              <w:t>(12)</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Strengthen </w:t>
            </w:r>
            <w:r w:rsidRPr="003A42C2">
              <w:rPr>
                <w:rFonts w:ascii="Calibri" w:eastAsia="Calibri" w:hAnsi="Calibri" w:cs="Calibri"/>
                <w:b/>
                <w:sz w:val="22"/>
                <w:szCs w:val="22"/>
              </w:rPr>
              <w:t>professional development</w:t>
            </w:r>
            <w:r w:rsidRPr="003A42C2">
              <w:rPr>
                <w:rFonts w:ascii="Calibri" w:eastAsia="Calibri" w:hAnsi="Calibri" w:cs="Calibri"/>
                <w:sz w:val="22"/>
                <w:szCs w:val="22"/>
              </w:rPr>
              <w:t xml:space="preserve"> and focus on key areas to enhance instruction.</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3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Develop a multi-year district-wide plan for professional development programs based on district curriculum and technology needs. Include professional development that focuses on content area pedagogy. Such a plan must reflect and incorporate teacher voices, student data, and needs of the district. (11)</w:t>
            </w:r>
          </w:p>
          <w:p w14:paraId="7788793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Support effective implementation of initiatives by adequate training and acquisition of materials prior to the implementation process. This is important for administrators as well as teachers. (8)</w:t>
            </w:r>
          </w:p>
          <w:p w14:paraId="7788793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Offer Spanish language courses to current faculty and staff to build internal capacity. (6)</w:t>
            </w:r>
          </w:p>
          <w:p w14:paraId="7788793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Focus Professional Development (PD) on how to work with challenging student behaviors. (4)</w:t>
            </w:r>
          </w:p>
          <w:p w14:paraId="7788793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Move away from a one size fits all approach to PD; teacher needs are varied. (4)</w:t>
            </w:r>
          </w:p>
          <w:p w14:paraId="7788794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Focus on improving rigor. (3)</w:t>
            </w:r>
          </w:p>
          <w:p w14:paraId="7788794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Educators should not be subject to more than two professional learning initiatives each year. Offer a menu of options for educators to target individual licensure, skills or content area needs. (3)</w:t>
            </w:r>
          </w:p>
          <w:p w14:paraId="7788794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 xml:space="preserve">8.  </w:t>
            </w:r>
            <w:r w:rsidRPr="003A42C2">
              <w:rPr>
                <w:rFonts w:ascii="Calibri" w:eastAsia="Calibri" w:hAnsi="Calibri" w:cs="Calibri"/>
                <w:sz w:val="22"/>
                <w:szCs w:val="22"/>
              </w:rPr>
              <w:tab/>
              <w:t>Provide opportunities for vertical teams to meet and focus on common problems of practice. (3)</w:t>
            </w:r>
          </w:p>
          <w:p w14:paraId="7788794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Provide support for inclusion. (3)</w:t>
            </w:r>
          </w:p>
          <w:p w14:paraId="7788794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10.  Develop a focus on how to effectively instruct students with dual language backgrounds. (2)</w:t>
            </w:r>
          </w:p>
          <w:p w14:paraId="7788794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11.  Focus on how to develop trauma sensitive classrooms. (2)</w:t>
            </w:r>
          </w:p>
          <w:p w14:paraId="7788794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12.  Increase PD opportunities beyond the small number of days allotted. (1)</w:t>
            </w:r>
          </w:p>
          <w:p w14:paraId="7788794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13.  Focus PD efforts on developing cultural proficiency. (1)</w:t>
            </w:r>
          </w:p>
          <w:p w14:paraId="7788794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14.  Develop a focus on effective use of technology to support instruction. (1)</w:t>
            </w:r>
          </w:p>
          <w:p w14:paraId="7788794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15.  Another needed focus is how to co-teach effectively with inclusive instruction. (1)</w:t>
            </w:r>
          </w:p>
          <w:p w14:paraId="7788794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94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16.   Hire math and English Language Arts (ELA) coaches.</w:t>
            </w:r>
          </w:p>
          <w:p w14:paraId="7788794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17.  Tap into the potential of community resources to provide some professional development.</w:t>
            </w:r>
          </w:p>
          <w:p w14:paraId="7788794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18.  Appreciate the benefits of providing teachers time to collaborate with colleagues who either share the same students or face similar teaching challenges.</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4E"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I</w:t>
            </w:r>
          </w:p>
        </w:tc>
      </w:tr>
      <w:tr w:rsidR="00FF7F48" w:rsidRPr="003A42C2" w14:paraId="77887969"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5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7</w:t>
            </w:r>
            <w:r w:rsidRPr="003A42C2">
              <w:rPr>
                <w:rFonts w:ascii="Calibri" w:eastAsia="Calibri" w:hAnsi="Calibri" w:cs="Calibri"/>
                <w:sz w:val="22"/>
                <w:szCs w:val="22"/>
              </w:rPr>
              <w:t>(12)</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5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Strengthen </w:t>
            </w:r>
            <w:r w:rsidRPr="003A42C2">
              <w:rPr>
                <w:rFonts w:ascii="Calibri" w:eastAsia="Calibri" w:hAnsi="Calibri" w:cs="Calibri"/>
                <w:b/>
                <w:sz w:val="22"/>
                <w:szCs w:val="22"/>
              </w:rPr>
              <w:t>parent &amp; community engagement</w:t>
            </w:r>
            <w:r w:rsidRPr="003A42C2">
              <w:rPr>
                <w:rFonts w:ascii="Calibri" w:eastAsia="Calibri" w:hAnsi="Calibri" w:cs="Calibri"/>
                <w:sz w:val="22"/>
                <w:szCs w:val="22"/>
              </w:rPr>
              <w:t xml:space="preserve"> at all levels and particularly at the upper elementary through high school.</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5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Map the external resources (e.g. nonprofit organizations) available to the schools - especially, organizations that have missions that dovetail with Southbridge Public Schools’ (SPS) educational goals. Clarify how the agencies can support school goals. (9)</w:t>
            </w:r>
          </w:p>
          <w:p w14:paraId="7788795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Employ a full-time outreach worker in each school building to improve connections between home, school and community. Improve outreach services to parents so they feel welcome into schools and offer them workshops on getting children “ready to learn.” (5)</w:t>
            </w:r>
          </w:p>
          <w:p w14:paraId="7788795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Create additional parent liaison positions sufficient to meet district needs. (5)</w:t>
            </w:r>
          </w:p>
          <w:p w14:paraId="7788795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Select a student data management system and implement it effectively so that parent/teacher communication can be enhanced. (5)</w:t>
            </w:r>
          </w:p>
          <w:p w14:paraId="7788795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Coordinate with community partners to address issues related to homelessness and transiency and to promote a safe and secure learning environment. Collaborate directly with YOU, Inc. as a partner to provide a variety of community support programs into the schools. (4)</w:t>
            </w:r>
          </w:p>
          <w:p w14:paraId="7788795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Expand staff diversity (especially educators or teaching assistants who are bilingual). (4)</w:t>
            </w:r>
          </w:p>
          <w:p w14:paraId="7788795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 xml:space="preserve">7. </w:t>
            </w:r>
            <w:r w:rsidRPr="003A42C2">
              <w:rPr>
                <w:rFonts w:ascii="Calibri" w:eastAsia="Calibri" w:hAnsi="Calibri" w:cs="Calibri"/>
                <w:sz w:val="22"/>
                <w:szCs w:val="22"/>
              </w:rPr>
              <w:tab/>
              <w:t>Expand means to have successful communication with parents (update phone numbers &amp; emails, utilize an effective student data management system, utilize the power of social media). (4)</w:t>
            </w:r>
          </w:p>
          <w:p w14:paraId="7788795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Clarify and communicate the many ways that parents can get involved and support teaching and learning – it is not just parent involvement, it is parent engagement. (4)</w:t>
            </w:r>
          </w:p>
          <w:p w14:paraId="7788795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Create a Post High School Hub with the assistance of community agencies and parents, where students can get assistance with resume development, development of portfolios, SAT prep, &amp; college readiness. (3)</w:t>
            </w:r>
          </w:p>
          <w:p w14:paraId="7788795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10. Develop and promulgate a handbook for parent volunteers. Offer training. (3)</w:t>
            </w:r>
          </w:p>
          <w:p w14:paraId="7788795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11. Explore ways to share resources between the town and the school as a means of expanding services without outstripping resources (e.g. HR, Accounting, plowing, etc.). (3)</w:t>
            </w:r>
          </w:p>
          <w:p w14:paraId="7788795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12. Advertise school events in downtown area. (2)</w:t>
            </w:r>
          </w:p>
          <w:p w14:paraId="7788795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13. Inquire through surveys and other means about parent needs. (2)</w:t>
            </w:r>
          </w:p>
          <w:p w14:paraId="7788795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14. Wraparound Coordinators can be a link to families and the community services. (2)</w:t>
            </w:r>
          </w:p>
          <w:p w14:paraId="7788796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15. Work with local community college to expand dual enrollment potential. (1)</w:t>
            </w:r>
          </w:p>
          <w:p w14:paraId="7788796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16. Expand the use of the buildings in the evenings by the community. (1)</w:t>
            </w:r>
          </w:p>
          <w:p w14:paraId="7788796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17. Establish an Adult Basic Education program that includes English as a Second Language courses, computer literacy, mathematics and workforce development training. (1)</w:t>
            </w:r>
          </w:p>
          <w:p w14:paraId="7788796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w:t>
            </w:r>
          </w:p>
          <w:p w14:paraId="7788796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18. Focus on partnerships that link students and families to employment opportunities and additional job training.</w:t>
            </w:r>
          </w:p>
          <w:p w14:paraId="7788796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19. Make parent meetings more inviting (e.g., add a social component to the focus of the meeting).</w:t>
            </w:r>
          </w:p>
          <w:p w14:paraId="7788796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20. Balance academic communication with relationship </w:t>
            </w:r>
            <w:r w:rsidR="00AD7F66" w:rsidRPr="003A42C2">
              <w:rPr>
                <w:rFonts w:ascii="Calibri" w:eastAsia="Calibri" w:hAnsi="Calibri" w:cs="Calibri"/>
                <w:sz w:val="22"/>
                <w:szCs w:val="22"/>
              </w:rPr>
              <w:t>building (</w:t>
            </w:r>
            <w:r w:rsidRPr="003A42C2">
              <w:rPr>
                <w:rFonts w:ascii="Calibri" w:eastAsia="Calibri" w:hAnsi="Calibri" w:cs="Calibri"/>
                <w:sz w:val="22"/>
                <w:szCs w:val="22"/>
              </w:rPr>
              <w:t>look to understand what programs have successfully drawn in parents).</w:t>
            </w:r>
          </w:p>
          <w:p w14:paraId="7788796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21. Strengthen the use of school councils.</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68"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C&amp;C</w:t>
            </w:r>
          </w:p>
        </w:tc>
      </w:tr>
      <w:tr w:rsidR="00FF7F48" w:rsidRPr="003A42C2" w14:paraId="77887977"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6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9</w:t>
            </w:r>
            <w:r w:rsidRPr="003A42C2">
              <w:rPr>
                <w:rFonts w:ascii="Calibri" w:eastAsia="Calibri" w:hAnsi="Calibri" w:cs="Calibri"/>
                <w:sz w:val="22"/>
                <w:szCs w:val="22"/>
              </w:rPr>
              <w:t>(9)</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6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“Raise The Bar” for all students</w:t>
            </w:r>
            <w:r w:rsidRPr="003A42C2">
              <w:rPr>
                <w:rFonts w:ascii="Calibri" w:eastAsia="Calibri" w:hAnsi="Calibri" w:cs="Calibri"/>
                <w:sz w:val="22"/>
                <w:szCs w:val="22"/>
              </w:rPr>
              <w:t xml:space="preserve"> by enhancing </w:t>
            </w:r>
            <w:r w:rsidRPr="003A42C2">
              <w:rPr>
                <w:rFonts w:ascii="Calibri" w:eastAsia="Calibri" w:hAnsi="Calibri" w:cs="Calibri"/>
                <w:sz w:val="22"/>
                <w:szCs w:val="22"/>
              </w:rPr>
              <w:lastRenderedPageBreak/>
              <w:t>offerings and support for our students.</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6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1.     Create a College &amp; Career Hub with the assistance of community agencies and parents, where students can get assistance with resume development, development of portfolios, SAT prep, college applications. (8)</w:t>
            </w:r>
          </w:p>
          <w:p w14:paraId="7788796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2.     Address insufficient curricular offerings at the high school (an impediment to higher expectations). (7)</w:t>
            </w:r>
          </w:p>
          <w:p w14:paraId="7788796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3.     Address preschool opportunities that are uneven or do not reach all students (an impediment to higher expectations). (7)</w:t>
            </w:r>
          </w:p>
          <w:p w14:paraId="7788796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4.     Address very large class sizes at the middle school (an impediment to higher expectations). (5)</w:t>
            </w:r>
          </w:p>
          <w:p w14:paraId="7788797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5.     Allow for flexible grouping so that more students can benefit from accelerated learning in one area (5)</w:t>
            </w:r>
          </w:p>
          <w:p w14:paraId="7788797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Offer an expanded range of after school opportunities/choices. (4)</w:t>
            </w:r>
          </w:p>
          <w:p w14:paraId="7788797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7. </w:t>
            </w:r>
            <w:r w:rsidRPr="003A42C2">
              <w:rPr>
                <w:rFonts w:ascii="Calibri" w:eastAsia="Calibri" w:hAnsi="Calibri" w:cs="Calibri"/>
                <w:sz w:val="22"/>
                <w:szCs w:val="22"/>
              </w:rPr>
              <w:tab/>
              <w:t>Strengthen college and career planning. (2)</w:t>
            </w:r>
          </w:p>
          <w:p w14:paraId="7788797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8. </w:t>
            </w:r>
            <w:r w:rsidRPr="003A42C2">
              <w:rPr>
                <w:rFonts w:ascii="Calibri" w:eastAsia="Calibri" w:hAnsi="Calibri" w:cs="Calibri"/>
                <w:sz w:val="22"/>
                <w:szCs w:val="22"/>
              </w:rPr>
              <w:tab/>
              <w:t>Work with local community college to expand dual enrollment potential. (1)</w:t>
            </w:r>
          </w:p>
          <w:p w14:paraId="7788797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9. </w:t>
            </w:r>
            <w:r w:rsidRPr="003A42C2">
              <w:rPr>
                <w:rFonts w:ascii="Calibri" w:eastAsia="Calibri" w:hAnsi="Calibri" w:cs="Calibri"/>
                <w:sz w:val="22"/>
                <w:szCs w:val="22"/>
              </w:rPr>
              <w:tab/>
              <w:t>Clarify expectations around entry into accelerated classes. (1)</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5"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I</w:t>
            </w:r>
          </w:p>
          <w:p w14:paraId="77887976"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C&amp;C</w:t>
            </w:r>
          </w:p>
        </w:tc>
      </w:tr>
      <w:tr w:rsidR="00FF7F48" w:rsidRPr="003A42C2" w14:paraId="7788797D"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7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10</w:t>
            </w:r>
            <w:r w:rsidRPr="003A42C2">
              <w:rPr>
                <w:rFonts w:ascii="Calibri" w:eastAsia="Calibri" w:hAnsi="Calibri" w:cs="Calibri"/>
                <w:sz w:val="22"/>
                <w:szCs w:val="22"/>
              </w:rPr>
              <w:t>(9)</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Strengthen the </w:t>
            </w:r>
            <w:r w:rsidRPr="003A42C2">
              <w:rPr>
                <w:rFonts w:ascii="Calibri" w:eastAsia="Calibri" w:hAnsi="Calibri" w:cs="Calibri"/>
                <w:b/>
                <w:sz w:val="22"/>
                <w:szCs w:val="22"/>
              </w:rPr>
              <w:t>technology</w:t>
            </w:r>
            <w:r w:rsidRPr="003A42C2">
              <w:rPr>
                <w:rFonts w:ascii="Calibri" w:eastAsia="Calibri" w:hAnsi="Calibri" w:cs="Calibri"/>
                <w:sz w:val="22"/>
                <w:szCs w:val="22"/>
              </w:rPr>
              <w:t xml:space="preserve"> infrastructure and the ways that technology can support improved instruction, communication, assessment, and data collection</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A"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Select a student data management system and implement it effectively so that parent/teacher communication can be enhanced. (12)</w:t>
            </w:r>
          </w:p>
          <w:p w14:paraId="7788797B"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Strengthen professional development so that educators feel equipped to both access and use technology effectively in their instruction and communication (12)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C"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T</w:t>
            </w:r>
          </w:p>
        </w:tc>
      </w:tr>
      <w:tr w:rsidR="00FF7F48" w:rsidRPr="003A42C2" w14:paraId="7788798B"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7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11</w:t>
            </w:r>
            <w:r w:rsidRPr="003A42C2">
              <w:rPr>
                <w:rFonts w:ascii="Calibri" w:eastAsia="Calibri" w:hAnsi="Calibri" w:cs="Calibri"/>
                <w:sz w:val="22"/>
                <w:szCs w:val="22"/>
              </w:rPr>
              <w:t>(8)</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7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Hire additional leaders</w:t>
            </w:r>
            <w:r w:rsidRPr="003A42C2">
              <w:rPr>
                <w:rFonts w:ascii="Calibri" w:eastAsia="Calibri" w:hAnsi="Calibri" w:cs="Calibri"/>
                <w:sz w:val="22"/>
                <w:szCs w:val="22"/>
              </w:rPr>
              <w:t xml:space="preserve"> to effectively manage key areas of learning and support to maximize instructional focus.</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Key Support Areas Where Leadership is Most Needed</w:t>
            </w:r>
          </w:p>
          <w:p w14:paraId="7788798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a. EL Director (14)</w:t>
            </w:r>
          </w:p>
          <w:p w14:paraId="77887982"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b. Grant Writer/Community Resource Director (10)</w:t>
            </w:r>
          </w:p>
          <w:p w14:paraId="77887983"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c. Director of Social &amp; Emotional Services and/or Wraparound Services Coordinator (9)</w:t>
            </w:r>
          </w:p>
          <w:p w14:paraId="7788798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d. Technology Director (5)</w:t>
            </w:r>
          </w:p>
          <w:p w14:paraId="7788798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2.  Recruit school-based administrators who have proven records of working in districts with ELs, and a wide variety of special education programs. Leaders must be skilled and knowledgeable about successful programs and techniques to meet needs of this district. (3)</w:t>
            </w:r>
          </w:p>
          <w:p w14:paraId="7788798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lastRenderedPageBreak/>
              <w:t xml:space="preserve">3. </w:t>
            </w:r>
            <w:r w:rsidRPr="003A42C2">
              <w:rPr>
                <w:rFonts w:ascii="Calibri" w:eastAsia="Calibri" w:hAnsi="Calibri" w:cs="Calibri"/>
                <w:sz w:val="22"/>
                <w:szCs w:val="22"/>
              </w:rPr>
              <w:tab/>
              <w:t>District and school level leadership must have a responsive structure in place to support the entire school community and provide timely feedback and interventions when necessary. (3)</w:t>
            </w:r>
          </w:p>
          <w:p w14:paraId="77887987"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4. </w:t>
            </w:r>
            <w:r w:rsidRPr="003A42C2">
              <w:rPr>
                <w:rFonts w:ascii="Calibri" w:eastAsia="Calibri" w:hAnsi="Calibri" w:cs="Calibri"/>
                <w:sz w:val="22"/>
                <w:szCs w:val="22"/>
              </w:rPr>
              <w:tab/>
              <w:t>Recruit school-based administrators who have demonstrated ability to create supportive environments and are committed to collaborative model of decision-making. (2)</w:t>
            </w:r>
          </w:p>
          <w:p w14:paraId="77887988"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5. </w:t>
            </w:r>
            <w:r w:rsidRPr="003A42C2">
              <w:rPr>
                <w:rFonts w:ascii="Calibri" w:eastAsia="Calibri" w:hAnsi="Calibri" w:cs="Calibri"/>
                <w:sz w:val="22"/>
                <w:szCs w:val="22"/>
              </w:rPr>
              <w:tab/>
              <w:t>Establish a professional learning network for educators to collaborate on best practices and communicate shared needs with administration. (2)</w:t>
            </w:r>
          </w:p>
          <w:p w14:paraId="77887989"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6. </w:t>
            </w:r>
            <w:r w:rsidRPr="003A42C2">
              <w:rPr>
                <w:rFonts w:ascii="Calibri" w:eastAsia="Calibri" w:hAnsi="Calibri" w:cs="Calibri"/>
                <w:sz w:val="22"/>
                <w:szCs w:val="22"/>
              </w:rPr>
              <w:tab/>
              <w:t>Hire Team Chairs. (2)</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A"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lastRenderedPageBreak/>
              <w:t xml:space="preserve"> </w:t>
            </w:r>
          </w:p>
        </w:tc>
      </w:tr>
      <w:tr w:rsidR="00FF7F48" w:rsidRPr="003A42C2" w14:paraId="77887993"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8C"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12</w:t>
            </w:r>
            <w:r w:rsidRPr="003A42C2">
              <w:rPr>
                <w:rFonts w:ascii="Calibri" w:eastAsia="Calibri" w:hAnsi="Calibri" w:cs="Calibri"/>
                <w:sz w:val="22"/>
                <w:szCs w:val="22"/>
              </w:rPr>
              <w:t>(6)</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D"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Increase the </w:t>
            </w:r>
            <w:r w:rsidRPr="003A42C2">
              <w:rPr>
                <w:rFonts w:ascii="Calibri" w:eastAsia="Calibri" w:hAnsi="Calibri" w:cs="Calibri"/>
                <w:b/>
                <w:sz w:val="22"/>
                <w:szCs w:val="22"/>
              </w:rPr>
              <w:t xml:space="preserve">extra-curricular </w:t>
            </w:r>
            <w:r w:rsidRPr="003A42C2">
              <w:rPr>
                <w:rFonts w:ascii="Calibri" w:eastAsia="Calibri" w:hAnsi="Calibri" w:cs="Calibri"/>
                <w:sz w:val="22"/>
                <w:szCs w:val="22"/>
              </w:rPr>
              <w:t>offerings for students.</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8E"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1.  </w:t>
            </w:r>
            <w:r w:rsidRPr="003A42C2">
              <w:rPr>
                <w:rFonts w:ascii="Calibri" w:eastAsia="Calibri" w:hAnsi="Calibri" w:cs="Calibri"/>
                <w:sz w:val="22"/>
                <w:szCs w:val="22"/>
              </w:rPr>
              <w:tab/>
              <w:t>Improve after-school transportation. (15)</w:t>
            </w:r>
          </w:p>
          <w:p w14:paraId="7788798F"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2.  </w:t>
            </w:r>
            <w:r w:rsidRPr="003A42C2">
              <w:rPr>
                <w:rFonts w:ascii="Calibri" w:eastAsia="Calibri" w:hAnsi="Calibri" w:cs="Calibri"/>
                <w:sz w:val="22"/>
                <w:szCs w:val="22"/>
              </w:rPr>
              <w:tab/>
              <w:t>Require that every student participate in an after school option once a week. (6)</w:t>
            </w:r>
          </w:p>
          <w:p w14:paraId="77887990"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3.  </w:t>
            </w:r>
            <w:r w:rsidRPr="003A42C2">
              <w:rPr>
                <w:rFonts w:ascii="Calibri" w:eastAsia="Calibri" w:hAnsi="Calibri" w:cs="Calibri"/>
                <w:sz w:val="22"/>
                <w:szCs w:val="22"/>
              </w:rPr>
              <w:tab/>
              <w:t>Gather input from students to determine the interests and needs for after school programming. (6)</w:t>
            </w:r>
          </w:p>
          <w:p w14:paraId="77887991"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4.      Offer an expanded range of after school opportunities/choices (tutoring, clubs, sports, community service). Reframe after school possibilities as a way for students to better themselves. (4)</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2"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C&amp;C</w:t>
            </w:r>
          </w:p>
        </w:tc>
      </w:tr>
      <w:tr w:rsidR="00FF7F48" w:rsidRPr="003A42C2" w14:paraId="77887998" w14:textId="77777777" w:rsidTr="004C2C16">
        <w:tc>
          <w:tcPr>
            <w:tcW w:w="10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87994"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b/>
                <w:sz w:val="22"/>
                <w:szCs w:val="22"/>
              </w:rPr>
              <w:t>13</w:t>
            </w:r>
            <w:r w:rsidRPr="003A42C2">
              <w:rPr>
                <w:rFonts w:ascii="Calibri" w:eastAsia="Calibri" w:hAnsi="Calibri" w:cs="Calibri"/>
                <w:sz w:val="22"/>
                <w:szCs w:val="22"/>
              </w:rPr>
              <w:t>(3)</w:t>
            </w:r>
          </w:p>
        </w:tc>
        <w:tc>
          <w:tcPr>
            <w:tcW w:w="225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5"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 xml:space="preserve">Provide </w:t>
            </w:r>
            <w:r w:rsidRPr="003A42C2">
              <w:rPr>
                <w:rFonts w:ascii="Calibri" w:eastAsia="Calibri" w:hAnsi="Calibri" w:cs="Calibri"/>
                <w:b/>
                <w:sz w:val="22"/>
                <w:szCs w:val="22"/>
              </w:rPr>
              <w:t>professional development for members of the school committee.</w:t>
            </w:r>
          </w:p>
        </w:tc>
        <w:tc>
          <w:tcPr>
            <w:tcW w:w="79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6" w14:textId="77777777" w:rsidR="00FF7F48" w:rsidRPr="003A42C2" w:rsidRDefault="001C5094" w:rsidP="00586A83">
            <w:pPr>
              <w:pStyle w:val="Normal1"/>
              <w:ind w:left="-15"/>
              <w:rPr>
                <w:rFonts w:ascii="Calibri" w:hAnsi="Calibri"/>
                <w:sz w:val="22"/>
                <w:szCs w:val="22"/>
              </w:rPr>
            </w:pPr>
            <w:r w:rsidRPr="003A42C2">
              <w:rPr>
                <w:rFonts w:ascii="Calibri" w:eastAsia="Calibri" w:hAnsi="Calibri" w:cs="Calibri"/>
                <w:sz w:val="22"/>
                <w:szCs w:val="22"/>
              </w:rPr>
              <w:t>1.  SC members need to be prepared to govern effectively and within appropriate boundaries. (3)</w:t>
            </w:r>
          </w:p>
        </w:tc>
        <w:tc>
          <w:tcPr>
            <w:tcW w:w="1080" w:type="dxa"/>
            <w:tcBorders>
              <w:bottom w:val="single" w:sz="8" w:space="0" w:color="000000"/>
              <w:right w:val="single" w:sz="8" w:space="0" w:color="000000"/>
            </w:tcBorders>
            <w:shd w:val="clear" w:color="auto" w:fill="auto"/>
            <w:tcMar>
              <w:top w:w="100" w:type="dxa"/>
              <w:left w:w="100" w:type="dxa"/>
              <w:bottom w:w="100" w:type="dxa"/>
              <w:right w:w="100" w:type="dxa"/>
            </w:tcMar>
          </w:tcPr>
          <w:p w14:paraId="77887997" w14:textId="77777777" w:rsidR="00FF7F48" w:rsidRPr="003A42C2" w:rsidRDefault="001C5094" w:rsidP="00586A83">
            <w:pPr>
              <w:pStyle w:val="Normal1"/>
              <w:ind w:left="-105" w:right="-15"/>
              <w:rPr>
                <w:rFonts w:ascii="Calibri" w:hAnsi="Calibri"/>
                <w:sz w:val="22"/>
                <w:szCs w:val="22"/>
              </w:rPr>
            </w:pPr>
            <w:r w:rsidRPr="003A42C2">
              <w:rPr>
                <w:rFonts w:ascii="Calibri" w:eastAsia="Calibri" w:hAnsi="Calibri" w:cs="Calibri"/>
                <w:sz w:val="22"/>
                <w:szCs w:val="22"/>
              </w:rPr>
              <w:t>L</w:t>
            </w:r>
          </w:p>
        </w:tc>
      </w:tr>
    </w:tbl>
    <w:p w14:paraId="77887999"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99A"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99B" w14:textId="77777777" w:rsidR="00FF7F48" w:rsidRPr="003A42C2" w:rsidRDefault="001C5094" w:rsidP="00AB07D4">
      <w:pPr>
        <w:pStyle w:val="Normal1"/>
        <w:rPr>
          <w:rFonts w:ascii="Calibri" w:hAnsi="Calibri"/>
          <w:sz w:val="22"/>
          <w:szCs w:val="22"/>
        </w:rPr>
      </w:pPr>
      <w:r w:rsidRPr="003A42C2">
        <w:rPr>
          <w:rFonts w:ascii="Calibri" w:eastAsia="Calibri" w:hAnsi="Calibri" w:cs="Calibri"/>
          <w:sz w:val="22"/>
          <w:szCs w:val="22"/>
        </w:rPr>
        <w:t xml:space="preserve"> </w:t>
      </w:r>
    </w:p>
    <w:p w14:paraId="7788799C" w14:textId="77777777" w:rsidR="004C2C16" w:rsidRDefault="004C2C16" w:rsidP="004C2C16">
      <w:pPr>
        <w:rPr>
          <w:rFonts w:ascii="Calibri" w:eastAsia="Calibri" w:hAnsi="Calibri" w:cs="Calibri"/>
          <w:b/>
          <w:sz w:val="22"/>
          <w:szCs w:val="22"/>
          <w:u w:val="single"/>
        </w:rPr>
        <w:sectPr w:rsidR="004C2C16" w:rsidSect="00EB24B6">
          <w:pgSz w:w="15840" w:h="12240" w:orient="landscape"/>
          <w:pgMar w:top="1440" w:right="1620" w:bottom="1440" w:left="1440" w:header="720" w:footer="720" w:gutter="0"/>
          <w:cols w:space="720" w:equalWidth="0">
            <w:col w:w="12780"/>
          </w:cols>
          <w:titlePg/>
          <w:docGrid w:linePitch="326"/>
        </w:sectPr>
      </w:pPr>
    </w:p>
    <w:p w14:paraId="7788799D" w14:textId="77777777" w:rsidR="00FF7F48" w:rsidRDefault="001C5094" w:rsidP="00BC3FBE">
      <w:pPr>
        <w:jc w:val="center"/>
        <w:rPr>
          <w:rFonts w:ascii="Calibri" w:eastAsia="Calibri" w:hAnsi="Calibri" w:cs="Calibri"/>
          <w:b/>
          <w:sz w:val="22"/>
          <w:szCs w:val="22"/>
        </w:rPr>
      </w:pPr>
      <w:r w:rsidRPr="00BC3FBE">
        <w:rPr>
          <w:rFonts w:ascii="Calibri" w:eastAsia="Calibri" w:hAnsi="Calibri" w:cs="Calibri"/>
          <w:b/>
          <w:sz w:val="22"/>
          <w:szCs w:val="22"/>
        </w:rPr>
        <w:lastRenderedPageBreak/>
        <w:t xml:space="preserve">APPENDIX </w:t>
      </w:r>
      <w:r w:rsidR="00B34C8B" w:rsidRPr="00BC3FBE">
        <w:rPr>
          <w:rFonts w:ascii="Calibri" w:eastAsia="Calibri" w:hAnsi="Calibri" w:cs="Calibri"/>
          <w:b/>
          <w:sz w:val="22"/>
          <w:szCs w:val="22"/>
        </w:rPr>
        <w:t>E</w:t>
      </w:r>
      <w:r w:rsidR="00BC3FBE">
        <w:rPr>
          <w:rFonts w:ascii="Calibri" w:eastAsia="Calibri" w:hAnsi="Calibri" w:cs="Calibri"/>
          <w:b/>
          <w:sz w:val="22"/>
          <w:szCs w:val="22"/>
        </w:rPr>
        <w:t xml:space="preserve">: </w:t>
      </w:r>
      <w:r w:rsidRPr="003A42C2">
        <w:rPr>
          <w:rFonts w:ascii="Calibri" w:eastAsia="Calibri" w:hAnsi="Calibri" w:cs="Calibri"/>
          <w:b/>
          <w:sz w:val="22"/>
          <w:szCs w:val="22"/>
        </w:rPr>
        <w:t>Southbridge Education Association’s Recommendations to the Receiver</w:t>
      </w:r>
    </w:p>
    <w:p w14:paraId="7788799E" w14:textId="77777777" w:rsidR="00BC3FBE" w:rsidRPr="00BC3FBE" w:rsidRDefault="00BC3FBE" w:rsidP="00BC3FBE">
      <w:pPr>
        <w:jc w:val="center"/>
        <w:rPr>
          <w:rFonts w:ascii="Calibri" w:eastAsia="Calibri" w:hAnsi="Calibri" w:cs="Calibri"/>
          <w:b/>
          <w:sz w:val="22"/>
          <w:szCs w:val="22"/>
        </w:rPr>
      </w:pPr>
    </w:p>
    <w:p w14:paraId="7788799F"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 xml:space="preserve">The key to any success is collaboration. Problems that begin in the school do not end at the close of the school day. Conversely, problems that begin in the neighborhood do not end once the </w:t>
      </w:r>
      <w:r w:rsidR="009929A6" w:rsidRPr="003A42C2">
        <w:rPr>
          <w:rFonts w:ascii="Calibri" w:eastAsia="Calibri" w:hAnsi="Calibri" w:cs="Calibri"/>
          <w:sz w:val="22"/>
          <w:szCs w:val="22"/>
        </w:rPr>
        <w:t>first</w:t>
      </w:r>
      <w:r w:rsidRPr="003A42C2">
        <w:rPr>
          <w:rFonts w:ascii="Calibri" w:eastAsia="Calibri" w:hAnsi="Calibri" w:cs="Calibri"/>
          <w:sz w:val="22"/>
          <w:szCs w:val="22"/>
        </w:rPr>
        <w:t xml:space="preserve"> bell rings to start school. There is no substitute for a broad based community-wide effort.  </w:t>
      </w:r>
      <w:r w:rsidRPr="003A42C2">
        <w:rPr>
          <w:rFonts w:ascii="Calibri" w:eastAsia="Calibri" w:hAnsi="Calibri" w:cs="Calibri"/>
          <w:i/>
          <w:sz w:val="22"/>
          <w:szCs w:val="22"/>
        </w:rPr>
        <w:t>Southbridge School Safety Report 2002</w:t>
      </w:r>
    </w:p>
    <w:p w14:paraId="778879A0"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 xml:space="preserve">The inclusion of educators in decision-making is vital to any successful improvement plan laid out for Southbridge Public Schools. </w:t>
      </w:r>
    </w:p>
    <w:p w14:paraId="778879A1"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Over the years the lack of consistent leadership in the district has resulted in a patchwork of disparate approaches to attempt to meet students’ needs. Our students deserve better than that. Teachers and staff can, and will, deliver a comprehensive education so long as there is a shared vision and common goals between educators and district leaders.</w:t>
      </w:r>
    </w:p>
    <w:p w14:paraId="778879A2"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 xml:space="preserve">The Southbridge Education Association is committed to the improvement of the District and makes the following recommendations to the </w:t>
      </w:r>
      <w:r w:rsidR="00357B63">
        <w:rPr>
          <w:rFonts w:ascii="Calibri" w:eastAsia="Calibri" w:hAnsi="Calibri" w:cs="Calibri"/>
          <w:sz w:val="22"/>
          <w:szCs w:val="22"/>
        </w:rPr>
        <w:t>Re</w:t>
      </w:r>
      <w:r w:rsidRPr="003A42C2">
        <w:rPr>
          <w:rFonts w:ascii="Calibri" w:eastAsia="Calibri" w:hAnsi="Calibri" w:cs="Calibri"/>
          <w:sz w:val="22"/>
          <w:szCs w:val="22"/>
        </w:rPr>
        <w:t>ceiver preparing the district’s improvement plan. We align these recommendations to the areas of concern outlined in the state statute that addresses underperforming districts.</w:t>
      </w:r>
    </w:p>
    <w:p w14:paraId="778879A3" w14:textId="77777777" w:rsidR="00FF7F48" w:rsidRPr="003A42C2" w:rsidRDefault="001C5094" w:rsidP="00AB07D4">
      <w:pPr>
        <w:pStyle w:val="Normal1"/>
        <w:spacing w:after="200"/>
        <w:rPr>
          <w:rFonts w:ascii="Calibri" w:hAnsi="Calibri"/>
          <w:sz w:val="22"/>
          <w:szCs w:val="22"/>
        </w:rPr>
      </w:pPr>
      <w:r w:rsidRPr="003A42C2">
        <w:rPr>
          <w:rFonts w:ascii="Calibri" w:eastAsia="Calibri" w:hAnsi="Calibri" w:cs="Calibri"/>
          <w:sz w:val="22"/>
          <w:szCs w:val="22"/>
        </w:rPr>
        <w:t>The recommendations come from surveys and conversations the SEA conducted throughout the district:</w:t>
      </w:r>
    </w:p>
    <w:p w14:paraId="778879A4" w14:textId="77777777" w:rsidR="00FF7F48" w:rsidRPr="003A42C2" w:rsidRDefault="001C5094" w:rsidP="00AB07D4">
      <w:pPr>
        <w:pStyle w:val="Normal1"/>
        <w:spacing w:after="200"/>
        <w:ind w:left="360"/>
        <w:rPr>
          <w:rFonts w:ascii="Calibri" w:hAnsi="Calibri"/>
          <w:sz w:val="22"/>
          <w:szCs w:val="22"/>
        </w:rPr>
      </w:pPr>
      <w:r w:rsidRPr="003A42C2">
        <w:rPr>
          <w:rFonts w:ascii="Calibri" w:eastAsia="Calibri" w:hAnsi="Calibri" w:cs="Calibri"/>
          <w:b/>
          <w:sz w:val="22"/>
          <w:szCs w:val="22"/>
        </w:rPr>
        <w:t xml:space="preserve">Social Service </w:t>
      </w:r>
    </w:p>
    <w:p w14:paraId="778879A5"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Employ a full-time outreach worker in each school building to improve connections between home, school and community. Improve outreach services to parents so they feel welcome into schools and offer them workshops on getting children “ready to learn.”</w:t>
      </w:r>
    </w:p>
    <w:p w14:paraId="778879A6"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Coordinate with community partners to address issues related to homelessness and transiency and to promote a safe and secure learning environment. Collaborate directly with YOU Inc. as a partner to provide a variety of community support programs into the schools. </w:t>
      </w:r>
    </w:p>
    <w:p w14:paraId="778879A7" w14:textId="77777777" w:rsidR="00357B63" w:rsidRDefault="00357B63" w:rsidP="00AB07D4">
      <w:pPr>
        <w:pStyle w:val="Normal1"/>
        <w:ind w:left="360"/>
        <w:rPr>
          <w:rFonts w:ascii="Calibri" w:eastAsia="Calibri" w:hAnsi="Calibri" w:cs="Calibri"/>
          <w:b/>
          <w:sz w:val="22"/>
          <w:szCs w:val="22"/>
        </w:rPr>
      </w:pPr>
    </w:p>
    <w:p w14:paraId="778879A8"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Safe and Secure Learning Environment</w:t>
      </w:r>
    </w:p>
    <w:p w14:paraId="778879A9" w14:textId="77777777" w:rsidR="00357B63" w:rsidRPr="003A42C2" w:rsidRDefault="00357B63" w:rsidP="00AB07D4">
      <w:pPr>
        <w:pStyle w:val="Normal1"/>
        <w:ind w:left="360"/>
        <w:rPr>
          <w:rFonts w:ascii="Calibri" w:hAnsi="Calibri"/>
          <w:sz w:val="22"/>
          <w:szCs w:val="22"/>
        </w:rPr>
      </w:pPr>
    </w:p>
    <w:p w14:paraId="778879A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Review and evaluate the recommendations of the 2002 Southbridge School Safety report and address persistent areas of need:</w:t>
      </w:r>
    </w:p>
    <w:p w14:paraId="778879AB"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Create School Safety and At-Risk Youth Task Force that includes teachers, education support personnel, students, parents, community members and representatives from public agencies. </w:t>
      </w:r>
    </w:p>
    <w:p w14:paraId="778879AC"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Create Faculty-Administration School Safety Committee</w:t>
      </w:r>
    </w:p>
    <w:p w14:paraId="778879AD"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Establish a formal pathway of communication with the Student Councils on issues of safe and secure learning environments.</w:t>
      </w:r>
    </w:p>
    <w:p w14:paraId="778879AE" w14:textId="77777777" w:rsidR="00FF7F48" w:rsidRPr="003A42C2" w:rsidRDefault="001C5094" w:rsidP="00B70417">
      <w:pPr>
        <w:pStyle w:val="Normal1"/>
        <w:numPr>
          <w:ilvl w:val="1"/>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Establish and increase support for parent teacher associations at each school.</w:t>
      </w:r>
    </w:p>
    <w:p w14:paraId="778879AF"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Increase the number of school-based psychologists and behavioral intervention specialists at each school. </w:t>
      </w:r>
    </w:p>
    <w:p w14:paraId="778879B0"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Evaluate the current procedures for tracking students in need of behavioral evaluations, interventions and ongoing supports. </w:t>
      </w:r>
    </w:p>
    <w:p w14:paraId="778879B1"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Update the district-wide student discipline policies and procedures and ensure consistency and fairness in their application. </w:t>
      </w:r>
    </w:p>
    <w:p w14:paraId="778879B2" w14:textId="77777777" w:rsidR="00A54C5F" w:rsidRDefault="00A54C5F" w:rsidP="00AB07D4">
      <w:pPr>
        <w:pStyle w:val="Normal1"/>
        <w:spacing w:after="200"/>
        <w:ind w:left="360"/>
        <w:rPr>
          <w:rFonts w:ascii="Calibri" w:eastAsia="Calibri" w:hAnsi="Calibri" w:cs="Calibri"/>
          <w:b/>
          <w:sz w:val="22"/>
          <w:szCs w:val="22"/>
        </w:rPr>
      </w:pPr>
    </w:p>
    <w:p w14:paraId="778879B3" w14:textId="77777777" w:rsidR="00FF7F48" w:rsidRPr="003A42C2" w:rsidRDefault="001C5094" w:rsidP="00AB07D4">
      <w:pPr>
        <w:pStyle w:val="Normal1"/>
        <w:spacing w:after="200"/>
        <w:ind w:left="360"/>
        <w:rPr>
          <w:rFonts w:ascii="Calibri" w:hAnsi="Calibri"/>
          <w:sz w:val="22"/>
          <w:szCs w:val="22"/>
        </w:rPr>
      </w:pPr>
      <w:r w:rsidRPr="003A42C2">
        <w:rPr>
          <w:rFonts w:ascii="Calibri" w:eastAsia="Calibri" w:hAnsi="Calibri" w:cs="Calibri"/>
          <w:b/>
          <w:sz w:val="22"/>
          <w:szCs w:val="22"/>
        </w:rPr>
        <w:lastRenderedPageBreak/>
        <w:t>Workforce Development</w:t>
      </w:r>
    </w:p>
    <w:p w14:paraId="778879B4"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an Adult Basic Education program that includes English as a second language courses, computer literacy, mathematics and workforce development training. </w:t>
      </w:r>
    </w:p>
    <w:p w14:paraId="778879B5" w14:textId="77777777" w:rsidR="00FF7F48" w:rsidRPr="003A42C2" w:rsidRDefault="001C5094" w:rsidP="00B70417">
      <w:pPr>
        <w:pStyle w:val="Normal1"/>
        <w:numPr>
          <w:ilvl w:val="0"/>
          <w:numId w:val="26"/>
        </w:numPr>
        <w:ind w:hanging="360"/>
        <w:contextualSpacing/>
        <w:rPr>
          <w:rFonts w:ascii="Calibri" w:eastAsia="Calibri" w:hAnsi="Calibri" w:cs="Calibri"/>
          <w:sz w:val="22"/>
          <w:szCs w:val="22"/>
        </w:rPr>
      </w:pPr>
      <w:r w:rsidRPr="003A42C2">
        <w:rPr>
          <w:rFonts w:ascii="Calibri" w:eastAsia="Calibri" w:hAnsi="Calibri" w:cs="Calibri"/>
          <w:sz w:val="22"/>
          <w:szCs w:val="22"/>
        </w:rPr>
        <w:t>Focus on partnerships that link students and families to employment opportunities and additional job training.</w:t>
      </w:r>
    </w:p>
    <w:p w14:paraId="778879B6" w14:textId="77777777" w:rsidR="00357B63" w:rsidRDefault="00357B63" w:rsidP="00AB07D4">
      <w:pPr>
        <w:pStyle w:val="Normal1"/>
        <w:ind w:left="360"/>
        <w:rPr>
          <w:rFonts w:ascii="Calibri" w:eastAsia="Calibri" w:hAnsi="Calibri" w:cs="Calibri"/>
          <w:b/>
          <w:sz w:val="22"/>
          <w:szCs w:val="22"/>
        </w:rPr>
      </w:pPr>
    </w:p>
    <w:p w14:paraId="778879B7"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Closing Achievement Gaps</w:t>
      </w:r>
    </w:p>
    <w:p w14:paraId="778879B8" w14:textId="77777777" w:rsidR="00357B63" w:rsidRPr="003A42C2" w:rsidRDefault="00357B63" w:rsidP="00AB07D4">
      <w:pPr>
        <w:pStyle w:val="Normal1"/>
        <w:ind w:left="360"/>
        <w:rPr>
          <w:rFonts w:ascii="Calibri" w:hAnsi="Calibri"/>
          <w:sz w:val="22"/>
          <w:szCs w:val="22"/>
        </w:rPr>
      </w:pPr>
    </w:p>
    <w:p w14:paraId="778879B9"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multi-year cycle to review and implement curriculum that is aligned vertically and horizontally throughout the district. </w:t>
      </w:r>
    </w:p>
    <w:p w14:paraId="778879B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Partner with Quinsigamond Community College or other institutions to provide early college, dual-enrollment or access to college-level courses in the evenings or weekends. </w:t>
      </w:r>
    </w:p>
    <w:p w14:paraId="778879BB"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Provide free pre-school program to accommodate 100</w:t>
      </w:r>
      <w:r w:rsidR="005D6189" w:rsidRPr="003A42C2">
        <w:rPr>
          <w:rFonts w:ascii="Calibri" w:eastAsia="Calibri" w:hAnsi="Calibri" w:cs="Calibri"/>
          <w:sz w:val="22"/>
          <w:szCs w:val="22"/>
        </w:rPr>
        <w:t xml:space="preserve"> percent</w:t>
      </w:r>
      <w:r w:rsidRPr="003A42C2">
        <w:rPr>
          <w:rFonts w:ascii="Calibri" w:eastAsia="Calibri" w:hAnsi="Calibri" w:cs="Calibri"/>
          <w:sz w:val="22"/>
          <w:szCs w:val="22"/>
        </w:rPr>
        <w:t xml:space="preserve"> of eligible children and offer transportation.</w:t>
      </w:r>
    </w:p>
    <w:p w14:paraId="778879BC"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policies that ensure balanced classroom assignments of ELs and </w:t>
      </w:r>
      <w:r w:rsidR="006A4F7A" w:rsidRPr="003A42C2">
        <w:rPr>
          <w:rFonts w:ascii="Calibri" w:eastAsia="Calibri" w:hAnsi="Calibri" w:cs="Calibri"/>
          <w:sz w:val="22"/>
          <w:szCs w:val="22"/>
        </w:rPr>
        <w:t>SWDs.</w:t>
      </w:r>
    </w:p>
    <w:p w14:paraId="778879BD" w14:textId="77777777" w:rsidR="00FF7F48" w:rsidRPr="003A42C2" w:rsidRDefault="001C5094" w:rsidP="00B70417">
      <w:pPr>
        <w:pStyle w:val="Normal1"/>
        <w:numPr>
          <w:ilvl w:val="0"/>
          <w:numId w:val="2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Maintain or increase current levels of funding for arts, music and other non-core academic programs. </w:t>
      </w:r>
    </w:p>
    <w:p w14:paraId="778879BE" w14:textId="77777777" w:rsidR="00357B63" w:rsidRDefault="00357B63" w:rsidP="00AB07D4">
      <w:pPr>
        <w:pStyle w:val="Normal1"/>
        <w:ind w:left="360"/>
        <w:rPr>
          <w:rFonts w:ascii="Calibri" w:eastAsia="Calibri" w:hAnsi="Calibri" w:cs="Calibri"/>
          <w:b/>
          <w:sz w:val="22"/>
          <w:szCs w:val="22"/>
        </w:rPr>
      </w:pPr>
    </w:p>
    <w:p w14:paraId="778879BF"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English Language Learners</w:t>
      </w:r>
    </w:p>
    <w:p w14:paraId="778879C0" w14:textId="77777777" w:rsidR="00357B63" w:rsidRPr="003A42C2" w:rsidRDefault="00357B63" w:rsidP="00AB07D4">
      <w:pPr>
        <w:pStyle w:val="Normal1"/>
        <w:ind w:left="360"/>
        <w:rPr>
          <w:rFonts w:ascii="Calibri" w:hAnsi="Calibri"/>
          <w:sz w:val="22"/>
          <w:szCs w:val="22"/>
        </w:rPr>
      </w:pPr>
    </w:p>
    <w:p w14:paraId="778879C1"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Hire district-wide English-as-a-second language program director</w:t>
      </w:r>
    </w:p>
    <w:p w14:paraId="778879C2"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Hire licensed ESL teachers to provide pull-out and push-in English language development to ELs</w:t>
      </w:r>
    </w:p>
    <w:p w14:paraId="778879C3"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dual-language program to build language proficiency in both English and Spanish as a featured program for the Southbridge public schools. </w:t>
      </w:r>
    </w:p>
    <w:p w14:paraId="778879C4"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transitional bilingual education program as a supplement to dual-language and sheltered English immersion programs. </w:t>
      </w:r>
    </w:p>
    <w:p w14:paraId="778879C5"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Review the placements and service delivery models for English language learners on IEPs and 504s. </w:t>
      </w:r>
    </w:p>
    <w:p w14:paraId="778879C6"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Provide professional development programs leading to ESL Licensure for current teachers. </w:t>
      </w:r>
    </w:p>
    <w:p w14:paraId="778879C7" w14:textId="77777777" w:rsidR="00357B63" w:rsidRDefault="00357B63" w:rsidP="00AB07D4">
      <w:pPr>
        <w:pStyle w:val="Normal1"/>
        <w:ind w:left="360"/>
        <w:rPr>
          <w:rFonts w:ascii="Calibri" w:eastAsia="Calibri" w:hAnsi="Calibri" w:cs="Calibri"/>
          <w:b/>
          <w:sz w:val="22"/>
          <w:szCs w:val="22"/>
        </w:rPr>
      </w:pPr>
    </w:p>
    <w:p w14:paraId="778879C8"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Leadership</w:t>
      </w:r>
    </w:p>
    <w:p w14:paraId="778879C9" w14:textId="77777777" w:rsidR="00357B63" w:rsidRPr="003A42C2" w:rsidRDefault="00357B63" w:rsidP="00AB07D4">
      <w:pPr>
        <w:pStyle w:val="Normal1"/>
        <w:ind w:left="360"/>
        <w:rPr>
          <w:rFonts w:ascii="Calibri" w:hAnsi="Calibri"/>
          <w:sz w:val="22"/>
          <w:szCs w:val="22"/>
        </w:rPr>
      </w:pPr>
    </w:p>
    <w:p w14:paraId="778879C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Recruit school-based administrators who have proven records of working in districts with English language learners, and a wide variety of special education programs. Leaders must be skilled and knowledgeable of successful programs and techniques to meet needs of this district.</w:t>
      </w:r>
    </w:p>
    <w:p w14:paraId="778879CB"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Recruit school-based administrators who have demonstrated ability to create supportive environments and are committed to collaborative model of decision making.</w:t>
      </w:r>
    </w:p>
    <w:p w14:paraId="778879CC"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District and school level leadership must have a responsive structure in place to support the entire school community and provide timely feedback and interventions when necessary. </w:t>
      </w:r>
    </w:p>
    <w:p w14:paraId="778879CD" w14:textId="77777777" w:rsidR="00FF7F48" w:rsidRPr="003A42C2" w:rsidRDefault="001C5094" w:rsidP="00B70417">
      <w:pPr>
        <w:pStyle w:val="Normal1"/>
        <w:numPr>
          <w:ilvl w:val="0"/>
          <w:numId w:val="26"/>
        </w:numPr>
        <w:ind w:hanging="360"/>
        <w:contextualSpacing/>
        <w:rPr>
          <w:rFonts w:ascii="Calibri" w:eastAsia="Calibri" w:hAnsi="Calibri" w:cs="Calibri"/>
          <w:sz w:val="22"/>
          <w:szCs w:val="22"/>
        </w:rPr>
      </w:pPr>
      <w:r w:rsidRPr="003A42C2">
        <w:rPr>
          <w:rFonts w:ascii="Calibri" w:eastAsia="Calibri" w:hAnsi="Calibri" w:cs="Calibri"/>
          <w:sz w:val="22"/>
          <w:szCs w:val="22"/>
        </w:rPr>
        <w:t xml:space="preserve">Establish a professional learning network for educators to collaborate on best practices and communicate shared needs with administration. </w:t>
      </w:r>
    </w:p>
    <w:p w14:paraId="778879CE" w14:textId="77777777" w:rsidR="00357B63" w:rsidRDefault="00357B63" w:rsidP="00AB07D4">
      <w:pPr>
        <w:pStyle w:val="Normal1"/>
        <w:ind w:left="360"/>
        <w:rPr>
          <w:rFonts w:ascii="Calibri" w:eastAsia="Calibri" w:hAnsi="Calibri" w:cs="Calibri"/>
          <w:b/>
          <w:sz w:val="22"/>
          <w:szCs w:val="22"/>
        </w:rPr>
      </w:pPr>
    </w:p>
    <w:p w14:paraId="778879CF"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Climate and Culture</w:t>
      </w:r>
    </w:p>
    <w:p w14:paraId="778879D0" w14:textId="77777777" w:rsidR="00357B63" w:rsidRPr="003A42C2" w:rsidRDefault="00357B63" w:rsidP="00AB07D4">
      <w:pPr>
        <w:pStyle w:val="Normal1"/>
        <w:ind w:left="360"/>
        <w:rPr>
          <w:rFonts w:ascii="Calibri" w:hAnsi="Calibri"/>
          <w:sz w:val="22"/>
          <w:szCs w:val="22"/>
        </w:rPr>
      </w:pPr>
    </w:p>
    <w:p w14:paraId="778879D1"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Strategic planning to establish a climate that supports parents, students and educators working together for academic achievement.</w:t>
      </w:r>
    </w:p>
    <w:p w14:paraId="778879D2"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lastRenderedPageBreak/>
        <w:t xml:space="preserve">Establish district-wide practices and protocols for faculty and staff to communicate with families. </w:t>
      </w:r>
    </w:p>
    <w:p w14:paraId="778879D3"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Increase the number of extra-curricular activities and academic support services, tutoring, and community events available after school and located in the school buildings. </w:t>
      </w:r>
    </w:p>
    <w:p w14:paraId="778879D4"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Provide additional options for transportation to and from the school buildings to support extra-curricular activities and community participation.</w:t>
      </w:r>
    </w:p>
    <w:p w14:paraId="778879D5"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Increase the number of bilingual translators, faculty and staff across the district. </w:t>
      </w:r>
    </w:p>
    <w:p w14:paraId="778879D6"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Offer Spanish language courses to current faculty and staff to build internal capacity. </w:t>
      </w:r>
    </w:p>
    <w:p w14:paraId="778879D7" w14:textId="77777777" w:rsidR="00357B63" w:rsidRDefault="00357B63" w:rsidP="00AB07D4">
      <w:pPr>
        <w:pStyle w:val="Normal1"/>
        <w:ind w:left="360"/>
        <w:rPr>
          <w:rFonts w:ascii="Calibri" w:eastAsia="Calibri" w:hAnsi="Calibri" w:cs="Calibri"/>
          <w:b/>
          <w:sz w:val="22"/>
          <w:szCs w:val="22"/>
        </w:rPr>
      </w:pPr>
    </w:p>
    <w:p w14:paraId="778879D8" w14:textId="77777777" w:rsidR="00FF7F48" w:rsidRDefault="001C5094" w:rsidP="00AB07D4">
      <w:pPr>
        <w:pStyle w:val="Normal1"/>
        <w:ind w:left="360"/>
        <w:rPr>
          <w:rFonts w:ascii="Calibri" w:eastAsia="Calibri" w:hAnsi="Calibri" w:cs="Calibri"/>
          <w:b/>
          <w:sz w:val="22"/>
          <w:szCs w:val="22"/>
        </w:rPr>
      </w:pPr>
      <w:r w:rsidRPr="003A42C2">
        <w:rPr>
          <w:rFonts w:ascii="Calibri" w:eastAsia="Calibri" w:hAnsi="Calibri" w:cs="Calibri"/>
          <w:b/>
          <w:sz w:val="22"/>
          <w:szCs w:val="22"/>
        </w:rPr>
        <w:t>Professional Development</w:t>
      </w:r>
    </w:p>
    <w:p w14:paraId="778879D9" w14:textId="77777777" w:rsidR="00357B63" w:rsidRPr="003A42C2" w:rsidRDefault="00357B63" w:rsidP="00AB07D4">
      <w:pPr>
        <w:pStyle w:val="Normal1"/>
        <w:ind w:left="360"/>
        <w:rPr>
          <w:rFonts w:ascii="Calibri" w:hAnsi="Calibri"/>
          <w:sz w:val="22"/>
          <w:szCs w:val="22"/>
        </w:rPr>
      </w:pPr>
    </w:p>
    <w:p w14:paraId="778879DA"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 xml:space="preserve">A multi-year district-wide plan for professional development programs based on district curriculum and technology needs. Include professional development that focuses on content area pedagogy </w:t>
      </w:r>
    </w:p>
    <w:p w14:paraId="778879DB" w14:textId="77777777" w:rsidR="00FF7F48" w:rsidRPr="003A42C2" w:rsidRDefault="001C5094" w:rsidP="00B70417">
      <w:pPr>
        <w:pStyle w:val="Normal1"/>
        <w:numPr>
          <w:ilvl w:val="0"/>
          <w:numId w:val="26"/>
        </w:numPr>
        <w:spacing w:after="200"/>
        <w:ind w:hanging="360"/>
        <w:contextualSpacing/>
        <w:rPr>
          <w:rFonts w:ascii="Calibri" w:eastAsia="Calibri" w:hAnsi="Calibri" w:cs="Calibri"/>
          <w:sz w:val="22"/>
          <w:szCs w:val="22"/>
        </w:rPr>
      </w:pPr>
      <w:r w:rsidRPr="003A42C2">
        <w:rPr>
          <w:rFonts w:ascii="Calibri" w:eastAsia="Calibri" w:hAnsi="Calibri" w:cs="Calibri"/>
          <w:sz w:val="22"/>
          <w:szCs w:val="22"/>
        </w:rPr>
        <w:t>Educator should not be subject to more than two professional learning initiatives each year. Offer a menu of options for educators to target individual licensure, skills or content area needs.</w:t>
      </w:r>
    </w:p>
    <w:p w14:paraId="778879DC" w14:textId="77777777" w:rsidR="00FF7F48" w:rsidRPr="003A42C2" w:rsidRDefault="00FF7F48">
      <w:pPr>
        <w:pStyle w:val="Normal1"/>
        <w:spacing w:after="200" w:line="276" w:lineRule="auto"/>
        <w:ind w:left="360"/>
        <w:rPr>
          <w:rFonts w:ascii="Calibri" w:hAnsi="Calibri"/>
        </w:rPr>
      </w:pPr>
    </w:p>
    <w:p w14:paraId="778879DD" w14:textId="77777777" w:rsidR="00FF7F48" w:rsidRDefault="00FF7F48">
      <w:pPr>
        <w:pStyle w:val="Normal1"/>
      </w:pPr>
    </w:p>
    <w:p w14:paraId="778879DE" w14:textId="77777777" w:rsidR="00FF7F48" w:rsidRDefault="00FF7F48">
      <w:pPr>
        <w:pStyle w:val="Normal1"/>
        <w:spacing w:line="276" w:lineRule="auto"/>
      </w:pPr>
    </w:p>
    <w:sectPr w:rsidR="00FF7F48" w:rsidSect="00BC2727">
      <w:pgSz w:w="12240" w:h="15840"/>
      <w:pgMar w:top="1440" w:right="1440" w:bottom="1440" w:left="1440" w:header="720" w:footer="720" w:gutter="0"/>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879E5" w14:textId="77777777" w:rsidR="007F05C3" w:rsidRDefault="007F05C3" w:rsidP="00FF7F48">
      <w:r>
        <w:separator/>
      </w:r>
    </w:p>
  </w:endnote>
  <w:endnote w:type="continuationSeparator" w:id="0">
    <w:p w14:paraId="778879E6" w14:textId="77777777" w:rsidR="007F05C3" w:rsidRDefault="007F05C3" w:rsidP="00FF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16852793"/>
      <w:docPartObj>
        <w:docPartGallery w:val="Page Numbers (Bottom of Page)"/>
        <w:docPartUnique/>
      </w:docPartObj>
    </w:sdtPr>
    <w:sdtEndPr>
      <w:rPr>
        <w:sz w:val="22"/>
        <w:szCs w:val="22"/>
      </w:rPr>
    </w:sdtEndPr>
    <w:sdtContent>
      <w:p w14:paraId="778879E7" w14:textId="77777777" w:rsidR="000430D6" w:rsidRDefault="000430D6" w:rsidP="000430D6">
        <w:pPr>
          <w:pStyle w:val="Footer"/>
          <w:jc w:val="center"/>
          <w:rPr>
            <w:rFonts w:asciiTheme="minorHAnsi" w:hAnsiTheme="minorHAnsi"/>
            <w:sz w:val="20"/>
            <w:szCs w:val="20"/>
          </w:rPr>
        </w:pPr>
      </w:p>
      <w:p w14:paraId="778879E8" w14:textId="087FBE45" w:rsidR="000430D6" w:rsidRPr="00EB24B6" w:rsidRDefault="001F0807" w:rsidP="00EB24B6">
        <w:pPr>
          <w:pStyle w:val="Footer"/>
          <w:jc w:val="center"/>
          <w:rPr>
            <w:rFonts w:asciiTheme="minorHAnsi" w:hAnsiTheme="minorHAnsi"/>
            <w:sz w:val="22"/>
            <w:szCs w:val="22"/>
          </w:rPr>
        </w:pPr>
        <w:r w:rsidRPr="00C66FCF">
          <w:rPr>
            <w:rFonts w:asciiTheme="minorHAnsi" w:hAnsiTheme="minorHAnsi"/>
            <w:sz w:val="22"/>
            <w:szCs w:val="22"/>
          </w:rPr>
          <w:fldChar w:fldCharType="begin"/>
        </w:r>
        <w:r w:rsidR="000430D6" w:rsidRPr="00C66FCF">
          <w:rPr>
            <w:rFonts w:asciiTheme="minorHAnsi" w:hAnsiTheme="minorHAnsi"/>
            <w:sz w:val="22"/>
            <w:szCs w:val="22"/>
          </w:rPr>
          <w:instrText xml:space="preserve"> PAGE   \* MERGEFORMAT </w:instrText>
        </w:r>
        <w:r w:rsidRPr="00C66FCF">
          <w:rPr>
            <w:rFonts w:asciiTheme="minorHAnsi" w:hAnsiTheme="minorHAnsi"/>
            <w:sz w:val="22"/>
            <w:szCs w:val="22"/>
          </w:rPr>
          <w:fldChar w:fldCharType="separate"/>
        </w:r>
        <w:r w:rsidR="005D6413">
          <w:rPr>
            <w:rFonts w:asciiTheme="minorHAnsi" w:hAnsiTheme="minorHAnsi"/>
            <w:noProof/>
            <w:sz w:val="22"/>
            <w:szCs w:val="22"/>
          </w:rPr>
          <w:t>20</w:t>
        </w:r>
        <w:r w:rsidRPr="00C66FCF">
          <w:rPr>
            <w:rFonts w:asciiTheme="minorHAnsi" w:hAnsiTheme="minorHAnsi"/>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40216"/>
      <w:docPartObj>
        <w:docPartGallery w:val="Page Numbers (Bottom of Page)"/>
        <w:docPartUnique/>
      </w:docPartObj>
    </w:sdtPr>
    <w:sdtEndPr/>
    <w:sdtContent>
      <w:p w14:paraId="778879E9" w14:textId="77777777" w:rsidR="000430D6" w:rsidRPr="000430D6" w:rsidRDefault="000430D6" w:rsidP="000430D6">
        <w:pPr>
          <w:pStyle w:val="Footer"/>
          <w:jc w:val="center"/>
        </w:pPr>
        <w:r w:rsidRPr="00EB24B6">
          <w:rPr>
            <w:rFonts w:asciiTheme="minorHAnsi" w:hAnsiTheme="minorHAnsi"/>
            <w:sz w:val="20"/>
            <w:szCs w:val="20"/>
          </w:rPr>
          <w:t>Southbridge Public Schools Level 5 District Turnaround Plan, release</w:t>
        </w:r>
        <w:r>
          <w:rPr>
            <w:rFonts w:asciiTheme="minorHAnsi" w:hAnsiTheme="minorHAnsi"/>
            <w:sz w:val="20"/>
            <w:szCs w:val="20"/>
          </w:rPr>
          <w:t>d</w:t>
        </w:r>
        <w:r w:rsidRPr="00EB24B6">
          <w:rPr>
            <w:rFonts w:asciiTheme="minorHAnsi" w:hAnsiTheme="minorHAnsi"/>
            <w:sz w:val="20"/>
            <w:szCs w:val="20"/>
          </w:rPr>
          <w:t xml:space="preserve"> June 24, 2016</w:t>
        </w:r>
        <w:r w:rsidR="00066889">
          <w:rPr>
            <w:rFonts w:asciiTheme="minorHAnsi" w:hAnsiTheme="minorHAnsi"/>
            <w:sz w:val="20"/>
            <w:szCs w:val="20"/>
          </w:rPr>
          <w:t>, updated August 25, 2017</w:t>
        </w:r>
      </w:p>
      <w:p w14:paraId="778879EA" w14:textId="06C6D3C9" w:rsidR="000430D6" w:rsidRDefault="001F0807" w:rsidP="000430D6">
        <w:pPr>
          <w:pStyle w:val="Footer"/>
          <w:jc w:val="center"/>
        </w:pPr>
        <w:r w:rsidRPr="000430D6">
          <w:rPr>
            <w:rFonts w:asciiTheme="minorHAnsi" w:hAnsiTheme="minorHAnsi"/>
            <w:sz w:val="22"/>
            <w:szCs w:val="22"/>
          </w:rPr>
          <w:fldChar w:fldCharType="begin"/>
        </w:r>
        <w:r w:rsidR="000430D6" w:rsidRPr="000430D6">
          <w:rPr>
            <w:rFonts w:asciiTheme="minorHAnsi" w:hAnsiTheme="minorHAnsi"/>
            <w:sz w:val="22"/>
            <w:szCs w:val="22"/>
          </w:rPr>
          <w:instrText xml:space="preserve"> PAGE   \* MERGEFORMAT </w:instrText>
        </w:r>
        <w:r w:rsidRPr="000430D6">
          <w:rPr>
            <w:rFonts w:asciiTheme="minorHAnsi" w:hAnsiTheme="minorHAnsi"/>
            <w:sz w:val="22"/>
            <w:szCs w:val="22"/>
          </w:rPr>
          <w:fldChar w:fldCharType="separate"/>
        </w:r>
        <w:r w:rsidR="005D6413">
          <w:rPr>
            <w:rFonts w:asciiTheme="minorHAnsi" w:hAnsiTheme="minorHAnsi"/>
            <w:noProof/>
            <w:sz w:val="22"/>
            <w:szCs w:val="22"/>
          </w:rPr>
          <w:t>4</w:t>
        </w:r>
        <w:r w:rsidRPr="000430D6">
          <w:rPr>
            <w:rFonts w:asciiTheme="minorHAnsi" w:hAnsi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879E3" w14:textId="77777777" w:rsidR="007F05C3" w:rsidRDefault="007F05C3" w:rsidP="00FF7F48">
      <w:r>
        <w:separator/>
      </w:r>
    </w:p>
  </w:footnote>
  <w:footnote w:type="continuationSeparator" w:id="0">
    <w:p w14:paraId="778879E4" w14:textId="77777777" w:rsidR="007F05C3" w:rsidRDefault="007F05C3" w:rsidP="00FF7F48">
      <w:r>
        <w:continuationSeparator/>
      </w:r>
    </w:p>
  </w:footnote>
  <w:footnote w:id="1">
    <w:p w14:paraId="778879EB" w14:textId="77777777" w:rsidR="000430D6" w:rsidRPr="00363EA5" w:rsidRDefault="000430D6" w:rsidP="00685055">
      <w:pPr>
        <w:pStyle w:val="FootnoteText"/>
        <w:rPr>
          <w:rFonts w:ascii="Calibri" w:hAnsi="Calibri"/>
        </w:rPr>
      </w:pPr>
      <w:r w:rsidRPr="00363EA5">
        <w:rPr>
          <w:rStyle w:val="FootnoteReference"/>
          <w:rFonts w:ascii="Calibri" w:hAnsi="Calibri"/>
        </w:rPr>
        <w:footnoteRef/>
      </w:r>
      <w:r w:rsidRPr="00363EA5">
        <w:rPr>
          <w:rFonts w:ascii="Calibri" w:hAnsi="Calibri"/>
        </w:rPr>
        <w:t xml:space="preserve"> Center</w:t>
      </w:r>
      <w:r w:rsidRPr="00363EA5">
        <w:rPr>
          <w:rFonts w:ascii="Calibri" w:hAnsi="Calibri"/>
          <w:i/>
        </w:rPr>
        <w:t xml:space="preserve"> </w:t>
      </w:r>
      <w:r w:rsidRPr="00363EA5">
        <w:rPr>
          <w:rFonts w:ascii="Calibri" w:hAnsi="Calibri"/>
        </w:rPr>
        <w:t xml:space="preserve">for District and School Accountability, MA Department of Elementary and Secondary Education (2015). </w:t>
      </w:r>
      <w:r w:rsidRPr="00363EA5">
        <w:rPr>
          <w:rFonts w:ascii="Calibri" w:hAnsi="Calibri"/>
          <w:i/>
        </w:rPr>
        <w:t>District Review Report (DRR), Southbridge Public Schools.</w:t>
      </w:r>
      <w:r w:rsidRPr="00363EA5">
        <w:rPr>
          <w:rFonts w:ascii="Calibri" w:hAnsi="Calibri"/>
        </w:rPr>
        <w:t xml:space="preserve"> See: </w:t>
      </w:r>
      <w:hyperlink r:id="rId1" w:history="1">
        <w:r w:rsidRPr="00363EA5">
          <w:rPr>
            <w:rStyle w:val="Hyperlink"/>
            <w:rFonts w:ascii="Calibri" w:hAnsi="Calibri"/>
          </w:rPr>
          <w:t>http://www.mass.gov/edu/docs/ese/accountability/district-reports/nolevel/2015-0277.pdf</w:t>
        </w:r>
      </w:hyperlink>
      <w:r w:rsidRPr="00363EA5">
        <w:rPr>
          <w:rFonts w:ascii="Calibri" w:hAnsi="Calibri"/>
        </w:rPr>
        <w:t xml:space="preserve"> </w:t>
      </w:r>
    </w:p>
  </w:footnote>
  <w:footnote w:id="2">
    <w:p w14:paraId="778879EC" w14:textId="77777777" w:rsidR="000430D6" w:rsidRPr="00363EA5" w:rsidRDefault="000430D6" w:rsidP="00685055">
      <w:pPr>
        <w:pStyle w:val="FootnoteText"/>
      </w:pPr>
      <w:r w:rsidRPr="00363EA5">
        <w:rPr>
          <w:rStyle w:val="FootnoteReference"/>
          <w:rFonts w:ascii="Calibri" w:hAnsi="Calibri"/>
        </w:rPr>
        <w:footnoteRef/>
      </w:r>
      <w:r w:rsidRPr="00363EA5">
        <w:rPr>
          <w:rFonts w:ascii="Calibri" w:hAnsi="Calibri"/>
        </w:rPr>
        <w:t xml:space="preserve"> See M.</w:t>
      </w:r>
      <w:r w:rsidRPr="00363EA5">
        <w:rPr>
          <w:rFonts w:ascii="Calibri" w:eastAsia="Calibri" w:hAnsi="Calibri" w:cs="Calibri"/>
        </w:rPr>
        <w:t xml:space="preserve">G.L. c. 69, §1K(B): </w:t>
      </w:r>
      <w:hyperlink r:id="rId2" w:history="1">
        <w:r w:rsidRPr="00A30789">
          <w:rPr>
            <w:rStyle w:val="Hyperlink"/>
            <w:rFonts w:ascii="Calibri" w:eastAsia="Calibri" w:hAnsi="Calibri" w:cs="Calibri"/>
          </w:rPr>
          <w:t>https://malegislature.gov/Laws/GeneralLaws/PartI/TitleXII/Chapter69/Section1K</w:t>
        </w:r>
      </w:hyperlink>
      <w:r>
        <w:rPr>
          <w:rFonts w:ascii="Calibri" w:eastAsia="Calibri" w:hAnsi="Calibri" w:cs="Calibri"/>
        </w:rPr>
        <w:t xml:space="preserve"> </w:t>
      </w:r>
    </w:p>
  </w:footnote>
  <w:footnote w:id="3">
    <w:p w14:paraId="778879ED" w14:textId="77777777" w:rsidR="000430D6" w:rsidRPr="003A42C2" w:rsidRDefault="000430D6" w:rsidP="00685055">
      <w:pPr>
        <w:pStyle w:val="FootnoteText"/>
        <w:rPr>
          <w:rFonts w:ascii="Calibri" w:hAnsi="Calibri"/>
        </w:rPr>
      </w:pPr>
      <w:r w:rsidRPr="005F0FA9">
        <w:rPr>
          <w:rStyle w:val="FootnoteReference"/>
          <w:rFonts w:ascii="Calibri" w:hAnsi="Calibri"/>
        </w:rPr>
        <w:footnoteRef/>
      </w:r>
      <w:r>
        <w:rPr>
          <w:rFonts w:ascii="Calibri" w:hAnsi="Calibri"/>
        </w:rPr>
        <w:t xml:space="preserve"> </w:t>
      </w:r>
      <w:r w:rsidRPr="003A42C2">
        <w:rPr>
          <w:rFonts w:ascii="Calibri" w:hAnsi="Calibri"/>
        </w:rPr>
        <w:t>D</w:t>
      </w:r>
      <w:r>
        <w:rPr>
          <w:rFonts w:ascii="Calibri" w:hAnsi="Calibri"/>
        </w:rPr>
        <w:t>R</w:t>
      </w:r>
      <w:r w:rsidRPr="003A42C2">
        <w:rPr>
          <w:rFonts w:ascii="Calibri" w:hAnsi="Calibri"/>
        </w:rPr>
        <w:t>R pp. 89, 90, 92</w:t>
      </w:r>
    </w:p>
  </w:footnote>
  <w:footnote w:id="4">
    <w:p w14:paraId="778879EE" w14:textId="77777777" w:rsidR="000430D6" w:rsidRPr="003A42C2" w:rsidRDefault="000430D6" w:rsidP="00685055">
      <w:pPr>
        <w:pStyle w:val="FootnoteText"/>
        <w:rPr>
          <w:rFonts w:ascii="Calibri" w:hAnsi="Calibri"/>
        </w:rPr>
      </w:pPr>
      <w:r w:rsidRPr="003A42C2">
        <w:rPr>
          <w:rStyle w:val="FootnoteReference"/>
          <w:rFonts w:ascii="Calibri" w:hAnsi="Calibri"/>
        </w:rPr>
        <w:footnoteRef/>
      </w:r>
      <w:r w:rsidRPr="003A42C2">
        <w:rPr>
          <w:rFonts w:ascii="Calibri" w:hAnsi="Calibri"/>
        </w:rPr>
        <w:t xml:space="preserve"> DRR pp. 13, 93</w:t>
      </w:r>
    </w:p>
  </w:footnote>
  <w:footnote w:id="5">
    <w:p w14:paraId="778879EF" w14:textId="77777777" w:rsidR="000430D6" w:rsidRPr="003A42C2" w:rsidRDefault="000430D6" w:rsidP="00685055">
      <w:pPr>
        <w:pStyle w:val="FootnoteText"/>
        <w:rPr>
          <w:rFonts w:ascii="Calibri" w:hAnsi="Calibri"/>
        </w:rPr>
      </w:pPr>
      <w:r w:rsidRPr="003A42C2">
        <w:rPr>
          <w:rStyle w:val="FootnoteReference"/>
          <w:rFonts w:ascii="Calibri" w:hAnsi="Calibri"/>
        </w:rPr>
        <w:footnoteRef/>
      </w:r>
      <w:r w:rsidRPr="003A42C2">
        <w:rPr>
          <w:rFonts w:ascii="Calibri" w:hAnsi="Calibri"/>
        </w:rPr>
        <w:t xml:space="preserve"> DR</w:t>
      </w:r>
      <w:r>
        <w:rPr>
          <w:rFonts w:ascii="Calibri" w:hAnsi="Calibri"/>
        </w:rPr>
        <w:t>R pp</w:t>
      </w:r>
      <w:r w:rsidRPr="003A42C2">
        <w:rPr>
          <w:rFonts w:ascii="Calibri" w:hAnsi="Calibri"/>
        </w:rPr>
        <w:t>.3</w:t>
      </w:r>
    </w:p>
  </w:footnote>
  <w:footnote w:id="6">
    <w:p w14:paraId="778879F0" w14:textId="77777777" w:rsidR="000430D6" w:rsidRPr="00D62E7A" w:rsidRDefault="000430D6" w:rsidP="00685055">
      <w:pPr>
        <w:pStyle w:val="FootnoteText"/>
        <w:rPr>
          <w:rFonts w:ascii="Calibri" w:hAnsi="Calibri"/>
        </w:rPr>
      </w:pPr>
      <w:r w:rsidRPr="00AA3BDB">
        <w:rPr>
          <w:rStyle w:val="FootnoteReference"/>
          <w:rFonts w:ascii="Calibri" w:hAnsi="Calibri"/>
        </w:rPr>
        <w:footnoteRef/>
      </w:r>
      <w:r w:rsidRPr="00AA3BDB">
        <w:rPr>
          <w:rFonts w:ascii="Calibri" w:hAnsi="Calibri"/>
        </w:rPr>
        <w:t xml:space="preserve"> L</w:t>
      </w:r>
      <w:r w:rsidRPr="005F0FA9">
        <w:rPr>
          <w:rFonts w:ascii="Calibri" w:hAnsi="Calibri"/>
        </w:rPr>
        <w:t xml:space="preserve">ane, B., Unger, C., and Souvanna, P. (2014). Turnaround Practices in Action: A Practice Guide and Policy Analysis. Baltimore, MD: Institute for Strategic Leadership and Learning. See </w:t>
      </w:r>
      <w:hyperlink r:id="rId3" w:history="1">
        <w:r w:rsidRPr="005F0FA9">
          <w:rPr>
            <w:rStyle w:val="Hyperlink"/>
            <w:rFonts w:ascii="Calibri" w:hAnsi="Calibri"/>
          </w:rPr>
          <w:t>Turnaround Practices in Action: A Practice Guide and Policy Analysis</w:t>
        </w:r>
      </w:hyperlink>
      <w:r w:rsidRPr="005F0FA9">
        <w:rPr>
          <w:rFonts w:ascii="Calibri" w:hAnsi="Calibri"/>
        </w:rPr>
        <w:t>.</w:t>
      </w:r>
    </w:p>
  </w:footnote>
  <w:footnote w:id="7">
    <w:p w14:paraId="778879F1" w14:textId="77777777" w:rsidR="000430D6" w:rsidRPr="00075A99" w:rsidRDefault="000430D6" w:rsidP="00685055">
      <w:pPr>
        <w:pStyle w:val="FootnoteText"/>
        <w:rPr>
          <w:rFonts w:ascii="Calibri" w:hAnsi="Calibri"/>
        </w:rPr>
      </w:pPr>
      <w:r w:rsidRPr="00075A99">
        <w:rPr>
          <w:rStyle w:val="FootnoteReference"/>
          <w:rFonts w:ascii="Calibri" w:hAnsi="Calibri"/>
        </w:rPr>
        <w:footnoteRef/>
      </w:r>
      <w:r w:rsidRPr="00075A99">
        <w:rPr>
          <w:rFonts w:ascii="Calibri" w:hAnsi="Calibri"/>
        </w:rPr>
        <w:t xml:space="preserve"> DRR pp. 38-39</w:t>
      </w:r>
    </w:p>
  </w:footnote>
  <w:footnote w:id="8">
    <w:p w14:paraId="778879F2" w14:textId="77777777" w:rsidR="000430D6" w:rsidRPr="00075A99" w:rsidRDefault="000430D6" w:rsidP="00685055">
      <w:pPr>
        <w:pStyle w:val="FootnoteText"/>
        <w:rPr>
          <w:rFonts w:ascii="Calibri" w:hAnsi="Calibri"/>
        </w:rPr>
      </w:pPr>
      <w:r w:rsidRPr="00075A99">
        <w:rPr>
          <w:rStyle w:val="FootnoteReference"/>
          <w:rFonts w:ascii="Calibri" w:hAnsi="Calibri"/>
        </w:rPr>
        <w:footnoteRef/>
      </w:r>
      <w:r w:rsidRPr="00075A99">
        <w:rPr>
          <w:rFonts w:ascii="Calibri" w:hAnsi="Calibri"/>
        </w:rPr>
        <w:t xml:space="preserve"> DRR p</w:t>
      </w:r>
      <w:r>
        <w:rPr>
          <w:rFonts w:ascii="Calibri" w:hAnsi="Calibri"/>
        </w:rPr>
        <w:t>p</w:t>
      </w:r>
      <w:r w:rsidRPr="00075A99">
        <w:rPr>
          <w:rFonts w:ascii="Calibri" w:hAnsi="Calibri"/>
        </w:rPr>
        <w:t>.</w:t>
      </w:r>
      <w:r>
        <w:rPr>
          <w:rFonts w:ascii="Calibri" w:hAnsi="Calibri"/>
        </w:rPr>
        <w:t xml:space="preserve"> </w:t>
      </w:r>
      <w:r w:rsidRPr="00075A99">
        <w:rPr>
          <w:rFonts w:ascii="Calibri" w:hAnsi="Calibri"/>
        </w:rPr>
        <w:t>67</w:t>
      </w:r>
    </w:p>
  </w:footnote>
  <w:footnote w:id="9">
    <w:p w14:paraId="778879F3" w14:textId="77777777" w:rsidR="000430D6" w:rsidRPr="00075A99" w:rsidRDefault="000430D6" w:rsidP="00685055">
      <w:pPr>
        <w:pStyle w:val="FootnoteText"/>
        <w:rPr>
          <w:rFonts w:ascii="Calibri" w:hAnsi="Calibri"/>
        </w:rPr>
      </w:pPr>
      <w:r w:rsidRPr="00075A99">
        <w:rPr>
          <w:rStyle w:val="FootnoteReference"/>
          <w:rFonts w:ascii="Calibri" w:hAnsi="Calibri"/>
        </w:rPr>
        <w:footnoteRef/>
      </w:r>
      <w:r w:rsidRPr="00075A99">
        <w:rPr>
          <w:rFonts w:ascii="Calibri" w:hAnsi="Calibri"/>
        </w:rPr>
        <w:t xml:space="preserve"> DRR p</w:t>
      </w:r>
      <w:r>
        <w:rPr>
          <w:rFonts w:ascii="Calibri" w:hAnsi="Calibri"/>
        </w:rPr>
        <w:t>p</w:t>
      </w:r>
      <w:r w:rsidRPr="00075A99">
        <w:rPr>
          <w:rFonts w:ascii="Calibri" w:hAnsi="Calibri"/>
        </w:rPr>
        <w:t>.</w:t>
      </w:r>
      <w:r>
        <w:rPr>
          <w:rFonts w:ascii="Calibri" w:hAnsi="Calibri"/>
        </w:rPr>
        <w:t xml:space="preserve"> </w:t>
      </w:r>
      <w:r w:rsidRPr="00075A99">
        <w:rPr>
          <w:rFonts w:ascii="Calibri" w:hAnsi="Calibri"/>
        </w:rPr>
        <w:t>97</w:t>
      </w:r>
    </w:p>
  </w:footnote>
  <w:footnote w:id="10">
    <w:p w14:paraId="778879F4" w14:textId="77777777" w:rsidR="000430D6" w:rsidRPr="00AB07D4" w:rsidRDefault="000430D6" w:rsidP="00685055">
      <w:pPr>
        <w:pStyle w:val="Normal1"/>
        <w:rPr>
          <w:rFonts w:ascii="Calibri" w:hAnsi="Calibri"/>
          <w:sz w:val="22"/>
          <w:szCs w:val="22"/>
        </w:rPr>
      </w:pPr>
      <w:r w:rsidRPr="00075A99">
        <w:rPr>
          <w:rStyle w:val="FootnoteReference"/>
          <w:rFonts w:ascii="Calibri" w:hAnsi="Calibri"/>
          <w:sz w:val="20"/>
          <w:szCs w:val="20"/>
        </w:rPr>
        <w:footnoteRef/>
      </w:r>
      <w:r w:rsidRPr="00075A99">
        <w:rPr>
          <w:rFonts w:ascii="Calibri" w:hAnsi="Calibri"/>
          <w:sz w:val="20"/>
          <w:szCs w:val="20"/>
        </w:rPr>
        <w:t xml:space="preserve"> </w:t>
      </w:r>
      <w:r w:rsidRPr="00075A99">
        <w:rPr>
          <w:rFonts w:ascii="Calibri" w:eastAsia="Calibri" w:hAnsi="Calibri" w:cs="Calibri"/>
          <w:i/>
          <w:sz w:val="20"/>
          <w:szCs w:val="20"/>
        </w:rPr>
        <w:t>This strategy is informed by the following Local Stakeholder Group recommendations:</w:t>
      </w:r>
      <w:r w:rsidRPr="00075A99">
        <w:rPr>
          <w:rFonts w:ascii="Calibri" w:eastAsia="Cambria" w:hAnsi="Calibri" w:cs="Cambria"/>
          <w:i/>
          <w:sz w:val="20"/>
          <w:szCs w:val="20"/>
        </w:rPr>
        <w:t xml:space="preserve"> 1 (1,2,3); 10 (1)</w:t>
      </w:r>
    </w:p>
    <w:p w14:paraId="778879F5" w14:textId="77777777" w:rsidR="000430D6" w:rsidRDefault="000430D6" w:rsidP="00685055">
      <w:pPr>
        <w:pStyle w:val="FootnoteText"/>
      </w:pPr>
    </w:p>
  </w:footnote>
  <w:footnote w:id="11">
    <w:p w14:paraId="778879F6" w14:textId="77777777" w:rsidR="000430D6" w:rsidRPr="00AA3BDB" w:rsidRDefault="000430D6" w:rsidP="00685055">
      <w:pPr>
        <w:pStyle w:val="Normal1"/>
        <w:rPr>
          <w:rFonts w:ascii="Calibri" w:hAnsi="Calibri"/>
          <w:i/>
          <w:sz w:val="20"/>
          <w:szCs w:val="20"/>
        </w:rPr>
      </w:pPr>
      <w:r w:rsidRPr="00AA3BDB">
        <w:rPr>
          <w:rStyle w:val="FootnoteReference"/>
          <w:rFonts w:ascii="Calibri" w:hAnsi="Calibri"/>
          <w:sz w:val="20"/>
          <w:szCs w:val="20"/>
        </w:rPr>
        <w:footnoteRef/>
      </w:r>
      <w:r w:rsidRPr="00AA3BDB">
        <w:rPr>
          <w:rFonts w:ascii="Calibri" w:hAnsi="Calibri"/>
          <w:sz w:val="20"/>
          <w:szCs w:val="20"/>
        </w:rPr>
        <w:t xml:space="preserve"> </w:t>
      </w:r>
      <w:r w:rsidRPr="00AA3BDB">
        <w:rPr>
          <w:rFonts w:ascii="Calibri" w:eastAsia="Calibri" w:hAnsi="Calibri" w:cs="Calibri"/>
          <w:i/>
          <w:sz w:val="20"/>
          <w:szCs w:val="20"/>
        </w:rPr>
        <w:t>This strategy is informed by the following Local Stakeholder Group recommendations:</w:t>
      </w:r>
      <w:r w:rsidRPr="00AA3BDB">
        <w:rPr>
          <w:rFonts w:ascii="Calibri" w:hAnsi="Calibri"/>
          <w:i/>
          <w:sz w:val="20"/>
          <w:szCs w:val="20"/>
        </w:rPr>
        <w:t xml:space="preserve"> </w:t>
      </w:r>
      <w:r w:rsidRPr="00AA3BDB">
        <w:rPr>
          <w:rFonts w:ascii="Calibri" w:eastAsia="Cambria" w:hAnsi="Calibri" w:cs="Cambria"/>
          <w:i/>
          <w:sz w:val="20"/>
          <w:szCs w:val="20"/>
        </w:rPr>
        <w:t>2 (7).</w:t>
      </w:r>
    </w:p>
  </w:footnote>
  <w:footnote w:id="12">
    <w:p w14:paraId="778879F7" w14:textId="77777777" w:rsidR="000430D6" w:rsidRPr="00AA3BDB" w:rsidRDefault="000430D6" w:rsidP="00685055">
      <w:pPr>
        <w:pStyle w:val="Normal1"/>
        <w:rPr>
          <w:rFonts w:ascii="Calibri" w:hAnsi="Calibri"/>
          <w:sz w:val="20"/>
          <w:szCs w:val="20"/>
        </w:rPr>
      </w:pPr>
      <w:r w:rsidRPr="00AA3BDB">
        <w:rPr>
          <w:rFonts w:ascii="Calibri" w:hAnsi="Calibri"/>
          <w:sz w:val="20"/>
          <w:szCs w:val="20"/>
          <w:vertAlign w:val="superscript"/>
        </w:rPr>
        <w:footnoteRef/>
      </w:r>
      <w:r w:rsidRPr="00AA3BDB">
        <w:rPr>
          <w:rFonts w:ascii="Calibri" w:eastAsia="Calibri" w:hAnsi="Calibri" w:cs="Calibri"/>
          <w:sz w:val="20"/>
          <w:szCs w:val="20"/>
        </w:rPr>
        <w:t xml:space="preserve"> See: </w:t>
      </w:r>
      <w:hyperlink r:id="rId4" w:history="1">
        <w:r w:rsidRPr="00AA3BDB">
          <w:rPr>
            <w:rStyle w:val="Hyperlink"/>
            <w:rFonts w:ascii="Calibri" w:eastAsia="Calibri" w:hAnsi="Calibri" w:cs="Calibri"/>
            <w:sz w:val="20"/>
            <w:szCs w:val="20"/>
          </w:rPr>
          <w:t>http://www.p21.org/about-us/p21-framework</w:t>
        </w:r>
      </w:hyperlink>
      <w:r w:rsidRPr="00AA3BDB">
        <w:rPr>
          <w:rFonts w:ascii="Calibri" w:eastAsia="Calibri" w:hAnsi="Calibri" w:cs="Calibri"/>
          <w:sz w:val="20"/>
          <w:szCs w:val="20"/>
        </w:rPr>
        <w:t xml:space="preserve"> </w:t>
      </w:r>
    </w:p>
  </w:footnote>
  <w:footnote w:id="13">
    <w:p w14:paraId="778879F8" w14:textId="77777777" w:rsidR="000430D6" w:rsidRPr="007E5891" w:rsidRDefault="000430D6" w:rsidP="00685055">
      <w:pPr>
        <w:pStyle w:val="Normal1"/>
        <w:rPr>
          <w:rFonts w:ascii="Calibri" w:hAnsi="Calibri"/>
          <w:sz w:val="20"/>
          <w:szCs w:val="20"/>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w:t>
      </w:r>
      <w:r>
        <w:rPr>
          <w:rFonts w:ascii="Calibri" w:eastAsia="Calibri" w:hAnsi="Calibri" w:cs="Calibri"/>
          <w:i/>
          <w:sz w:val="20"/>
          <w:szCs w:val="20"/>
        </w:rPr>
        <w:t>keholder Group recommendations:</w:t>
      </w:r>
      <w:r w:rsidRPr="007E5891">
        <w:rPr>
          <w:rFonts w:ascii="Calibri" w:eastAsia="Calibri" w:hAnsi="Calibri" w:cs="Calibri"/>
          <w:i/>
          <w:sz w:val="20"/>
          <w:szCs w:val="20"/>
        </w:rPr>
        <w:t xml:space="preserve"> </w:t>
      </w:r>
      <w:r w:rsidRPr="007E5891">
        <w:rPr>
          <w:rFonts w:ascii="Calibri" w:eastAsia="Cambria" w:hAnsi="Calibri" w:cs="Cambria"/>
          <w:i/>
          <w:sz w:val="20"/>
          <w:szCs w:val="20"/>
        </w:rPr>
        <w:t xml:space="preserve">5(1,3, 5,7) </w:t>
      </w:r>
    </w:p>
  </w:footnote>
  <w:footnote w:id="14">
    <w:p w14:paraId="778879F9" w14:textId="77777777" w:rsidR="000430D6" w:rsidRPr="007E5891" w:rsidRDefault="000430D6" w:rsidP="00685055">
      <w:pPr>
        <w:pStyle w:val="Normal1"/>
        <w:rPr>
          <w:rFonts w:ascii="Calibri" w:hAnsi="Calibri"/>
          <w:sz w:val="20"/>
          <w:szCs w:val="20"/>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7E5891">
        <w:rPr>
          <w:rFonts w:ascii="Calibri" w:eastAsia="Cambria" w:hAnsi="Calibri" w:cs="Cambria"/>
          <w:i/>
          <w:sz w:val="20"/>
          <w:szCs w:val="20"/>
        </w:rPr>
        <w:t>3(4,5,7)</w:t>
      </w:r>
    </w:p>
  </w:footnote>
  <w:footnote w:id="15">
    <w:p w14:paraId="778879FA" w14:textId="77777777" w:rsidR="000430D6" w:rsidRPr="00B02649" w:rsidRDefault="000430D6" w:rsidP="00685055">
      <w:pPr>
        <w:pStyle w:val="Normal1"/>
        <w:rPr>
          <w:rFonts w:ascii="Calibri" w:hAnsi="Calibri"/>
          <w:sz w:val="22"/>
          <w:szCs w:val="22"/>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Stakeholder Group recommendation</w:t>
      </w:r>
      <w:r>
        <w:rPr>
          <w:rFonts w:ascii="Calibri" w:eastAsia="Calibri" w:hAnsi="Calibri" w:cs="Calibri"/>
          <w:i/>
          <w:sz w:val="20"/>
          <w:szCs w:val="20"/>
        </w:rPr>
        <w:t>s:</w:t>
      </w:r>
      <w:r w:rsidRPr="007E5891">
        <w:rPr>
          <w:rFonts w:ascii="Calibri" w:eastAsia="Calibri" w:hAnsi="Calibri" w:cs="Calibri"/>
          <w:i/>
          <w:sz w:val="20"/>
          <w:szCs w:val="20"/>
        </w:rPr>
        <w:t xml:space="preserve"> </w:t>
      </w:r>
      <w:r w:rsidRPr="007E5891">
        <w:rPr>
          <w:rFonts w:ascii="Calibri" w:hAnsi="Calibri"/>
          <w:i/>
          <w:sz w:val="20"/>
          <w:szCs w:val="20"/>
        </w:rPr>
        <w:t>1 (5), 9 (2)</w:t>
      </w:r>
      <w:r w:rsidRPr="00AB07D4">
        <w:rPr>
          <w:rFonts w:ascii="Calibri" w:hAnsi="Calibri"/>
          <w:i/>
          <w:sz w:val="22"/>
          <w:szCs w:val="22"/>
        </w:rPr>
        <w:t xml:space="preserve"> </w:t>
      </w:r>
    </w:p>
  </w:footnote>
  <w:footnote w:id="16">
    <w:p w14:paraId="778879FB" w14:textId="77777777" w:rsidR="000430D6" w:rsidRPr="007E5891" w:rsidRDefault="000430D6" w:rsidP="00685055">
      <w:pPr>
        <w:pStyle w:val="Normal1"/>
        <w:rPr>
          <w:rFonts w:ascii="Calibri" w:hAnsi="Calibri"/>
          <w:sz w:val="20"/>
          <w:szCs w:val="20"/>
        </w:rPr>
      </w:pPr>
      <w:r w:rsidRPr="007E5891">
        <w:rPr>
          <w:rStyle w:val="FootnoteReference"/>
          <w:rFonts w:ascii="Calibri" w:hAnsi="Calibri"/>
          <w:sz w:val="20"/>
          <w:szCs w:val="20"/>
        </w:rPr>
        <w:footnoteRef/>
      </w:r>
      <w:r w:rsidRPr="007E5891">
        <w:rPr>
          <w:rFonts w:ascii="Calibri" w:hAnsi="Calibri"/>
          <w:sz w:val="20"/>
          <w:szCs w:val="20"/>
        </w:rPr>
        <w:t xml:space="preserve"> </w:t>
      </w:r>
      <w:r w:rsidRPr="007E5891">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7E5891">
        <w:rPr>
          <w:rFonts w:ascii="Calibri" w:hAnsi="Calibri"/>
          <w:i/>
          <w:sz w:val="20"/>
          <w:szCs w:val="20"/>
        </w:rPr>
        <w:t xml:space="preserve">2 (6), 6 (4) </w:t>
      </w:r>
    </w:p>
  </w:footnote>
  <w:footnote w:id="17">
    <w:p w14:paraId="778879FC" w14:textId="77777777" w:rsidR="000430D6" w:rsidRPr="00F17F46" w:rsidRDefault="000430D6" w:rsidP="00463A66">
      <w:pPr>
        <w:pStyle w:val="FootnoteText"/>
        <w:rPr>
          <w:rFonts w:ascii="Calibri" w:hAnsi="Calibri"/>
        </w:rPr>
      </w:pPr>
      <w:r w:rsidRPr="00F17F46">
        <w:rPr>
          <w:rStyle w:val="FootnoteReference"/>
          <w:rFonts w:ascii="Calibri" w:hAnsi="Calibri"/>
        </w:rPr>
        <w:footnoteRef/>
      </w:r>
      <w:r w:rsidRPr="00F17F46">
        <w:rPr>
          <w:rFonts w:ascii="Calibri" w:hAnsi="Calibri"/>
        </w:rPr>
        <w:t xml:space="preserve"> SchoolWorks, LLC (April 13-15, 2015). Southbridge Middle/High School - School Quality Review. See also: </w:t>
      </w:r>
      <w:hyperlink r:id="rId5" w:history="1">
        <w:r w:rsidRPr="00F17F46">
          <w:rPr>
            <w:rStyle w:val="Hyperlink"/>
            <w:rFonts w:ascii="Calibri" w:hAnsi="Calibri"/>
          </w:rPr>
          <w:t>http://www.southbridge.k12.ma.us/modules/groups/homepagefiles/cms/474046/File/Spring%202015%20Southbridge%20SQR%20Report%20--%20Final(1).pdf</w:t>
        </w:r>
      </w:hyperlink>
      <w:r w:rsidRPr="00F17F46">
        <w:rPr>
          <w:rFonts w:ascii="Calibri" w:hAnsi="Calibri"/>
        </w:rPr>
        <w:t xml:space="preserve"> This report was commissioned by the district and partially funded by ESE.</w:t>
      </w:r>
    </w:p>
  </w:footnote>
  <w:footnote w:id="18">
    <w:p w14:paraId="778879FD" w14:textId="77777777" w:rsidR="000430D6" w:rsidRPr="00F17F46" w:rsidRDefault="000430D6" w:rsidP="00463A66">
      <w:pPr>
        <w:pStyle w:val="Normal1"/>
        <w:rPr>
          <w:rFonts w:ascii="Calibri" w:hAnsi="Calibri"/>
          <w:sz w:val="20"/>
          <w:szCs w:val="20"/>
        </w:rPr>
      </w:pPr>
      <w:r w:rsidRPr="00F17F46">
        <w:rPr>
          <w:rFonts w:ascii="Calibri" w:hAnsi="Calibri"/>
          <w:sz w:val="20"/>
          <w:szCs w:val="20"/>
          <w:vertAlign w:val="superscript"/>
        </w:rPr>
        <w:footnoteRef/>
      </w:r>
      <w:r w:rsidRPr="00F17F46">
        <w:rPr>
          <w:rFonts w:ascii="Calibri" w:hAnsi="Calibri"/>
          <w:sz w:val="20"/>
          <w:szCs w:val="20"/>
        </w:rPr>
        <w:t xml:space="preserve"> DRR </w:t>
      </w:r>
      <w:r>
        <w:rPr>
          <w:rFonts w:ascii="Calibri" w:hAnsi="Calibri"/>
          <w:sz w:val="20"/>
          <w:szCs w:val="20"/>
        </w:rPr>
        <w:t xml:space="preserve">pp. </w:t>
      </w:r>
      <w:r w:rsidRPr="00F17F46">
        <w:rPr>
          <w:rFonts w:ascii="Calibri" w:hAnsi="Calibri"/>
          <w:sz w:val="20"/>
          <w:szCs w:val="20"/>
        </w:rPr>
        <w:t>55, 58</w:t>
      </w:r>
    </w:p>
  </w:footnote>
  <w:footnote w:id="19">
    <w:p w14:paraId="778879FE" w14:textId="77777777" w:rsidR="000430D6" w:rsidRPr="00F17F46" w:rsidRDefault="000430D6" w:rsidP="00463A66">
      <w:pPr>
        <w:pStyle w:val="FootnoteText"/>
        <w:rPr>
          <w:rFonts w:ascii="Calibri" w:hAnsi="Calibri"/>
        </w:rPr>
      </w:pPr>
      <w:r w:rsidRPr="00F17F46">
        <w:rPr>
          <w:rStyle w:val="FootnoteReference"/>
          <w:rFonts w:ascii="Calibri" w:hAnsi="Calibri"/>
        </w:rPr>
        <w:footnoteRef/>
      </w:r>
      <w:r w:rsidRPr="00F17F46">
        <w:rPr>
          <w:rFonts w:ascii="Calibri" w:hAnsi="Calibri"/>
        </w:rPr>
        <w:t xml:space="preserve"> DRR </w:t>
      </w:r>
      <w:r>
        <w:rPr>
          <w:rFonts w:ascii="Calibri" w:hAnsi="Calibri"/>
        </w:rPr>
        <w:t xml:space="preserve">pp. </w:t>
      </w:r>
      <w:r w:rsidRPr="00F17F46">
        <w:rPr>
          <w:rFonts w:ascii="Calibri" w:hAnsi="Calibri"/>
        </w:rPr>
        <w:t>58</w:t>
      </w:r>
    </w:p>
  </w:footnote>
  <w:footnote w:id="20">
    <w:p w14:paraId="778879FF" w14:textId="77777777" w:rsidR="000430D6" w:rsidRPr="00A35CAF" w:rsidRDefault="000430D6" w:rsidP="00463A66">
      <w:pPr>
        <w:pStyle w:val="FootnoteText"/>
        <w:rPr>
          <w:rFonts w:asciiTheme="minorHAnsi" w:hAnsiTheme="minorHAnsi"/>
        </w:rPr>
      </w:pPr>
      <w:r w:rsidRPr="00F17F46">
        <w:rPr>
          <w:rStyle w:val="FootnoteReference"/>
          <w:rFonts w:ascii="Calibri" w:hAnsi="Calibri"/>
        </w:rPr>
        <w:footnoteRef/>
      </w:r>
      <w:r w:rsidRPr="00F17F46">
        <w:rPr>
          <w:rFonts w:ascii="Calibri" w:hAnsi="Calibri"/>
        </w:rPr>
        <w:t xml:space="preserve"> </w:t>
      </w:r>
      <w:r w:rsidRPr="009A712E">
        <w:rPr>
          <w:rFonts w:asciiTheme="minorHAnsi" w:hAnsiTheme="minorHAnsi"/>
        </w:rPr>
        <w:t>DRR pp. 55</w:t>
      </w:r>
    </w:p>
  </w:footnote>
  <w:footnote w:id="21">
    <w:p w14:paraId="77887A00" w14:textId="77777777" w:rsidR="000430D6" w:rsidRDefault="000430D6" w:rsidP="00463A66">
      <w:pPr>
        <w:pStyle w:val="FootnoteText"/>
      </w:pPr>
      <w:r w:rsidRPr="009A712E">
        <w:rPr>
          <w:rStyle w:val="FootnoteReference"/>
          <w:rFonts w:asciiTheme="minorHAnsi" w:hAnsiTheme="minorHAnsi"/>
        </w:rPr>
        <w:footnoteRef/>
      </w:r>
      <w:r w:rsidRPr="009A712E">
        <w:rPr>
          <w:rFonts w:asciiTheme="minorHAnsi" w:hAnsiTheme="minorHAnsi"/>
        </w:rPr>
        <w:t xml:space="preserve"> DRR pp. 56</w:t>
      </w:r>
    </w:p>
  </w:footnote>
  <w:footnote w:id="22">
    <w:p w14:paraId="77887A01" w14:textId="77777777" w:rsidR="000430D6" w:rsidRPr="00F7788D" w:rsidRDefault="000430D6" w:rsidP="00685055">
      <w:pPr>
        <w:pStyle w:val="Normal1"/>
        <w:rPr>
          <w:rFonts w:asciiTheme="minorHAnsi" w:hAnsiTheme="minorHAnsi"/>
          <w:sz w:val="20"/>
          <w:szCs w:val="20"/>
        </w:rPr>
      </w:pPr>
      <w:r w:rsidRPr="00F7788D">
        <w:rPr>
          <w:rStyle w:val="FootnoteReference"/>
          <w:rFonts w:asciiTheme="minorHAnsi" w:hAnsiTheme="minorHAnsi"/>
          <w:sz w:val="20"/>
          <w:szCs w:val="20"/>
        </w:rPr>
        <w:footnoteRef/>
      </w:r>
      <w:r w:rsidRPr="00F7788D">
        <w:rPr>
          <w:rFonts w:asciiTheme="minorHAnsi" w:hAnsiTheme="minorHAnsi"/>
          <w:sz w:val="20"/>
          <w:szCs w:val="20"/>
        </w:rPr>
        <w:t xml:space="preserve"> </w:t>
      </w:r>
      <w:r w:rsidRPr="00F7788D">
        <w:rPr>
          <w:rFonts w:asciiTheme="minorHAnsi" w:eastAsia="Calibri" w:hAnsiTheme="minorHAnsi" w:cs="Calibri"/>
          <w:i/>
          <w:sz w:val="20"/>
          <w:szCs w:val="20"/>
        </w:rPr>
        <w:t xml:space="preserve">This strategy is informed by the following Local Stakeholder Group recommendations: </w:t>
      </w:r>
      <w:r w:rsidRPr="00F7788D">
        <w:rPr>
          <w:rFonts w:asciiTheme="minorHAnsi" w:eastAsia="Calibri" w:hAnsiTheme="minorHAnsi" w:cs="Calibri"/>
          <w:sz w:val="20"/>
          <w:szCs w:val="20"/>
        </w:rPr>
        <w:t>9</w:t>
      </w:r>
    </w:p>
  </w:footnote>
  <w:footnote w:id="23">
    <w:p w14:paraId="77887A02" w14:textId="77777777" w:rsidR="000430D6" w:rsidRPr="00DE1F95" w:rsidRDefault="000430D6" w:rsidP="00685055">
      <w:pPr>
        <w:pStyle w:val="Normal1"/>
        <w:rPr>
          <w:rFonts w:ascii="Calibri" w:hAnsi="Calibri"/>
          <w:sz w:val="22"/>
          <w:szCs w:val="22"/>
        </w:rPr>
      </w:pPr>
      <w:r w:rsidRPr="00F7788D">
        <w:rPr>
          <w:rStyle w:val="FootnoteReference"/>
          <w:rFonts w:asciiTheme="minorHAnsi" w:hAnsiTheme="minorHAnsi"/>
          <w:sz w:val="20"/>
          <w:szCs w:val="20"/>
        </w:rPr>
        <w:footnoteRef/>
      </w:r>
      <w:r w:rsidRPr="00F7788D">
        <w:rPr>
          <w:rFonts w:asciiTheme="minorHAnsi" w:hAnsiTheme="minorHAnsi"/>
          <w:sz w:val="20"/>
          <w:szCs w:val="20"/>
        </w:rPr>
        <w:t xml:space="preserve"> </w:t>
      </w:r>
      <w:r w:rsidRPr="00F7788D">
        <w:rPr>
          <w:rFonts w:asciiTheme="minorHAnsi" w:eastAsia="Calibri" w:hAnsiTheme="minorHAnsi" w:cs="Calibri"/>
          <w:i/>
          <w:sz w:val="20"/>
          <w:szCs w:val="20"/>
        </w:rPr>
        <w:t>This</w:t>
      </w:r>
      <w:r w:rsidRPr="00F7788D">
        <w:rPr>
          <w:rFonts w:ascii="Calibri" w:eastAsia="Calibri" w:hAnsi="Calibri" w:cs="Calibri"/>
          <w:i/>
          <w:sz w:val="20"/>
          <w:szCs w:val="20"/>
        </w:rPr>
        <w:t xml:space="preserve"> strategy is informed by the following Local Stakeholder Group recommendations:  </w:t>
      </w:r>
      <w:r w:rsidRPr="00F7788D">
        <w:rPr>
          <w:rFonts w:ascii="Calibri" w:eastAsia="Calibri" w:hAnsi="Calibri" w:cs="Calibri"/>
          <w:sz w:val="20"/>
          <w:szCs w:val="20"/>
        </w:rPr>
        <w:t>4 (15), 7(8)</w:t>
      </w:r>
    </w:p>
  </w:footnote>
  <w:footnote w:id="24">
    <w:p w14:paraId="77887A03"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D20683">
        <w:rPr>
          <w:rFonts w:ascii="Calibri" w:eastAsia="Calibri" w:hAnsi="Calibri" w:cs="Calibri"/>
          <w:sz w:val="20"/>
          <w:szCs w:val="20"/>
        </w:rPr>
        <w:t>4 (1,3,12,13,15)</w:t>
      </w:r>
    </w:p>
  </w:footnote>
  <w:footnote w:id="25">
    <w:p w14:paraId="77887A04"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D20683">
        <w:rPr>
          <w:rFonts w:ascii="Calibri" w:eastAsia="Calibri" w:hAnsi="Calibri" w:cs="Calibri"/>
          <w:sz w:val="20"/>
          <w:szCs w:val="20"/>
        </w:rPr>
        <w:t>7 (all)</w:t>
      </w:r>
    </w:p>
  </w:footnote>
  <w:footnote w:id="26">
    <w:p w14:paraId="77887A05" w14:textId="77777777" w:rsidR="000430D6" w:rsidRPr="00D20683" w:rsidRDefault="000430D6" w:rsidP="00685055">
      <w:pPr>
        <w:pStyle w:val="FootnoteText"/>
        <w:rPr>
          <w:rFonts w:ascii="Calibri" w:hAnsi="Calibri"/>
        </w:rPr>
      </w:pPr>
      <w:r w:rsidRPr="00D20683">
        <w:rPr>
          <w:rStyle w:val="FootnoteReference"/>
          <w:rFonts w:ascii="Calibri" w:hAnsi="Calibri"/>
        </w:rPr>
        <w:footnoteRef/>
      </w:r>
      <w:r w:rsidRPr="00D20683">
        <w:rPr>
          <w:rFonts w:ascii="Calibri" w:hAnsi="Calibri"/>
        </w:rPr>
        <w:t xml:space="preserve">  See Massachusetts Standards for Professional Development: </w:t>
      </w:r>
      <w:hyperlink r:id="rId6" w:history="1">
        <w:r w:rsidRPr="00D20683">
          <w:rPr>
            <w:rStyle w:val="Hyperlink"/>
            <w:rFonts w:ascii="Calibri" w:hAnsi="Calibri"/>
          </w:rPr>
          <w:t>http://www.doe.mass.edu/pd/standards.ht</w:t>
        </w:r>
        <w:r w:rsidRPr="00D20683">
          <w:rPr>
            <w:rStyle w:val="Hyperlink"/>
            <w:rFonts w:ascii="Calibri" w:eastAsia="Calibri" w:hAnsi="Calibri" w:cs="Calibri"/>
          </w:rPr>
          <w:t>m</w:t>
        </w:r>
      </w:hyperlink>
      <w:r w:rsidRPr="00D20683">
        <w:rPr>
          <w:rFonts w:ascii="Calibri" w:eastAsia="Calibri" w:hAnsi="Calibri" w:cs="Calibri"/>
          <w:color w:val="1155CC"/>
          <w:u w:val="single"/>
        </w:rPr>
        <w:t xml:space="preserve"> </w:t>
      </w:r>
    </w:p>
  </w:footnote>
  <w:footnote w:id="27">
    <w:p w14:paraId="77887A06"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sidRPr="00D20683">
        <w:rPr>
          <w:rFonts w:ascii="Calibri" w:eastAsia="Calibri" w:hAnsi="Calibri" w:cs="Calibri"/>
          <w:sz w:val="20"/>
          <w:szCs w:val="20"/>
        </w:rPr>
        <w:t>4 (2,5)</w:t>
      </w:r>
    </w:p>
    <w:p w14:paraId="77887A07" w14:textId="77777777" w:rsidR="000430D6" w:rsidRDefault="000430D6" w:rsidP="00685055">
      <w:pPr>
        <w:pStyle w:val="FootnoteText"/>
      </w:pPr>
    </w:p>
  </w:footnote>
  <w:footnote w:id="28">
    <w:p w14:paraId="77887A08" w14:textId="77777777" w:rsidR="000430D6" w:rsidRPr="006F0E47" w:rsidRDefault="000430D6" w:rsidP="00685055">
      <w:pPr>
        <w:pStyle w:val="Normal1"/>
        <w:rPr>
          <w:rFonts w:ascii="Calibri" w:hAnsi="Calibri"/>
          <w:sz w:val="20"/>
          <w:szCs w:val="20"/>
        </w:rPr>
      </w:pPr>
      <w:r w:rsidRPr="006F0E47">
        <w:rPr>
          <w:rFonts w:ascii="Calibri" w:hAnsi="Calibri"/>
          <w:sz w:val="20"/>
          <w:szCs w:val="20"/>
          <w:vertAlign w:val="superscript"/>
        </w:rPr>
        <w:footnoteRef/>
      </w:r>
      <w:r w:rsidRPr="006F0E47">
        <w:rPr>
          <w:rFonts w:ascii="Calibri" w:hAnsi="Calibri"/>
          <w:sz w:val="20"/>
          <w:szCs w:val="20"/>
        </w:rPr>
        <w:t xml:space="preserve"> DRR pp. 58</w:t>
      </w:r>
    </w:p>
  </w:footnote>
  <w:footnote w:id="29">
    <w:p w14:paraId="77887A09" w14:textId="77777777" w:rsidR="000430D6" w:rsidRPr="006F0E47" w:rsidRDefault="000430D6" w:rsidP="00685055">
      <w:pPr>
        <w:pStyle w:val="FootnoteText"/>
        <w:rPr>
          <w:rFonts w:ascii="Calibri" w:hAnsi="Calibri"/>
        </w:rPr>
      </w:pPr>
      <w:r w:rsidRPr="006F0E47">
        <w:rPr>
          <w:rStyle w:val="FootnoteReference"/>
          <w:rFonts w:ascii="Calibri" w:hAnsi="Calibri"/>
        </w:rPr>
        <w:footnoteRef/>
      </w:r>
      <w:r w:rsidRPr="006F0E47">
        <w:rPr>
          <w:rFonts w:ascii="Calibri" w:hAnsi="Calibri"/>
        </w:rPr>
        <w:t xml:space="preserve"> </w:t>
      </w:r>
      <w:r w:rsidRPr="006F0E47">
        <w:rPr>
          <w:rFonts w:ascii="Calibri" w:eastAsia="Calibri" w:hAnsi="Calibri" w:cs="Calibri"/>
          <w:i/>
        </w:rPr>
        <w:t xml:space="preserve">This strategy is informed by the following Local Stakeholder Group recommendations:  </w:t>
      </w:r>
      <w:r w:rsidRPr="006F0E47">
        <w:rPr>
          <w:rFonts w:ascii="Calibri" w:eastAsia="Calibri" w:hAnsi="Calibri" w:cs="Calibri"/>
        </w:rPr>
        <w:t>10 (1,2)</w:t>
      </w:r>
    </w:p>
  </w:footnote>
  <w:footnote w:id="30">
    <w:p w14:paraId="77887A0A" w14:textId="77777777" w:rsidR="000430D6" w:rsidRPr="00DE1F95" w:rsidRDefault="000430D6" w:rsidP="00685055">
      <w:pPr>
        <w:pStyle w:val="Normal1"/>
        <w:rPr>
          <w:rFonts w:ascii="Calibri" w:hAnsi="Calibri"/>
          <w:sz w:val="22"/>
          <w:szCs w:val="22"/>
        </w:rPr>
      </w:pPr>
      <w:r w:rsidRPr="006F0E47">
        <w:rPr>
          <w:rStyle w:val="FootnoteReference"/>
          <w:rFonts w:ascii="Calibri" w:hAnsi="Calibri"/>
          <w:sz w:val="20"/>
          <w:szCs w:val="20"/>
        </w:rPr>
        <w:footnoteRef/>
      </w:r>
      <w:r w:rsidRPr="006F0E47">
        <w:rPr>
          <w:rFonts w:ascii="Calibri" w:hAnsi="Calibri"/>
          <w:sz w:val="20"/>
          <w:szCs w:val="20"/>
        </w:rPr>
        <w:t xml:space="preserve"> </w:t>
      </w:r>
      <w:r w:rsidRPr="006F0E47">
        <w:rPr>
          <w:rFonts w:ascii="Calibri" w:eastAsia="Calibri" w:hAnsi="Calibri" w:cs="Calibri"/>
          <w:i/>
          <w:sz w:val="20"/>
          <w:szCs w:val="20"/>
        </w:rPr>
        <w:t xml:space="preserve">This strategy is informed by the following Local Stakeholder Group recommendations: </w:t>
      </w:r>
      <w:r w:rsidRPr="006F0E47">
        <w:rPr>
          <w:rFonts w:ascii="Calibri" w:eastAsia="Calibri" w:hAnsi="Calibri" w:cs="Calibri"/>
          <w:sz w:val="20"/>
          <w:szCs w:val="20"/>
        </w:rPr>
        <w:t>1 (1,2,3), 7 (7,14)</w:t>
      </w:r>
    </w:p>
  </w:footnote>
  <w:footnote w:id="31">
    <w:p w14:paraId="77887A0B" w14:textId="77777777" w:rsidR="000430D6" w:rsidRPr="00D20683" w:rsidRDefault="000430D6" w:rsidP="00685055">
      <w:pPr>
        <w:pStyle w:val="Normal1"/>
        <w:rPr>
          <w:rFonts w:ascii="Calibri" w:hAnsi="Calibri"/>
          <w:sz w:val="20"/>
          <w:szCs w:val="20"/>
        </w:rPr>
      </w:pPr>
      <w:r w:rsidRPr="00D20683">
        <w:rPr>
          <w:rStyle w:val="FootnoteReference"/>
          <w:rFonts w:ascii="Calibri" w:hAnsi="Calibri"/>
          <w:sz w:val="20"/>
          <w:szCs w:val="20"/>
        </w:rPr>
        <w:footnoteRef/>
      </w:r>
      <w:r w:rsidRPr="00D20683">
        <w:rPr>
          <w:rFonts w:ascii="Calibri" w:hAnsi="Calibri"/>
          <w:sz w:val="20"/>
          <w:szCs w:val="20"/>
        </w:rPr>
        <w:t xml:space="preserve"> </w:t>
      </w:r>
      <w:r w:rsidRPr="00D20683">
        <w:rPr>
          <w:rFonts w:ascii="Calibri" w:eastAsia="Calibri" w:hAnsi="Calibri" w:cs="Calibri"/>
          <w:i/>
          <w:sz w:val="20"/>
          <w:szCs w:val="20"/>
        </w:rPr>
        <w:t>This strategy is informed by the following Local Stak</w:t>
      </w:r>
      <w:r>
        <w:rPr>
          <w:rFonts w:ascii="Calibri" w:eastAsia="Calibri" w:hAnsi="Calibri" w:cs="Calibri"/>
          <w:i/>
          <w:sz w:val="20"/>
          <w:szCs w:val="20"/>
        </w:rPr>
        <w:t xml:space="preserve">eholder Group recommendations: </w:t>
      </w:r>
      <w:r>
        <w:rPr>
          <w:rFonts w:ascii="Calibri" w:eastAsia="Calibri" w:hAnsi="Calibri" w:cs="Calibri"/>
          <w:sz w:val="20"/>
          <w:szCs w:val="20"/>
        </w:rPr>
        <w:t>7 (1,4), 10(1,2</w:t>
      </w:r>
      <w:r w:rsidRPr="00D20683">
        <w:rPr>
          <w:rFonts w:ascii="Calibri" w:eastAsia="Calibri" w:hAnsi="Calibri" w:cs="Calibri"/>
          <w:sz w:val="20"/>
          <w:szCs w:val="20"/>
        </w:rPr>
        <w:t>)</w:t>
      </w:r>
    </w:p>
    <w:p w14:paraId="77887A0C" w14:textId="77777777" w:rsidR="000430D6" w:rsidRDefault="000430D6" w:rsidP="00685055">
      <w:pPr>
        <w:pStyle w:val="FootnoteText"/>
      </w:pPr>
    </w:p>
  </w:footnote>
  <w:footnote w:id="32">
    <w:p w14:paraId="77887A0D" w14:textId="77777777" w:rsidR="000430D6" w:rsidRPr="00B30668" w:rsidRDefault="000430D6" w:rsidP="00463A66">
      <w:pPr>
        <w:pStyle w:val="FootnoteText"/>
        <w:rPr>
          <w:rFonts w:asciiTheme="minorHAnsi" w:hAnsiTheme="minorHAnsi"/>
        </w:rPr>
      </w:pPr>
      <w:r>
        <w:rPr>
          <w:rStyle w:val="FootnoteReference"/>
        </w:rPr>
        <w:footnoteRef/>
      </w:r>
      <w:r>
        <w:t xml:space="preserve"> </w:t>
      </w:r>
      <w:r w:rsidRPr="00B30668">
        <w:rPr>
          <w:rFonts w:asciiTheme="minorHAnsi" w:hAnsiTheme="minorHAnsi"/>
        </w:rPr>
        <w:t>DRR pp. 81</w:t>
      </w:r>
    </w:p>
  </w:footnote>
  <w:footnote w:id="33">
    <w:p w14:paraId="77887A0E" w14:textId="77777777" w:rsidR="000430D6" w:rsidRPr="00E54559" w:rsidRDefault="000430D6" w:rsidP="00685055">
      <w:pPr>
        <w:pStyle w:val="Normal1"/>
        <w:rPr>
          <w:rFonts w:ascii="Calibri" w:hAnsi="Calibri"/>
          <w:color w:val="auto"/>
          <w:sz w:val="20"/>
          <w:szCs w:val="20"/>
        </w:rPr>
      </w:pPr>
      <w:r w:rsidRPr="00E54559">
        <w:rPr>
          <w:rFonts w:ascii="Calibri" w:hAnsi="Calibri"/>
          <w:sz w:val="20"/>
          <w:szCs w:val="20"/>
          <w:vertAlign w:val="superscript"/>
        </w:rPr>
        <w:footnoteRef/>
      </w:r>
      <w:r w:rsidRPr="00E54559">
        <w:rPr>
          <w:rFonts w:ascii="Calibri" w:hAnsi="Calibri"/>
          <w:sz w:val="20"/>
          <w:szCs w:val="20"/>
        </w:rPr>
        <w:t xml:space="preserve"> </w:t>
      </w:r>
      <w:r>
        <w:rPr>
          <w:rFonts w:ascii="Calibri" w:hAnsi="Calibri"/>
          <w:sz w:val="20"/>
          <w:szCs w:val="20"/>
        </w:rPr>
        <w:t xml:space="preserve">See: Massachusetts Family, School, and Community Partnerships: </w:t>
      </w:r>
      <w:hyperlink r:id="rId7" w:history="1">
        <w:r w:rsidRPr="00A30789">
          <w:rPr>
            <w:rStyle w:val="Hyperlink"/>
            <w:rFonts w:ascii="Calibri" w:hAnsi="Calibri"/>
            <w:sz w:val="20"/>
            <w:szCs w:val="20"/>
          </w:rPr>
          <w:t>http://www.doe.mass.edu/boe/sac/parent/FSCPfundamentals.pdf</w:t>
        </w:r>
      </w:hyperlink>
      <w:r>
        <w:rPr>
          <w:rFonts w:ascii="Calibri" w:hAnsi="Calibri"/>
          <w:sz w:val="20"/>
          <w:szCs w:val="20"/>
        </w:rPr>
        <w:t xml:space="preserve"> </w:t>
      </w:r>
    </w:p>
  </w:footnote>
  <w:footnote w:id="34">
    <w:p w14:paraId="77887A0F" w14:textId="77777777" w:rsidR="000430D6" w:rsidRPr="00E54559" w:rsidRDefault="000430D6" w:rsidP="00685055">
      <w:pPr>
        <w:pStyle w:val="Normal1"/>
        <w:rPr>
          <w:rFonts w:ascii="Calibri" w:hAnsi="Calibri"/>
          <w:sz w:val="20"/>
          <w:szCs w:val="20"/>
        </w:rPr>
      </w:pPr>
      <w:r w:rsidRPr="00E54559">
        <w:rPr>
          <w:rStyle w:val="FootnoteReference"/>
          <w:rFonts w:ascii="Calibri" w:hAnsi="Calibri"/>
          <w:sz w:val="20"/>
          <w:szCs w:val="20"/>
        </w:rPr>
        <w:footnoteRef/>
      </w:r>
      <w:r w:rsidRPr="00E54559">
        <w:rPr>
          <w:rFonts w:ascii="Calibri" w:hAnsi="Calibri"/>
          <w:sz w:val="20"/>
          <w:szCs w:val="20"/>
        </w:rPr>
        <w:t xml:space="preserve"> </w:t>
      </w:r>
      <w:r w:rsidRPr="00E54559">
        <w:rPr>
          <w:rFonts w:ascii="Calibri" w:eastAsia="Calibri" w:hAnsi="Calibri" w:cs="Calibri"/>
          <w:i/>
          <w:sz w:val="20"/>
          <w:szCs w:val="20"/>
        </w:rPr>
        <w:t>This strategy is informed by the following Local Sta</w:t>
      </w:r>
      <w:r>
        <w:rPr>
          <w:rFonts w:ascii="Calibri" w:eastAsia="Calibri" w:hAnsi="Calibri" w:cs="Calibri"/>
          <w:i/>
          <w:sz w:val="20"/>
          <w:szCs w:val="20"/>
        </w:rPr>
        <w:t>keholder Group recommendations:</w:t>
      </w:r>
      <w:r w:rsidRPr="00E54559">
        <w:rPr>
          <w:rFonts w:ascii="Calibri" w:eastAsia="Calibri" w:hAnsi="Calibri" w:cs="Calibri"/>
          <w:i/>
          <w:sz w:val="20"/>
          <w:szCs w:val="20"/>
        </w:rPr>
        <w:t xml:space="preserve"> </w:t>
      </w:r>
      <w:r w:rsidRPr="00E54559">
        <w:rPr>
          <w:rFonts w:ascii="Calibri" w:eastAsia="Calibri" w:hAnsi="Calibri" w:cs="Calibri"/>
          <w:sz w:val="20"/>
          <w:szCs w:val="20"/>
        </w:rPr>
        <w:t>7 (1,7)</w:t>
      </w:r>
    </w:p>
  </w:footnote>
  <w:footnote w:id="35">
    <w:p w14:paraId="77887A10" w14:textId="77777777" w:rsidR="000430D6" w:rsidRPr="0079017F" w:rsidRDefault="000430D6" w:rsidP="00685055">
      <w:pPr>
        <w:pStyle w:val="Normal1"/>
        <w:rPr>
          <w:rFonts w:ascii="Calibri" w:hAnsi="Calibri"/>
          <w:sz w:val="20"/>
          <w:szCs w:val="20"/>
        </w:rPr>
      </w:pPr>
      <w:r w:rsidRPr="0079017F">
        <w:rPr>
          <w:rStyle w:val="FootnoteReference"/>
          <w:rFonts w:ascii="Calibri" w:hAnsi="Calibri"/>
          <w:sz w:val="20"/>
          <w:szCs w:val="20"/>
        </w:rPr>
        <w:footnoteRef/>
      </w:r>
      <w:r w:rsidRPr="0079017F">
        <w:rPr>
          <w:rFonts w:ascii="Calibri" w:hAnsi="Calibri"/>
          <w:sz w:val="20"/>
          <w:szCs w:val="20"/>
        </w:rPr>
        <w:t xml:space="preserve"> </w:t>
      </w:r>
      <w:r w:rsidRPr="0079017F">
        <w:rPr>
          <w:rFonts w:ascii="Calibri" w:eastAsia="Calibri" w:hAnsi="Calibri" w:cs="Calibri"/>
          <w:i/>
          <w:sz w:val="20"/>
          <w:szCs w:val="20"/>
        </w:rPr>
        <w:t>This strategy is informed by the following Local Stak</w:t>
      </w:r>
      <w:r>
        <w:rPr>
          <w:rFonts w:ascii="Calibri" w:eastAsia="Calibri" w:hAnsi="Calibri" w:cs="Calibri"/>
          <w:i/>
          <w:sz w:val="20"/>
          <w:szCs w:val="20"/>
        </w:rPr>
        <w:t>eholder Group recommendations: 7(1,2,</w:t>
      </w:r>
      <w:r w:rsidRPr="0079017F">
        <w:rPr>
          <w:rFonts w:ascii="Calibri" w:eastAsia="Calibri" w:hAnsi="Calibri" w:cs="Calibri"/>
          <w:i/>
          <w:sz w:val="20"/>
          <w:szCs w:val="20"/>
        </w:rPr>
        <w:t>3)</w:t>
      </w:r>
    </w:p>
  </w:footnote>
  <w:footnote w:id="36">
    <w:p w14:paraId="77887A11" w14:textId="77777777" w:rsidR="000430D6" w:rsidRPr="00F7788D" w:rsidRDefault="000430D6" w:rsidP="00685055">
      <w:pPr>
        <w:pStyle w:val="FootnoteText"/>
        <w:rPr>
          <w:rFonts w:asciiTheme="minorHAnsi" w:hAnsiTheme="minorHAnsi"/>
        </w:rPr>
      </w:pPr>
      <w:r w:rsidRPr="00F7788D">
        <w:rPr>
          <w:rStyle w:val="FootnoteReference"/>
          <w:rFonts w:asciiTheme="minorHAnsi" w:hAnsiTheme="minorHAnsi"/>
        </w:rPr>
        <w:footnoteRef/>
      </w:r>
      <w:r w:rsidRPr="00F7788D">
        <w:rPr>
          <w:rFonts w:asciiTheme="minorHAnsi" w:hAnsiTheme="minorHAnsi"/>
        </w:rPr>
        <w:t xml:space="preserve"> </w:t>
      </w:r>
      <w:r w:rsidRPr="00F7788D">
        <w:rPr>
          <w:rFonts w:asciiTheme="minorHAnsi" w:eastAsia="Calibri" w:hAnsiTheme="minorHAnsi" w:cs="Calibri"/>
          <w:i/>
        </w:rPr>
        <w:t>This strategy is informed by the following Local Stakeholder Group recommendations: 7 (1)</w:t>
      </w:r>
    </w:p>
  </w:footnote>
  <w:footnote w:id="37">
    <w:p w14:paraId="77887A12" w14:textId="77777777" w:rsidR="000430D6" w:rsidRPr="00F7788D" w:rsidRDefault="000430D6">
      <w:pPr>
        <w:pStyle w:val="FootnoteText"/>
        <w:rPr>
          <w:rFonts w:asciiTheme="minorHAnsi" w:hAnsiTheme="minorHAnsi"/>
        </w:rPr>
      </w:pPr>
      <w:r w:rsidRPr="00F7788D">
        <w:rPr>
          <w:rStyle w:val="FootnoteReference"/>
          <w:rFonts w:asciiTheme="minorHAnsi" w:hAnsiTheme="minorHAnsi"/>
        </w:rPr>
        <w:footnoteRef/>
      </w:r>
      <w:r w:rsidRPr="00F7788D">
        <w:rPr>
          <w:rFonts w:asciiTheme="minorHAnsi" w:hAnsiTheme="minorHAnsi"/>
        </w:rPr>
        <w:t xml:space="preserve"> </w:t>
      </w:r>
      <w:r>
        <w:rPr>
          <w:rFonts w:asciiTheme="minorHAnsi" w:hAnsiTheme="minorHAnsi"/>
        </w:rPr>
        <w:t>DRR</w:t>
      </w:r>
      <w:r w:rsidRPr="00F7788D">
        <w:rPr>
          <w:rFonts w:asciiTheme="minorHAnsi" w:hAnsiTheme="minorHAnsi"/>
        </w:rPr>
        <w:t xml:space="preserve"> pp. 55-56</w:t>
      </w:r>
    </w:p>
  </w:footnote>
  <w:footnote w:id="38">
    <w:p w14:paraId="77887A13" w14:textId="77777777" w:rsidR="000430D6" w:rsidRPr="001E6075" w:rsidRDefault="000430D6">
      <w:pPr>
        <w:pStyle w:val="FootnoteText"/>
      </w:pPr>
      <w:r w:rsidRPr="00F7788D">
        <w:rPr>
          <w:rStyle w:val="FootnoteReference"/>
          <w:rFonts w:asciiTheme="minorHAnsi" w:hAnsiTheme="minorHAnsi"/>
        </w:rPr>
        <w:footnoteRef/>
      </w:r>
      <w:r w:rsidRPr="00F7788D">
        <w:rPr>
          <w:rFonts w:asciiTheme="minorHAnsi" w:hAnsiTheme="minorHAnsi"/>
        </w:rPr>
        <w:t xml:space="preserve"> </w:t>
      </w:r>
      <w:r>
        <w:rPr>
          <w:rFonts w:asciiTheme="minorHAnsi" w:hAnsiTheme="minorHAnsi"/>
        </w:rPr>
        <w:t>DRR</w:t>
      </w:r>
      <w:r w:rsidRPr="00F7788D">
        <w:rPr>
          <w:rFonts w:asciiTheme="minorHAnsi" w:hAnsiTheme="minorHAnsi"/>
        </w:rPr>
        <w:t xml:space="preserve"> pp. 57</w:t>
      </w:r>
    </w:p>
  </w:footnote>
  <w:footnote w:id="39">
    <w:p w14:paraId="77887A14" w14:textId="77777777" w:rsidR="000430D6" w:rsidRPr="00F707DB" w:rsidRDefault="000430D6">
      <w:pPr>
        <w:pStyle w:val="Normal1"/>
        <w:rPr>
          <w:rFonts w:ascii="Calibri" w:hAnsi="Calibri"/>
          <w:sz w:val="20"/>
          <w:szCs w:val="20"/>
        </w:rPr>
      </w:pPr>
      <w:r w:rsidRPr="00F707DB">
        <w:rPr>
          <w:rFonts w:ascii="Calibri" w:hAnsi="Calibri"/>
          <w:sz w:val="20"/>
          <w:szCs w:val="20"/>
          <w:vertAlign w:val="superscript"/>
        </w:rPr>
        <w:footnoteRef/>
      </w:r>
      <w:r w:rsidRPr="00F707DB">
        <w:rPr>
          <w:rFonts w:ascii="Calibri" w:hAnsi="Calibri"/>
          <w:sz w:val="20"/>
          <w:szCs w:val="20"/>
        </w:rPr>
        <w:t xml:space="preserve"> See</w:t>
      </w:r>
      <w:r w:rsidRPr="00F707DB">
        <w:rPr>
          <w:rFonts w:ascii="Calibri" w:eastAsia="Calibri" w:hAnsi="Calibri" w:cs="Calibri"/>
          <w:sz w:val="20"/>
          <w:szCs w:val="20"/>
        </w:rPr>
        <w:t xml:space="preserve"> </w:t>
      </w:r>
      <w:r>
        <w:rPr>
          <w:rFonts w:ascii="Calibri" w:eastAsia="Calibri" w:hAnsi="Calibri" w:cs="Calibri"/>
          <w:sz w:val="20"/>
          <w:szCs w:val="20"/>
        </w:rPr>
        <w:t xml:space="preserve">the </w:t>
      </w:r>
      <w:r w:rsidRPr="00F707DB">
        <w:rPr>
          <w:rFonts w:ascii="Calibri" w:eastAsia="Calibri" w:hAnsi="Calibri" w:cs="Calibri"/>
          <w:sz w:val="20"/>
          <w:szCs w:val="20"/>
        </w:rPr>
        <w:t>Public Education Leadership Project (PELP) at the Harvard Graduate School of Education</w:t>
      </w:r>
      <w:r>
        <w:rPr>
          <w:rFonts w:ascii="Calibri" w:hAnsi="Calibri"/>
          <w:sz w:val="20"/>
          <w:szCs w:val="20"/>
        </w:rPr>
        <w:t xml:space="preserve">: </w:t>
      </w:r>
      <w:hyperlink r:id="rId8" w:history="1">
        <w:r w:rsidRPr="00A30789">
          <w:rPr>
            <w:rStyle w:val="Hyperlink"/>
            <w:rFonts w:ascii="Calibri" w:hAnsi="Calibri"/>
            <w:sz w:val="20"/>
            <w:szCs w:val="20"/>
          </w:rPr>
          <w:t>http://pelp.fas.harvard.edu/</w:t>
        </w:r>
      </w:hyperlink>
      <w:r>
        <w:rPr>
          <w:rFonts w:ascii="Calibri" w:hAnsi="Calibri"/>
          <w:sz w:val="20"/>
          <w:szCs w:val="20"/>
        </w:rPr>
        <w:t xml:space="preserve">  </w:t>
      </w:r>
    </w:p>
  </w:footnote>
  <w:footnote w:id="40">
    <w:p w14:paraId="77887A15" w14:textId="77777777" w:rsidR="000430D6" w:rsidRPr="00F707DB" w:rsidRDefault="000430D6" w:rsidP="00FB17E0">
      <w:pPr>
        <w:pStyle w:val="Normal1"/>
        <w:rPr>
          <w:rFonts w:ascii="Calibri" w:hAnsi="Calibri"/>
          <w:sz w:val="20"/>
          <w:szCs w:val="20"/>
        </w:rPr>
      </w:pPr>
      <w:r w:rsidRPr="00F707DB">
        <w:rPr>
          <w:rStyle w:val="FootnoteReference"/>
          <w:rFonts w:ascii="Calibri" w:hAnsi="Calibri"/>
          <w:sz w:val="20"/>
          <w:szCs w:val="20"/>
        </w:rPr>
        <w:footnoteRef/>
      </w:r>
      <w:r w:rsidRPr="00F707DB">
        <w:rPr>
          <w:rFonts w:ascii="Calibri" w:hAnsi="Calibri"/>
          <w:sz w:val="20"/>
          <w:szCs w:val="20"/>
        </w:rPr>
        <w:t xml:space="preserve"> </w:t>
      </w:r>
      <w:r w:rsidRPr="00F707DB">
        <w:rPr>
          <w:rFonts w:ascii="Calibri" w:eastAsia="Calibri" w:hAnsi="Calibri" w:cs="Calibri"/>
          <w:i/>
          <w:sz w:val="20"/>
          <w:szCs w:val="20"/>
        </w:rPr>
        <w:t>This strategy is informed by the following Local Sta</w:t>
      </w:r>
      <w:r>
        <w:rPr>
          <w:rFonts w:ascii="Calibri" w:eastAsia="Calibri" w:hAnsi="Calibri" w:cs="Calibri"/>
          <w:i/>
          <w:sz w:val="20"/>
          <w:szCs w:val="20"/>
        </w:rPr>
        <w:t xml:space="preserve">keholder Group recommendations: </w:t>
      </w:r>
      <w:r w:rsidRPr="00F707DB">
        <w:rPr>
          <w:rFonts w:ascii="Calibri" w:eastAsia="Calibri" w:hAnsi="Calibri" w:cs="Calibri"/>
          <w:sz w:val="20"/>
          <w:szCs w:val="20"/>
        </w:rPr>
        <w:t>1(8)</w:t>
      </w:r>
    </w:p>
  </w:footnote>
  <w:footnote w:id="41">
    <w:p w14:paraId="77887A16" w14:textId="77777777" w:rsidR="000430D6" w:rsidRPr="006F0E47" w:rsidRDefault="000430D6" w:rsidP="00FB17E0">
      <w:pPr>
        <w:pStyle w:val="Normal1"/>
        <w:rPr>
          <w:rFonts w:ascii="Calibri" w:hAnsi="Calibri"/>
          <w:sz w:val="20"/>
          <w:szCs w:val="20"/>
        </w:rPr>
      </w:pPr>
      <w:r w:rsidRPr="006F0E47">
        <w:rPr>
          <w:rStyle w:val="FootnoteReference"/>
          <w:rFonts w:ascii="Calibri" w:hAnsi="Calibri"/>
          <w:sz w:val="20"/>
          <w:szCs w:val="20"/>
        </w:rPr>
        <w:footnoteRef/>
      </w:r>
      <w:r w:rsidRPr="006F0E47">
        <w:rPr>
          <w:rFonts w:ascii="Calibri" w:hAnsi="Calibri"/>
          <w:sz w:val="20"/>
          <w:szCs w:val="20"/>
        </w:rPr>
        <w:t xml:space="preserve"> </w:t>
      </w:r>
      <w:r w:rsidRPr="006F0E47">
        <w:rPr>
          <w:rFonts w:ascii="Calibri" w:eastAsia="Calibri" w:hAnsi="Calibri" w:cs="Calibri"/>
          <w:i/>
          <w:sz w:val="20"/>
          <w:szCs w:val="20"/>
        </w:rPr>
        <w:t xml:space="preserve">This strategy is informed by the following Local Stakeholder Group recommendations: </w:t>
      </w:r>
      <w:r w:rsidRPr="006F0E47">
        <w:rPr>
          <w:rFonts w:ascii="Calibri" w:eastAsia="Calibri" w:hAnsi="Calibri" w:cs="Calibri"/>
          <w:sz w:val="20"/>
          <w:szCs w:val="20"/>
        </w:rPr>
        <w:t>11(3)</w:t>
      </w:r>
    </w:p>
  </w:footnote>
  <w:footnote w:id="42">
    <w:p w14:paraId="77887A17" w14:textId="77777777" w:rsidR="000430D6" w:rsidRPr="001B75DC" w:rsidRDefault="000430D6" w:rsidP="00FB17E0">
      <w:pPr>
        <w:pStyle w:val="Normal1"/>
        <w:rPr>
          <w:rFonts w:ascii="Calibri" w:hAnsi="Calibri"/>
          <w:sz w:val="20"/>
          <w:szCs w:val="20"/>
        </w:rPr>
      </w:pPr>
      <w:r w:rsidRPr="001B75DC">
        <w:rPr>
          <w:rStyle w:val="FootnoteReference"/>
          <w:rFonts w:ascii="Calibri" w:hAnsi="Calibri"/>
          <w:sz w:val="20"/>
          <w:szCs w:val="20"/>
        </w:rPr>
        <w:footnoteRef/>
      </w:r>
      <w:r w:rsidRPr="001B75DC">
        <w:rPr>
          <w:rFonts w:ascii="Calibri" w:hAnsi="Calibri"/>
          <w:sz w:val="20"/>
          <w:szCs w:val="20"/>
        </w:rPr>
        <w:t xml:space="preserve"> </w:t>
      </w:r>
      <w:r w:rsidRPr="001B75DC">
        <w:rPr>
          <w:rFonts w:ascii="Calibri" w:eastAsia="Calibri" w:hAnsi="Calibri" w:cs="Calibri"/>
          <w:i/>
          <w:sz w:val="20"/>
          <w:szCs w:val="20"/>
        </w:rPr>
        <w:t xml:space="preserve">This strategy is informed by the following Local Stakeholder Group recommendations: </w:t>
      </w:r>
      <w:r w:rsidRPr="001B75DC">
        <w:rPr>
          <w:rFonts w:ascii="Calibri" w:eastAsia="Calibri" w:hAnsi="Calibri" w:cs="Calibri"/>
          <w:sz w:val="20"/>
          <w:szCs w:val="20"/>
        </w:rPr>
        <w:t>11(3)</w:t>
      </w:r>
    </w:p>
  </w:footnote>
  <w:footnote w:id="43">
    <w:p w14:paraId="77887A18" w14:textId="77777777" w:rsidR="000430D6" w:rsidRPr="001B75DC" w:rsidRDefault="000430D6" w:rsidP="00246528">
      <w:pPr>
        <w:pStyle w:val="Normal1"/>
        <w:rPr>
          <w:rFonts w:ascii="Calibri" w:hAnsi="Calibri"/>
          <w:sz w:val="20"/>
          <w:szCs w:val="20"/>
        </w:rPr>
      </w:pPr>
      <w:r w:rsidRPr="001B75DC">
        <w:rPr>
          <w:rFonts w:ascii="Calibri" w:hAnsi="Calibri"/>
          <w:sz w:val="20"/>
          <w:szCs w:val="20"/>
          <w:vertAlign w:val="superscript"/>
        </w:rPr>
        <w:footnoteRef/>
      </w:r>
      <w:r w:rsidRPr="001B75DC">
        <w:rPr>
          <w:rFonts w:ascii="Calibri" w:eastAsia="Calibri" w:hAnsi="Calibri" w:cs="Calibri"/>
          <w:sz w:val="20"/>
          <w:szCs w:val="20"/>
        </w:rPr>
        <w:t xml:space="preserve"> This dispute resolution process does not apply to disputes relating to the dismissal of a teacher wi</w:t>
      </w:r>
      <w:r>
        <w:rPr>
          <w:rFonts w:ascii="Calibri" w:eastAsia="Calibri" w:hAnsi="Calibri" w:cs="Calibri"/>
          <w:sz w:val="20"/>
          <w:szCs w:val="20"/>
        </w:rPr>
        <w:t xml:space="preserve">th professional teacher status. </w:t>
      </w:r>
      <w:r w:rsidRPr="001B75DC">
        <w:rPr>
          <w:rFonts w:ascii="Calibri" w:eastAsia="Calibri" w:hAnsi="Calibri" w:cs="Calibri"/>
          <w:sz w:val="20"/>
          <w:szCs w:val="20"/>
        </w:rPr>
        <w:t>Those disputes will be governed by the arbitration process set out in G.L. c. 69, § 1K(d), or G.L. c. 71 §42, as appropriate.</w:t>
      </w:r>
    </w:p>
    <w:p w14:paraId="77887A19" w14:textId="77777777" w:rsidR="000430D6" w:rsidRDefault="000430D6" w:rsidP="00246528">
      <w:pPr>
        <w:pStyle w:val="Normal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DF8"/>
    <w:multiLevelType w:val="multilevel"/>
    <w:tmpl w:val="F0C8CB1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 w15:restartNumberingAfterBreak="0">
    <w:nsid w:val="014023E2"/>
    <w:multiLevelType w:val="multilevel"/>
    <w:tmpl w:val="AE1C063C"/>
    <w:lvl w:ilvl="0">
      <w:start w:val="1"/>
      <w:numFmt w:val="bullet"/>
      <w:lvlText w:val=""/>
      <w:lvlJc w:val="left"/>
      <w:pPr>
        <w:ind w:left="0" w:firstLine="360"/>
      </w:pPr>
      <w:rPr>
        <w:rFonts w:ascii="Symbol" w:hAnsi="Symbo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57F03A3"/>
    <w:multiLevelType w:val="multilevel"/>
    <w:tmpl w:val="F0BA9C28"/>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 w15:restartNumberingAfterBreak="0">
    <w:nsid w:val="058C732D"/>
    <w:multiLevelType w:val="hybridMultilevel"/>
    <w:tmpl w:val="D1624F54"/>
    <w:lvl w:ilvl="0" w:tplc="740E9E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B16621"/>
    <w:multiLevelType w:val="multilevel"/>
    <w:tmpl w:val="7DDE24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95816BF"/>
    <w:multiLevelType w:val="multilevel"/>
    <w:tmpl w:val="93A6D6E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6" w15:restartNumberingAfterBreak="0">
    <w:nsid w:val="099D0B3C"/>
    <w:multiLevelType w:val="multilevel"/>
    <w:tmpl w:val="4196A1F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7" w15:restartNumberingAfterBreak="0">
    <w:nsid w:val="0A116A82"/>
    <w:multiLevelType w:val="multilevel"/>
    <w:tmpl w:val="85349D0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8" w15:restartNumberingAfterBreak="0">
    <w:nsid w:val="0AF45C8D"/>
    <w:multiLevelType w:val="multilevel"/>
    <w:tmpl w:val="CB88C2AC"/>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9" w15:restartNumberingAfterBreak="0">
    <w:nsid w:val="0B834B12"/>
    <w:multiLevelType w:val="multilevel"/>
    <w:tmpl w:val="5CAA4EBC"/>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0C0B2895"/>
    <w:multiLevelType w:val="multilevel"/>
    <w:tmpl w:val="1CC414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0C955685"/>
    <w:multiLevelType w:val="multilevel"/>
    <w:tmpl w:val="29027F68"/>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15:restartNumberingAfterBreak="0">
    <w:nsid w:val="0CD56BCE"/>
    <w:multiLevelType w:val="multilevel"/>
    <w:tmpl w:val="97FAE9BE"/>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13" w15:restartNumberingAfterBreak="0">
    <w:nsid w:val="0D785811"/>
    <w:multiLevelType w:val="multilevel"/>
    <w:tmpl w:val="C3D67C1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4" w15:restartNumberingAfterBreak="0">
    <w:nsid w:val="0EED4002"/>
    <w:multiLevelType w:val="multilevel"/>
    <w:tmpl w:val="8446FAB4"/>
    <w:lvl w:ilvl="0">
      <w:start w:val="1"/>
      <w:numFmt w:val="upperRoman"/>
      <w:lvlText w:val="%1."/>
      <w:lvlJc w:val="left"/>
      <w:pPr>
        <w:ind w:left="0" w:firstLine="360"/>
      </w:pPr>
      <w:rPr>
        <w:rFonts w:ascii="Calibri" w:eastAsia="Calibri" w:hAnsi="Calibri" w:cs="Calibri"/>
        <w:u w:val="none"/>
      </w:rPr>
    </w:lvl>
    <w:lvl w:ilvl="1">
      <w:start w:val="1"/>
      <w:numFmt w:val="lowerLetter"/>
      <w:lvlText w:val="%2."/>
      <w:lvlJc w:val="left"/>
      <w:pPr>
        <w:ind w:left="720" w:firstLine="1080"/>
      </w:pPr>
      <w:rPr>
        <w:rFonts w:hint="default"/>
        <w:u w:val="none"/>
      </w:rPr>
    </w:lvl>
    <w:lvl w:ilvl="2">
      <w:start w:val="1"/>
      <w:numFmt w:val="lowerRoman"/>
      <w:lvlText w:val="%3."/>
      <w:lvlJc w:val="right"/>
      <w:pPr>
        <w:ind w:left="1440" w:firstLine="1800"/>
      </w:pPr>
      <w:rPr>
        <w:rFonts w:hint="default"/>
        <w:u w:val="none"/>
      </w:rPr>
    </w:lvl>
    <w:lvl w:ilvl="3">
      <w:start w:val="1"/>
      <w:numFmt w:val="decimal"/>
      <w:lvlText w:val="%4."/>
      <w:lvlJc w:val="left"/>
      <w:pPr>
        <w:ind w:left="2160" w:firstLine="2520"/>
      </w:pPr>
      <w:rPr>
        <w:rFonts w:hint="default"/>
        <w:u w:val="none"/>
      </w:rPr>
    </w:lvl>
    <w:lvl w:ilvl="4">
      <w:start w:val="1"/>
      <w:numFmt w:val="lowerLetter"/>
      <w:lvlText w:val="%5."/>
      <w:lvlJc w:val="left"/>
      <w:pPr>
        <w:ind w:left="2880" w:firstLine="3240"/>
      </w:pPr>
      <w:rPr>
        <w:rFonts w:hint="default"/>
        <w:u w:val="none"/>
      </w:rPr>
    </w:lvl>
    <w:lvl w:ilvl="5">
      <w:start w:val="1"/>
      <w:numFmt w:val="lowerRoman"/>
      <w:lvlText w:val="%6."/>
      <w:lvlJc w:val="right"/>
      <w:pPr>
        <w:ind w:left="3600" w:firstLine="3960"/>
      </w:pPr>
      <w:rPr>
        <w:rFonts w:hint="default"/>
        <w:u w:val="none"/>
      </w:rPr>
    </w:lvl>
    <w:lvl w:ilvl="6">
      <w:start w:val="1"/>
      <w:numFmt w:val="decimal"/>
      <w:lvlText w:val="%7."/>
      <w:lvlJc w:val="left"/>
      <w:pPr>
        <w:ind w:left="4320" w:firstLine="4680"/>
      </w:pPr>
      <w:rPr>
        <w:rFonts w:hint="default"/>
        <w:u w:val="none"/>
      </w:rPr>
    </w:lvl>
    <w:lvl w:ilvl="7">
      <w:start w:val="1"/>
      <w:numFmt w:val="lowerLetter"/>
      <w:lvlText w:val="%8."/>
      <w:lvlJc w:val="left"/>
      <w:pPr>
        <w:ind w:left="5040" w:firstLine="5400"/>
      </w:pPr>
      <w:rPr>
        <w:rFonts w:hint="default"/>
        <w:u w:val="none"/>
      </w:rPr>
    </w:lvl>
    <w:lvl w:ilvl="8">
      <w:start w:val="1"/>
      <w:numFmt w:val="lowerRoman"/>
      <w:lvlText w:val="%9."/>
      <w:lvlJc w:val="right"/>
      <w:pPr>
        <w:ind w:left="5760" w:firstLine="6120"/>
      </w:pPr>
      <w:rPr>
        <w:rFonts w:hint="default"/>
        <w:u w:val="none"/>
      </w:rPr>
    </w:lvl>
  </w:abstractNum>
  <w:abstractNum w:abstractNumId="15" w15:restartNumberingAfterBreak="0">
    <w:nsid w:val="0F461FA3"/>
    <w:multiLevelType w:val="hybridMultilevel"/>
    <w:tmpl w:val="0E402C54"/>
    <w:lvl w:ilvl="0" w:tplc="D7765D20">
      <w:start w:val="1"/>
      <w:numFmt w:val="upperRoman"/>
      <w:lvlText w:val="%1."/>
      <w:lvlJc w:val="left"/>
      <w:pPr>
        <w:ind w:left="108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0FB1ED0"/>
    <w:multiLevelType w:val="multilevel"/>
    <w:tmpl w:val="7A16336C"/>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7" w15:restartNumberingAfterBreak="0">
    <w:nsid w:val="15784407"/>
    <w:multiLevelType w:val="multilevel"/>
    <w:tmpl w:val="26E0B7A0"/>
    <w:lvl w:ilvl="0">
      <w:start w:val="1"/>
      <w:numFmt w:val="decimal"/>
      <w:lvlText w:val="%1."/>
      <w:lvlJc w:val="left"/>
      <w:pPr>
        <w:ind w:left="720" w:firstLine="360"/>
      </w:pPr>
      <w:rPr>
        <w:rFonts w:ascii="Calibri" w:eastAsia="Calibri" w:hAnsi="Calibri" w:cs="Calibri"/>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1614251B"/>
    <w:multiLevelType w:val="multilevel"/>
    <w:tmpl w:val="329CDDC6"/>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62414F3"/>
    <w:multiLevelType w:val="multilevel"/>
    <w:tmpl w:val="A66CEF0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0" w15:restartNumberingAfterBreak="0">
    <w:nsid w:val="17FF433D"/>
    <w:multiLevelType w:val="multilevel"/>
    <w:tmpl w:val="7080640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19AC1278"/>
    <w:multiLevelType w:val="multilevel"/>
    <w:tmpl w:val="7A1633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1A5E3CCF"/>
    <w:multiLevelType w:val="multilevel"/>
    <w:tmpl w:val="1C8439F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1BF82AA7"/>
    <w:multiLevelType w:val="multilevel"/>
    <w:tmpl w:val="096CD5F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1C5927AE"/>
    <w:multiLevelType w:val="multilevel"/>
    <w:tmpl w:val="E5B858E0"/>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25" w15:restartNumberingAfterBreak="0">
    <w:nsid w:val="1D5F0E84"/>
    <w:multiLevelType w:val="hybridMultilevel"/>
    <w:tmpl w:val="1F1CE028"/>
    <w:lvl w:ilvl="0" w:tplc="D88C1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DF213D"/>
    <w:multiLevelType w:val="multilevel"/>
    <w:tmpl w:val="CF20899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7" w15:restartNumberingAfterBreak="0">
    <w:nsid w:val="1EDA4EB4"/>
    <w:multiLevelType w:val="multilevel"/>
    <w:tmpl w:val="4AA4EBA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8" w15:restartNumberingAfterBreak="0">
    <w:nsid w:val="20B5019D"/>
    <w:multiLevelType w:val="multilevel"/>
    <w:tmpl w:val="0366C012"/>
    <w:lvl w:ilvl="0">
      <w:start w:val="1"/>
      <w:numFmt w:val="decimal"/>
      <w:lvlText w:val="%1."/>
      <w:lvlJc w:val="left"/>
      <w:pPr>
        <w:ind w:left="720" w:firstLine="360"/>
      </w:pPr>
      <w:rPr>
        <w:rFonts w:ascii="Calibri" w:eastAsia="Arial" w:hAnsi="Calibri" w:cs="Arial" w:hint="default"/>
        <w:sz w:val="22"/>
        <w:szCs w:val="22"/>
      </w:rPr>
    </w:lvl>
    <w:lvl w:ilvl="1">
      <w:start w:val="1"/>
      <w:numFmt w:val="lowerLetter"/>
      <w:lvlText w:val="%2."/>
      <w:lvlJc w:val="left"/>
      <w:pPr>
        <w:ind w:left="1440" w:firstLine="1080"/>
      </w:pPr>
      <w:rPr>
        <w:rFonts w:ascii="Arial" w:eastAsia="Arial" w:hAnsi="Arial" w:cs="Arial"/>
        <w:sz w:val="20"/>
        <w:szCs w:val="20"/>
      </w:rPr>
    </w:lvl>
    <w:lvl w:ilvl="2">
      <w:start w:val="1"/>
      <w:numFmt w:val="lowerRoman"/>
      <w:lvlText w:val="%3."/>
      <w:lvlJc w:val="right"/>
      <w:pPr>
        <w:ind w:left="2160" w:firstLine="1800"/>
      </w:pPr>
      <w:rPr>
        <w:rFonts w:ascii="Arial" w:eastAsia="Arial" w:hAnsi="Arial" w:cs="Arial"/>
        <w:sz w:val="20"/>
        <w:szCs w:val="20"/>
      </w:rPr>
    </w:lvl>
    <w:lvl w:ilvl="3">
      <w:start w:val="1"/>
      <w:numFmt w:val="decimal"/>
      <w:lvlText w:val="%4."/>
      <w:lvlJc w:val="left"/>
      <w:pPr>
        <w:ind w:left="2880" w:firstLine="2520"/>
      </w:pPr>
      <w:rPr>
        <w:rFonts w:ascii="Arial" w:eastAsia="Arial" w:hAnsi="Arial" w:cs="Arial"/>
        <w:sz w:val="20"/>
        <w:szCs w:val="20"/>
      </w:rPr>
    </w:lvl>
    <w:lvl w:ilvl="4">
      <w:start w:val="1"/>
      <w:numFmt w:val="lowerLetter"/>
      <w:lvlText w:val="%5."/>
      <w:lvlJc w:val="left"/>
      <w:pPr>
        <w:ind w:left="3600" w:firstLine="3240"/>
      </w:pPr>
      <w:rPr>
        <w:rFonts w:ascii="Arial" w:eastAsia="Arial" w:hAnsi="Arial" w:cs="Arial"/>
        <w:sz w:val="20"/>
        <w:szCs w:val="20"/>
      </w:rPr>
    </w:lvl>
    <w:lvl w:ilvl="5">
      <w:start w:val="1"/>
      <w:numFmt w:val="lowerRoman"/>
      <w:lvlText w:val="%6."/>
      <w:lvlJc w:val="right"/>
      <w:pPr>
        <w:ind w:left="4320" w:firstLine="3960"/>
      </w:pPr>
      <w:rPr>
        <w:rFonts w:ascii="Arial" w:eastAsia="Arial" w:hAnsi="Arial" w:cs="Arial"/>
        <w:sz w:val="20"/>
        <w:szCs w:val="20"/>
      </w:rPr>
    </w:lvl>
    <w:lvl w:ilvl="6">
      <w:start w:val="1"/>
      <w:numFmt w:val="decimal"/>
      <w:lvlText w:val="%7."/>
      <w:lvlJc w:val="left"/>
      <w:pPr>
        <w:ind w:left="5040" w:firstLine="4680"/>
      </w:pPr>
      <w:rPr>
        <w:rFonts w:ascii="Arial" w:eastAsia="Arial" w:hAnsi="Arial" w:cs="Arial"/>
        <w:sz w:val="20"/>
        <w:szCs w:val="20"/>
      </w:rPr>
    </w:lvl>
    <w:lvl w:ilvl="7">
      <w:start w:val="1"/>
      <w:numFmt w:val="lowerLetter"/>
      <w:lvlText w:val="%8."/>
      <w:lvlJc w:val="left"/>
      <w:pPr>
        <w:ind w:left="5760" w:firstLine="5400"/>
      </w:pPr>
      <w:rPr>
        <w:rFonts w:ascii="Arial" w:eastAsia="Arial" w:hAnsi="Arial" w:cs="Arial"/>
        <w:sz w:val="20"/>
        <w:szCs w:val="20"/>
      </w:rPr>
    </w:lvl>
    <w:lvl w:ilvl="8">
      <w:start w:val="1"/>
      <w:numFmt w:val="lowerRoman"/>
      <w:lvlText w:val="%9."/>
      <w:lvlJc w:val="right"/>
      <w:pPr>
        <w:ind w:left="6480" w:firstLine="6120"/>
      </w:pPr>
      <w:rPr>
        <w:rFonts w:ascii="Arial" w:eastAsia="Arial" w:hAnsi="Arial" w:cs="Arial"/>
        <w:sz w:val="20"/>
        <w:szCs w:val="20"/>
      </w:rPr>
    </w:lvl>
  </w:abstractNum>
  <w:abstractNum w:abstractNumId="29" w15:restartNumberingAfterBreak="0">
    <w:nsid w:val="23731A58"/>
    <w:multiLevelType w:val="multilevel"/>
    <w:tmpl w:val="3BA475E0"/>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0" w15:restartNumberingAfterBreak="0">
    <w:nsid w:val="24F15DCD"/>
    <w:multiLevelType w:val="multilevel"/>
    <w:tmpl w:val="58763A48"/>
    <w:lvl w:ilvl="0">
      <w:start w:val="1"/>
      <w:numFmt w:val="decimal"/>
      <w:lvlText w:val="%1."/>
      <w:lvlJc w:val="left"/>
      <w:pPr>
        <w:ind w:left="360" w:firstLine="360"/>
      </w:pPr>
      <w:rPr>
        <w:rFonts w:hint="default"/>
      </w:rPr>
    </w:lvl>
    <w:lvl w:ilvl="1">
      <w:start w:val="1"/>
      <w:numFmt w:val="lowerLetter"/>
      <w:lvlText w:val="%2."/>
      <w:lvlJc w:val="left"/>
      <w:pPr>
        <w:ind w:left="1080" w:firstLine="1080"/>
      </w:pPr>
      <w:rPr>
        <w:rFonts w:hint="default"/>
      </w:rPr>
    </w:lvl>
    <w:lvl w:ilvl="2">
      <w:start w:val="1"/>
      <w:numFmt w:val="lowerRoman"/>
      <w:lvlText w:val="%3."/>
      <w:lvlJc w:val="right"/>
      <w:pPr>
        <w:ind w:left="1800" w:firstLine="1980"/>
      </w:pPr>
      <w:rPr>
        <w:rFonts w:hint="default"/>
      </w:rPr>
    </w:lvl>
    <w:lvl w:ilvl="3">
      <w:start w:val="1"/>
      <w:numFmt w:val="decimal"/>
      <w:lvlText w:val="%4."/>
      <w:lvlJc w:val="left"/>
      <w:pPr>
        <w:ind w:left="2520" w:firstLine="2520"/>
      </w:pPr>
      <w:rPr>
        <w:rFonts w:hint="default"/>
      </w:rPr>
    </w:lvl>
    <w:lvl w:ilvl="4">
      <w:start w:val="1"/>
      <w:numFmt w:val="lowerLetter"/>
      <w:lvlText w:val="%5."/>
      <w:lvlJc w:val="left"/>
      <w:pPr>
        <w:ind w:left="3240" w:firstLine="3240"/>
      </w:pPr>
      <w:rPr>
        <w:rFonts w:hint="default"/>
      </w:rPr>
    </w:lvl>
    <w:lvl w:ilvl="5">
      <w:start w:val="1"/>
      <w:numFmt w:val="lowerRoman"/>
      <w:lvlText w:val="%6."/>
      <w:lvlJc w:val="right"/>
      <w:pPr>
        <w:ind w:left="3960" w:firstLine="4140"/>
      </w:pPr>
      <w:rPr>
        <w:rFonts w:hint="default"/>
      </w:rPr>
    </w:lvl>
    <w:lvl w:ilvl="6">
      <w:start w:val="1"/>
      <w:numFmt w:val="decimal"/>
      <w:lvlText w:val="%7."/>
      <w:lvlJc w:val="left"/>
      <w:pPr>
        <w:ind w:left="4680" w:firstLine="4680"/>
      </w:pPr>
      <w:rPr>
        <w:rFonts w:hint="default"/>
      </w:rPr>
    </w:lvl>
    <w:lvl w:ilvl="7">
      <w:start w:val="1"/>
      <w:numFmt w:val="lowerLetter"/>
      <w:lvlText w:val="%8."/>
      <w:lvlJc w:val="left"/>
      <w:pPr>
        <w:ind w:left="5400" w:firstLine="5400"/>
      </w:pPr>
      <w:rPr>
        <w:rFonts w:hint="default"/>
      </w:rPr>
    </w:lvl>
    <w:lvl w:ilvl="8">
      <w:start w:val="1"/>
      <w:numFmt w:val="lowerRoman"/>
      <w:lvlText w:val="%9."/>
      <w:lvlJc w:val="right"/>
      <w:pPr>
        <w:ind w:left="6120" w:firstLine="6300"/>
      </w:pPr>
      <w:rPr>
        <w:rFonts w:hint="default"/>
      </w:rPr>
    </w:lvl>
  </w:abstractNum>
  <w:abstractNum w:abstractNumId="31" w15:restartNumberingAfterBreak="0">
    <w:nsid w:val="260E272A"/>
    <w:multiLevelType w:val="multilevel"/>
    <w:tmpl w:val="B3E4ACAC"/>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32" w15:restartNumberingAfterBreak="0">
    <w:nsid w:val="28050DB1"/>
    <w:multiLevelType w:val="multilevel"/>
    <w:tmpl w:val="F69078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C5C1301"/>
    <w:multiLevelType w:val="multilevel"/>
    <w:tmpl w:val="6706B8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E676110"/>
    <w:multiLevelType w:val="hybridMultilevel"/>
    <w:tmpl w:val="01FEB198"/>
    <w:lvl w:ilvl="0" w:tplc="C43A9C5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1DD3B1C"/>
    <w:multiLevelType w:val="multilevel"/>
    <w:tmpl w:val="2508F2C0"/>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36" w15:restartNumberingAfterBreak="0">
    <w:nsid w:val="3222711C"/>
    <w:multiLevelType w:val="multilevel"/>
    <w:tmpl w:val="9E4E8254"/>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7" w15:restartNumberingAfterBreak="0">
    <w:nsid w:val="329A7C71"/>
    <w:multiLevelType w:val="hybridMultilevel"/>
    <w:tmpl w:val="B3A8AC68"/>
    <w:lvl w:ilvl="0" w:tplc="62A031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55965AA"/>
    <w:multiLevelType w:val="multilevel"/>
    <w:tmpl w:val="836E7B2E"/>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35D617D9"/>
    <w:multiLevelType w:val="multilevel"/>
    <w:tmpl w:val="1D74513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40" w15:restartNumberingAfterBreak="0">
    <w:nsid w:val="37394E3F"/>
    <w:multiLevelType w:val="multilevel"/>
    <w:tmpl w:val="4FA62944"/>
    <w:lvl w:ilvl="0">
      <w:start w:val="1"/>
      <w:numFmt w:val="decimal"/>
      <w:lvlText w:val="%1."/>
      <w:lvlJc w:val="left"/>
      <w:pPr>
        <w:ind w:left="720" w:firstLine="360"/>
      </w:pPr>
      <w:rPr>
        <w:b w:val="0"/>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15:restartNumberingAfterBreak="0">
    <w:nsid w:val="3777092A"/>
    <w:multiLevelType w:val="multilevel"/>
    <w:tmpl w:val="8A94B256"/>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bullet"/>
      <w:lvlText w:val=""/>
      <w:lvlJc w:val="left"/>
      <w:pPr>
        <w:ind w:left="-2754" w:firstLine="1980"/>
      </w:pPr>
      <w:rPr>
        <w:rFonts w:ascii="Symbol" w:hAnsi="Symbol" w:hint="default"/>
      </w:rPr>
    </w:lvl>
    <w:lvl w:ilvl="3">
      <w:start w:val="1"/>
      <w:numFmt w:val="bullet"/>
      <w:lvlText w:val=""/>
      <w:lvlJc w:val="left"/>
      <w:pPr>
        <w:ind w:left="-2034" w:firstLine="2520"/>
      </w:pPr>
      <w:rPr>
        <w:rFonts w:ascii="Symbol" w:hAnsi="Symbol" w:hint="default"/>
      </w:rPr>
    </w:lvl>
    <w:lvl w:ilvl="4">
      <w:start w:val="1"/>
      <w:numFmt w:val="bullet"/>
      <w:lvlText w:val=""/>
      <w:lvlJc w:val="left"/>
      <w:pPr>
        <w:ind w:left="-1314" w:firstLine="3240"/>
      </w:pPr>
      <w:rPr>
        <w:rFonts w:ascii="Symbol" w:hAnsi="Symbol" w:hint="default"/>
      </w:r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42" w15:restartNumberingAfterBreak="0">
    <w:nsid w:val="3874770A"/>
    <w:multiLevelType w:val="multilevel"/>
    <w:tmpl w:val="394215C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3" w15:restartNumberingAfterBreak="0">
    <w:nsid w:val="3BE57FC3"/>
    <w:multiLevelType w:val="hybridMultilevel"/>
    <w:tmpl w:val="EEF61BF0"/>
    <w:lvl w:ilvl="0" w:tplc="684819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C873D47"/>
    <w:multiLevelType w:val="multilevel"/>
    <w:tmpl w:val="108E96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5" w15:restartNumberingAfterBreak="0">
    <w:nsid w:val="3E03377A"/>
    <w:multiLevelType w:val="multilevel"/>
    <w:tmpl w:val="2432F66C"/>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6" w15:restartNumberingAfterBreak="0">
    <w:nsid w:val="3E0C1CD6"/>
    <w:multiLevelType w:val="multilevel"/>
    <w:tmpl w:val="C3286E1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7" w15:restartNumberingAfterBreak="0">
    <w:nsid w:val="3F956EFB"/>
    <w:multiLevelType w:val="hybridMultilevel"/>
    <w:tmpl w:val="5148B7CC"/>
    <w:lvl w:ilvl="0" w:tplc="1EC26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987224"/>
    <w:multiLevelType w:val="multilevel"/>
    <w:tmpl w:val="A36850DA"/>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49" w15:restartNumberingAfterBreak="0">
    <w:nsid w:val="41017D04"/>
    <w:multiLevelType w:val="multilevel"/>
    <w:tmpl w:val="8F1CD02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0" w15:restartNumberingAfterBreak="0">
    <w:nsid w:val="4A58679F"/>
    <w:multiLevelType w:val="hybridMultilevel"/>
    <w:tmpl w:val="FFEE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AD1596"/>
    <w:multiLevelType w:val="multilevel"/>
    <w:tmpl w:val="937CA2B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4CEE0447"/>
    <w:multiLevelType w:val="multilevel"/>
    <w:tmpl w:val="CBEE2264"/>
    <w:lvl w:ilvl="0">
      <w:start w:val="1"/>
      <w:numFmt w:val="decimal"/>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4D057AF0"/>
    <w:multiLevelType w:val="multilevel"/>
    <w:tmpl w:val="3ECC81A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4" w15:restartNumberingAfterBreak="0">
    <w:nsid w:val="4FB45FAC"/>
    <w:multiLevelType w:val="multilevel"/>
    <w:tmpl w:val="160AF9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4FBA64EC"/>
    <w:multiLevelType w:val="multilevel"/>
    <w:tmpl w:val="84CC1A14"/>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522820EA"/>
    <w:multiLevelType w:val="multilevel"/>
    <w:tmpl w:val="C268B3E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15:restartNumberingAfterBreak="0">
    <w:nsid w:val="52820880"/>
    <w:multiLevelType w:val="multilevel"/>
    <w:tmpl w:val="9C44695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8" w15:restartNumberingAfterBreak="0">
    <w:nsid w:val="553940D9"/>
    <w:multiLevelType w:val="hybridMultilevel"/>
    <w:tmpl w:val="1E2ABAD0"/>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8C32F3"/>
    <w:multiLevelType w:val="multilevel"/>
    <w:tmpl w:val="B058A22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0" w15:restartNumberingAfterBreak="0">
    <w:nsid w:val="56E83D70"/>
    <w:multiLevelType w:val="multilevel"/>
    <w:tmpl w:val="1374B1F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1" w15:restartNumberingAfterBreak="0">
    <w:nsid w:val="57D24C5A"/>
    <w:multiLevelType w:val="multilevel"/>
    <w:tmpl w:val="7D6AB596"/>
    <w:lvl w:ilvl="0">
      <w:start w:val="1"/>
      <w:numFmt w:val="bullet"/>
      <w:lvlText w:val="●"/>
      <w:lvlJc w:val="left"/>
      <w:pPr>
        <w:ind w:left="720" w:firstLine="360"/>
      </w:pPr>
      <w:rPr>
        <w:b w:val="0"/>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5810356B"/>
    <w:multiLevelType w:val="multilevel"/>
    <w:tmpl w:val="7AB26B96"/>
    <w:lvl w:ilvl="0">
      <w:start w:val="1"/>
      <w:numFmt w:val="decimal"/>
      <w:lvlText w:val="%1."/>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15:restartNumberingAfterBreak="0">
    <w:nsid w:val="5D37576B"/>
    <w:multiLevelType w:val="multilevel"/>
    <w:tmpl w:val="D9ECDB04"/>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64" w15:restartNumberingAfterBreak="0">
    <w:nsid w:val="5FC00F83"/>
    <w:multiLevelType w:val="multilevel"/>
    <w:tmpl w:val="6A6E7ED0"/>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65" w15:restartNumberingAfterBreak="0">
    <w:nsid w:val="62150599"/>
    <w:multiLevelType w:val="multilevel"/>
    <w:tmpl w:val="FF38A8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621E6396"/>
    <w:multiLevelType w:val="hybridMultilevel"/>
    <w:tmpl w:val="99886FE0"/>
    <w:lvl w:ilvl="0" w:tplc="7DB86B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3017A2D"/>
    <w:multiLevelType w:val="multilevel"/>
    <w:tmpl w:val="A88CAD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8" w15:restartNumberingAfterBreak="0">
    <w:nsid w:val="67905EE8"/>
    <w:multiLevelType w:val="multilevel"/>
    <w:tmpl w:val="37F6293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9" w15:restartNumberingAfterBreak="0">
    <w:nsid w:val="67D93E1C"/>
    <w:multiLevelType w:val="multilevel"/>
    <w:tmpl w:val="D79C15D4"/>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0" w15:restartNumberingAfterBreak="0">
    <w:nsid w:val="68705DF7"/>
    <w:multiLevelType w:val="multilevel"/>
    <w:tmpl w:val="2E22355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71" w15:restartNumberingAfterBreak="0">
    <w:nsid w:val="69582185"/>
    <w:multiLevelType w:val="multilevel"/>
    <w:tmpl w:val="33442BD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6B5F7B2D"/>
    <w:multiLevelType w:val="multilevel"/>
    <w:tmpl w:val="83F83540"/>
    <w:lvl w:ilvl="0">
      <w:start w:val="1"/>
      <w:numFmt w:val="upperRoman"/>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3" w15:restartNumberingAfterBreak="0">
    <w:nsid w:val="6B9B6403"/>
    <w:multiLevelType w:val="multilevel"/>
    <w:tmpl w:val="0534E414"/>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74" w15:restartNumberingAfterBreak="0">
    <w:nsid w:val="6BE16D8E"/>
    <w:multiLevelType w:val="multilevel"/>
    <w:tmpl w:val="4FB8B984"/>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5" w15:restartNumberingAfterBreak="0">
    <w:nsid w:val="6CAF506C"/>
    <w:multiLevelType w:val="multilevel"/>
    <w:tmpl w:val="E970312C"/>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76" w15:restartNumberingAfterBreak="0">
    <w:nsid w:val="6E212BC0"/>
    <w:multiLevelType w:val="multilevel"/>
    <w:tmpl w:val="2508F2C0"/>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77" w15:restartNumberingAfterBreak="0">
    <w:nsid w:val="6EF85E4F"/>
    <w:multiLevelType w:val="multilevel"/>
    <w:tmpl w:val="1BAAAEAE"/>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78" w15:restartNumberingAfterBreak="0">
    <w:nsid w:val="7100529A"/>
    <w:multiLevelType w:val="multilevel"/>
    <w:tmpl w:val="317A6B7E"/>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79" w15:restartNumberingAfterBreak="0">
    <w:nsid w:val="726276F9"/>
    <w:multiLevelType w:val="multilevel"/>
    <w:tmpl w:val="0950B1F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15:restartNumberingAfterBreak="0">
    <w:nsid w:val="72D238D0"/>
    <w:multiLevelType w:val="multilevel"/>
    <w:tmpl w:val="AB5A4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1" w15:restartNumberingAfterBreak="0">
    <w:nsid w:val="72EB0187"/>
    <w:multiLevelType w:val="multilevel"/>
    <w:tmpl w:val="74B6CC8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2" w15:restartNumberingAfterBreak="0">
    <w:nsid w:val="763807A5"/>
    <w:multiLevelType w:val="multilevel"/>
    <w:tmpl w:val="DDF6C1F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83" w15:restartNumberingAfterBreak="0">
    <w:nsid w:val="78941902"/>
    <w:multiLevelType w:val="multilevel"/>
    <w:tmpl w:val="367ED67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84" w15:restartNumberingAfterBreak="0">
    <w:nsid w:val="7B61796D"/>
    <w:multiLevelType w:val="multilevel"/>
    <w:tmpl w:val="321015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5" w15:restartNumberingAfterBreak="0">
    <w:nsid w:val="7EB943A9"/>
    <w:multiLevelType w:val="multilevel"/>
    <w:tmpl w:val="52366066"/>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86" w15:restartNumberingAfterBreak="0">
    <w:nsid w:val="7F3C6ED5"/>
    <w:multiLevelType w:val="multilevel"/>
    <w:tmpl w:val="FAAA0B52"/>
    <w:lvl w:ilvl="0">
      <w:start w:val="1"/>
      <w:numFmt w:val="decimal"/>
      <w:lvlText w:val="%1."/>
      <w:lvlJc w:val="left"/>
      <w:pPr>
        <w:ind w:left="0" w:firstLine="360"/>
      </w:pPr>
      <w:rPr>
        <w:rFonts w:ascii="Calibri" w:eastAsia="Times New Roman" w:hAnsi="Calibri" w:cs="Times New Roman"/>
        <w:sz w:val="22"/>
        <w:szCs w:val="22"/>
      </w:rPr>
    </w:lvl>
    <w:lvl w:ilvl="1">
      <w:start w:val="1"/>
      <w:numFmt w:val="bullet"/>
      <w:lvlText w:val="●"/>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num w:numId="1">
    <w:abstractNumId w:val="54"/>
  </w:num>
  <w:num w:numId="2">
    <w:abstractNumId w:val="17"/>
  </w:num>
  <w:num w:numId="3">
    <w:abstractNumId w:val="8"/>
  </w:num>
  <w:num w:numId="4">
    <w:abstractNumId w:val="79"/>
  </w:num>
  <w:num w:numId="5">
    <w:abstractNumId w:val="72"/>
  </w:num>
  <w:num w:numId="6">
    <w:abstractNumId w:val="0"/>
  </w:num>
  <w:num w:numId="7">
    <w:abstractNumId w:val="20"/>
  </w:num>
  <w:num w:numId="8">
    <w:abstractNumId w:val="84"/>
  </w:num>
  <w:num w:numId="9">
    <w:abstractNumId w:val="22"/>
  </w:num>
  <w:num w:numId="10">
    <w:abstractNumId w:val="38"/>
  </w:num>
  <w:num w:numId="11">
    <w:abstractNumId w:val="53"/>
  </w:num>
  <w:num w:numId="12">
    <w:abstractNumId w:val="52"/>
  </w:num>
  <w:num w:numId="13">
    <w:abstractNumId w:val="18"/>
  </w:num>
  <w:num w:numId="14">
    <w:abstractNumId w:val="69"/>
  </w:num>
  <w:num w:numId="15">
    <w:abstractNumId w:val="75"/>
  </w:num>
  <w:num w:numId="16">
    <w:abstractNumId w:val="83"/>
  </w:num>
  <w:num w:numId="17">
    <w:abstractNumId w:val="39"/>
  </w:num>
  <w:num w:numId="18">
    <w:abstractNumId w:val="9"/>
  </w:num>
  <w:num w:numId="19">
    <w:abstractNumId w:val="7"/>
  </w:num>
  <w:num w:numId="20">
    <w:abstractNumId w:val="61"/>
  </w:num>
  <w:num w:numId="21">
    <w:abstractNumId w:val="29"/>
  </w:num>
  <w:num w:numId="22">
    <w:abstractNumId w:val="21"/>
  </w:num>
  <w:num w:numId="23">
    <w:abstractNumId w:val="13"/>
  </w:num>
  <w:num w:numId="24">
    <w:abstractNumId w:val="62"/>
  </w:num>
  <w:num w:numId="25">
    <w:abstractNumId w:val="81"/>
  </w:num>
  <w:num w:numId="26">
    <w:abstractNumId w:val="80"/>
  </w:num>
  <w:num w:numId="27">
    <w:abstractNumId w:val="4"/>
  </w:num>
  <w:num w:numId="28">
    <w:abstractNumId w:val="23"/>
  </w:num>
  <w:num w:numId="29">
    <w:abstractNumId w:val="2"/>
  </w:num>
  <w:num w:numId="30">
    <w:abstractNumId w:val="57"/>
  </w:num>
  <w:num w:numId="31">
    <w:abstractNumId w:val="76"/>
  </w:num>
  <w:num w:numId="32">
    <w:abstractNumId w:val="42"/>
  </w:num>
  <w:num w:numId="33">
    <w:abstractNumId w:val="55"/>
  </w:num>
  <w:num w:numId="34">
    <w:abstractNumId w:val="85"/>
  </w:num>
  <w:num w:numId="35">
    <w:abstractNumId w:val="56"/>
  </w:num>
  <w:num w:numId="36">
    <w:abstractNumId w:val="63"/>
  </w:num>
  <w:num w:numId="37">
    <w:abstractNumId w:val="78"/>
  </w:num>
  <w:num w:numId="38">
    <w:abstractNumId w:val="12"/>
  </w:num>
  <w:num w:numId="39">
    <w:abstractNumId w:val="31"/>
  </w:num>
  <w:num w:numId="40">
    <w:abstractNumId w:val="67"/>
  </w:num>
  <w:num w:numId="41">
    <w:abstractNumId w:val="11"/>
  </w:num>
  <w:num w:numId="42">
    <w:abstractNumId w:val="48"/>
  </w:num>
  <w:num w:numId="43">
    <w:abstractNumId w:val="49"/>
  </w:num>
  <w:num w:numId="44">
    <w:abstractNumId w:val="82"/>
  </w:num>
  <w:num w:numId="45">
    <w:abstractNumId w:val="59"/>
  </w:num>
  <w:num w:numId="46">
    <w:abstractNumId w:val="32"/>
  </w:num>
  <w:num w:numId="47">
    <w:abstractNumId w:val="19"/>
  </w:num>
  <w:num w:numId="48">
    <w:abstractNumId w:val="51"/>
  </w:num>
  <w:num w:numId="49">
    <w:abstractNumId w:val="74"/>
  </w:num>
  <w:num w:numId="50">
    <w:abstractNumId w:val="64"/>
  </w:num>
  <w:num w:numId="51">
    <w:abstractNumId w:val="44"/>
  </w:num>
  <w:num w:numId="52">
    <w:abstractNumId w:val="5"/>
  </w:num>
  <w:num w:numId="53">
    <w:abstractNumId w:val="70"/>
  </w:num>
  <w:num w:numId="54">
    <w:abstractNumId w:val="73"/>
  </w:num>
  <w:num w:numId="55">
    <w:abstractNumId w:val="36"/>
  </w:num>
  <w:num w:numId="56">
    <w:abstractNumId w:val="6"/>
  </w:num>
  <w:num w:numId="57">
    <w:abstractNumId w:val="45"/>
  </w:num>
  <w:num w:numId="58">
    <w:abstractNumId w:val="26"/>
  </w:num>
  <w:num w:numId="59">
    <w:abstractNumId w:val="60"/>
  </w:num>
  <w:num w:numId="60">
    <w:abstractNumId w:val="65"/>
  </w:num>
  <w:num w:numId="61">
    <w:abstractNumId w:val="27"/>
  </w:num>
  <w:num w:numId="62">
    <w:abstractNumId w:val="40"/>
  </w:num>
  <w:num w:numId="63">
    <w:abstractNumId w:val="86"/>
  </w:num>
  <w:num w:numId="64">
    <w:abstractNumId w:val="28"/>
  </w:num>
  <w:num w:numId="65">
    <w:abstractNumId w:val="14"/>
  </w:num>
  <w:num w:numId="66">
    <w:abstractNumId w:val="33"/>
  </w:num>
  <w:num w:numId="67">
    <w:abstractNumId w:val="24"/>
  </w:num>
  <w:num w:numId="68">
    <w:abstractNumId w:val="10"/>
  </w:num>
  <w:num w:numId="69">
    <w:abstractNumId w:val="71"/>
  </w:num>
  <w:num w:numId="70">
    <w:abstractNumId w:val="46"/>
  </w:num>
  <w:num w:numId="71">
    <w:abstractNumId w:val="68"/>
  </w:num>
  <w:num w:numId="72">
    <w:abstractNumId w:val="35"/>
  </w:num>
  <w:num w:numId="73">
    <w:abstractNumId w:val="41"/>
  </w:num>
  <w:num w:numId="74">
    <w:abstractNumId w:val="58"/>
  </w:num>
  <w:num w:numId="75">
    <w:abstractNumId w:val="34"/>
  </w:num>
  <w:num w:numId="76">
    <w:abstractNumId w:val="50"/>
  </w:num>
  <w:num w:numId="77">
    <w:abstractNumId w:val="16"/>
  </w:num>
  <w:num w:numId="78">
    <w:abstractNumId w:val="30"/>
  </w:num>
  <w:num w:numId="79">
    <w:abstractNumId w:val="43"/>
  </w:num>
  <w:num w:numId="80">
    <w:abstractNumId w:val="3"/>
  </w:num>
  <w:num w:numId="81">
    <w:abstractNumId w:val="66"/>
  </w:num>
  <w:num w:numId="82">
    <w:abstractNumId w:val="37"/>
  </w:num>
  <w:num w:numId="83">
    <w:abstractNumId w:val="47"/>
  </w:num>
  <w:num w:numId="84">
    <w:abstractNumId w:val="15"/>
  </w:num>
  <w:num w:numId="85">
    <w:abstractNumId w:val="25"/>
  </w:num>
  <w:num w:numId="86">
    <w:abstractNumId w:val="77"/>
  </w:num>
  <w:num w:numId="87">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48"/>
    <w:rsid w:val="00005995"/>
    <w:rsid w:val="000079AD"/>
    <w:rsid w:val="00011626"/>
    <w:rsid w:val="00012CEF"/>
    <w:rsid w:val="00021330"/>
    <w:rsid w:val="00021B6E"/>
    <w:rsid w:val="00027D5A"/>
    <w:rsid w:val="00031960"/>
    <w:rsid w:val="0003448F"/>
    <w:rsid w:val="00035341"/>
    <w:rsid w:val="00035B80"/>
    <w:rsid w:val="000430D6"/>
    <w:rsid w:val="00050034"/>
    <w:rsid w:val="000529D5"/>
    <w:rsid w:val="00052F6F"/>
    <w:rsid w:val="00053CDB"/>
    <w:rsid w:val="00062DA2"/>
    <w:rsid w:val="0006544B"/>
    <w:rsid w:val="00065F20"/>
    <w:rsid w:val="00066544"/>
    <w:rsid w:val="00066889"/>
    <w:rsid w:val="000750A2"/>
    <w:rsid w:val="00075300"/>
    <w:rsid w:val="00075A99"/>
    <w:rsid w:val="00081D37"/>
    <w:rsid w:val="000827D0"/>
    <w:rsid w:val="0008526D"/>
    <w:rsid w:val="00086B6F"/>
    <w:rsid w:val="00093D7A"/>
    <w:rsid w:val="00093E01"/>
    <w:rsid w:val="00095462"/>
    <w:rsid w:val="000A3B14"/>
    <w:rsid w:val="000A4747"/>
    <w:rsid w:val="000A6FA4"/>
    <w:rsid w:val="000B421F"/>
    <w:rsid w:val="000B5B1F"/>
    <w:rsid w:val="000B61C9"/>
    <w:rsid w:val="000C24C1"/>
    <w:rsid w:val="000C6BDE"/>
    <w:rsid w:val="000D0FDE"/>
    <w:rsid w:val="000D1F69"/>
    <w:rsid w:val="000D2470"/>
    <w:rsid w:val="000E0C44"/>
    <w:rsid w:val="000E15F7"/>
    <w:rsid w:val="000E5448"/>
    <w:rsid w:val="000E7286"/>
    <w:rsid w:val="000F0FF2"/>
    <w:rsid w:val="000F3CD3"/>
    <w:rsid w:val="000F47F3"/>
    <w:rsid w:val="00104BCB"/>
    <w:rsid w:val="0010678B"/>
    <w:rsid w:val="00106D08"/>
    <w:rsid w:val="001075D8"/>
    <w:rsid w:val="00107EC2"/>
    <w:rsid w:val="00110A0F"/>
    <w:rsid w:val="00120AC6"/>
    <w:rsid w:val="001217BD"/>
    <w:rsid w:val="00121A38"/>
    <w:rsid w:val="00124056"/>
    <w:rsid w:val="00125529"/>
    <w:rsid w:val="00125BBA"/>
    <w:rsid w:val="00126AE1"/>
    <w:rsid w:val="00127408"/>
    <w:rsid w:val="00133666"/>
    <w:rsid w:val="00135208"/>
    <w:rsid w:val="00145C94"/>
    <w:rsid w:val="0014616C"/>
    <w:rsid w:val="001511A9"/>
    <w:rsid w:val="00152CBE"/>
    <w:rsid w:val="00161593"/>
    <w:rsid w:val="001635F5"/>
    <w:rsid w:val="00165DD9"/>
    <w:rsid w:val="0016606A"/>
    <w:rsid w:val="00167A7A"/>
    <w:rsid w:val="0017143D"/>
    <w:rsid w:val="00174CE2"/>
    <w:rsid w:val="0018257C"/>
    <w:rsid w:val="00184E71"/>
    <w:rsid w:val="00193609"/>
    <w:rsid w:val="00194284"/>
    <w:rsid w:val="00194D0B"/>
    <w:rsid w:val="001A0E3B"/>
    <w:rsid w:val="001A553C"/>
    <w:rsid w:val="001B015A"/>
    <w:rsid w:val="001B0FA6"/>
    <w:rsid w:val="001B71BE"/>
    <w:rsid w:val="001B75DC"/>
    <w:rsid w:val="001C1883"/>
    <w:rsid w:val="001C5094"/>
    <w:rsid w:val="001C5EF6"/>
    <w:rsid w:val="001D2A41"/>
    <w:rsid w:val="001E411F"/>
    <w:rsid w:val="001E5BD8"/>
    <w:rsid w:val="001E5C2C"/>
    <w:rsid w:val="001E6075"/>
    <w:rsid w:val="001F0807"/>
    <w:rsid w:val="001F1377"/>
    <w:rsid w:val="001F5880"/>
    <w:rsid w:val="00200E10"/>
    <w:rsid w:val="00203905"/>
    <w:rsid w:val="002135EF"/>
    <w:rsid w:val="002147C1"/>
    <w:rsid w:val="00222D0F"/>
    <w:rsid w:val="00225247"/>
    <w:rsid w:val="0022565B"/>
    <w:rsid w:val="00225A7D"/>
    <w:rsid w:val="002327D1"/>
    <w:rsid w:val="00234E24"/>
    <w:rsid w:val="00237C3A"/>
    <w:rsid w:val="00246528"/>
    <w:rsid w:val="00252260"/>
    <w:rsid w:val="00252F59"/>
    <w:rsid w:val="002535D3"/>
    <w:rsid w:val="00254AD8"/>
    <w:rsid w:val="00264393"/>
    <w:rsid w:val="0026556D"/>
    <w:rsid w:val="0026661B"/>
    <w:rsid w:val="00274EDB"/>
    <w:rsid w:val="00275B81"/>
    <w:rsid w:val="002770C9"/>
    <w:rsid w:val="002824EE"/>
    <w:rsid w:val="00284091"/>
    <w:rsid w:val="002857F1"/>
    <w:rsid w:val="00286514"/>
    <w:rsid w:val="00287560"/>
    <w:rsid w:val="002905AE"/>
    <w:rsid w:val="00297012"/>
    <w:rsid w:val="002A0885"/>
    <w:rsid w:val="002A0902"/>
    <w:rsid w:val="002B128B"/>
    <w:rsid w:val="002B4094"/>
    <w:rsid w:val="002C031E"/>
    <w:rsid w:val="002C276F"/>
    <w:rsid w:val="002C4B3E"/>
    <w:rsid w:val="002C5B15"/>
    <w:rsid w:val="002D109C"/>
    <w:rsid w:val="002E1671"/>
    <w:rsid w:val="002E67D4"/>
    <w:rsid w:val="002E732C"/>
    <w:rsid w:val="002F352A"/>
    <w:rsid w:val="002F6305"/>
    <w:rsid w:val="002F6BF1"/>
    <w:rsid w:val="002F7201"/>
    <w:rsid w:val="003019FA"/>
    <w:rsid w:val="00304347"/>
    <w:rsid w:val="003076D4"/>
    <w:rsid w:val="003129E4"/>
    <w:rsid w:val="00313E69"/>
    <w:rsid w:val="003140F6"/>
    <w:rsid w:val="003176AD"/>
    <w:rsid w:val="00317ADB"/>
    <w:rsid w:val="00317F13"/>
    <w:rsid w:val="003248B4"/>
    <w:rsid w:val="00326322"/>
    <w:rsid w:val="00327BE8"/>
    <w:rsid w:val="00334EFF"/>
    <w:rsid w:val="003411B4"/>
    <w:rsid w:val="00342E3E"/>
    <w:rsid w:val="003446B3"/>
    <w:rsid w:val="003447C0"/>
    <w:rsid w:val="0034750F"/>
    <w:rsid w:val="00350502"/>
    <w:rsid w:val="0035406B"/>
    <w:rsid w:val="0035466B"/>
    <w:rsid w:val="00355F10"/>
    <w:rsid w:val="003573D9"/>
    <w:rsid w:val="00357B63"/>
    <w:rsid w:val="00363EA5"/>
    <w:rsid w:val="00370E9F"/>
    <w:rsid w:val="003713DB"/>
    <w:rsid w:val="0037186F"/>
    <w:rsid w:val="00372E96"/>
    <w:rsid w:val="003804A8"/>
    <w:rsid w:val="00385E4A"/>
    <w:rsid w:val="00391716"/>
    <w:rsid w:val="0039747A"/>
    <w:rsid w:val="003A1118"/>
    <w:rsid w:val="003A2A9E"/>
    <w:rsid w:val="003A42C2"/>
    <w:rsid w:val="003B26C2"/>
    <w:rsid w:val="003B2B1B"/>
    <w:rsid w:val="003B5671"/>
    <w:rsid w:val="003C1AAE"/>
    <w:rsid w:val="003C7649"/>
    <w:rsid w:val="003D50E0"/>
    <w:rsid w:val="003D5445"/>
    <w:rsid w:val="003E1C13"/>
    <w:rsid w:val="003E20B0"/>
    <w:rsid w:val="003E4DFA"/>
    <w:rsid w:val="003E63C3"/>
    <w:rsid w:val="003F098F"/>
    <w:rsid w:val="003F0A07"/>
    <w:rsid w:val="003F5765"/>
    <w:rsid w:val="004014F7"/>
    <w:rsid w:val="004054B0"/>
    <w:rsid w:val="00407A2E"/>
    <w:rsid w:val="0041245B"/>
    <w:rsid w:val="00417135"/>
    <w:rsid w:val="004257E5"/>
    <w:rsid w:val="00427308"/>
    <w:rsid w:val="00427C79"/>
    <w:rsid w:val="004344DF"/>
    <w:rsid w:val="004448B0"/>
    <w:rsid w:val="00450320"/>
    <w:rsid w:val="0045282F"/>
    <w:rsid w:val="00452B0E"/>
    <w:rsid w:val="00463A66"/>
    <w:rsid w:val="00463F2F"/>
    <w:rsid w:val="0047010E"/>
    <w:rsid w:val="004752AD"/>
    <w:rsid w:val="00475860"/>
    <w:rsid w:val="00480098"/>
    <w:rsid w:val="00482DCB"/>
    <w:rsid w:val="00482DE1"/>
    <w:rsid w:val="004845C5"/>
    <w:rsid w:val="00486A9A"/>
    <w:rsid w:val="00495164"/>
    <w:rsid w:val="00497776"/>
    <w:rsid w:val="004A3012"/>
    <w:rsid w:val="004B1114"/>
    <w:rsid w:val="004B17DA"/>
    <w:rsid w:val="004B7DDE"/>
    <w:rsid w:val="004B7F86"/>
    <w:rsid w:val="004C2027"/>
    <w:rsid w:val="004C2C16"/>
    <w:rsid w:val="004C53C5"/>
    <w:rsid w:val="004C616F"/>
    <w:rsid w:val="004C72A5"/>
    <w:rsid w:val="004D7016"/>
    <w:rsid w:val="004E4145"/>
    <w:rsid w:val="004E7AC5"/>
    <w:rsid w:val="004F1DC6"/>
    <w:rsid w:val="004F425A"/>
    <w:rsid w:val="004F426C"/>
    <w:rsid w:val="004F64B5"/>
    <w:rsid w:val="004F6846"/>
    <w:rsid w:val="004F771B"/>
    <w:rsid w:val="004F7863"/>
    <w:rsid w:val="005020B0"/>
    <w:rsid w:val="005035C0"/>
    <w:rsid w:val="00505BA2"/>
    <w:rsid w:val="00511D85"/>
    <w:rsid w:val="00512BD8"/>
    <w:rsid w:val="00514D7F"/>
    <w:rsid w:val="00520717"/>
    <w:rsid w:val="00525E0F"/>
    <w:rsid w:val="005273EE"/>
    <w:rsid w:val="00531FD7"/>
    <w:rsid w:val="00536067"/>
    <w:rsid w:val="0054007D"/>
    <w:rsid w:val="0054109A"/>
    <w:rsid w:val="005470E1"/>
    <w:rsid w:val="00550333"/>
    <w:rsid w:val="00550B13"/>
    <w:rsid w:val="0055373C"/>
    <w:rsid w:val="005571AF"/>
    <w:rsid w:val="0056020B"/>
    <w:rsid w:val="00560D07"/>
    <w:rsid w:val="00561D58"/>
    <w:rsid w:val="0056278E"/>
    <w:rsid w:val="005631EF"/>
    <w:rsid w:val="0056687F"/>
    <w:rsid w:val="00566A8E"/>
    <w:rsid w:val="0056753C"/>
    <w:rsid w:val="00573404"/>
    <w:rsid w:val="00577638"/>
    <w:rsid w:val="00581CEF"/>
    <w:rsid w:val="005822E0"/>
    <w:rsid w:val="00582F2F"/>
    <w:rsid w:val="00584D72"/>
    <w:rsid w:val="0058515D"/>
    <w:rsid w:val="00586A83"/>
    <w:rsid w:val="00596896"/>
    <w:rsid w:val="005A0E48"/>
    <w:rsid w:val="005A2605"/>
    <w:rsid w:val="005A40B7"/>
    <w:rsid w:val="005A4CAF"/>
    <w:rsid w:val="005B0484"/>
    <w:rsid w:val="005B1605"/>
    <w:rsid w:val="005C1434"/>
    <w:rsid w:val="005C1B76"/>
    <w:rsid w:val="005C291D"/>
    <w:rsid w:val="005C2B1A"/>
    <w:rsid w:val="005C4C39"/>
    <w:rsid w:val="005D0AC9"/>
    <w:rsid w:val="005D1B2A"/>
    <w:rsid w:val="005D1DDD"/>
    <w:rsid w:val="005D4C44"/>
    <w:rsid w:val="005D6189"/>
    <w:rsid w:val="005D6413"/>
    <w:rsid w:val="005E1AA7"/>
    <w:rsid w:val="005E5908"/>
    <w:rsid w:val="005E5B48"/>
    <w:rsid w:val="005F0FA9"/>
    <w:rsid w:val="005F1B7F"/>
    <w:rsid w:val="005F2C7E"/>
    <w:rsid w:val="005F5374"/>
    <w:rsid w:val="005F5952"/>
    <w:rsid w:val="00600978"/>
    <w:rsid w:val="00602527"/>
    <w:rsid w:val="006132AB"/>
    <w:rsid w:val="006165E2"/>
    <w:rsid w:val="006221D3"/>
    <w:rsid w:val="00623F73"/>
    <w:rsid w:val="006255BF"/>
    <w:rsid w:val="00631214"/>
    <w:rsid w:val="00631AB1"/>
    <w:rsid w:val="006441A1"/>
    <w:rsid w:val="00644959"/>
    <w:rsid w:val="00645234"/>
    <w:rsid w:val="00645CB9"/>
    <w:rsid w:val="0064670D"/>
    <w:rsid w:val="006548EE"/>
    <w:rsid w:val="0066128D"/>
    <w:rsid w:val="00663FA6"/>
    <w:rsid w:val="00670387"/>
    <w:rsid w:val="00671599"/>
    <w:rsid w:val="006732EC"/>
    <w:rsid w:val="0067426F"/>
    <w:rsid w:val="006755EB"/>
    <w:rsid w:val="00676CBC"/>
    <w:rsid w:val="00677602"/>
    <w:rsid w:val="00680C2D"/>
    <w:rsid w:val="00681828"/>
    <w:rsid w:val="00685055"/>
    <w:rsid w:val="00693277"/>
    <w:rsid w:val="006A1DEF"/>
    <w:rsid w:val="006A4F7A"/>
    <w:rsid w:val="006A583C"/>
    <w:rsid w:val="006A599E"/>
    <w:rsid w:val="006B4AA8"/>
    <w:rsid w:val="006B5CFB"/>
    <w:rsid w:val="006C14F2"/>
    <w:rsid w:val="006C2811"/>
    <w:rsid w:val="006C4593"/>
    <w:rsid w:val="006D6955"/>
    <w:rsid w:val="006E59F8"/>
    <w:rsid w:val="006E710E"/>
    <w:rsid w:val="006F0E47"/>
    <w:rsid w:val="006F1CCE"/>
    <w:rsid w:val="006F2414"/>
    <w:rsid w:val="006F6EE0"/>
    <w:rsid w:val="006F752B"/>
    <w:rsid w:val="00703FA4"/>
    <w:rsid w:val="00705E51"/>
    <w:rsid w:val="00715C28"/>
    <w:rsid w:val="0072091A"/>
    <w:rsid w:val="00744F66"/>
    <w:rsid w:val="00745F82"/>
    <w:rsid w:val="007510E7"/>
    <w:rsid w:val="00752A28"/>
    <w:rsid w:val="0076485A"/>
    <w:rsid w:val="00765795"/>
    <w:rsid w:val="007670D3"/>
    <w:rsid w:val="007726C9"/>
    <w:rsid w:val="007739CB"/>
    <w:rsid w:val="0077441F"/>
    <w:rsid w:val="007755A7"/>
    <w:rsid w:val="0079017F"/>
    <w:rsid w:val="00795989"/>
    <w:rsid w:val="007A02CF"/>
    <w:rsid w:val="007A42EB"/>
    <w:rsid w:val="007A4C04"/>
    <w:rsid w:val="007A53DF"/>
    <w:rsid w:val="007A60B7"/>
    <w:rsid w:val="007A6A08"/>
    <w:rsid w:val="007B10F8"/>
    <w:rsid w:val="007B2770"/>
    <w:rsid w:val="007B7996"/>
    <w:rsid w:val="007C0B16"/>
    <w:rsid w:val="007C3BA5"/>
    <w:rsid w:val="007D0399"/>
    <w:rsid w:val="007D5B2C"/>
    <w:rsid w:val="007D5C0C"/>
    <w:rsid w:val="007E3B11"/>
    <w:rsid w:val="007E4F73"/>
    <w:rsid w:val="007E5664"/>
    <w:rsid w:val="007E5891"/>
    <w:rsid w:val="007E63BC"/>
    <w:rsid w:val="007E7094"/>
    <w:rsid w:val="007E7A48"/>
    <w:rsid w:val="007F0408"/>
    <w:rsid w:val="007F05C3"/>
    <w:rsid w:val="007F15D2"/>
    <w:rsid w:val="007F1E23"/>
    <w:rsid w:val="007F442C"/>
    <w:rsid w:val="007F4E6A"/>
    <w:rsid w:val="007F6039"/>
    <w:rsid w:val="007F630D"/>
    <w:rsid w:val="008031B3"/>
    <w:rsid w:val="00806ED9"/>
    <w:rsid w:val="00810A62"/>
    <w:rsid w:val="00814AA9"/>
    <w:rsid w:val="0082382B"/>
    <w:rsid w:val="00835354"/>
    <w:rsid w:val="008464E5"/>
    <w:rsid w:val="00850E8E"/>
    <w:rsid w:val="00854316"/>
    <w:rsid w:val="00854397"/>
    <w:rsid w:val="008560A2"/>
    <w:rsid w:val="0086058C"/>
    <w:rsid w:val="0086334F"/>
    <w:rsid w:val="00866F51"/>
    <w:rsid w:val="008715C2"/>
    <w:rsid w:val="008770CE"/>
    <w:rsid w:val="00882ACC"/>
    <w:rsid w:val="00884307"/>
    <w:rsid w:val="00885B17"/>
    <w:rsid w:val="008877AD"/>
    <w:rsid w:val="008934E0"/>
    <w:rsid w:val="00896D36"/>
    <w:rsid w:val="0089724D"/>
    <w:rsid w:val="0089765B"/>
    <w:rsid w:val="008A02AE"/>
    <w:rsid w:val="008A6622"/>
    <w:rsid w:val="008A7C78"/>
    <w:rsid w:val="008B0216"/>
    <w:rsid w:val="008B1D75"/>
    <w:rsid w:val="008B4C5A"/>
    <w:rsid w:val="008B7E7F"/>
    <w:rsid w:val="008C0288"/>
    <w:rsid w:val="008C3E74"/>
    <w:rsid w:val="008C7529"/>
    <w:rsid w:val="008D49B1"/>
    <w:rsid w:val="008E5117"/>
    <w:rsid w:val="008E5B17"/>
    <w:rsid w:val="008F4318"/>
    <w:rsid w:val="008F47B0"/>
    <w:rsid w:val="008F4B13"/>
    <w:rsid w:val="008F771C"/>
    <w:rsid w:val="0090448C"/>
    <w:rsid w:val="0090681C"/>
    <w:rsid w:val="00907291"/>
    <w:rsid w:val="00907509"/>
    <w:rsid w:val="00907C32"/>
    <w:rsid w:val="009128E5"/>
    <w:rsid w:val="0091682D"/>
    <w:rsid w:val="00916CDD"/>
    <w:rsid w:val="00920B1A"/>
    <w:rsid w:val="00926F20"/>
    <w:rsid w:val="00927078"/>
    <w:rsid w:val="00930CD3"/>
    <w:rsid w:val="0093350D"/>
    <w:rsid w:val="009375E9"/>
    <w:rsid w:val="00940126"/>
    <w:rsid w:val="00943737"/>
    <w:rsid w:val="00950157"/>
    <w:rsid w:val="009543A2"/>
    <w:rsid w:val="00954E75"/>
    <w:rsid w:val="00961E36"/>
    <w:rsid w:val="00964465"/>
    <w:rsid w:val="00967FA3"/>
    <w:rsid w:val="00970289"/>
    <w:rsid w:val="00970BC6"/>
    <w:rsid w:val="009752DF"/>
    <w:rsid w:val="00983CB3"/>
    <w:rsid w:val="00983E37"/>
    <w:rsid w:val="00987D95"/>
    <w:rsid w:val="00987F35"/>
    <w:rsid w:val="009909AB"/>
    <w:rsid w:val="00990B84"/>
    <w:rsid w:val="0099218C"/>
    <w:rsid w:val="009929A6"/>
    <w:rsid w:val="009A3AC1"/>
    <w:rsid w:val="009B24E9"/>
    <w:rsid w:val="009B34B9"/>
    <w:rsid w:val="009B4495"/>
    <w:rsid w:val="009B575F"/>
    <w:rsid w:val="009C09E8"/>
    <w:rsid w:val="009C1F1C"/>
    <w:rsid w:val="009C2766"/>
    <w:rsid w:val="009C75ED"/>
    <w:rsid w:val="009F1B13"/>
    <w:rsid w:val="009F3589"/>
    <w:rsid w:val="009F6409"/>
    <w:rsid w:val="009F6701"/>
    <w:rsid w:val="00A0288E"/>
    <w:rsid w:val="00A0336C"/>
    <w:rsid w:val="00A04367"/>
    <w:rsid w:val="00A07A39"/>
    <w:rsid w:val="00A1090D"/>
    <w:rsid w:val="00A12649"/>
    <w:rsid w:val="00A130B9"/>
    <w:rsid w:val="00A2126C"/>
    <w:rsid w:val="00A22303"/>
    <w:rsid w:val="00A2462C"/>
    <w:rsid w:val="00A24DD1"/>
    <w:rsid w:val="00A26E70"/>
    <w:rsid w:val="00A27039"/>
    <w:rsid w:val="00A35631"/>
    <w:rsid w:val="00A360D3"/>
    <w:rsid w:val="00A41EE4"/>
    <w:rsid w:val="00A478D9"/>
    <w:rsid w:val="00A47DCD"/>
    <w:rsid w:val="00A54C5F"/>
    <w:rsid w:val="00A54F91"/>
    <w:rsid w:val="00A56319"/>
    <w:rsid w:val="00A5635B"/>
    <w:rsid w:val="00A5669C"/>
    <w:rsid w:val="00A65800"/>
    <w:rsid w:val="00A65E1C"/>
    <w:rsid w:val="00A662B8"/>
    <w:rsid w:val="00A6675F"/>
    <w:rsid w:val="00A67409"/>
    <w:rsid w:val="00A6751C"/>
    <w:rsid w:val="00A678AB"/>
    <w:rsid w:val="00A729FD"/>
    <w:rsid w:val="00A76F3B"/>
    <w:rsid w:val="00A81066"/>
    <w:rsid w:val="00A83789"/>
    <w:rsid w:val="00A951B5"/>
    <w:rsid w:val="00AA2593"/>
    <w:rsid w:val="00AA2E6E"/>
    <w:rsid w:val="00AA3BDB"/>
    <w:rsid w:val="00AA4066"/>
    <w:rsid w:val="00AB07D4"/>
    <w:rsid w:val="00AB2A02"/>
    <w:rsid w:val="00AB33B0"/>
    <w:rsid w:val="00AB7B98"/>
    <w:rsid w:val="00AC070A"/>
    <w:rsid w:val="00AC074C"/>
    <w:rsid w:val="00AC4B91"/>
    <w:rsid w:val="00AC760E"/>
    <w:rsid w:val="00AD0B24"/>
    <w:rsid w:val="00AD49D2"/>
    <w:rsid w:val="00AD5863"/>
    <w:rsid w:val="00AD7F66"/>
    <w:rsid w:val="00AE494F"/>
    <w:rsid w:val="00AF2318"/>
    <w:rsid w:val="00AF3D46"/>
    <w:rsid w:val="00B00EC9"/>
    <w:rsid w:val="00B02649"/>
    <w:rsid w:val="00B03960"/>
    <w:rsid w:val="00B04A94"/>
    <w:rsid w:val="00B30668"/>
    <w:rsid w:val="00B344ED"/>
    <w:rsid w:val="00B34C8B"/>
    <w:rsid w:val="00B430E7"/>
    <w:rsid w:val="00B45C58"/>
    <w:rsid w:val="00B51988"/>
    <w:rsid w:val="00B544D0"/>
    <w:rsid w:val="00B5564A"/>
    <w:rsid w:val="00B6094E"/>
    <w:rsid w:val="00B65D30"/>
    <w:rsid w:val="00B70417"/>
    <w:rsid w:val="00B71737"/>
    <w:rsid w:val="00B77CCB"/>
    <w:rsid w:val="00B942DA"/>
    <w:rsid w:val="00B94F4C"/>
    <w:rsid w:val="00BA2919"/>
    <w:rsid w:val="00BB26A5"/>
    <w:rsid w:val="00BB4F24"/>
    <w:rsid w:val="00BB6939"/>
    <w:rsid w:val="00BB6D1F"/>
    <w:rsid w:val="00BC2727"/>
    <w:rsid w:val="00BC2B63"/>
    <w:rsid w:val="00BC3FBE"/>
    <w:rsid w:val="00BD06BF"/>
    <w:rsid w:val="00BD0F88"/>
    <w:rsid w:val="00BD1355"/>
    <w:rsid w:val="00BD148D"/>
    <w:rsid w:val="00BD2744"/>
    <w:rsid w:val="00BD6007"/>
    <w:rsid w:val="00BE2A79"/>
    <w:rsid w:val="00BE63F1"/>
    <w:rsid w:val="00BE7306"/>
    <w:rsid w:val="00BF16A9"/>
    <w:rsid w:val="00BF1DAC"/>
    <w:rsid w:val="00BF2C1D"/>
    <w:rsid w:val="00C03E2A"/>
    <w:rsid w:val="00C057E0"/>
    <w:rsid w:val="00C06F4C"/>
    <w:rsid w:val="00C164E8"/>
    <w:rsid w:val="00C262D2"/>
    <w:rsid w:val="00C27237"/>
    <w:rsid w:val="00C37381"/>
    <w:rsid w:val="00C41F9E"/>
    <w:rsid w:val="00C428C0"/>
    <w:rsid w:val="00C43926"/>
    <w:rsid w:val="00C50852"/>
    <w:rsid w:val="00C508E9"/>
    <w:rsid w:val="00C56B73"/>
    <w:rsid w:val="00C56F28"/>
    <w:rsid w:val="00C57CC5"/>
    <w:rsid w:val="00C62DBD"/>
    <w:rsid w:val="00C66FCF"/>
    <w:rsid w:val="00C84C4A"/>
    <w:rsid w:val="00C8548B"/>
    <w:rsid w:val="00C8793F"/>
    <w:rsid w:val="00C87E0C"/>
    <w:rsid w:val="00C93583"/>
    <w:rsid w:val="00C936CB"/>
    <w:rsid w:val="00CA1BEB"/>
    <w:rsid w:val="00CA637A"/>
    <w:rsid w:val="00CB72B3"/>
    <w:rsid w:val="00CC1647"/>
    <w:rsid w:val="00CC34DA"/>
    <w:rsid w:val="00CC69D4"/>
    <w:rsid w:val="00CD0184"/>
    <w:rsid w:val="00CD65F6"/>
    <w:rsid w:val="00CE40EC"/>
    <w:rsid w:val="00CE481A"/>
    <w:rsid w:val="00CE4C06"/>
    <w:rsid w:val="00CF1777"/>
    <w:rsid w:val="00CF59F3"/>
    <w:rsid w:val="00D00D30"/>
    <w:rsid w:val="00D01816"/>
    <w:rsid w:val="00D07D0F"/>
    <w:rsid w:val="00D13BBD"/>
    <w:rsid w:val="00D149C5"/>
    <w:rsid w:val="00D20683"/>
    <w:rsid w:val="00D2339A"/>
    <w:rsid w:val="00D30383"/>
    <w:rsid w:val="00D316A8"/>
    <w:rsid w:val="00D322ED"/>
    <w:rsid w:val="00D3359F"/>
    <w:rsid w:val="00D33C4A"/>
    <w:rsid w:val="00D34F76"/>
    <w:rsid w:val="00D35022"/>
    <w:rsid w:val="00D36116"/>
    <w:rsid w:val="00D362CE"/>
    <w:rsid w:val="00D44A23"/>
    <w:rsid w:val="00D44B75"/>
    <w:rsid w:val="00D5441F"/>
    <w:rsid w:val="00D55098"/>
    <w:rsid w:val="00D568DE"/>
    <w:rsid w:val="00D57D4D"/>
    <w:rsid w:val="00D601C8"/>
    <w:rsid w:val="00D62E7A"/>
    <w:rsid w:val="00D6474B"/>
    <w:rsid w:val="00D66D0D"/>
    <w:rsid w:val="00D6773A"/>
    <w:rsid w:val="00D74B00"/>
    <w:rsid w:val="00D76714"/>
    <w:rsid w:val="00D77C4D"/>
    <w:rsid w:val="00D81D81"/>
    <w:rsid w:val="00D85EC8"/>
    <w:rsid w:val="00D85FF4"/>
    <w:rsid w:val="00D86ED7"/>
    <w:rsid w:val="00DA7726"/>
    <w:rsid w:val="00DB1084"/>
    <w:rsid w:val="00DB13B8"/>
    <w:rsid w:val="00DB1543"/>
    <w:rsid w:val="00DB4176"/>
    <w:rsid w:val="00DB6323"/>
    <w:rsid w:val="00DC4018"/>
    <w:rsid w:val="00DC58FA"/>
    <w:rsid w:val="00DD58CE"/>
    <w:rsid w:val="00DE19E2"/>
    <w:rsid w:val="00DE1F95"/>
    <w:rsid w:val="00DF0584"/>
    <w:rsid w:val="00DF40AC"/>
    <w:rsid w:val="00DF5EAF"/>
    <w:rsid w:val="00E042ED"/>
    <w:rsid w:val="00E06EF0"/>
    <w:rsid w:val="00E10413"/>
    <w:rsid w:val="00E10DDA"/>
    <w:rsid w:val="00E12C1C"/>
    <w:rsid w:val="00E14B36"/>
    <w:rsid w:val="00E17F9E"/>
    <w:rsid w:val="00E2012C"/>
    <w:rsid w:val="00E24859"/>
    <w:rsid w:val="00E2588A"/>
    <w:rsid w:val="00E33A17"/>
    <w:rsid w:val="00E348AB"/>
    <w:rsid w:val="00E40C7D"/>
    <w:rsid w:val="00E410A8"/>
    <w:rsid w:val="00E446A6"/>
    <w:rsid w:val="00E53C66"/>
    <w:rsid w:val="00E54559"/>
    <w:rsid w:val="00E55D46"/>
    <w:rsid w:val="00E61F9D"/>
    <w:rsid w:val="00E72C3E"/>
    <w:rsid w:val="00E7590E"/>
    <w:rsid w:val="00E82255"/>
    <w:rsid w:val="00E8532F"/>
    <w:rsid w:val="00E86354"/>
    <w:rsid w:val="00E8657C"/>
    <w:rsid w:val="00E86BA2"/>
    <w:rsid w:val="00E9041E"/>
    <w:rsid w:val="00E9451D"/>
    <w:rsid w:val="00E96AFC"/>
    <w:rsid w:val="00EA2FB1"/>
    <w:rsid w:val="00EA3DEB"/>
    <w:rsid w:val="00EA729D"/>
    <w:rsid w:val="00EB00FA"/>
    <w:rsid w:val="00EB01E1"/>
    <w:rsid w:val="00EB0463"/>
    <w:rsid w:val="00EB0CCF"/>
    <w:rsid w:val="00EB24B6"/>
    <w:rsid w:val="00EB4EFC"/>
    <w:rsid w:val="00EB7B2B"/>
    <w:rsid w:val="00EC0554"/>
    <w:rsid w:val="00EC3729"/>
    <w:rsid w:val="00EC3F22"/>
    <w:rsid w:val="00EC453F"/>
    <w:rsid w:val="00EC6E36"/>
    <w:rsid w:val="00ED0D28"/>
    <w:rsid w:val="00ED4E43"/>
    <w:rsid w:val="00ED7DC9"/>
    <w:rsid w:val="00EE20EF"/>
    <w:rsid w:val="00EE2FB9"/>
    <w:rsid w:val="00EE3087"/>
    <w:rsid w:val="00EE38FB"/>
    <w:rsid w:val="00EE5F04"/>
    <w:rsid w:val="00EE5FB2"/>
    <w:rsid w:val="00EF10F9"/>
    <w:rsid w:val="00EF1D94"/>
    <w:rsid w:val="00EF391A"/>
    <w:rsid w:val="00EF5DF4"/>
    <w:rsid w:val="00EF5E38"/>
    <w:rsid w:val="00EF6EE8"/>
    <w:rsid w:val="00F03AC5"/>
    <w:rsid w:val="00F05EA7"/>
    <w:rsid w:val="00F06EB7"/>
    <w:rsid w:val="00F13EC5"/>
    <w:rsid w:val="00F168AA"/>
    <w:rsid w:val="00F17F46"/>
    <w:rsid w:val="00F26FA7"/>
    <w:rsid w:val="00F32387"/>
    <w:rsid w:val="00F370B9"/>
    <w:rsid w:val="00F45108"/>
    <w:rsid w:val="00F4622A"/>
    <w:rsid w:val="00F5158D"/>
    <w:rsid w:val="00F544B5"/>
    <w:rsid w:val="00F560F9"/>
    <w:rsid w:val="00F56332"/>
    <w:rsid w:val="00F60A81"/>
    <w:rsid w:val="00F61EBE"/>
    <w:rsid w:val="00F637EF"/>
    <w:rsid w:val="00F64B73"/>
    <w:rsid w:val="00F65BF7"/>
    <w:rsid w:val="00F65C4B"/>
    <w:rsid w:val="00F672BF"/>
    <w:rsid w:val="00F707DB"/>
    <w:rsid w:val="00F7728F"/>
    <w:rsid w:val="00F7788D"/>
    <w:rsid w:val="00F806FA"/>
    <w:rsid w:val="00F846C1"/>
    <w:rsid w:val="00F858B6"/>
    <w:rsid w:val="00F9179B"/>
    <w:rsid w:val="00FA0729"/>
    <w:rsid w:val="00FA094A"/>
    <w:rsid w:val="00FB17E0"/>
    <w:rsid w:val="00FB2F58"/>
    <w:rsid w:val="00FB3C09"/>
    <w:rsid w:val="00FB3FF4"/>
    <w:rsid w:val="00FB45F4"/>
    <w:rsid w:val="00FB4D49"/>
    <w:rsid w:val="00FB710B"/>
    <w:rsid w:val="00FC6867"/>
    <w:rsid w:val="00FD0C00"/>
    <w:rsid w:val="00FD208F"/>
    <w:rsid w:val="00FD7340"/>
    <w:rsid w:val="00FE2252"/>
    <w:rsid w:val="00FF50AC"/>
    <w:rsid w:val="00FF53E7"/>
    <w:rsid w:val="00FF7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14:docId w14:val="7788724D"/>
  <w15:docId w15:val="{F6698CE1-31F0-4C7D-A45E-081C85DF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649"/>
    <w:rPr>
      <w:color w:val="000000"/>
      <w:sz w:val="24"/>
      <w:szCs w:val="24"/>
    </w:rPr>
  </w:style>
  <w:style w:type="paragraph" w:styleId="Heading1">
    <w:name w:val="heading 1"/>
    <w:basedOn w:val="Normal1"/>
    <w:next w:val="Normal1"/>
    <w:qFormat/>
    <w:rsid w:val="00FF7F48"/>
    <w:pPr>
      <w:keepNext/>
      <w:keepLines/>
      <w:spacing w:before="480" w:after="120"/>
      <w:contextualSpacing/>
      <w:outlineLvl w:val="0"/>
    </w:pPr>
    <w:rPr>
      <w:b/>
      <w:sz w:val="48"/>
      <w:szCs w:val="48"/>
    </w:rPr>
  </w:style>
  <w:style w:type="paragraph" w:styleId="Heading2">
    <w:name w:val="heading 2"/>
    <w:basedOn w:val="Normal1"/>
    <w:next w:val="Normal1"/>
    <w:qFormat/>
    <w:rsid w:val="00FF7F48"/>
    <w:pPr>
      <w:keepNext/>
      <w:keepLines/>
      <w:spacing w:before="360" w:after="80"/>
      <w:contextualSpacing/>
      <w:outlineLvl w:val="1"/>
    </w:pPr>
    <w:rPr>
      <w:b/>
      <w:sz w:val="36"/>
      <w:szCs w:val="36"/>
    </w:rPr>
  </w:style>
  <w:style w:type="paragraph" w:styleId="Heading3">
    <w:name w:val="heading 3"/>
    <w:basedOn w:val="Normal1"/>
    <w:next w:val="Normal1"/>
    <w:qFormat/>
    <w:rsid w:val="00FF7F48"/>
    <w:pPr>
      <w:keepNext/>
      <w:keepLines/>
      <w:spacing w:before="280" w:after="80"/>
      <w:contextualSpacing/>
      <w:outlineLvl w:val="2"/>
    </w:pPr>
    <w:rPr>
      <w:b/>
      <w:sz w:val="28"/>
      <w:szCs w:val="28"/>
    </w:rPr>
  </w:style>
  <w:style w:type="paragraph" w:styleId="Heading4">
    <w:name w:val="heading 4"/>
    <w:basedOn w:val="Normal1"/>
    <w:next w:val="Normal1"/>
    <w:qFormat/>
    <w:rsid w:val="00FF7F48"/>
    <w:pPr>
      <w:keepNext/>
      <w:keepLines/>
      <w:spacing w:before="240" w:after="40"/>
      <w:contextualSpacing/>
      <w:outlineLvl w:val="3"/>
    </w:pPr>
    <w:rPr>
      <w:b/>
    </w:rPr>
  </w:style>
  <w:style w:type="paragraph" w:styleId="Heading5">
    <w:name w:val="heading 5"/>
    <w:basedOn w:val="Normal1"/>
    <w:next w:val="Normal1"/>
    <w:qFormat/>
    <w:rsid w:val="00FF7F48"/>
    <w:pPr>
      <w:keepNext/>
      <w:keepLines/>
      <w:spacing w:before="220" w:after="40"/>
      <w:contextualSpacing/>
      <w:outlineLvl w:val="4"/>
    </w:pPr>
    <w:rPr>
      <w:b/>
      <w:sz w:val="22"/>
      <w:szCs w:val="22"/>
    </w:rPr>
  </w:style>
  <w:style w:type="paragraph" w:styleId="Heading6">
    <w:name w:val="heading 6"/>
    <w:basedOn w:val="Normal1"/>
    <w:next w:val="Normal1"/>
    <w:qFormat/>
    <w:rsid w:val="00FF7F4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7F48"/>
    <w:rPr>
      <w:color w:val="000000"/>
      <w:sz w:val="24"/>
      <w:szCs w:val="24"/>
    </w:rPr>
  </w:style>
  <w:style w:type="paragraph" w:styleId="Title">
    <w:name w:val="Title"/>
    <w:basedOn w:val="Normal1"/>
    <w:next w:val="Normal1"/>
    <w:qFormat/>
    <w:rsid w:val="00FF7F48"/>
    <w:pPr>
      <w:keepNext/>
      <w:keepLines/>
      <w:spacing w:before="480" w:after="120"/>
      <w:contextualSpacing/>
    </w:pPr>
    <w:rPr>
      <w:b/>
      <w:sz w:val="72"/>
      <w:szCs w:val="72"/>
    </w:rPr>
  </w:style>
  <w:style w:type="paragraph" w:styleId="Subtitle">
    <w:name w:val="Subtitle"/>
    <w:basedOn w:val="Normal1"/>
    <w:next w:val="Normal1"/>
    <w:qFormat/>
    <w:rsid w:val="00FF7F48"/>
    <w:pPr>
      <w:keepNext/>
      <w:keepLines/>
      <w:spacing w:before="360" w:after="80"/>
      <w:contextualSpacing/>
    </w:pPr>
    <w:rPr>
      <w:rFonts w:ascii="Georgia" w:eastAsia="Georgia" w:hAnsi="Georgia" w:cs="Georgia"/>
      <w:i/>
      <w:color w:val="666666"/>
      <w:sz w:val="48"/>
      <w:szCs w:val="48"/>
    </w:rPr>
  </w:style>
  <w:style w:type="table" w:customStyle="1" w:styleId="15">
    <w:name w:val="15"/>
    <w:basedOn w:val="TableNormal"/>
    <w:rsid w:val="00FF7F48"/>
    <w:tblPr>
      <w:tblStyleRowBandSize w:val="1"/>
      <w:tblStyleColBandSize w:val="1"/>
    </w:tblPr>
  </w:style>
  <w:style w:type="table" w:customStyle="1" w:styleId="14">
    <w:name w:val="14"/>
    <w:basedOn w:val="TableNormal"/>
    <w:rsid w:val="00FF7F48"/>
    <w:tblPr>
      <w:tblStyleRowBandSize w:val="1"/>
      <w:tblStyleColBandSize w:val="1"/>
      <w:tblCellMar>
        <w:top w:w="15" w:type="dxa"/>
        <w:left w:w="15" w:type="dxa"/>
        <w:bottom w:w="15" w:type="dxa"/>
        <w:right w:w="15" w:type="dxa"/>
      </w:tblCellMar>
    </w:tblPr>
  </w:style>
  <w:style w:type="table" w:customStyle="1" w:styleId="13">
    <w:name w:val="13"/>
    <w:basedOn w:val="TableNormal"/>
    <w:rsid w:val="00FF7F48"/>
    <w:tblPr>
      <w:tblStyleRowBandSize w:val="1"/>
      <w:tblStyleColBandSize w:val="1"/>
      <w:tblCellMar>
        <w:top w:w="15" w:type="dxa"/>
        <w:left w:w="15" w:type="dxa"/>
        <w:bottom w:w="15" w:type="dxa"/>
        <w:right w:w="15" w:type="dxa"/>
      </w:tblCellMar>
    </w:tblPr>
  </w:style>
  <w:style w:type="table" w:customStyle="1" w:styleId="12">
    <w:name w:val="12"/>
    <w:basedOn w:val="TableNormal"/>
    <w:rsid w:val="00FF7F48"/>
    <w:tblPr>
      <w:tblStyleRowBandSize w:val="1"/>
      <w:tblStyleColBandSize w:val="1"/>
      <w:tblCellMar>
        <w:top w:w="15" w:type="dxa"/>
        <w:left w:w="15" w:type="dxa"/>
        <w:bottom w:w="15" w:type="dxa"/>
        <w:right w:w="15" w:type="dxa"/>
      </w:tblCellMar>
    </w:tblPr>
  </w:style>
  <w:style w:type="table" w:customStyle="1" w:styleId="11">
    <w:name w:val="11"/>
    <w:basedOn w:val="TableNormal"/>
    <w:rsid w:val="00FF7F48"/>
    <w:tblPr>
      <w:tblStyleRowBandSize w:val="1"/>
      <w:tblStyleColBandSize w:val="1"/>
      <w:tblCellMar>
        <w:top w:w="15" w:type="dxa"/>
        <w:left w:w="15" w:type="dxa"/>
        <w:bottom w:w="15" w:type="dxa"/>
        <w:right w:w="15" w:type="dxa"/>
      </w:tblCellMar>
    </w:tblPr>
  </w:style>
  <w:style w:type="table" w:customStyle="1" w:styleId="10">
    <w:name w:val="10"/>
    <w:basedOn w:val="TableNormal"/>
    <w:rsid w:val="00FF7F48"/>
    <w:tblPr>
      <w:tblStyleRowBandSize w:val="1"/>
      <w:tblStyleColBandSize w:val="1"/>
      <w:tblCellMar>
        <w:top w:w="15" w:type="dxa"/>
        <w:left w:w="15" w:type="dxa"/>
        <w:bottom w:w="15" w:type="dxa"/>
        <w:right w:w="15" w:type="dxa"/>
      </w:tblCellMar>
    </w:tblPr>
  </w:style>
  <w:style w:type="table" w:customStyle="1" w:styleId="9">
    <w:name w:val="9"/>
    <w:basedOn w:val="TableNormal"/>
    <w:rsid w:val="00FF7F48"/>
    <w:tblPr>
      <w:tblStyleRowBandSize w:val="1"/>
      <w:tblStyleColBandSize w:val="1"/>
      <w:tblCellMar>
        <w:left w:w="115" w:type="dxa"/>
        <w:right w:w="115" w:type="dxa"/>
      </w:tblCellMar>
    </w:tblPr>
  </w:style>
  <w:style w:type="table" w:customStyle="1" w:styleId="8">
    <w:name w:val="8"/>
    <w:basedOn w:val="TableNormal"/>
    <w:rsid w:val="00FF7F48"/>
    <w:tblPr>
      <w:tblStyleRowBandSize w:val="1"/>
      <w:tblStyleColBandSize w:val="1"/>
      <w:tblCellMar>
        <w:left w:w="115" w:type="dxa"/>
        <w:right w:w="115" w:type="dxa"/>
      </w:tblCellMar>
    </w:tblPr>
  </w:style>
  <w:style w:type="table" w:customStyle="1" w:styleId="7">
    <w:name w:val="7"/>
    <w:basedOn w:val="TableNormal"/>
    <w:rsid w:val="00FF7F48"/>
    <w:tblPr>
      <w:tblStyleRowBandSize w:val="1"/>
      <w:tblStyleColBandSize w:val="1"/>
      <w:tblCellMar>
        <w:left w:w="115" w:type="dxa"/>
        <w:right w:w="115" w:type="dxa"/>
      </w:tblCellMar>
    </w:tblPr>
  </w:style>
  <w:style w:type="table" w:customStyle="1" w:styleId="6">
    <w:name w:val="6"/>
    <w:basedOn w:val="TableNormal"/>
    <w:rsid w:val="00FF7F48"/>
    <w:tblPr>
      <w:tblStyleRowBandSize w:val="1"/>
      <w:tblStyleColBandSize w:val="1"/>
      <w:tblCellMar>
        <w:left w:w="115" w:type="dxa"/>
        <w:right w:w="115" w:type="dxa"/>
      </w:tblCellMar>
    </w:tblPr>
  </w:style>
  <w:style w:type="table" w:customStyle="1" w:styleId="5">
    <w:name w:val="5"/>
    <w:basedOn w:val="TableNormal"/>
    <w:rsid w:val="00FF7F48"/>
    <w:tblPr>
      <w:tblStyleRowBandSize w:val="1"/>
      <w:tblStyleColBandSize w:val="1"/>
      <w:tblCellMar>
        <w:left w:w="115" w:type="dxa"/>
        <w:right w:w="115" w:type="dxa"/>
      </w:tblCellMar>
    </w:tblPr>
  </w:style>
  <w:style w:type="table" w:customStyle="1" w:styleId="4">
    <w:name w:val="4"/>
    <w:basedOn w:val="TableNormal"/>
    <w:rsid w:val="00FF7F48"/>
    <w:tblPr>
      <w:tblStyleRowBandSize w:val="1"/>
      <w:tblStyleColBandSize w:val="1"/>
      <w:tblCellMar>
        <w:left w:w="115" w:type="dxa"/>
        <w:right w:w="115" w:type="dxa"/>
      </w:tblCellMar>
    </w:tblPr>
  </w:style>
  <w:style w:type="table" w:customStyle="1" w:styleId="3">
    <w:name w:val="3"/>
    <w:basedOn w:val="TableNormal"/>
    <w:rsid w:val="00FF7F48"/>
    <w:tblPr>
      <w:tblStyleRowBandSize w:val="1"/>
      <w:tblStyleColBandSize w:val="1"/>
    </w:tblPr>
  </w:style>
  <w:style w:type="table" w:customStyle="1" w:styleId="2">
    <w:name w:val="2"/>
    <w:basedOn w:val="TableNormal"/>
    <w:rsid w:val="00FF7F48"/>
    <w:tblPr>
      <w:tblStyleRowBandSize w:val="1"/>
      <w:tblStyleColBandSize w:val="1"/>
    </w:tblPr>
  </w:style>
  <w:style w:type="table" w:customStyle="1" w:styleId="1">
    <w:name w:val="1"/>
    <w:basedOn w:val="TableNormal"/>
    <w:rsid w:val="00FF7F48"/>
    <w:tblPr>
      <w:tblStyleRowBandSize w:val="1"/>
      <w:tblStyleColBandSize w:val="1"/>
    </w:tblPr>
  </w:style>
  <w:style w:type="paragraph" w:styleId="CommentText">
    <w:name w:val="annotation text"/>
    <w:basedOn w:val="Normal"/>
    <w:link w:val="CommentTextChar"/>
    <w:uiPriority w:val="99"/>
    <w:unhideWhenUsed/>
    <w:rsid w:val="00FF7F48"/>
    <w:rPr>
      <w:color w:val="auto"/>
      <w:sz w:val="20"/>
      <w:szCs w:val="20"/>
    </w:rPr>
  </w:style>
  <w:style w:type="character" w:customStyle="1" w:styleId="CommentTextChar">
    <w:name w:val="Comment Text Char"/>
    <w:link w:val="CommentText"/>
    <w:uiPriority w:val="99"/>
    <w:rsid w:val="00FF7F48"/>
  </w:style>
  <w:style w:type="character" w:styleId="CommentReference">
    <w:name w:val="annotation reference"/>
    <w:uiPriority w:val="99"/>
    <w:semiHidden/>
    <w:unhideWhenUsed/>
    <w:rsid w:val="00FF7F48"/>
    <w:rPr>
      <w:sz w:val="16"/>
      <w:szCs w:val="16"/>
    </w:rPr>
  </w:style>
  <w:style w:type="paragraph" w:styleId="BalloonText">
    <w:name w:val="Balloon Text"/>
    <w:basedOn w:val="Normal"/>
    <w:link w:val="BalloonTextChar"/>
    <w:uiPriority w:val="99"/>
    <w:semiHidden/>
    <w:unhideWhenUsed/>
    <w:rsid w:val="001C5094"/>
    <w:rPr>
      <w:rFonts w:ascii="Tahoma" w:hAnsi="Tahoma"/>
      <w:color w:val="auto"/>
      <w:sz w:val="16"/>
      <w:szCs w:val="16"/>
    </w:rPr>
  </w:style>
  <w:style w:type="character" w:customStyle="1" w:styleId="BalloonTextChar">
    <w:name w:val="Balloon Text Char"/>
    <w:link w:val="BalloonText"/>
    <w:uiPriority w:val="99"/>
    <w:semiHidden/>
    <w:rsid w:val="001C5094"/>
    <w:rPr>
      <w:rFonts w:ascii="Tahoma" w:hAnsi="Tahoma"/>
      <w:sz w:val="16"/>
      <w:szCs w:val="16"/>
    </w:rPr>
  </w:style>
  <w:style w:type="paragraph" w:styleId="Header">
    <w:name w:val="header"/>
    <w:basedOn w:val="Normal"/>
    <w:link w:val="HeaderChar"/>
    <w:uiPriority w:val="99"/>
    <w:unhideWhenUsed/>
    <w:rsid w:val="001C5094"/>
    <w:pPr>
      <w:tabs>
        <w:tab w:val="center" w:pos="4680"/>
        <w:tab w:val="right" w:pos="9360"/>
      </w:tabs>
    </w:pPr>
  </w:style>
  <w:style w:type="character" w:customStyle="1" w:styleId="HeaderChar">
    <w:name w:val="Header Char"/>
    <w:basedOn w:val="DefaultParagraphFont"/>
    <w:link w:val="Header"/>
    <w:uiPriority w:val="99"/>
    <w:rsid w:val="001C5094"/>
  </w:style>
  <w:style w:type="paragraph" w:styleId="Footer">
    <w:name w:val="footer"/>
    <w:basedOn w:val="Normal"/>
    <w:link w:val="FooterChar"/>
    <w:uiPriority w:val="99"/>
    <w:unhideWhenUsed/>
    <w:rsid w:val="001C5094"/>
    <w:pPr>
      <w:tabs>
        <w:tab w:val="center" w:pos="4680"/>
        <w:tab w:val="right" w:pos="9360"/>
      </w:tabs>
    </w:pPr>
  </w:style>
  <w:style w:type="character" w:customStyle="1" w:styleId="FooterChar">
    <w:name w:val="Footer Char"/>
    <w:basedOn w:val="DefaultParagraphFont"/>
    <w:link w:val="Footer"/>
    <w:uiPriority w:val="99"/>
    <w:rsid w:val="001C5094"/>
  </w:style>
  <w:style w:type="paragraph" w:styleId="FootnoteText">
    <w:name w:val="footnote text"/>
    <w:basedOn w:val="Normal"/>
    <w:link w:val="FootnoteTextChar"/>
    <w:uiPriority w:val="99"/>
    <w:unhideWhenUsed/>
    <w:rsid w:val="001C5094"/>
    <w:rPr>
      <w:color w:val="auto"/>
      <w:sz w:val="20"/>
      <w:szCs w:val="20"/>
    </w:rPr>
  </w:style>
  <w:style w:type="character" w:customStyle="1" w:styleId="FootnoteTextChar">
    <w:name w:val="Footnote Text Char"/>
    <w:link w:val="FootnoteText"/>
    <w:uiPriority w:val="99"/>
    <w:rsid w:val="001C5094"/>
  </w:style>
  <w:style w:type="character" w:styleId="FootnoteReference">
    <w:name w:val="footnote reference"/>
    <w:uiPriority w:val="99"/>
    <w:unhideWhenUsed/>
    <w:rsid w:val="001C5094"/>
    <w:rPr>
      <w:vertAlign w:val="superscript"/>
    </w:rPr>
  </w:style>
  <w:style w:type="character" w:styleId="Hyperlink">
    <w:name w:val="Hyperlink"/>
    <w:uiPriority w:val="99"/>
    <w:unhideWhenUsed/>
    <w:rsid w:val="001C5094"/>
    <w:rPr>
      <w:color w:val="0000FF"/>
      <w:u w:val="single"/>
    </w:rPr>
  </w:style>
  <w:style w:type="paragraph" w:customStyle="1" w:styleId="ColorfulShading-Accent11">
    <w:name w:val="Colorful Shading - Accent 11"/>
    <w:hidden/>
    <w:uiPriority w:val="99"/>
    <w:semiHidden/>
    <w:rsid w:val="00AB07D4"/>
    <w:rPr>
      <w:color w:val="000000"/>
      <w:sz w:val="24"/>
      <w:szCs w:val="24"/>
    </w:rPr>
  </w:style>
  <w:style w:type="paragraph" w:styleId="CommentSubject">
    <w:name w:val="annotation subject"/>
    <w:basedOn w:val="CommentText"/>
    <w:next w:val="CommentText"/>
    <w:link w:val="CommentSubjectChar"/>
    <w:uiPriority w:val="99"/>
    <w:semiHidden/>
    <w:unhideWhenUsed/>
    <w:rsid w:val="00D62E7A"/>
    <w:rPr>
      <w:b/>
      <w:bCs/>
    </w:rPr>
  </w:style>
  <w:style w:type="character" w:customStyle="1" w:styleId="CommentSubjectChar">
    <w:name w:val="Comment Subject Char"/>
    <w:link w:val="CommentSubject"/>
    <w:uiPriority w:val="99"/>
    <w:semiHidden/>
    <w:rsid w:val="00D62E7A"/>
    <w:rPr>
      <w:b/>
      <w:bCs/>
      <w:sz w:val="20"/>
      <w:szCs w:val="20"/>
    </w:rPr>
  </w:style>
  <w:style w:type="paragraph" w:styleId="NormalWeb">
    <w:name w:val="Normal (Web)"/>
    <w:basedOn w:val="Normal"/>
    <w:uiPriority w:val="99"/>
    <w:semiHidden/>
    <w:unhideWhenUsed/>
    <w:rsid w:val="00D62E7A"/>
    <w:pPr>
      <w:spacing w:before="100" w:beforeAutospacing="1" w:after="100" w:afterAutospacing="1"/>
    </w:pPr>
    <w:rPr>
      <w:color w:val="auto"/>
    </w:rPr>
  </w:style>
  <w:style w:type="paragraph" w:customStyle="1" w:styleId="Default">
    <w:name w:val="Default"/>
    <w:rsid w:val="00B04A94"/>
    <w:pPr>
      <w:widowControl w:val="0"/>
      <w:autoSpaceDE w:val="0"/>
      <w:autoSpaceDN w:val="0"/>
      <w:adjustRightInd w:val="0"/>
    </w:pPr>
    <w:rPr>
      <w:rFonts w:ascii="Calibri" w:hAnsi="Calibri" w:cs="Calibri"/>
      <w:color w:val="000000"/>
      <w:sz w:val="24"/>
      <w:szCs w:val="24"/>
    </w:rPr>
  </w:style>
  <w:style w:type="paragraph" w:customStyle="1" w:styleId="NoSpacing1">
    <w:name w:val="No Spacing1"/>
    <w:basedOn w:val="Normal"/>
    <w:uiPriority w:val="1"/>
    <w:qFormat/>
    <w:rsid w:val="00EC453F"/>
    <w:rPr>
      <w:rFonts w:ascii="Calibri" w:eastAsia="Calibri" w:hAnsi="Calibri"/>
      <w:color w:val="auto"/>
      <w:sz w:val="22"/>
      <w:szCs w:val="22"/>
    </w:rPr>
  </w:style>
  <w:style w:type="character" w:styleId="FollowedHyperlink">
    <w:name w:val="FollowedHyperlink"/>
    <w:uiPriority w:val="99"/>
    <w:semiHidden/>
    <w:unhideWhenUsed/>
    <w:rsid w:val="00C262D2"/>
    <w:rPr>
      <w:color w:val="800080"/>
      <w:u w:val="single"/>
    </w:rPr>
  </w:style>
  <w:style w:type="paragraph" w:customStyle="1" w:styleId="MediumGrid21">
    <w:name w:val="Medium Grid 21"/>
    <w:basedOn w:val="Normal"/>
    <w:uiPriority w:val="1"/>
    <w:qFormat/>
    <w:rsid w:val="00685055"/>
    <w:rPr>
      <w:rFonts w:ascii="Calibri" w:eastAsia="Calibri" w:hAnsi="Calibri"/>
      <w:color w:val="auto"/>
      <w:sz w:val="22"/>
      <w:szCs w:val="22"/>
    </w:rPr>
  </w:style>
  <w:style w:type="paragraph" w:customStyle="1" w:styleId="ColorfulList-Accent11">
    <w:name w:val="Colorful List - Accent 11"/>
    <w:basedOn w:val="Normal"/>
    <w:uiPriority w:val="34"/>
    <w:qFormat/>
    <w:rsid w:val="00685055"/>
    <w:pPr>
      <w:ind w:left="720"/>
    </w:pPr>
    <w:rPr>
      <w:rFonts w:ascii="Calibri" w:eastAsia="Calibri" w:hAnsi="Calibri"/>
      <w:color w:val="auto"/>
      <w:sz w:val="22"/>
      <w:szCs w:val="22"/>
    </w:rPr>
  </w:style>
  <w:style w:type="paragraph" w:customStyle="1" w:styleId="ColorfulList-Accent110">
    <w:name w:val="Colorful List - Accent 11"/>
    <w:basedOn w:val="Normal"/>
    <w:uiPriority w:val="34"/>
    <w:qFormat/>
    <w:rsid w:val="00246528"/>
    <w:pPr>
      <w:ind w:left="720"/>
    </w:pPr>
    <w:rPr>
      <w:rFonts w:ascii="Calibri" w:eastAsia="Calibri" w:hAnsi="Calibri"/>
      <w:color w:val="auto"/>
      <w:sz w:val="22"/>
      <w:szCs w:val="22"/>
    </w:rPr>
  </w:style>
  <w:style w:type="paragraph" w:styleId="ListParagraph">
    <w:name w:val="List Paragraph"/>
    <w:basedOn w:val="Normal"/>
    <w:uiPriority w:val="34"/>
    <w:qFormat/>
    <w:rsid w:val="0045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2106">
      <w:bodyDiv w:val="1"/>
      <w:marLeft w:val="0"/>
      <w:marRight w:val="0"/>
      <w:marTop w:val="0"/>
      <w:marBottom w:val="0"/>
      <w:divBdr>
        <w:top w:val="none" w:sz="0" w:space="0" w:color="auto"/>
        <w:left w:val="none" w:sz="0" w:space="0" w:color="auto"/>
        <w:bottom w:val="none" w:sz="0" w:space="0" w:color="auto"/>
        <w:right w:val="none" w:sz="0" w:space="0" w:color="auto"/>
      </w:divBdr>
    </w:div>
    <w:div w:id="193857127">
      <w:bodyDiv w:val="1"/>
      <w:marLeft w:val="0"/>
      <w:marRight w:val="0"/>
      <w:marTop w:val="0"/>
      <w:marBottom w:val="0"/>
      <w:divBdr>
        <w:top w:val="none" w:sz="0" w:space="0" w:color="auto"/>
        <w:left w:val="none" w:sz="0" w:space="0" w:color="auto"/>
        <w:bottom w:val="none" w:sz="0" w:space="0" w:color="auto"/>
        <w:right w:val="none" w:sz="0" w:space="0" w:color="auto"/>
      </w:divBdr>
    </w:div>
    <w:div w:id="198015461">
      <w:bodyDiv w:val="1"/>
      <w:marLeft w:val="0"/>
      <w:marRight w:val="0"/>
      <w:marTop w:val="0"/>
      <w:marBottom w:val="0"/>
      <w:divBdr>
        <w:top w:val="none" w:sz="0" w:space="0" w:color="auto"/>
        <w:left w:val="none" w:sz="0" w:space="0" w:color="auto"/>
        <w:bottom w:val="none" w:sz="0" w:space="0" w:color="auto"/>
        <w:right w:val="none" w:sz="0" w:space="0" w:color="auto"/>
      </w:divBdr>
    </w:div>
    <w:div w:id="613053262">
      <w:bodyDiv w:val="1"/>
      <w:marLeft w:val="0"/>
      <w:marRight w:val="0"/>
      <w:marTop w:val="0"/>
      <w:marBottom w:val="0"/>
      <w:divBdr>
        <w:top w:val="none" w:sz="0" w:space="0" w:color="auto"/>
        <w:left w:val="none" w:sz="0" w:space="0" w:color="auto"/>
        <w:bottom w:val="none" w:sz="0" w:space="0" w:color="auto"/>
        <w:right w:val="none" w:sz="0" w:space="0" w:color="auto"/>
      </w:divBdr>
    </w:div>
    <w:div w:id="781189577">
      <w:bodyDiv w:val="1"/>
      <w:marLeft w:val="0"/>
      <w:marRight w:val="0"/>
      <w:marTop w:val="0"/>
      <w:marBottom w:val="0"/>
      <w:divBdr>
        <w:top w:val="none" w:sz="0" w:space="0" w:color="auto"/>
        <w:left w:val="none" w:sz="0" w:space="0" w:color="auto"/>
        <w:bottom w:val="none" w:sz="0" w:space="0" w:color="auto"/>
        <w:right w:val="none" w:sz="0" w:space="0" w:color="auto"/>
      </w:divBdr>
    </w:div>
    <w:div w:id="1075511550">
      <w:bodyDiv w:val="1"/>
      <w:marLeft w:val="0"/>
      <w:marRight w:val="0"/>
      <w:marTop w:val="0"/>
      <w:marBottom w:val="0"/>
      <w:divBdr>
        <w:top w:val="none" w:sz="0" w:space="0" w:color="auto"/>
        <w:left w:val="none" w:sz="0" w:space="0" w:color="auto"/>
        <w:bottom w:val="none" w:sz="0" w:space="0" w:color="auto"/>
        <w:right w:val="none" w:sz="0" w:space="0" w:color="auto"/>
      </w:divBdr>
    </w:div>
    <w:div w:id="1386686732">
      <w:bodyDiv w:val="1"/>
      <w:marLeft w:val="0"/>
      <w:marRight w:val="0"/>
      <w:marTop w:val="0"/>
      <w:marBottom w:val="0"/>
      <w:divBdr>
        <w:top w:val="none" w:sz="0" w:space="0" w:color="auto"/>
        <w:left w:val="none" w:sz="0" w:space="0" w:color="auto"/>
        <w:bottom w:val="none" w:sz="0" w:space="0" w:color="auto"/>
        <w:right w:val="none" w:sz="0" w:space="0" w:color="auto"/>
      </w:divBdr>
    </w:div>
    <w:div w:id="1520043010">
      <w:bodyDiv w:val="1"/>
      <w:marLeft w:val="0"/>
      <w:marRight w:val="0"/>
      <w:marTop w:val="0"/>
      <w:marBottom w:val="0"/>
      <w:divBdr>
        <w:top w:val="none" w:sz="0" w:space="0" w:color="auto"/>
        <w:left w:val="none" w:sz="0" w:space="0" w:color="auto"/>
        <w:bottom w:val="none" w:sz="0" w:space="0" w:color="auto"/>
        <w:right w:val="none" w:sz="0" w:space="0" w:color="auto"/>
      </w:divBdr>
    </w:div>
    <w:div w:id="1532843871">
      <w:bodyDiv w:val="1"/>
      <w:marLeft w:val="0"/>
      <w:marRight w:val="0"/>
      <w:marTop w:val="0"/>
      <w:marBottom w:val="0"/>
      <w:divBdr>
        <w:top w:val="none" w:sz="0" w:space="0" w:color="auto"/>
        <w:left w:val="none" w:sz="0" w:space="0" w:color="auto"/>
        <w:bottom w:val="none" w:sz="0" w:space="0" w:color="auto"/>
        <w:right w:val="none" w:sz="0" w:space="0" w:color="auto"/>
      </w:divBdr>
    </w:div>
    <w:div w:id="1708021471">
      <w:bodyDiv w:val="1"/>
      <w:marLeft w:val="0"/>
      <w:marRight w:val="0"/>
      <w:marTop w:val="0"/>
      <w:marBottom w:val="0"/>
      <w:divBdr>
        <w:top w:val="none" w:sz="0" w:space="0" w:color="auto"/>
        <w:left w:val="none" w:sz="0" w:space="0" w:color="auto"/>
        <w:bottom w:val="none" w:sz="0" w:space="0" w:color="auto"/>
        <w:right w:val="none" w:sz="0" w:space="0" w:color="auto"/>
      </w:divBdr>
    </w:div>
    <w:div w:id="1812403244">
      <w:bodyDiv w:val="1"/>
      <w:marLeft w:val="0"/>
      <w:marRight w:val="0"/>
      <w:marTop w:val="0"/>
      <w:marBottom w:val="0"/>
      <w:divBdr>
        <w:top w:val="none" w:sz="0" w:space="0" w:color="auto"/>
        <w:left w:val="none" w:sz="0" w:space="0" w:color="auto"/>
        <w:bottom w:val="none" w:sz="0" w:space="0" w:color="auto"/>
        <w:right w:val="none" w:sz="0" w:space="0" w:color="auto"/>
      </w:divBdr>
    </w:div>
    <w:div w:id="1950040370">
      <w:bodyDiv w:val="1"/>
      <w:marLeft w:val="0"/>
      <w:marRight w:val="0"/>
      <w:marTop w:val="0"/>
      <w:marBottom w:val="0"/>
      <w:divBdr>
        <w:top w:val="none" w:sz="0" w:space="0" w:color="auto"/>
        <w:left w:val="none" w:sz="0" w:space="0" w:color="auto"/>
        <w:bottom w:val="none" w:sz="0" w:space="0" w:color="auto"/>
        <w:right w:val="none" w:sz="0" w:space="0" w:color="auto"/>
      </w:divBdr>
    </w:div>
    <w:div w:id="214303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theme" Target="theme/theme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hyperlink" Target="http://www.doe.mass.edu/boe/sac/parent/FSCPfundamentals.docx" TargetMode="Externa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www.doe.mass.edu/pd/standards.html" TargetMode="External"/><Relationship Id="rId105"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image" Target="media/image2.jpe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www.doe.mass.edu/boe/sac/parent/FSCPfundamentals.pdf"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oter" Target="footer1.xml"/><Relationship Id="rId101" Type="http://schemas.openxmlformats.org/officeDocument/2006/relationships/hyperlink" Target="http://www.doe.mass.edu/pd/standards.html"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image" Target="media/image1.jpeg"/><Relationship Id="rId104" Type="http://schemas.openxmlformats.org/officeDocument/2006/relationships/hyperlink" Target="https://docs.google.com/document/d/1lSSM-TM2jOXPtMYIKQ8cagVw-J4hGK_nySy-lYmmU1o/edi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elp.fas.harvard.edu/" TargetMode="External"/><Relationship Id="rId3" Type="http://schemas.openxmlformats.org/officeDocument/2006/relationships/hyperlink" Target="http://www.mass.gov/edu/docs/ese/accountability/turnaround/practices-report-2014.pdf" TargetMode="External"/><Relationship Id="rId7" Type="http://schemas.openxmlformats.org/officeDocument/2006/relationships/hyperlink" Target="http://www.doe.mass.edu/boe/sac/parent/FSCPfundamentals.pdf" TargetMode="External"/><Relationship Id="rId2" Type="http://schemas.openxmlformats.org/officeDocument/2006/relationships/hyperlink" Target="https://malegislature.gov/Laws/GeneralLaws/PartI/TitleXII/Chapter69/Section1K" TargetMode="External"/><Relationship Id="rId1" Type="http://schemas.openxmlformats.org/officeDocument/2006/relationships/hyperlink" Target="http://www.mass.gov/edu/docs/ese/accountability/district-reports/nolevel/2015-0277.pdf" TargetMode="External"/><Relationship Id="rId6" Type="http://schemas.openxmlformats.org/officeDocument/2006/relationships/hyperlink" Target="http://www.doe.mass.edu/pd/standards.htm" TargetMode="External"/><Relationship Id="rId5" Type="http://schemas.openxmlformats.org/officeDocument/2006/relationships/hyperlink" Target="http://www.southbridge.k12.ma.us/modules/groups/homepagefiles/cms/474046/File/Spring%202015%20Southbridge%20SQR%20Report%20--%20Final(1).pdf" TargetMode="External"/><Relationship Id="rId4" Type="http://schemas.openxmlformats.org/officeDocument/2006/relationships/hyperlink" Target="http://www.p21.org/about-us/p21-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DESE-231-36007</_dlc_DocId>
    <_dlc_DocIdUrl xmlns="733efe1c-5bbe-4968-87dc-d400e65c879f">
      <Url>https://sharepoint.doemass.org/ese/webteam/cps/_layouts/DocIdRedir.aspx?ID=DESE-231-36007</Url>
      <Description>DESE-231-36007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61D85-1C27-46ED-B030-E9802DE88396}">
  <ds:schemaRefs>
    <ds:schemaRef ds:uri="http://schemas.openxmlformats.org/officeDocument/2006/bibliography"/>
  </ds:schemaRefs>
</ds:datastoreItem>
</file>

<file path=customXml/itemProps10.xml><?xml version="1.0" encoding="utf-8"?>
<ds:datastoreItem xmlns:ds="http://schemas.openxmlformats.org/officeDocument/2006/customXml" ds:itemID="{CF3907D7-9530-40B2-8DB4-D7FE254C3674}">
  <ds:schemaRefs>
    <ds:schemaRef ds:uri="http://schemas.openxmlformats.org/officeDocument/2006/bibliography"/>
  </ds:schemaRefs>
</ds:datastoreItem>
</file>

<file path=customXml/itemProps11.xml><?xml version="1.0" encoding="utf-8"?>
<ds:datastoreItem xmlns:ds="http://schemas.openxmlformats.org/officeDocument/2006/customXml" ds:itemID="{A5D6CB15-2788-4228-8DD8-1EB00307B8AB}">
  <ds:schemaRefs>
    <ds:schemaRef ds:uri="http://schemas.openxmlformats.org/officeDocument/2006/bibliography"/>
  </ds:schemaRefs>
</ds:datastoreItem>
</file>

<file path=customXml/itemProps12.xml><?xml version="1.0" encoding="utf-8"?>
<ds:datastoreItem xmlns:ds="http://schemas.openxmlformats.org/officeDocument/2006/customXml" ds:itemID="{3247909D-9A99-4F67-BBE3-A2F5CD1112BC}">
  <ds:schemaRefs>
    <ds:schemaRef ds:uri="http://schemas.openxmlformats.org/officeDocument/2006/bibliography"/>
  </ds:schemaRefs>
</ds:datastoreItem>
</file>

<file path=customXml/itemProps13.xml><?xml version="1.0" encoding="utf-8"?>
<ds:datastoreItem xmlns:ds="http://schemas.openxmlformats.org/officeDocument/2006/customXml" ds:itemID="{793425EF-E2AD-48E6-B16B-BEE895250BC4}">
  <ds:schemaRefs>
    <ds:schemaRef ds:uri="http://schemas.openxmlformats.org/officeDocument/2006/bibliography"/>
  </ds:schemaRefs>
</ds:datastoreItem>
</file>

<file path=customXml/itemProps14.xml><?xml version="1.0" encoding="utf-8"?>
<ds:datastoreItem xmlns:ds="http://schemas.openxmlformats.org/officeDocument/2006/customXml" ds:itemID="{2244B81E-626D-4EAA-ADF8-E0B34BE697A6}">
  <ds:schemaRefs>
    <ds:schemaRef ds:uri="http://schemas.openxmlformats.org/officeDocument/2006/bibliography"/>
  </ds:schemaRefs>
</ds:datastoreItem>
</file>

<file path=customXml/itemProps15.xml><?xml version="1.0" encoding="utf-8"?>
<ds:datastoreItem xmlns:ds="http://schemas.openxmlformats.org/officeDocument/2006/customXml" ds:itemID="{BFC6C1B9-0B7C-4193-8549-F7C29096A6E2}">
  <ds:schemaRefs>
    <ds:schemaRef ds:uri="http://schemas.openxmlformats.org/officeDocument/2006/bibliography"/>
  </ds:schemaRefs>
</ds:datastoreItem>
</file>

<file path=customXml/itemProps16.xml><?xml version="1.0" encoding="utf-8"?>
<ds:datastoreItem xmlns:ds="http://schemas.openxmlformats.org/officeDocument/2006/customXml" ds:itemID="{90049DEE-1CA9-429D-8AEF-F2DD48291F23}">
  <ds:schemaRefs>
    <ds:schemaRef ds:uri="http://schemas.openxmlformats.org/officeDocument/2006/bibliography"/>
  </ds:schemaRefs>
</ds:datastoreItem>
</file>

<file path=customXml/itemProps17.xml><?xml version="1.0" encoding="utf-8"?>
<ds:datastoreItem xmlns:ds="http://schemas.openxmlformats.org/officeDocument/2006/customXml" ds:itemID="{0F34A0DC-A57A-4C81-8B3D-2AA19DFC7BEC}">
  <ds:schemaRefs>
    <ds:schemaRef ds:uri="http://schemas.openxmlformats.org/officeDocument/2006/bibliography"/>
  </ds:schemaRefs>
</ds:datastoreItem>
</file>

<file path=customXml/itemProps18.xml><?xml version="1.0" encoding="utf-8"?>
<ds:datastoreItem xmlns:ds="http://schemas.openxmlformats.org/officeDocument/2006/customXml" ds:itemID="{1694E9FC-6166-4708-AF85-2D15B6C14DCA}">
  <ds:schemaRefs>
    <ds:schemaRef ds:uri="http://schemas.openxmlformats.org/officeDocument/2006/bibliography"/>
  </ds:schemaRefs>
</ds:datastoreItem>
</file>

<file path=customXml/itemProps19.xml><?xml version="1.0" encoding="utf-8"?>
<ds:datastoreItem xmlns:ds="http://schemas.openxmlformats.org/officeDocument/2006/customXml" ds:itemID="{F41E31B7-17A6-459D-93AA-7B18E72F83DF}">
  <ds:schemaRefs>
    <ds:schemaRef ds:uri="http://purl.org/dc/elements/1.1/"/>
    <ds:schemaRef ds:uri="http://schemas.microsoft.com/office/2006/metadata/properties"/>
    <ds:schemaRef ds:uri="0a4e05da-b9bc-4326-ad73-01ef31b95567"/>
    <ds:schemaRef ds:uri="http://schemas.microsoft.com/office/2006/documentManagement/types"/>
    <ds:schemaRef ds:uri="http://purl.org/dc/terms/"/>
    <ds:schemaRef ds:uri="733efe1c-5bbe-4968-87dc-d400e65c879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E078AA-48E0-452C-ADD8-3C6709247391}">
  <ds:schemaRefs>
    <ds:schemaRef ds:uri="http://schemas.openxmlformats.org/officeDocument/2006/bibliography"/>
  </ds:schemaRefs>
</ds:datastoreItem>
</file>

<file path=customXml/itemProps20.xml><?xml version="1.0" encoding="utf-8"?>
<ds:datastoreItem xmlns:ds="http://schemas.openxmlformats.org/officeDocument/2006/customXml" ds:itemID="{31FD08A3-B48F-4553-8142-102A97B3E5A0}">
  <ds:schemaRefs>
    <ds:schemaRef ds:uri="http://schemas.openxmlformats.org/officeDocument/2006/bibliography"/>
  </ds:schemaRefs>
</ds:datastoreItem>
</file>

<file path=customXml/itemProps21.xml><?xml version="1.0" encoding="utf-8"?>
<ds:datastoreItem xmlns:ds="http://schemas.openxmlformats.org/officeDocument/2006/customXml" ds:itemID="{5AB2BDC2-62A5-4828-896D-7A03B1C5BD93}">
  <ds:schemaRefs>
    <ds:schemaRef ds:uri="http://schemas.openxmlformats.org/officeDocument/2006/bibliography"/>
  </ds:schemaRefs>
</ds:datastoreItem>
</file>

<file path=customXml/itemProps22.xml><?xml version="1.0" encoding="utf-8"?>
<ds:datastoreItem xmlns:ds="http://schemas.openxmlformats.org/officeDocument/2006/customXml" ds:itemID="{B58CC8A5-BA35-40EE-BBDC-DE1415F92A22}">
  <ds:schemaRefs>
    <ds:schemaRef ds:uri="http://schemas.openxmlformats.org/officeDocument/2006/bibliography"/>
  </ds:schemaRefs>
</ds:datastoreItem>
</file>

<file path=customXml/itemProps23.xml><?xml version="1.0" encoding="utf-8"?>
<ds:datastoreItem xmlns:ds="http://schemas.openxmlformats.org/officeDocument/2006/customXml" ds:itemID="{4E73DBBC-F090-445A-9847-63354638A921}">
  <ds:schemaRefs>
    <ds:schemaRef ds:uri="http://schemas.openxmlformats.org/officeDocument/2006/bibliography"/>
  </ds:schemaRefs>
</ds:datastoreItem>
</file>

<file path=customXml/itemProps24.xml><?xml version="1.0" encoding="utf-8"?>
<ds:datastoreItem xmlns:ds="http://schemas.openxmlformats.org/officeDocument/2006/customXml" ds:itemID="{77F2E63E-33EF-47BC-8BF5-FF268866D862}">
  <ds:schemaRefs>
    <ds:schemaRef ds:uri="http://schemas.openxmlformats.org/officeDocument/2006/bibliography"/>
  </ds:schemaRefs>
</ds:datastoreItem>
</file>

<file path=customXml/itemProps25.xml><?xml version="1.0" encoding="utf-8"?>
<ds:datastoreItem xmlns:ds="http://schemas.openxmlformats.org/officeDocument/2006/customXml" ds:itemID="{6B0980F5-FDA7-C442-A6A0-7C237A35B3CF}">
  <ds:schemaRefs>
    <ds:schemaRef ds:uri="http://schemas.openxmlformats.org/officeDocument/2006/bibliography"/>
  </ds:schemaRefs>
</ds:datastoreItem>
</file>

<file path=customXml/itemProps26.xml><?xml version="1.0" encoding="utf-8"?>
<ds:datastoreItem xmlns:ds="http://schemas.openxmlformats.org/officeDocument/2006/customXml" ds:itemID="{60DBF817-F14C-4738-9BA1-5B5369ECE725}">
  <ds:schemaRefs>
    <ds:schemaRef ds:uri="http://schemas.microsoft.com/sharepoint/events"/>
  </ds:schemaRefs>
</ds:datastoreItem>
</file>

<file path=customXml/itemProps27.xml><?xml version="1.0" encoding="utf-8"?>
<ds:datastoreItem xmlns:ds="http://schemas.openxmlformats.org/officeDocument/2006/customXml" ds:itemID="{7F717B78-0FCF-49B7-BEE7-F70E5D126BD0}">
  <ds:schemaRefs>
    <ds:schemaRef ds:uri="http://schemas.openxmlformats.org/officeDocument/2006/bibliography"/>
  </ds:schemaRefs>
</ds:datastoreItem>
</file>

<file path=customXml/itemProps28.xml><?xml version="1.0" encoding="utf-8"?>
<ds:datastoreItem xmlns:ds="http://schemas.openxmlformats.org/officeDocument/2006/customXml" ds:itemID="{81560178-07FE-43E0-8CF4-A3357F70F800}">
  <ds:schemaRefs>
    <ds:schemaRef ds:uri="http://schemas.openxmlformats.org/officeDocument/2006/bibliography"/>
  </ds:schemaRefs>
</ds:datastoreItem>
</file>

<file path=customXml/itemProps29.xml><?xml version="1.0" encoding="utf-8"?>
<ds:datastoreItem xmlns:ds="http://schemas.openxmlformats.org/officeDocument/2006/customXml" ds:itemID="{5ABE2D68-5F1D-4F8D-A996-291BEF8045E3}">
  <ds:schemaRefs>
    <ds:schemaRef ds:uri="http://schemas.openxmlformats.org/officeDocument/2006/bibliography"/>
  </ds:schemaRefs>
</ds:datastoreItem>
</file>

<file path=customXml/itemProps3.xml><?xml version="1.0" encoding="utf-8"?>
<ds:datastoreItem xmlns:ds="http://schemas.openxmlformats.org/officeDocument/2006/customXml" ds:itemID="{1E77DF79-2BF2-4BA0-9A6B-C3465667DD25}">
  <ds:schemaRefs>
    <ds:schemaRef ds:uri="http://schemas.openxmlformats.org/officeDocument/2006/bibliography"/>
  </ds:schemaRefs>
</ds:datastoreItem>
</file>

<file path=customXml/itemProps30.xml><?xml version="1.0" encoding="utf-8"?>
<ds:datastoreItem xmlns:ds="http://schemas.openxmlformats.org/officeDocument/2006/customXml" ds:itemID="{3CB4C6EB-2529-429E-8748-AECF0FDCF2D5}">
  <ds:schemaRefs>
    <ds:schemaRef ds:uri="http://schemas.openxmlformats.org/officeDocument/2006/bibliography"/>
  </ds:schemaRefs>
</ds:datastoreItem>
</file>

<file path=customXml/itemProps31.xml><?xml version="1.0" encoding="utf-8"?>
<ds:datastoreItem xmlns:ds="http://schemas.openxmlformats.org/officeDocument/2006/customXml" ds:itemID="{E752261A-CF64-4529-813C-642D2ADC5641}">
  <ds:schemaRefs>
    <ds:schemaRef ds:uri="http://schemas.openxmlformats.org/officeDocument/2006/bibliography"/>
  </ds:schemaRefs>
</ds:datastoreItem>
</file>

<file path=customXml/itemProps32.xml><?xml version="1.0" encoding="utf-8"?>
<ds:datastoreItem xmlns:ds="http://schemas.openxmlformats.org/officeDocument/2006/customXml" ds:itemID="{4605D597-A72B-4EA0-8FC6-25850825C7DE}">
  <ds:schemaRefs>
    <ds:schemaRef ds:uri="http://schemas.openxmlformats.org/officeDocument/2006/bibliography"/>
  </ds:schemaRefs>
</ds:datastoreItem>
</file>

<file path=customXml/itemProps33.xml><?xml version="1.0" encoding="utf-8"?>
<ds:datastoreItem xmlns:ds="http://schemas.openxmlformats.org/officeDocument/2006/customXml" ds:itemID="{0A32F9DD-E026-4473-B152-D0DB9C526FE1}">
  <ds:schemaRefs>
    <ds:schemaRef ds:uri="http://schemas.openxmlformats.org/officeDocument/2006/bibliography"/>
  </ds:schemaRefs>
</ds:datastoreItem>
</file>

<file path=customXml/itemProps34.xml><?xml version="1.0" encoding="utf-8"?>
<ds:datastoreItem xmlns:ds="http://schemas.openxmlformats.org/officeDocument/2006/customXml" ds:itemID="{E00BDAB5-9E21-4BFC-AA70-DBB040D264A7}">
  <ds:schemaRefs>
    <ds:schemaRef ds:uri="http://schemas.openxmlformats.org/officeDocument/2006/bibliography"/>
  </ds:schemaRefs>
</ds:datastoreItem>
</file>

<file path=customXml/itemProps35.xml><?xml version="1.0" encoding="utf-8"?>
<ds:datastoreItem xmlns:ds="http://schemas.openxmlformats.org/officeDocument/2006/customXml" ds:itemID="{9EE55096-F348-4092-BC97-3B3D8FD93E96}">
  <ds:schemaRefs>
    <ds:schemaRef ds:uri="http://schemas.openxmlformats.org/officeDocument/2006/bibliography"/>
  </ds:schemaRefs>
</ds:datastoreItem>
</file>

<file path=customXml/itemProps36.xml><?xml version="1.0" encoding="utf-8"?>
<ds:datastoreItem xmlns:ds="http://schemas.openxmlformats.org/officeDocument/2006/customXml" ds:itemID="{7337398D-17D5-4A4D-BC3E-6E5C70CBACCA}">
  <ds:schemaRefs>
    <ds:schemaRef ds:uri="http://schemas.openxmlformats.org/officeDocument/2006/bibliography"/>
  </ds:schemaRefs>
</ds:datastoreItem>
</file>

<file path=customXml/itemProps37.xml><?xml version="1.0" encoding="utf-8"?>
<ds:datastoreItem xmlns:ds="http://schemas.openxmlformats.org/officeDocument/2006/customXml" ds:itemID="{71364AAA-CC6D-457C-A9E3-78F796B85C11}">
  <ds:schemaRefs>
    <ds:schemaRef ds:uri="http://schemas.openxmlformats.org/officeDocument/2006/bibliography"/>
  </ds:schemaRefs>
</ds:datastoreItem>
</file>

<file path=customXml/itemProps38.xml><?xml version="1.0" encoding="utf-8"?>
<ds:datastoreItem xmlns:ds="http://schemas.openxmlformats.org/officeDocument/2006/customXml" ds:itemID="{ED4A7678-25C1-4E0D-9209-6C3F4BE22E79}">
  <ds:schemaRefs>
    <ds:schemaRef ds:uri="http://schemas.openxmlformats.org/officeDocument/2006/bibliography"/>
  </ds:schemaRefs>
</ds:datastoreItem>
</file>

<file path=customXml/itemProps39.xml><?xml version="1.0" encoding="utf-8"?>
<ds:datastoreItem xmlns:ds="http://schemas.openxmlformats.org/officeDocument/2006/customXml" ds:itemID="{940E7F4D-4035-44DC-B1B6-2ADF3BE307E6}">
  <ds:schemaRefs>
    <ds:schemaRef ds:uri="http://schemas.openxmlformats.org/officeDocument/2006/bibliography"/>
  </ds:schemaRefs>
</ds:datastoreItem>
</file>

<file path=customXml/itemProps4.xml><?xml version="1.0" encoding="utf-8"?>
<ds:datastoreItem xmlns:ds="http://schemas.openxmlformats.org/officeDocument/2006/customXml" ds:itemID="{1B1AC92D-CA5C-4A61-B001-54B6006D27A4}">
  <ds:schemaRefs>
    <ds:schemaRef ds:uri="http://schemas.openxmlformats.org/officeDocument/2006/bibliography"/>
  </ds:schemaRefs>
</ds:datastoreItem>
</file>

<file path=customXml/itemProps40.xml><?xml version="1.0" encoding="utf-8"?>
<ds:datastoreItem xmlns:ds="http://schemas.openxmlformats.org/officeDocument/2006/customXml" ds:itemID="{C8483598-7F84-4C08-AF7B-E70AE1026D8C}">
  <ds:schemaRefs>
    <ds:schemaRef ds:uri="http://schemas.openxmlformats.org/officeDocument/2006/bibliography"/>
  </ds:schemaRefs>
</ds:datastoreItem>
</file>

<file path=customXml/itemProps41.xml><?xml version="1.0" encoding="utf-8"?>
<ds:datastoreItem xmlns:ds="http://schemas.openxmlformats.org/officeDocument/2006/customXml" ds:itemID="{B2AC9AE7-222C-49E3-860F-9ED7846AA618}">
  <ds:schemaRefs>
    <ds:schemaRef ds:uri="http://schemas.openxmlformats.org/officeDocument/2006/bibliography"/>
  </ds:schemaRefs>
</ds:datastoreItem>
</file>

<file path=customXml/itemProps42.xml><?xml version="1.0" encoding="utf-8"?>
<ds:datastoreItem xmlns:ds="http://schemas.openxmlformats.org/officeDocument/2006/customXml" ds:itemID="{8C275763-2F60-43C9-9726-35DBE35EF7D5}">
  <ds:schemaRefs>
    <ds:schemaRef ds:uri="http://schemas.openxmlformats.org/officeDocument/2006/bibliography"/>
  </ds:schemaRefs>
</ds:datastoreItem>
</file>

<file path=customXml/itemProps43.xml><?xml version="1.0" encoding="utf-8"?>
<ds:datastoreItem xmlns:ds="http://schemas.openxmlformats.org/officeDocument/2006/customXml" ds:itemID="{C7E3040F-17AC-490D-B59E-4824FC5B1155}">
  <ds:schemaRefs>
    <ds:schemaRef ds:uri="http://schemas.openxmlformats.org/officeDocument/2006/bibliography"/>
  </ds:schemaRefs>
</ds:datastoreItem>
</file>

<file path=customXml/itemProps44.xml><?xml version="1.0" encoding="utf-8"?>
<ds:datastoreItem xmlns:ds="http://schemas.openxmlformats.org/officeDocument/2006/customXml" ds:itemID="{CD9950D9-3B35-49D0-B7C0-A43EF62357BC}">
  <ds:schemaRefs>
    <ds:schemaRef ds:uri="http://schemas.openxmlformats.org/officeDocument/2006/bibliography"/>
  </ds:schemaRefs>
</ds:datastoreItem>
</file>

<file path=customXml/itemProps45.xml><?xml version="1.0" encoding="utf-8"?>
<ds:datastoreItem xmlns:ds="http://schemas.openxmlformats.org/officeDocument/2006/customXml" ds:itemID="{74AA9933-525A-469C-9056-D6ECC4FC8495}">
  <ds:schemaRefs>
    <ds:schemaRef ds:uri="http://schemas.openxmlformats.org/officeDocument/2006/bibliography"/>
  </ds:schemaRefs>
</ds:datastoreItem>
</file>

<file path=customXml/itemProps46.xml><?xml version="1.0" encoding="utf-8"?>
<ds:datastoreItem xmlns:ds="http://schemas.openxmlformats.org/officeDocument/2006/customXml" ds:itemID="{83BC6A77-53B3-4D0A-A76F-67D627533D60}">
  <ds:schemaRefs>
    <ds:schemaRef ds:uri="http://schemas.openxmlformats.org/officeDocument/2006/bibliography"/>
  </ds:schemaRefs>
</ds:datastoreItem>
</file>

<file path=customXml/itemProps47.xml><?xml version="1.0" encoding="utf-8"?>
<ds:datastoreItem xmlns:ds="http://schemas.openxmlformats.org/officeDocument/2006/customXml" ds:itemID="{CB2E26E1-E19B-4F02-AC7A-02D94752B65A}">
  <ds:schemaRefs>
    <ds:schemaRef ds:uri="http://schemas.openxmlformats.org/officeDocument/2006/bibliography"/>
  </ds:schemaRefs>
</ds:datastoreItem>
</file>

<file path=customXml/itemProps48.xml><?xml version="1.0" encoding="utf-8"?>
<ds:datastoreItem xmlns:ds="http://schemas.openxmlformats.org/officeDocument/2006/customXml" ds:itemID="{B82192CA-FBA9-46F7-A6C9-7C335640BC74}">
  <ds:schemaRefs>
    <ds:schemaRef ds:uri="http://schemas.openxmlformats.org/officeDocument/2006/bibliography"/>
  </ds:schemaRefs>
</ds:datastoreItem>
</file>

<file path=customXml/itemProps49.xml><?xml version="1.0" encoding="utf-8"?>
<ds:datastoreItem xmlns:ds="http://schemas.openxmlformats.org/officeDocument/2006/customXml" ds:itemID="{B7155462-A842-4BFC-9F04-38F9FC65F75B}">
  <ds:schemaRefs>
    <ds:schemaRef ds:uri="http://schemas.openxmlformats.org/officeDocument/2006/bibliography"/>
  </ds:schemaRefs>
</ds:datastoreItem>
</file>

<file path=customXml/itemProps5.xml><?xml version="1.0" encoding="utf-8"?>
<ds:datastoreItem xmlns:ds="http://schemas.openxmlformats.org/officeDocument/2006/customXml" ds:itemID="{2B314DC1-3FF0-4090-AA40-F982567ADC13}">
  <ds:schemaRefs>
    <ds:schemaRef ds:uri="http://schemas.openxmlformats.org/officeDocument/2006/bibliography"/>
  </ds:schemaRefs>
</ds:datastoreItem>
</file>

<file path=customXml/itemProps50.xml><?xml version="1.0" encoding="utf-8"?>
<ds:datastoreItem xmlns:ds="http://schemas.openxmlformats.org/officeDocument/2006/customXml" ds:itemID="{FC0D159B-7DF0-44FF-A7D8-520B8F346D0A}">
  <ds:schemaRefs>
    <ds:schemaRef ds:uri="http://schemas.openxmlformats.org/officeDocument/2006/bibliography"/>
  </ds:schemaRefs>
</ds:datastoreItem>
</file>

<file path=customXml/itemProps51.xml><?xml version="1.0" encoding="utf-8"?>
<ds:datastoreItem xmlns:ds="http://schemas.openxmlformats.org/officeDocument/2006/customXml" ds:itemID="{4A0CB609-4E6E-45C8-A8F8-9301894A3AAB}">
  <ds:schemaRefs>
    <ds:schemaRef ds:uri="http://schemas.openxmlformats.org/officeDocument/2006/bibliography"/>
  </ds:schemaRefs>
</ds:datastoreItem>
</file>

<file path=customXml/itemProps52.xml><?xml version="1.0" encoding="utf-8"?>
<ds:datastoreItem xmlns:ds="http://schemas.openxmlformats.org/officeDocument/2006/customXml" ds:itemID="{D35BC49F-C028-4140-B182-F659C74CD758}">
  <ds:schemaRefs>
    <ds:schemaRef ds:uri="http://schemas.openxmlformats.org/officeDocument/2006/bibliography"/>
  </ds:schemaRefs>
</ds:datastoreItem>
</file>

<file path=customXml/itemProps53.xml><?xml version="1.0" encoding="utf-8"?>
<ds:datastoreItem xmlns:ds="http://schemas.openxmlformats.org/officeDocument/2006/customXml" ds:itemID="{F93CD836-91F7-4A3D-B260-79B226471CF4}">
  <ds:schemaRefs>
    <ds:schemaRef ds:uri="http://schemas.openxmlformats.org/officeDocument/2006/bibliography"/>
  </ds:schemaRefs>
</ds:datastoreItem>
</file>

<file path=customXml/itemProps54.xml><?xml version="1.0" encoding="utf-8"?>
<ds:datastoreItem xmlns:ds="http://schemas.openxmlformats.org/officeDocument/2006/customXml" ds:itemID="{EDA84480-9805-462F-8812-6AA823F8052B}">
  <ds:schemaRefs>
    <ds:schemaRef ds:uri="http://schemas.openxmlformats.org/officeDocument/2006/bibliography"/>
  </ds:schemaRefs>
</ds:datastoreItem>
</file>

<file path=customXml/itemProps55.xml><?xml version="1.0" encoding="utf-8"?>
<ds:datastoreItem xmlns:ds="http://schemas.openxmlformats.org/officeDocument/2006/customXml" ds:itemID="{10D645A6-3F6F-497B-A14B-401EA28E0634}">
  <ds:schemaRefs>
    <ds:schemaRef ds:uri="http://schemas.openxmlformats.org/officeDocument/2006/bibliography"/>
  </ds:schemaRefs>
</ds:datastoreItem>
</file>

<file path=customXml/itemProps56.xml><?xml version="1.0" encoding="utf-8"?>
<ds:datastoreItem xmlns:ds="http://schemas.openxmlformats.org/officeDocument/2006/customXml" ds:itemID="{9B6DB3A8-C012-4FC3-B0BB-9EC66E79DF59}">
  <ds:schemaRefs>
    <ds:schemaRef ds:uri="http://schemas.openxmlformats.org/officeDocument/2006/bibliography"/>
  </ds:schemaRefs>
</ds:datastoreItem>
</file>

<file path=customXml/itemProps57.xml><?xml version="1.0" encoding="utf-8"?>
<ds:datastoreItem xmlns:ds="http://schemas.openxmlformats.org/officeDocument/2006/customXml" ds:itemID="{97632306-8DEE-4490-A394-651E918FAB90}">
  <ds:schemaRefs>
    <ds:schemaRef ds:uri="http://schemas.openxmlformats.org/officeDocument/2006/bibliography"/>
  </ds:schemaRefs>
</ds:datastoreItem>
</file>

<file path=customXml/itemProps58.xml><?xml version="1.0" encoding="utf-8"?>
<ds:datastoreItem xmlns:ds="http://schemas.openxmlformats.org/officeDocument/2006/customXml" ds:itemID="{DC0CE194-2C27-4183-B19C-23974DA3F762}">
  <ds:schemaRefs>
    <ds:schemaRef ds:uri="http://schemas.openxmlformats.org/officeDocument/2006/bibliography"/>
  </ds:schemaRefs>
</ds:datastoreItem>
</file>

<file path=customXml/itemProps59.xml><?xml version="1.0" encoding="utf-8"?>
<ds:datastoreItem xmlns:ds="http://schemas.openxmlformats.org/officeDocument/2006/customXml" ds:itemID="{022EF6AA-83E1-43CF-82F6-D18143CC5945}">
  <ds:schemaRefs>
    <ds:schemaRef ds:uri="http://schemas.microsoft.com/sharepoint/v3/contenttype/forms"/>
  </ds:schemaRefs>
</ds:datastoreItem>
</file>

<file path=customXml/itemProps6.xml><?xml version="1.0" encoding="utf-8"?>
<ds:datastoreItem xmlns:ds="http://schemas.openxmlformats.org/officeDocument/2006/customXml" ds:itemID="{FAF76157-3F33-4B29-9C60-350C7229681D}">
  <ds:schemaRefs>
    <ds:schemaRef ds:uri="http://schemas.openxmlformats.org/officeDocument/2006/bibliography"/>
  </ds:schemaRefs>
</ds:datastoreItem>
</file>

<file path=customXml/itemProps60.xml><?xml version="1.0" encoding="utf-8"?>
<ds:datastoreItem xmlns:ds="http://schemas.openxmlformats.org/officeDocument/2006/customXml" ds:itemID="{98EA80C0-A667-4739-BCF0-A80C1AE83443}">
  <ds:schemaRefs>
    <ds:schemaRef ds:uri="http://schemas.openxmlformats.org/officeDocument/2006/bibliography"/>
  </ds:schemaRefs>
</ds:datastoreItem>
</file>

<file path=customXml/itemProps61.xml><?xml version="1.0" encoding="utf-8"?>
<ds:datastoreItem xmlns:ds="http://schemas.openxmlformats.org/officeDocument/2006/customXml" ds:itemID="{F9FCEB16-78A1-47E9-B1F0-C2C9B2336974}">
  <ds:schemaRefs>
    <ds:schemaRef ds:uri="http://schemas.openxmlformats.org/officeDocument/2006/bibliography"/>
  </ds:schemaRefs>
</ds:datastoreItem>
</file>

<file path=customXml/itemProps62.xml><?xml version="1.0" encoding="utf-8"?>
<ds:datastoreItem xmlns:ds="http://schemas.openxmlformats.org/officeDocument/2006/customXml" ds:itemID="{BA43647F-7424-4218-A20D-1E75F7BD77DE}">
  <ds:schemaRefs>
    <ds:schemaRef ds:uri="http://schemas.openxmlformats.org/officeDocument/2006/bibliography"/>
  </ds:schemaRefs>
</ds:datastoreItem>
</file>

<file path=customXml/itemProps63.xml><?xml version="1.0" encoding="utf-8"?>
<ds:datastoreItem xmlns:ds="http://schemas.openxmlformats.org/officeDocument/2006/customXml" ds:itemID="{53A28120-D2F7-446E-BB2D-D8D1420FB368}">
  <ds:schemaRefs>
    <ds:schemaRef ds:uri="http://schemas.openxmlformats.org/officeDocument/2006/bibliography"/>
  </ds:schemaRefs>
</ds:datastoreItem>
</file>

<file path=customXml/itemProps64.xml><?xml version="1.0" encoding="utf-8"?>
<ds:datastoreItem xmlns:ds="http://schemas.openxmlformats.org/officeDocument/2006/customXml" ds:itemID="{7158F2B4-4EDA-41B6-B364-809225043271}">
  <ds:schemaRefs>
    <ds:schemaRef ds:uri="http://schemas.openxmlformats.org/officeDocument/2006/bibliography"/>
  </ds:schemaRefs>
</ds:datastoreItem>
</file>

<file path=customXml/itemProps65.xml><?xml version="1.0" encoding="utf-8"?>
<ds:datastoreItem xmlns:ds="http://schemas.openxmlformats.org/officeDocument/2006/customXml" ds:itemID="{61C26D72-666D-4F7B-B186-B44B68EA8D09}">
  <ds:schemaRefs>
    <ds:schemaRef ds:uri="http://schemas.openxmlformats.org/officeDocument/2006/bibliography"/>
  </ds:schemaRefs>
</ds:datastoreItem>
</file>

<file path=customXml/itemProps66.xml><?xml version="1.0" encoding="utf-8"?>
<ds:datastoreItem xmlns:ds="http://schemas.openxmlformats.org/officeDocument/2006/customXml" ds:itemID="{7B85E97A-4786-4EDB-B09F-E94E5B2FD8ED}">
  <ds:schemaRefs>
    <ds:schemaRef ds:uri="http://schemas.openxmlformats.org/officeDocument/2006/bibliography"/>
  </ds:schemaRefs>
</ds:datastoreItem>
</file>

<file path=customXml/itemProps67.xml><?xml version="1.0" encoding="utf-8"?>
<ds:datastoreItem xmlns:ds="http://schemas.openxmlformats.org/officeDocument/2006/customXml" ds:itemID="{748B4F14-78DB-4752-ABB1-494BF61EEFF6}">
  <ds:schemaRefs>
    <ds:schemaRef ds:uri="http://schemas.openxmlformats.org/officeDocument/2006/bibliography"/>
  </ds:schemaRefs>
</ds:datastoreItem>
</file>

<file path=customXml/itemProps68.xml><?xml version="1.0" encoding="utf-8"?>
<ds:datastoreItem xmlns:ds="http://schemas.openxmlformats.org/officeDocument/2006/customXml" ds:itemID="{D93CB5E0-848D-41E3-A38F-5848CD7E589F}">
  <ds:schemaRefs>
    <ds:schemaRef ds:uri="http://schemas.openxmlformats.org/officeDocument/2006/bibliography"/>
  </ds:schemaRefs>
</ds:datastoreItem>
</file>

<file path=customXml/itemProps69.xml><?xml version="1.0" encoding="utf-8"?>
<ds:datastoreItem xmlns:ds="http://schemas.openxmlformats.org/officeDocument/2006/customXml" ds:itemID="{42E6BE94-B16E-4E63-9B9A-1628F3F799C0}">
  <ds:schemaRefs>
    <ds:schemaRef ds:uri="http://schemas.openxmlformats.org/officeDocument/2006/bibliography"/>
  </ds:schemaRefs>
</ds:datastoreItem>
</file>

<file path=customXml/itemProps7.xml><?xml version="1.0" encoding="utf-8"?>
<ds:datastoreItem xmlns:ds="http://schemas.openxmlformats.org/officeDocument/2006/customXml" ds:itemID="{1DD074C1-014D-4041-9270-CAAB2D934385}">
  <ds:schemaRefs>
    <ds:schemaRef ds:uri="http://schemas.openxmlformats.org/officeDocument/2006/bibliography"/>
  </ds:schemaRefs>
</ds:datastoreItem>
</file>

<file path=customXml/itemProps70.xml><?xml version="1.0" encoding="utf-8"?>
<ds:datastoreItem xmlns:ds="http://schemas.openxmlformats.org/officeDocument/2006/customXml" ds:itemID="{2801E06D-45CA-4008-A6FB-E16DDCFEB4E0}">
  <ds:schemaRefs>
    <ds:schemaRef ds:uri="http://schemas.openxmlformats.org/officeDocument/2006/bibliography"/>
  </ds:schemaRefs>
</ds:datastoreItem>
</file>

<file path=customXml/itemProps71.xml><?xml version="1.0" encoding="utf-8"?>
<ds:datastoreItem xmlns:ds="http://schemas.openxmlformats.org/officeDocument/2006/customXml" ds:itemID="{4BD8B670-2A77-4426-8E6F-3C4BDB7D5193}">
  <ds:schemaRefs>
    <ds:schemaRef ds:uri="http://schemas.openxmlformats.org/officeDocument/2006/bibliography"/>
  </ds:schemaRefs>
</ds:datastoreItem>
</file>

<file path=customXml/itemProps72.xml><?xml version="1.0" encoding="utf-8"?>
<ds:datastoreItem xmlns:ds="http://schemas.openxmlformats.org/officeDocument/2006/customXml" ds:itemID="{5F62587B-8A51-474C-9B66-E9CBF15AED3C}">
  <ds:schemaRefs>
    <ds:schemaRef ds:uri="http://schemas.openxmlformats.org/officeDocument/2006/bibliography"/>
  </ds:schemaRefs>
</ds:datastoreItem>
</file>

<file path=customXml/itemProps73.xml><?xml version="1.0" encoding="utf-8"?>
<ds:datastoreItem xmlns:ds="http://schemas.openxmlformats.org/officeDocument/2006/customXml" ds:itemID="{CA81BDA2-9C71-4368-BCB7-56F9C3C3C612}">
  <ds:schemaRefs>
    <ds:schemaRef ds:uri="http://schemas.openxmlformats.org/officeDocument/2006/bibliography"/>
  </ds:schemaRefs>
</ds:datastoreItem>
</file>

<file path=customXml/itemProps74.xml><?xml version="1.0" encoding="utf-8"?>
<ds:datastoreItem xmlns:ds="http://schemas.openxmlformats.org/officeDocument/2006/customXml" ds:itemID="{844D16F4-290B-ED42-A54D-DA38B02EE8EC}">
  <ds:schemaRefs>
    <ds:schemaRef ds:uri="http://schemas.openxmlformats.org/officeDocument/2006/bibliography"/>
  </ds:schemaRefs>
</ds:datastoreItem>
</file>

<file path=customXml/itemProps75.xml><?xml version="1.0" encoding="utf-8"?>
<ds:datastoreItem xmlns:ds="http://schemas.openxmlformats.org/officeDocument/2006/customXml" ds:itemID="{BF4D2FB1-6EE6-4A32-8924-72FC5ECFEC5D}">
  <ds:schemaRefs>
    <ds:schemaRef ds:uri="http://schemas.openxmlformats.org/officeDocument/2006/bibliography"/>
  </ds:schemaRefs>
</ds:datastoreItem>
</file>

<file path=customXml/itemProps76.xml><?xml version="1.0" encoding="utf-8"?>
<ds:datastoreItem xmlns:ds="http://schemas.openxmlformats.org/officeDocument/2006/customXml" ds:itemID="{2E092700-C913-4B2A-9349-1DD337188B25}">
  <ds:schemaRefs>
    <ds:schemaRef ds:uri="http://schemas.openxmlformats.org/officeDocument/2006/bibliography"/>
  </ds:schemaRefs>
</ds:datastoreItem>
</file>

<file path=customXml/itemProps77.xml><?xml version="1.0" encoding="utf-8"?>
<ds:datastoreItem xmlns:ds="http://schemas.openxmlformats.org/officeDocument/2006/customXml" ds:itemID="{129EB846-E36A-4CBA-9CC9-7C1D79122681}">
  <ds:schemaRefs>
    <ds:schemaRef ds:uri="http://schemas.openxmlformats.org/officeDocument/2006/bibliography"/>
  </ds:schemaRefs>
</ds:datastoreItem>
</file>

<file path=customXml/itemProps78.xml><?xml version="1.0" encoding="utf-8"?>
<ds:datastoreItem xmlns:ds="http://schemas.openxmlformats.org/officeDocument/2006/customXml" ds:itemID="{76331A21-F168-4FD5-B5D5-AEF2888A0D41}">
  <ds:schemaRefs>
    <ds:schemaRef ds:uri="http://schemas.openxmlformats.org/officeDocument/2006/bibliography"/>
  </ds:schemaRefs>
</ds:datastoreItem>
</file>

<file path=customXml/itemProps79.xml><?xml version="1.0" encoding="utf-8"?>
<ds:datastoreItem xmlns:ds="http://schemas.openxmlformats.org/officeDocument/2006/customXml" ds:itemID="{878D7680-2621-4C88-AD6D-BE62D5F41C06}">
  <ds:schemaRefs>
    <ds:schemaRef ds:uri="http://schemas.openxmlformats.org/officeDocument/2006/bibliography"/>
  </ds:schemaRefs>
</ds:datastoreItem>
</file>

<file path=customXml/itemProps8.xml><?xml version="1.0" encoding="utf-8"?>
<ds:datastoreItem xmlns:ds="http://schemas.openxmlformats.org/officeDocument/2006/customXml" ds:itemID="{A644C61B-6D68-4F91-9D1E-4182B37D58EB}">
  <ds:schemaRefs>
    <ds:schemaRef ds:uri="http://schemas.openxmlformats.org/officeDocument/2006/bibliography"/>
  </ds:schemaRefs>
</ds:datastoreItem>
</file>

<file path=customXml/itemProps80.xml><?xml version="1.0" encoding="utf-8"?>
<ds:datastoreItem xmlns:ds="http://schemas.openxmlformats.org/officeDocument/2006/customXml" ds:itemID="{6CC87C71-66C3-4316-B913-9C4453A126D7}">
  <ds:schemaRefs>
    <ds:schemaRef ds:uri="http://schemas.openxmlformats.org/officeDocument/2006/bibliography"/>
  </ds:schemaRefs>
</ds:datastoreItem>
</file>

<file path=customXml/itemProps81.xml><?xml version="1.0" encoding="utf-8"?>
<ds:datastoreItem xmlns:ds="http://schemas.openxmlformats.org/officeDocument/2006/customXml" ds:itemID="{DF95C5DD-FA79-407C-9024-A42D15663863}">
  <ds:schemaRefs>
    <ds:schemaRef ds:uri="http://schemas.openxmlformats.org/officeDocument/2006/bibliography"/>
  </ds:schemaRefs>
</ds:datastoreItem>
</file>

<file path=customXml/itemProps82.xml><?xml version="1.0" encoding="utf-8"?>
<ds:datastoreItem xmlns:ds="http://schemas.openxmlformats.org/officeDocument/2006/customXml" ds:itemID="{22D885E6-C180-4FE3-9EC7-D2594BFC48FD}">
  <ds:schemaRefs>
    <ds:schemaRef ds:uri="http://schemas.openxmlformats.org/officeDocument/2006/bibliography"/>
  </ds:schemaRefs>
</ds:datastoreItem>
</file>

<file path=customXml/itemProps83.xml><?xml version="1.0" encoding="utf-8"?>
<ds:datastoreItem xmlns:ds="http://schemas.openxmlformats.org/officeDocument/2006/customXml" ds:itemID="{7EF44904-45D2-417D-9A22-187016A99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4.xml><?xml version="1.0" encoding="utf-8"?>
<ds:datastoreItem xmlns:ds="http://schemas.openxmlformats.org/officeDocument/2006/customXml" ds:itemID="{055A7E8F-8500-4731-880F-C95F3481D115}">
  <ds:schemaRefs>
    <ds:schemaRef ds:uri="http://schemas.openxmlformats.org/officeDocument/2006/bibliography"/>
  </ds:schemaRefs>
</ds:datastoreItem>
</file>

<file path=customXml/itemProps85.xml><?xml version="1.0" encoding="utf-8"?>
<ds:datastoreItem xmlns:ds="http://schemas.openxmlformats.org/officeDocument/2006/customXml" ds:itemID="{CB387735-FBCD-4C9A-BC46-B3525E5AF416}">
  <ds:schemaRefs>
    <ds:schemaRef ds:uri="http://schemas.openxmlformats.org/officeDocument/2006/bibliography"/>
  </ds:schemaRefs>
</ds:datastoreItem>
</file>

<file path=customXml/itemProps86.xml><?xml version="1.0" encoding="utf-8"?>
<ds:datastoreItem xmlns:ds="http://schemas.openxmlformats.org/officeDocument/2006/customXml" ds:itemID="{965B4527-F751-4FE8-8FF7-CCB60641C21E}">
  <ds:schemaRefs>
    <ds:schemaRef ds:uri="http://schemas.openxmlformats.org/officeDocument/2006/bibliography"/>
  </ds:schemaRefs>
</ds:datastoreItem>
</file>

<file path=customXml/itemProps87.xml><?xml version="1.0" encoding="utf-8"?>
<ds:datastoreItem xmlns:ds="http://schemas.openxmlformats.org/officeDocument/2006/customXml" ds:itemID="{F2044234-CBF0-45EB-BC75-7B52BE541070}">
  <ds:schemaRefs>
    <ds:schemaRef ds:uri="http://schemas.openxmlformats.org/officeDocument/2006/bibliography"/>
  </ds:schemaRefs>
</ds:datastoreItem>
</file>

<file path=customXml/itemProps88.xml><?xml version="1.0" encoding="utf-8"?>
<ds:datastoreItem xmlns:ds="http://schemas.openxmlformats.org/officeDocument/2006/customXml" ds:itemID="{362133D0-0B5D-42C0-B33C-DF5BC33675B0}">
  <ds:schemaRefs>
    <ds:schemaRef ds:uri="http://schemas.openxmlformats.org/officeDocument/2006/bibliography"/>
  </ds:schemaRefs>
</ds:datastoreItem>
</file>

<file path=customXml/itemProps89.xml><?xml version="1.0" encoding="utf-8"?>
<ds:datastoreItem xmlns:ds="http://schemas.openxmlformats.org/officeDocument/2006/customXml" ds:itemID="{AEFDE8E7-D59F-40FC-A781-F0FD497CE353}">
  <ds:schemaRefs>
    <ds:schemaRef ds:uri="http://schemas.openxmlformats.org/officeDocument/2006/bibliography"/>
  </ds:schemaRefs>
</ds:datastoreItem>
</file>

<file path=customXml/itemProps9.xml><?xml version="1.0" encoding="utf-8"?>
<ds:datastoreItem xmlns:ds="http://schemas.openxmlformats.org/officeDocument/2006/customXml" ds:itemID="{39968BCC-DDF0-4F86-81D8-B211D40ACF47}">
  <ds:schemaRefs>
    <ds:schemaRef ds:uri="http://schemas.openxmlformats.org/officeDocument/2006/bibliography"/>
  </ds:schemaRefs>
</ds:datastoreItem>
</file>

<file path=customXml/itemProps90.xml><?xml version="1.0" encoding="utf-8"?>
<ds:datastoreItem xmlns:ds="http://schemas.openxmlformats.org/officeDocument/2006/customXml" ds:itemID="{8D4F5696-E4DE-4FEC-8EA0-8F7917DE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26348</Words>
  <Characters>150185</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Southbridge Level 5 Turnaround Plan - English</vt:lpstr>
    </vt:vector>
  </TitlesOfParts>
  <Company/>
  <LinksUpToDate>false</LinksUpToDate>
  <CharactersWithSpaces>176181</CharactersWithSpaces>
  <SharedDoc>false</SharedDoc>
  <HLinks>
    <vt:vector size="78" baseType="variant">
      <vt:variant>
        <vt:i4>5963836</vt:i4>
      </vt:variant>
      <vt:variant>
        <vt:i4>12</vt:i4>
      </vt:variant>
      <vt:variant>
        <vt:i4>0</vt:i4>
      </vt:variant>
      <vt:variant>
        <vt:i4>5</vt:i4>
      </vt:variant>
      <vt:variant>
        <vt:lpwstr>https://docs.google.com/document/d/1lSSM-TM2jOXPtMYIKQ8cagVw-J4hGK_nySy-lYmmU1o/edit</vt:lpwstr>
      </vt:variant>
      <vt:variant>
        <vt:lpwstr/>
      </vt:variant>
      <vt:variant>
        <vt:i4>7602228</vt:i4>
      </vt:variant>
      <vt:variant>
        <vt:i4>9</vt:i4>
      </vt:variant>
      <vt:variant>
        <vt:i4>0</vt:i4>
      </vt:variant>
      <vt:variant>
        <vt:i4>5</vt:i4>
      </vt:variant>
      <vt:variant>
        <vt:lpwstr>http://www.doe.mass.edu/boe/sac/parent/FSCPfundamentals.pdf</vt:lpwstr>
      </vt:variant>
      <vt:variant>
        <vt:lpwstr/>
      </vt:variant>
      <vt:variant>
        <vt:i4>458819</vt:i4>
      </vt:variant>
      <vt:variant>
        <vt:i4>6</vt:i4>
      </vt:variant>
      <vt:variant>
        <vt:i4>0</vt:i4>
      </vt:variant>
      <vt:variant>
        <vt:i4>5</vt:i4>
      </vt:variant>
      <vt:variant>
        <vt:lpwstr>http://www.doe.mass.edu/boe/sac/parent/FSCPfundamentals.docx</vt:lpwstr>
      </vt:variant>
      <vt:variant>
        <vt:lpwstr/>
      </vt:variant>
      <vt:variant>
        <vt:i4>4653065</vt:i4>
      </vt:variant>
      <vt:variant>
        <vt:i4>3</vt:i4>
      </vt:variant>
      <vt:variant>
        <vt:i4>0</vt:i4>
      </vt:variant>
      <vt:variant>
        <vt:i4>5</vt:i4>
      </vt:variant>
      <vt:variant>
        <vt:lpwstr>http://www.doe.mass.edu/pd/standards.html</vt:lpwstr>
      </vt:variant>
      <vt:variant>
        <vt:lpwstr/>
      </vt:variant>
      <vt:variant>
        <vt:i4>4653065</vt:i4>
      </vt:variant>
      <vt:variant>
        <vt:i4>0</vt:i4>
      </vt:variant>
      <vt:variant>
        <vt:i4>0</vt:i4>
      </vt:variant>
      <vt:variant>
        <vt:i4>5</vt:i4>
      </vt:variant>
      <vt:variant>
        <vt:lpwstr>http://www.doe.mass.edu/pd/standards.html</vt:lpwstr>
      </vt:variant>
      <vt:variant>
        <vt:lpwstr/>
      </vt:variant>
      <vt:variant>
        <vt:i4>5636102</vt:i4>
      </vt:variant>
      <vt:variant>
        <vt:i4>21</vt:i4>
      </vt:variant>
      <vt:variant>
        <vt:i4>0</vt:i4>
      </vt:variant>
      <vt:variant>
        <vt:i4>5</vt:i4>
      </vt:variant>
      <vt:variant>
        <vt:lpwstr>http://pelp.fas.harvard.edu/</vt:lpwstr>
      </vt:variant>
      <vt:variant>
        <vt:lpwstr/>
      </vt:variant>
      <vt:variant>
        <vt:i4>7602228</vt:i4>
      </vt:variant>
      <vt:variant>
        <vt:i4>18</vt:i4>
      </vt:variant>
      <vt:variant>
        <vt:i4>0</vt:i4>
      </vt:variant>
      <vt:variant>
        <vt:i4>5</vt:i4>
      </vt:variant>
      <vt:variant>
        <vt:lpwstr>http://www.doe.mass.edu/boe/sac/parent/FSCPfundamentals.pdf</vt:lpwstr>
      </vt:variant>
      <vt:variant>
        <vt:lpwstr/>
      </vt:variant>
      <vt:variant>
        <vt:i4>4653065</vt:i4>
      </vt:variant>
      <vt:variant>
        <vt:i4>15</vt:i4>
      </vt:variant>
      <vt:variant>
        <vt:i4>0</vt:i4>
      </vt:variant>
      <vt:variant>
        <vt:i4>5</vt:i4>
      </vt:variant>
      <vt:variant>
        <vt:lpwstr>http://www.doe.mass.edu/pd/standards.htm</vt:lpwstr>
      </vt:variant>
      <vt:variant>
        <vt:lpwstr/>
      </vt:variant>
      <vt:variant>
        <vt:i4>5374033</vt:i4>
      </vt:variant>
      <vt:variant>
        <vt:i4>12</vt:i4>
      </vt:variant>
      <vt:variant>
        <vt:i4>0</vt:i4>
      </vt:variant>
      <vt:variant>
        <vt:i4>5</vt:i4>
      </vt:variant>
      <vt:variant>
        <vt:lpwstr>http://www.southbridge.k12.ma.us/modules/groups/homepagefiles/cms/474046/File/Spring 2015 Southbridge SQR Report -- Final(1).pdf</vt:lpwstr>
      </vt:variant>
      <vt:variant>
        <vt:lpwstr/>
      </vt:variant>
      <vt:variant>
        <vt:i4>4653076</vt:i4>
      </vt:variant>
      <vt:variant>
        <vt:i4>9</vt:i4>
      </vt:variant>
      <vt:variant>
        <vt:i4>0</vt:i4>
      </vt:variant>
      <vt:variant>
        <vt:i4>5</vt:i4>
      </vt:variant>
      <vt:variant>
        <vt:lpwstr>http://www.p21.org/about-us/p21-framework</vt:lpwstr>
      </vt:variant>
      <vt:variant>
        <vt:lpwstr/>
      </vt:variant>
      <vt:variant>
        <vt:i4>1572867</vt:i4>
      </vt:variant>
      <vt:variant>
        <vt:i4>6</vt:i4>
      </vt:variant>
      <vt:variant>
        <vt:i4>0</vt:i4>
      </vt:variant>
      <vt:variant>
        <vt:i4>5</vt:i4>
      </vt:variant>
      <vt:variant>
        <vt:lpwstr>http://www.mass.gov/edu/docs/ese/accountability/turnaround/practices-report-2014.pdf</vt:lpwstr>
      </vt:variant>
      <vt:variant>
        <vt:lpwstr/>
      </vt:variant>
      <vt:variant>
        <vt:i4>786512</vt:i4>
      </vt:variant>
      <vt:variant>
        <vt:i4>3</vt:i4>
      </vt:variant>
      <vt:variant>
        <vt:i4>0</vt:i4>
      </vt:variant>
      <vt:variant>
        <vt:i4>5</vt:i4>
      </vt:variant>
      <vt:variant>
        <vt:lpwstr>https://malegislature.gov/Laws/GeneralLaws/PartI/TitleXII/Chapter69/Section1K</vt:lpwstr>
      </vt:variant>
      <vt:variant>
        <vt:lpwstr/>
      </vt:variant>
      <vt:variant>
        <vt:i4>8126527</vt:i4>
      </vt:variant>
      <vt:variant>
        <vt:i4>0</vt:i4>
      </vt:variant>
      <vt:variant>
        <vt:i4>0</vt:i4>
      </vt:variant>
      <vt:variant>
        <vt:i4>5</vt:i4>
      </vt:variant>
      <vt:variant>
        <vt:lpwstr>http://www.mass.gov/edu/docs/ese/accountability/district-reports/nolevel/2015-0277.pdf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Level 5 Turnaround Plan - English</dc:title>
  <dc:creator>DESE</dc:creator>
  <cp:lastModifiedBy>Zou, Dong (EOE)</cp:lastModifiedBy>
  <cp:revision>3</cp:revision>
  <cp:lastPrinted>2016-06-22T19:01:00Z</cp:lastPrinted>
  <dcterms:created xsi:type="dcterms:W3CDTF">2017-09-05T20:17:00Z</dcterms:created>
  <dcterms:modified xsi:type="dcterms:W3CDTF">2021-11-01T21:53:00Z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2017</vt:lpwstr>
  </property>
</Properties>
</file>