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3568" w14:textId="4DCBAEFA" w:rsidR="00365BBE" w:rsidRPr="00F146B3" w:rsidRDefault="00365BBE" w:rsidP="001704D1">
      <w:pPr>
        <w:pStyle w:val="Heading1"/>
        <w:jc w:val="center"/>
        <w:rPr>
          <w:rFonts w:ascii="Georgia" w:hAnsi="Georgia"/>
          <w:color w:val="0C7580"/>
        </w:rPr>
      </w:pPr>
      <w:r w:rsidRPr="00F146B3">
        <w:rPr>
          <w:rFonts w:ascii="Georgia" w:hAnsi="Georgia"/>
          <w:color w:val="0C7580"/>
        </w:rPr>
        <w:t xml:space="preserve">Module </w:t>
      </w:r>
      <w:r w:rsidR="00F62731">
        <w:rPr>
          <w:rFonts w:ascii="Georgia" w:hAnsi="Georgia"/>
          <w:color w:val="0C7580"/>
        </w:rPr>
        <w:t>7</w:t>
      </w:r>
      <w:r w:rsidRPr="00F146B3">
        <w:rPr>
          <w:rFonts w:ascii="Georgia" w:hAnsi="Georgia"/>
          <w:color w:val="0C7580"/>
        </w:rPr>
        <w:t xml:space="preserve">: </w:t>
      </w:r>
      <w:r w:rsidR="00355263">
        <w:rPr>
          <w:rFonts w:ascii="Georgia" w:hAnsi="Georgia"/>
          <w:color w:val="0C7580"/>
        </w:rPr>
        <w:t>Interpretive</w:t>
      </w:r>
      <w:r w:rsidR="006A79B7">
        <w:rPr>
          <w:rFonts w:ascii="Georgia" w:hAnsi="Georgia"/>
          <w:color w:val="0C7580"/>
        </w:rPr>
        <w:t xml:space="preserve"> Communication Standards</w:t>
      </w:r>
    </w:p>
    <w:p w14:paraId="2FA2D71F" w14:textId="77777777" w:rsidR="005E26C2" w:rsidRPr="005E26C2" w:rsidRDefault="005E26C2" w:rsidP="005E26C2"/>
    <w:p w14:paraId="512CB56E" w14:textId="7E479E87" w:rsidR="001704D1" w:rsidRPr="001704D1" w:rsidRDefault="005E26C2" w:rsidP="00FF0729">
      <w:pPr>
        <w:pStyle w:val="ListParagraph"/>
        <w:numPr>
          <w:ilvl w:val="1"/>
          <w:numId w:val="11"/>
        </w:numPr>
        <w:spacing w:after="0"/>
        <w:ind w:left="490" w:hanging="490"/>
      </w:pPr>
      <w:bookmarkStart w:id="0" w:name="_Hlk94792198"/>
      <w:r w:rsidRPr="00FF0729">
        <w:rPr>
          <w:b/>
          <w:bCs/>
        </w:rPr>
        <w:t>Start Module</w:t>
      </w:r>
    </w:p>
    <w:bookmarkEnd w:id="0"/>
    <w:p w14:paraId="62EC6600" w14:textId="18D684DC" w:rsidR="008A4E4E" w:rsidRDefault="007706F0" w:rsidP="00D46220">
      <w:pPr>
        <w:pStyle w:val="ListParagraph"/>
        <w:numPr>
          <w:ilvl w:val="2"/>
          <w:numId w:val="11"/>
        </w:numPr>
        <w:spacing w:after="0"/>
        <w:rPr>
          <w:b/>
          <w:bCs/>
        </w:rPr>
      </w:pPr>
      <w:r w:rsidRPr="007706F0">
        <w:rPr>
          <w:b/>
          <w:bCs/>
        </w:rPr>
        <w:t>Part 1: Welcome</w:t>
      </w:r>
    </w:p>
    <w:p w14:paraId="14872632" w14:textId="72B4913F" w:rsidR="005E17EB" w:rsidRDefault="005E17EB" w:rsidP="00D46220">
      <w:pPr>
        <w:spacing w:after="0"/>
        <w:ind w:left="1080"/>
      </w:pPr>
      <w:r>
        <w:t xml:space="preserve">Welcome to the Massachusetts </w:t>
      </w:r>
      <w:r w:rsidR="00A43EB7">
        <w:t xml:space="preserve">World Languages Curriculum Framework </w:t>
      </w:r>
      <w:r>
        <w:t xml:space="preserve">Implementation Training Series! This </w:t>
      </w:r>
      <w:r w:rsidR="00595DB7">
        <w:t xml:space="preserve">training </w:t>
      </w:r>
      <w:r>
        <w:t xml:space="preserve">is brought to you by the Massachusetts Department of Elementary and Secondary Education in collaboration with the Center for Applied Linguistics. </w:t>
      </w:r>
      <w:r w:rsidR="00595DB7">
        <w:t>These Online Learning Modules</w:t>
      </w:r>
      <w:r>
        <w:t xml:space="preserve"> </w:t>
      </w:r>
      <w:r w:rsidR="00595DB7">
        <w:t xml:space="preserve">are </w:t>
      </w:r>
      <w:r>
        <w:t xml:space="preserve">one component of the </w:t>
      </w:r>
      <w:r w:rsidR="00FC7B35">
        <w:t>I</w:t>
      </w:r>
      <w:r>
        <w:t xml:space="preserve">mplementation </w:t>
      </w:r>
      <w:r w:rsidR="00FC7B35">
        <w:t>T</w:t>
      </w:r>
      <w:r>
        <w:t xml:space="preserve">raining </w:t>
      </w:r>
      <w:r w:rsidR="00FC7B35">
        <w:t>S</w:t>
      </w:r>
      <w:r>
        <w:t xml:space="preserve">eries and </w:t>
      </w:r>
      <w:r w:rsidR="00595DB7">
        <w:t xml:space="preserve">are </w:t>
      </w:r>
      <w:r>
        <w:t>designed to support you in understanding and using the 2021 Massachusetts World Languages Curriculum Framework.</w:t>
      </w:r>
    </w:p>
    <w:p w14:paraId="3D8AE662" w14:textId="28883651" w:rsidR="00595DB7" w:rsidRDefault="00595DB7" w:rsidP="00D46220">
      <w:pPr>
        <w:spacing w:after="0"/>
        <w:ind w:left="1080"/>
      </w:pPr>
    </w:p>
    <w:p w14:paraId="4BAA4899" w14:textId="6350EF3A" w:rsidR="00595DB7" w:rsidRPr="001704D1" w:rsidRDefault="00595DB7" w:rsidP="00D46220">
      <w:pPr>
        <w:spacing w:after="0"/>
        <w:ind w:left="1080"/>
      </w:pPr>
      <w:r>
        <w:t xml:space="preserve">You are in Module </w:t>
      </w:r>
      <w:r w:rsidR="00BF03EB">
        <w:t>7</w:t>
      </w:r>
      <w:r>
        <w:t xml:space="preserve">: </w:t>
      </w:r>
      <w:r w:rsidR="006A79B7">
        <w:t>Interp</w:t>
      </w:r>
      <w:r w:rsidR="00BF03EB">
        <w:t>retive</w:t>
      </w:r>
      <w:r w:rsidR="006A79B7">
        <w:t xml:space="preserve"> Communication Standards</w:t>
      </w:r>
      <w:r>
        <w:t xml:space="preserve">. This module will discuss </w:t>
      </w:r>
      <w:r w:rsidR="006A79B7">
        <w:t>the Interp</w:t>
      </w:r>
      <w:r w:rsidR="00BF03EB">
        <w:t>retive</w:t>
      </w:r>
      <w:r w:rsidR="006A79B7">
        <w:t xml:space="preserve"> Communication Standards in the Framework</w:t>
      </w:r>
      <w:r w:rsidR="00252119">
        <w:t xml:space="preserve"> </w:t>
      </w:r>
      <w:r>
        <w:t xml:space="preserve">and highlight ways in which </w:t>
      </w:r>
      <w:r w:rsidR="006A79B7">
        <w:t xml:space="preserve">you can address these Standards in your classroom. </w:t>
      </w:r>
    </w:p>
    <w:p w14:paraId="0C987CC6" w14:textId="77777777" w:rsidR="00595DB7" w:rsidRPr="005E17EB" w:rsidRDefault="00595DB7" w:rsidP="005F682F">
      <w:pPr>
        <w:pStyle w:val="ListParagraph"/>
      </w:pPr>
    </w:p>
    <w:p w14:paraId="45E22483" w14:textId="38BC5CB6" w:rsidR="007706F0" w:rsidRDefault="007706F0" w:rsidP="00D46220">
      <w:pPr>
        <w:pStyle w:val="ListParagraph"/>
        <w:numPr>
          <w:ilvl w:val="2"/>
          <w:numId w:val="11"/>
        </w:numPr>
        <w:spacing w:after="0"/>
        <w:rPr>
          <w:b/>
          <w:bCs/>
        </w:rPr>
      </w:pPr>
      <w:r w:rsidRPr="007706F0">
        <w:rPr>
          <w:b/>
          <w:bCs/>
        </w:rPr>
        <w:t>How do I navigate this module?</w:t>
      </w:r>
    </w:p>
    <w:p w14:paraId="70EE6CA1" w14:textId="43B2DD2F" w:rsidR="00FA63A8" w:rsidRDefault="00FA63A8" w:rsidP="001704D1">
      <w:pPr>
        <w:ind w:left="108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A43EB7">
        <w:t xml:space="preserve"> </w:t>
      </w:r>
      <w:r w:rsidR="00A43EB7" w:rsidRPr="00C83E7D">
        <w:t>Please note that on slides that have interactive features, such as clickable icons or tabs to learn more, you will not be able to click NEXT to see the next slide until you click on each of these features.</w:t>
      </w:r>
    </w:p>
    <w:p w14:paraId="684DAD8E" w14:textId="38D87A5A" w:rsidR="00FA63A8" w:rsidRDefault="00FA63A8" w:rsidP="001704D1">
      <w:pPr>
        <w:ind w:left="1080"/>
      </w:pPr>
      <w:r>
        <w:t xml:space="preserve">At the bottom of each slide, you </w:t>
      </w:r>
      <w:r w:rsidR="00252119">
        <w:t xml:space="preserve">will </w:t>
      </w:r>
      <w:r>
        <w:t xml:space="preserve">also see the volume button to make the audio louder or quieter; the closed-captions button to turn on closed captions and read along with the audio; </w:t>
      </w:r>
      <w:r w:rsidR="00252119">
        <w:t>a</w:t>
      </w:r>
      <w:r>
        <w:t xml:space="preserve"> seek bar</w:t>
      </w:r>
      <w:r w:rsidR="00252119">
        <w:t>, and a replay button</w:t>
      </w:r>
      <w:r>
        <w:t xml:space="preserve">. </w:t>
      </w:r>
    </w:p>
    <w:p w14:paraId="5932ECDA" w14:textId="66A7F593" w:rsidR="00FA63A8" w:rsidRDefault="00FA63A8" w:rsidP="001704D1">
      <w:pPr>
        <w:ind w:left="1080"/>
      </w:pPr>
      <w:r>
        <w:t>You can click on the seek bar to control which part of the screen you want to see, and you can click on the replay button to replay the entire slide.</w:t>
      </w:r>
    </w:p>
    <w:p w14:paraId="1DDB6F5E" w14:textId="10DEB21C" w:rsidR="00FA63A8" w:rsidRDefault="00FA63A8" w:rsidP="001704D1">
      <w:pPr>
        <w:ind w:left="1080"/>
      </w:pPr>
      <w:r>
        <w:t xml:space="preserve">On the left, you can see the menu. You can click on any title to navigate to the slide you want to view. The menu also has a search bar, here. If you are looking for a particular topic, you can search for it. For example, if you want to learn about </w:t>
      </w:r>
      <w:r w:rsidR="00AE3E44">
        <w:t>the Framework</w:t>
      </w:r>
      <w:r>
        <w:t>, you can type the word “</w:t>
      </w:r>
      <w:r w:rsidR="00AE3E44">
        <w:t>Framework</w:t>
      </w:r>
      <w:r>
        <w:t xml:space="preserve">” into the search bar, and the menu will display all slides that mention </w:t>
      </w:r>
      <w:r w:rsidR="00AE3E44">
        <w:t>the Framework</w:t>
      </w:r>
      <w:r>
        <w:t>.</w:t>
      </w:r>
    </w:p>
    <w:p w14:paraId="44428FC6" w14:textId="77777777" w:rsidR="001704D1" w:rsidRDefault="00AE3E44" w:rsidP="001704D1">
      <w:pPr>
        <w:ind w:left="1080"/>
      </w:pPr>
      <w:r w:rsidRPr="00AE3E44">
        <w:t>On the top right, you can click here on the Resources button</w:t>
      </w:r>
      <w:r w:rsidR="000B3A24">
        <w:t xml:space="preserve"> where you can find a</w:t>
      </w:r>
      <w:r w:rsidRPr="00AE3E44">
        <w:t xml:space="preserve"> transcript of </w:t>
      </w:r>
      <w:r w:rsidR="00F14CB6">
        <w:t xml:space="preserve">the full text of this </w:t>
      </w:r>
      <w:r>
        <w:t>module</w:t>
      </w:r>
      <w:r w:rsidR="00F14CB6">
        <w:t xml:space="preserve"> as well as a one-page summary.</w:t>
      </w:r>
    </w:p>
    <w:p w14:paraId="41228A6F" w14:textId="2895E6A5" w:rsidR="007706F0" w:rsidRPr="001704D1" w:rsidRDefault="007706F0" w:rsidP="001704D1">
      <w:pPr>
        <w:pStyle w:val="ListParagraph"/>
        <w:numPr>
          <w:ilvl w:val="2"/>
          <w:numId w:val="11"/>
        </w:numPr>
        <w:spacing w:after="0"/>
      </w:pPr>
      <w:r w:rsidRPr="001704D1">
        <w:rPr>
          <w:b/>
          <w:bCs/>
        </w:rPr>
        <w:t>What are the goals of this module?</w:t>
      </w:r>
    </w:p>
    <w:p w14:paraId="085A1127" w14:textId="77777777" w:rsidR="005E647C" w:rsidRPr="001704D1" w:rsidRDefault="00AE3E44" w:rsidP="001704D1">
      <w:pPr>
        <w:spacing w:after="0"/>
        <w:ind w:left="1080"/>
        <w:rPr>
          <w:b/>
          <w:bCs/>
        </w:rPr>
      </w:pPr>
      <w:r>
        <w:t xml:space="preserve">Now let’s talk about the goals of this module. At the end of the module, you will be able to answer these questions: </w:t>
      </w:r>
    </w:p>
    <w:p w14:paraId="48D2F0FE" w14:textId="6AC6C6EF" w:rsidR="00AE3E44" w:rsidRPr="005E647C" w:rsidRDefault="005E647C" w:rsidP="005E647C">
      <w:pPr>
        <w:pStyle w:val="ListParagraph"/>
        <w:numPr>
          <w:ilvl w:val="1"/>
          <w:numId w:val="2"/>
        </w:numPr>
        <w:rPr>
          <w:b/>
          <w:bCs/>
        </w:rPr>
      </w:pPr>
      <w:r>
        <w:t xml:space="preserve">What is </w:t>
      </w:r>
      <w:r w:rsidR="006A79B7">
        <w:t>the Interp</w:t>
      </w:r>
      <w:r w:rsidR="00BF03EB">
        <w:t>retive</w:t>
      </w:r>
      <w:r w:rsidR="006A79B7">
        <w:t xml:space="preserve"> Communication mode and why is it important to develop proficiency in this mode?</w:t>
      </w:r>
    </w:p>
    <w:p w14:paraId="0ABBD641" w14:textId="16FCF557" w:rsidR="00252119" w:rsidRPr="00947137" w:rsidRDefault="006A79B7" w:rsidP="00252119">
      <w:pPr>
        <w:pStyle w:val="ListParagraph"/>
        <w:numPr>
          <w:ilvl w:val="1"/>
          <w:numId w:val="2"/>
        </w:numPr>
        <w:rPr>
          <w:b/>
          <w:bCs/>
        </w:rPr>
      </w:pPr>
      <w:r>
        <w:t>What are the Massachusetts World Languages Standards for Interp</w:t>
      </w:r>
      <w:r w:rsidR="00BF03EB">
        <w:t xml:space="preserve">retive </w:t>
      </w:r>
      <w:r>
        <w:t>Communication?</w:t>
      </w:r>
    </w:p>
    <w:p w14:paraId="75208357" w14:textId="015CC7D3" w:rsidR="00311131" w:rsidRPr="006A79B7" w:rsidRDefault="006A79B7" w:rsidP="00311131">
      <w:pPr>
        <w:pStyle w:val="ListParagraph"/>
        <w:numPr>
          <w:ilvl w:val="1"/>
          <w:numId w:val="2"/>
        </w:numPr>
        <w:rPr>
          <w:b/>
          <w:bCs/>
        </w:rPr>
      </w:pPr>
      <w:r>
        <w:lastRenderedPageBreak/>
        <w:t>How can I address the Interp</w:t>
      </w:r>
      <w:r w:rsidR="00BF03EB">
        <w:t xml:space="preserve">retive </w:t>
      </w:r>
      <w:r>
        <w:t>Communication Standards in my classroom?</w:t>
      </w:r>
    </w:p>
    <w:p w14:paraId="461B7A80" w14:textId="6D5E31D0" w:rsidR="005E647C" w:rsidRPr="005E647C" w:rsidRDefault="00365BBE" w:rsidP="001704D1">
      <w:pPr>
        <w:spacing w:after="0"/>
        <w:rPr>
          <w:b/>
          <w:bCs/>
        </w:rPr>
      </w:pPr>
      <w:r>
        <w:rPr>
          <w:b/>
          <w:bCs/>
        </w:rPr>
        <w:t xml:space="preserve">1.2. </w:t>
      </w:r>
      <w:r w:rsidR="008A4E4E" w:rsidRPr="007706F0">
        <w:rPr>
          <w:b/>
          <w:bCs/>
        </w:rPr>
        <w:t xml:space="preserve">Part </w:t>
      </w:r>
      <w:r w:rsidR="007706F0" w:rsidRPr="007706F0">
        <w:rPr>
          <w:b/>
          <w:bCs/>
        </w:rPr>
        <w:t>2</w:t>
      </w:r>
      <w:r w:rsidR="008A4E4E" w:rsidRPr="007706F0">
        <w:rPr>
          <w:b/>
          <w:bCs/>
        </w:rPr>
        <w:t xml:space="preserve">: </w:t>
      </w:r>
      <w:r w:rsidR="006A79B7">
        <w:rPr>
          <w:b/>
          <w:bCs/>
        </w:rPr>
        <w:t>Interp</w:t>
      </w:r>
      <w:r w:rsidR="00AB2BB4">
        <w:rPr>
          <w:b/>
          <w:bCs/>
        </w:rPr>
        <w:t>retive</w:t>
      </w:r>
      <w:r w:rsidR="006A79B7">
        <w:rPr>
          <w:b/>
          <w:bCs/>
        </w:rPr>
        <w:t xml:space="preserve"> Communication</w:t>
      </w:r>
    </w:p>
    <w:p w14:paraId="7FD603E5" w14:textId="77777777" w:rsidR="00B86D85" w:rsidRPr="00B86D85" w:rsidRDefault="00B86D85" w:rsidP="00B86D85">
      <w:pPr>
        <w:pStyle w:val="ListParagraph"/>
        <w:numPr>
          <w:ilvl w:val="1"/>
          <w:numId w:val="11"/>
        </w:numPr>
        <w:spacing w:after="0"/>
        <w:rPr>
          <w:b/>
          <w:bCs/>
          <w:vanish/>
        </w:rPr>
      </w:pPr>
    </w:p>
    <w:p w14:paraId="1E581371" w14:textId="77777777" w:rsidR="00B86D85" w:rsidRPr="00B86D85" w:rsidRDefault="00B86D85" w:rsidP="00B86D85">
      <w:pPr>
        <w:pStyle w:val="ListParagraph"/>
        <w:numPr>
          <w:ilvl w:val="1"/>
          <w:numId w:val="11"/>
        </w:numPr>
        <w:spacing w:after="0"/>
        <w:rPr>
          <w:b/>
          <w:bCs/>
          <w:vanish/>
        </w:rPr>
      </w:pPr>
    </w:p>
    <w:p w14:paraId="27E96261" w14:textId="77777777" w:rsidR="00B86D85" w:rsidRPr="00B86D85" w:rsidRDefault="00B86D85" w:rsidP="00B86D85">
      <w:pPr>
        <w:pStyle w:val="ListParagraph"/>
        <w:numPr>
          <w:ilvl w:val="0"/>
          <w:numId w:val="15"/>
        </w:numPr>
        <w:spacing w:after="0"/>
        <w:rPr>
          <w:b/>
          <w:bCs/>
          <w:vanish/>
        </w:rPr>
      </w:pPr>
    </w:p>
    <w:p w14:paraId="1081F1B6" w14:textId="41771379" w:rsidR="008A4E4E" w:rsidRDefault="003B6AE5" w:rsidP="00311131">
      <w:pPr>
        <w:pStyle w:val="ListParagraph"/>
        <w:numPr>
          <w:ilvl w:val="2"/>
          <w:numId w:val="17"/>
        </w:numPr>
        <w:spacing w:after="0"/>
        <w:ind w:left="1080"/>
        <w:rPr>
          <w:b/>
          <w:bCs/>
        </w:rPr>
      </w:pPr>
      <w:r w:rsidRPr="00EE60B3">
        <w:rPr>
          <w:b/>
          <w:bCs/>
        </w:rPr>
        <w:t xml:space="preserve">What </w:t>
      </w:r>
      <w:r w:rsidR="00C87E15">
        <w:rPr>
          <w:b/>
          <w:bCs/>
        </w:rPr>
        <w:t>is the mode of Interp</w:t>
      </w:r>
      <w:r w:rsidR="00AB2BB4">
        <w:rPr>
          <w:b/>
          <w:bCs/>
        </w:rPr>
        <w:t xml:space="preserve">retive </w:t>
      </w:r>
      <w:r w:rsidR="00C87E15">
        <w:rPr>
          <w:b/>
          <w:bCs/>
        </w:rPr>
        <w:t>Communication?</w:t>
      </w:r>
    </w:p>
    <w:p w14:paraId="65239A54" w14:textId="190D6B5F" w:rsidR="002E04E0" w:rsidRDefault="002E04E0" w:rsidP="002E04E0">
      <w:pPr>
        <w:pStyle w:val="ListParagraph"/>
        <w:spacing w:after="0"/>
        <w:ind w:left="1080"/>
      </w:pPr>
      <w:r>
        <w:t>Interp</w:t>
      </w:r>
      <w:r w:rsidR="00BF03EB">
        <w:t>retive</w:t>
      </w:r>
      <w:r>
        <w:t xml:space="preserve"> Communication focuses on </w:t>
      </w:r>
      <w:r w:rsidR="00BF03EB">
        <w:t>one-way communication between a person</w:t>
      </w:r>
      <w:r w:rsidR="002E5E10">
        <w:t xml:space="preserve"> and a text</w:t>
      </w:r>
      <w:r>
        <w:t xml:space="preserve">. </w:t>
      </w:r>
      <w:r w:rsidR="00BF03EB">
        <w:t xml:space="preserve">The listener, reader, or viewer seeks to understand the message of </w:t>
      </w:r>
      <w:r w:rsidR="000B331D">
        <w:t xml:space="preserve">an authentic </w:t>
      </w:r>
      <w:r w:rsidR="00BF03EB">
        <w:t>text from the creator’s point of view</w:t>
      </w:r>
      <w:r w:rsidR="007E2F7C">
        <w:t xml:space="preserve">. To </w:t>
      </w:r>
      <w:r w:rsidR="00BF03EB">
        <w:t xml:space="preserve">successfully execute </w:t>
      </w:r>
      <w:r w:rsidR="00BF03EB" w:rsidRPr="00BF03EB">
        <w:t>this practice, students must have an understanding of language, culture, the social and emotional context behind the message, and the medium in which the message is transmitted.</w:t>
      </w:r>
      <w:r w:rsidR="00BF03EB">
        <w:t xml:space="preserve"> </w:t>
      </w:r>
      <w:r>
        <w:t>Interp</w:t>
      </w:r>
      <w:r w:rsidR="00BF03EB">
        <w:t>retive</w:t>
      </w:r>
      <w:r>
        <w:t xml:space="preserve"> Communication is an important component of how students use the target language to acquire linguistic </w:t>
      </w:r>
      <w:r w:rsidR="00BF03EB">
        <w:t xml:space="preserve">and cultural </w:t>
      </w:r>
      <w:r>
        <w:t>proficiency, and it is one of the four communicative modes</w:t>
      </w:r>
      <w:r w:rsidR="00AC1B1D">
        <w:t xml:space="preserve"> </w:t>
      </w:r>
      <w:r>
        <w:t>included in the Domain of Communication Practices.</w:t>
      </w:r>
    </w:p>
    <w:p w14:paraId="7C265F50" w14:textId="26AF62A3" w:rsidR="000B331D" w:rsidRDefault="000B331D" w:rsidP="002E04E0">
      <w:pPr>
        <w:pStyle w:val="ListParagraph"/>
        <w:spacing w:after="0"/>
        <w:ind w:left="1080"/>
      </w:pPr>
    </w:p>
    <w:p w14:paraId="3167C75B" w14:textId="012AD3A0" w:rsidR="000B331D" w:rsidRPr="001A310F" w:rsidRDefault="00B56C22" w:rsidP="001A310F">
      <w:pPr>
        <w:spacing w:after="0"/>
        <w:rPr>
          <w:b/>
          <w:bCs/>
        </w:rPr>
      </w:pPr>
      <w:r>
        <w:rPr>
          <w:b/>
          <w:bCs/>
        </w:rPr>
        <w:t xml:space="preserve">     </w:t>
      </w:r>
      <w:r w:rsidRPr="001A310F">
        <w:rPr>
          <w:b/>
          <w:bCs/>
        </w:rPr>
        <w:t xml:space="preserve">1.2.2. </w:t>
      </w:r>
      <w:r w:rsidR="00F91FF9" w:rsidRPr="001A310F">
        <w:rPr>
          <w:b/>
          <w:bCs/>
        </w:rPr>
        <w:t xml:space="preserve">What is an authentic </w:t>
      </w:r>
      <w:r w:rsidR="0023511B" w:rsidRPr="001A310F">
        <w:rPr>
          <w:b/>
          <w:bCs/>
        </w:rPr>
        <w:t>t</w:t>
      </w:r>
      <w:r w:rsidR="00F91FF9" w:rsidRPr="001A310F">
        <w:rPr>
          <w:b/>
          <w:bCs/>
        </w:rPr>
        <w:t>ext?</w:t>
      </w:r>
    </w:p>
    <w:p w14:paraId="0EC27B3F" w14:textId="0C59A2F5" w:rsidR="00F91FF9" w:rsidRPr="001A310F" w:rsidRDefault="0023511B" w:rsidP="001A310F">
      <w:pPr>
        <w:pStyle w:val="ListParagraph"/>
        <w:spacing w:after="0"/>
        <w:ind w:left="1080"/>
      </w:pPr>
      <w:r>
        <w:t xml:space="preserve">The </w:t>
      </w:r>
      <w:r w:rsidR="003B5241">
        <w:t>F</w:t>
      </w:r>
      <w:r>
        <w:t xml:space="preserve">ramework takes a broad view of the term </w:t>
      </w:r>
      <w:r>
        <w:rPr>
          <w:i/>
          <w:iCs/>
        </w:rPr>
        <w:t xml:space="preserve">text. </w:t>
      </w:r>
      <w:r>
        <w:t xml:space="preserve">In the </w:t>
      </w:r>
      <w:r w:rsidR="003B5241">
        <w:t>F</w:t>
      </w:r>
      <w:r>
        <w:t xml:space="preserve">ramework, texts are defined as any </w:t>
      </w:r>
      <w:r w:rsidR="008134C4">
        <w:t xml:space="preserve">authentic conveyor of </w:t>
      </w:r>
      <w:r w:rsidR="007E7E67">
        <w:t>information from target-language cultures</w:t>
      </w:r>
      <w:r w:rsidR="00A700F9">
        <w:t xml:space="preserve">. </w:t>
      </w:r>
      <w:r w:rsidR="001A310F">
        <w:t>Authentic texts are texts that were created by a member of the target-language culture for other members of the target-language culture</w:t>
      </w:r>
      <w:r w:rsidR="00835F0A">
        <w:t>, and the</w:t>
      </w:r>
      <w:r w:rsidR="002230F1">
        <w:t xml:space="preserve">y provide </w:t>
      </w:r>
      <w:r w:rsidR="00835F0A">
        <w:t>real-life examples of everyday language use</w:t>
      </w:r>
      <w:r w:rsidR="002230F1">
        <w:t>.</w:t>
      </w:r>
      <w:r w:rsidR="001A310F">
        <w:t xml:space="preserve"> </w:t>
      </w:r>
      <w:r w:rsidR="00A700F9">
        <w:t xml:space="preserve">Texts can include </w:t>
      </w:r>
      <w:r w:rsidR="00441FFA">
        <w:t xml:space="preserve">written, signed, and spoken </w:t>
      </w:r>
      <w:r w:rsidR="00A700F9">
        <w:t xml:space="preserve">fiction and nonfiction, books, poems, songs, </w:t>
      </w:r>
      <w:r w:rsidR="00067F2A">
        <w:t xml:space="preserve">articles, </w:t>
      </w:r>
      <w:r w:rsidR="00A700F9">
        <w:t xml:space="preserve">dramatic performances, emails, posts on social media, photographs, paintings, dances, or any other cultural artifact that transmits meaning. </w:t>
      </w:r>
    </w:p>
    <w:p w14:paraId="234CE3AF" w14:textId="77777777" w:rsidR="00311131" w:rsidRPr="00D3123D" w:rsidRDefault="00311131" w:rsidP="00311131">
      <w:pPr>
        <w:spacing w:after="0"/>
        <w:ind w:left="1080"/>
      </w:pPr>
    </w:p>
    <w:p w14:paraId="64228491" w14:textId="72C16AB9" w:rsidR="008A4E4E" w:rsidRPr="001A310F" w:rsidRDefault="001A310F" w:rsidP="001A310F">
      <w:pPr>
        <w:spacing w:after="0"/>
        <w:rPr>
          <w:b/>
          <w:bCs/>
        </w:rPr>
      </w:pPr>
      <w:r>
        <w:rPr>
          <w:b/>
          <w:bCs/>
        </w:rPr>
        <w:t xml:space="preserve">      1.2.3. </w:t>
      </w:r>
      <w:r w:rsidR="00C434F5" w:rsidRPr="001A310F">
        <w:rPr>
          <w:b/>
          <w:bCs/>
        </w:rPr>
        <w:t>Wh</w:t>
      </w:r>
      <w:r w:rsidR="00C87E15" w:rsidRPr="001A310F">
        <w:rPr>
          <w:b/>
          <w:bCs/>
        </w:rPr>
        <w:t>at do students do in the mode of Interp</w:t>
      </w:r>
      <w:r w:rsidR="00AB2BB4" w:rsidRPr="001A310F">
        <w:rPr>
          <w:b/>
          <w:bCs/>
        </w:rPr>
        <w:t xml:space="preserve">retive </w:t>
      </w:r>
      <w:r w:rsidR="00C87E15" w:rsidRPr="001A310F">
        <w:rPr>
          <w:b/>
          <w:bCs/>
        </w:rPr>
        <w:t>Communication?</w:t>
      </w:r>
    </w:p>
    <w:p w14:paraId="057B83FE" w14:textId="710160C5" w:rsidR="009461F1" w:rsidRPr="009461F1" w:rsidRDefault="00AB2BB4" w:rsidP="009461F1">
      <w:pPr>
        <w:spacing w:after="0"/>
        <w:ind w:left="1080"/>
      </w:pPr>
      <w:r>
        <w:t xml:space="preserve">In the Interpretive Communication mode, students exercise </w:t>
      </w:r>
      <w:r w:rsidRPr="00AB2BB4">
        <w:t>age</w:t>
      </w:r>
      <w:r w:rsidR="002E5E10">
        <w:t>-</w:t>
      </w:r>
      <w:r w:rsidRPr="00AB2BB4">
        <w:t xml:space="preserve"> and development</w:t>
      </w:r>
      <w:r w:rsidR="007E2F7C">
        <w:t>ally</w:t>
      </w:r>
      <w:r w:rsidRPr="00AB2BB4">
        <w:t>-appropriate reading, viewing, and listening skills across a variety of genres as they engage with a text</w:t>
      </w:r>
      <w:r>
        <w:t xml:space="preserve">. Students also </w:t>
      </w:r>
      <w:r w:rsidR="009461F1">
        <w:t>d</w:t>
      </w:r>
      <w:r w:rsidR="009461F1" w:rsidRPr="009461F1">
        <w:t>emonstrate understanding of the characteristics and viewpoints of multiple cultures and communitie</w:t>
      </w:r>
      <w:r w:rsidR="009461F1">
        <w:t>s. Students use the target language in the Interpretive Communication mode to d</w:t>
      </w:r>
      <w:r w:rsidR="009461F1" w:rsidRPr="009461F1">
        <w:t>emonstrate understanding of messages, main ideas, and supporting details in written, spoken, or signed texts on a variety of topics</w:t>
      </w:r>
      <w:r w:rsidR="009461F1">
        <w:t>.</w:t>
      </w:r>
    </w:p>
    <w:p w14:paraId="2C9B0BDC" w14:textId="77777777" w:rsidR="00C87E15" w:rsidRDefault="00C87E15" w:rsidP="00C87E15">
      <w:pPr>
        <w:pStyle w:val="ListParagraph"/>
        <w:spacing w:after="0"/>
        <w:ind w:left="1080"/>
        <w:rPr>
          <w:b/>
          <w:bCs/>
        </w:rPr>
      </w:pPr>
    </w:p>
    <w:p w14:paraId="5A7B7FC2" w14:textId="205893CD" w:rsidR="001922D3" w:rsidRPr="001A310F" w:rsidRDefault="001A310F" w:rsidP="001A310F">
      <w:pPr>
        <w:spacing w:after="0"/>
        <w:rPr>
          <w:b/>
          <w:bCs/>
        </w:rPr>
      </w:pPr>
      <w:r>
        <w:rPr>
          <w:b/>
          <w:bCs/>
        </w:rPr>
        <w:t xml:space="preserve">      1.2.4. </w:t>
      </w:r>
      <w:r w:rsidR="00C87E15" w:rsidRPr="001A310F">
        <w:rPr>
          <w:b/>
          <w:bCs/>
        </w:rPr>
        <w:t>Why is it important to develop proficiency in Interp</w:t>
      </w:r>
      <w:r w:rsidR="009461F1" w:rsidRPr="001A310F">
        <w:rPr>
          <w:b/>
          <w:bCs/>
        </w:rPr>
        <w:t>retive</w:t>
      </w:r>
      <w:r w:rsidR="00C87E15" w:rsidRPr="001A310F">
        <w:rPr>
          <w:b/>
          <w:bCs/>
        </w:rPr>
        <w:t xml:space="preserve"> Communication?</w:t>
      </w:r>
    </w:p>
    <w:p w14:paraId="74986C86" w14:textId="77777777" w:rsidR="00F62731" w:rsidRDefault="000609A5" w:rsidP="009461F1">
      <w:pPr>
        <w:pStyle w:val="ListParagraph"/>
        <w:spacing w:after="0"/>
        <w:ind w:left="1080"/>
      </w:pPr>
      <w:r>
        <w:t>It is important to develop proficiency in Interp</w:t>
      </w:r>
      <w:r w:rsidR="009461F1">
        <w:t>retive</w:t>
      </w:r>
      <w:r>
        <w:t xml:space="preserve"> Communication for many reasons. </w:t>
      </w:r>
      <w:r w:rsidR="000F0E8A">
        <w:t xml:space="preserve">Click on each section of the circle to learn more. </w:t>
      </w:r>
    </w:p>
    <w:p w14:paraId="24D01FC0" w14:textId="77777777" w:rsidR="00F62731" w:rsidRDefault="00F62731" w:rsidP="009461F1">
      <w:pPr>
        <w:pStyle w:val="ListParagraph"/>
        <w:spacing w:after="0"/>
        <w:ind w:left="1080"/>
      </w:pPr>
    </w:p>
    <w:p w14:paraId="07005EBB" w14:textId="6519E9CB" w:rsidR="00F62731" w:rsidRDefault="009461F1" w:rsidP="009461F1">
      <w:pPr>
        <w:pStyle w:val="ListParagraph"/>
        <w:spacing w:after="0"/>
        <w:ind w:left="1080"/>
      </w:pPr>
      <w:r>
        <w:t>Proficiency in this mode i</w:t>
      </w:r>
      <w:r w:rsidRPr="009461F1">
        <w:t>ncreases students’ abilities to understand other cultures and different people’s perspectives</w:t>
      </w:r>
      <w:r w:rsidR="00F62731">
        <w:t>, which helps them build social and emotional competence through improved social awareness</w:t>
      </w:r>
      <w:r w:rsidR="00EA43A5">
        <w:t>.</w:t>
      </w:r>
    </w:p>
    <w:p w14:paraId="622CCF16" w14:textId="77777777" w:rsidR="00F62731" w:rsidRDefault="00F62731" w:rsidP="009461F1">
      <w:pPr>
        <w:pStyle w:val="ListParagraph"/>
        <w:spacing w:after="0"/>
        <w:ind w:left="1080"/>
      </w:pPr>
    </w:p>
    <w:p w14:paraId="509136AE" w14:textId="1D09B679" w:rsidR="00F62731" w:rsidRDefault="00F62731" w:rsidP="009461F1">
      <w:pPr>
        <w:pStyle w:val="ListParagraph"/>
        <w:spacing w:after="0"/>
        <w:ind w:left="1080"/>
      </w:pPr>
      <w:r>
        <w:t xml:space="preserve">Proficiency in Interpretive Communication </w:t>
      </w:r>
      <w:r w:rsidR="009461F1">
        <w:t>also s</w:t>
      </w:r>
      <w:r w:rsidR="009461F1" w:rsidRPr="009461F1">
        <w:t>upports students in developing strategies to understand texts</w:t>
      </w:r>
      <w:r>
        <w:t xml:space="preserve"> in any language</w:t>
      </w:r>
      <w:r w:rsidR="009461F1" w:rsidRPr="009461F1">
        <w:t>, such as using</w:t>
      </w:r>
      <w:r>
        <w:t xml:space="preserve"> </w:t>
      </w:r>
      <w:r w:rsidR="009461F1" w:rsidRPr="009461F1">
        <w:t>context clues, recognizing word-order patterns, and analyzing sentence structure</w:t>
      </w:r>
      <w:r>
        <w:t>s</w:t>
      </w:r>
      <w:r w:rsidR="009461F1">
        <w:t xml:space="preserve">. </w:t>
      </w:r>
    </w:p>
    <w:p w14:paraId="7E606035" w14:textId="77777777" w:rsidR="00F62731" w:rsidRDefault="00F62731" w:rsidP="009461F1">
      <w:pPr>
        <w:pStyle w:val="ListParagraph"/>
        <w:spacing w:after="0"/>
        <w:ind w:left="1080"/>
      </w:pPr>
    </w:p>
    <w:p w14:paraId="11B5DF63" w14:textId="2E2AF60D" w:rsidR="009461F1" w:rsidRDefault="00F62731" w:rsidP="009461F1">
      <w:pPr>
        <w:pStyle w:val="ListParagraph"/>
        <w:spacing w:after="0"/>
        <w:ind w:left="1080"/>
      </w:pPr>
      <w:r>
        <w:t>P</w:t>
      </w:r>
      <w:r w:rsidR="009461F1">
        <w:t>roficiency in Interpretive Communication is e</w:t>
      </w:r>
      <w:r w:rsidR="009461F1" w:rsidRPr="009461F1">
        <w:t xml:space="preserve">ssential for </w:t>
      </w:r>
      <w:r>
        <w:t xml:space="preserve">advancing proficiency in other communicative modes, </w:t>
      </w:r>
      <w:bookmarkStart w:id="1" w:name="_Hlk96615395"/>
      <w:r>
        <w:t xml:space="preserve">acquiring the cultural knowledge needed to communicate </w:t>
      </w:r>
      <w:r>
        <w:lastRenderedPageBreak/>
        <w:t>effectively in the target language, and applying what has been learned to make connections with diverse perspective</w:t>
      </w:r>
      <w:r w:rsidR="00EA43A5">
        <w:t>s</w:t>
      </w:r>
      <w:r>
        <w:t xml:space="preserve"> and communities</w:t>
      </w:r>
      <w:bookmarkEnd w:id="1"/>
      <w:r>
        <w:t>.</w:t>
      </w:r>
    </w:p>
    <w:p w14:paraId="7103E042" w14:textId="07265516" w:rsidR="00F62731" w:rsidRDefault="00F62731" w:rsidP="009461F1">
      <w:pPr>
        <w:pStyle w:val="ListParagraph"/>
        <w:spacing w:after="0"/>
        <w:ind w:left="1080"/>
      </w:pPr>
    </w:p>
    <w:p w14:paraId="649AE81C" w14:textId="2DE5F81F" w:rsidR="00F62731" w:rsidRDefault="00F62731" w:rsidP="009461F1">
      <w:pPr>
        <w:pStyle w:val="ListParagraph"/>
        <w:spacing w:after="0"/>
        <w:ind w:left="1080"/>
      </w:pPr>
      <w:r>
        <w:t xml:space="preserve">Finally, </w:t>
      </w:r>
      <w:r w:rsidR="001D1B67">
        <w:t xml:space="preserve">authentic texts that are relevant to both the student and the target-language culture support </w:t>
      </w:r>
      <w:r w:rsidR="008F5805">
        <w:t xml:space="preserve">students to engage with diverse perspectives and </w:t>
      </w:r>
      <w:r w:rsidR="006B7402">
        <w:t>see themselves in the curriculum.</w:t>
      </w:r>
    </w:p>
    <w:p w14:paraId="49F6653D" w14:textId="6357A9EF" w:rsidR="00F62731" w:rsidRDefault="00F62731" w:rsidP="009461F1">
      <w:pPr>
        <w:pStyle w:val="ListParagraph"/>
        <w:spacing w:after="0"/>
        <w:ind w:left="1080"/>
      </w:pPr>
    </w:p>
    <w:p w14:paraId="57BF3554" w14:textId="27BA442E" w:rsidR="00F62731" w:rsidRPr="003937EB" w:rsidRDefault="001A310F" w:rsidP="00F62731">
      <w:pPr>
        <w:spacing w:after="0"/>
        <w:rPr>
          <w:b/>
          <w:bCs/>
        </w:rPr>
      </w:pPr>
      <w:r>
        <w:rPr>
          <w:b/>
          <w:bCs/>
        </w:rPr>
        <w:t xml:space="preserve">     </w:t>
      </w:r>
      <w:r w:rsidR="00F62731" w:rsidRPr="003937EB">
        <w:rPr>
          <w:b/>
          <w:bCs/>
        </w:rPr>
        <w:t>1.2.</w:t>
      </w:r>
      <w:r w:rsidR="00B56C22">
        <w:rPr>
          <w:b/>
          <w:bCs/>
        </w:rPr>
        <w:t>5</w:t>
      </w:r>
      <w:r>
        <w:rPr>
          <w:b/>
          <w:bCs/>
        </w:rPr>
        <w:t>.</w:t>
      </w:r>
      <w:r w:rsidR="00F62731" w:rsidRPr="003937EB">
        <w:rPr>
          <w:b/>
          <w:bCs/>
        </w:rPr>
        <w:t xml:space="preserve"> Pause for Equity</w:t>
      </w:r>
    </w:p>
    <w:p w14:paraId="5D6DB553" w14:textId="7B712FE9" w:rsidR="00F62731" w:rsidRPr="001922D3" w:rsidRDefault="00F62731" w:rsidP="00F62731">
      <w:pPr>
        <w:ind w:left="1080"/>
        <w:rPr>
          <w:b/>
          <w:bCs/>
        </w:rPr>
      </w:pPr>
      <w:bookmarkStart w:id="2" w:name="_Hlk96673591"/>
      <w:bookmarkStart w:id="3" w:name="_Hlk96615442"/>
      <w:r>
        <w:t xml:space="preserve">Now, let’s take a few minutes to pause for equity in line with Massachusetts’ vision for </w:t>
      </w:r>
      <w:hyperlink r:id="rId6" w:history="1">
        <w:r w:rsidRPr="00E917F9">
          <w:rPr>
            <w:rStyle w:val="Hyperlink"/>
            <w:rFonts w:cstheme="minorHAnsi"/>
          </w:rPr>
          <w:t>Deeper Learning</w:t>
        </w:r>
      </w:hyperlink>
      <w:r>
        <w:rPr>
          <w:rFonts w:cstheme="minorHAnsi"/>
        </w:rPr>
        <w:t>, which encompasses the Framework’s priorities for Social Justice and reflects Massachusetts’ goals f</w:t>
      </w:r>
      <w:r w:rsidR="00266889">
        <w:rPr>
          <w:rFonts w:cstheme="minorHAnsi"/>
        </w:rPr>
        <w:t>or</w:t>
      </w:r>
      <w:r>
        <w:rPr>
          <w:rFonts w:cstheme="minorHAnsi"/>
        </w:rPr>
        <w:t xml:space="preserve"> having all students explore identity, diversity, justice, and action, combined with mastery. </w:t>
      </w:r>
      <w:bookmarkEnd w:id="2"/>
      <w:r>
        <w:t xml:space="preserve">If you are completing this module in a group, you may find it helpful to talk about the guiding questions on this slide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54D21AE0" w14:textId="2459FD23" w:rsidR="00F62731" w:rsidRDefault="00656A2D" w:rsidP="00F62731">
      <w:pPr>
        <w:pStyle w:val="ListParagraph"/>
        <w:spacing w:after="0"/>
        <w:ind w:left="1080"/>
      </w:pPr>
      <w:r>
        <w:t>Before we dive into the individual standards</w:t>
      </w:r>
      <w:r w:rsidR="00C836D7">
        <w:t>, consider the following questions:</w:t>
      </w:r>
    </w:p>
    <w:bookmarkEnd w:id="3"/>
    <w:p w14:paraId="1229A784" w14:textId="5F5D4E58" w:rsidR="00F01B4E" w:rsidRDefault="00F01B4E" w:rsidP="00F01B4E">
      <w:pPr>
        <w:spacing w:after="0"/>
      </w:pPr>
    </w:p>
    <w:p w14:paraId="1993608F" w14:textId="152DBCB4" w:rsidR="000E7D94" w:rsidRDefault="00C14946" w:rsidP="000E7D94">
      <w:pPr>
        <w:pStyle w:val="ListParagraph"/>
        <w:numPr>
          <w:ilvl w:val="0"/>
          <w:numId w:val="44"/>
        </w:numPr>
        <w:spacing w:after="0"/>
      </w:pPr>
      <w:r>
        <w:t>How do you think students might demonstrate mastery in the Interpretive Mode?</w:t>
      </w:r>
    </w:p>
    <w:p w14:paraId="16AD0AC7" w14:textId="3C1CBE0F" w:rsidR="00C836D7" w:rsidRDefault="00327385" w:rsidP="000E7D94">
      <w:pPr>
        <w:pStyle w:val="ListParagraph"/>
        <w:numPr>
          <w:ilvl w:val="0"/>
          <w:numId w:val="44"/>
        </w:numPr>
        <w:spacing w:after="0"/>
      </w:pPr>
      <w:r>
        <w:t xml:space="preserve">How </w:t>
      </w:r>
      <w:r w:rsidR="00BF596F">
        <w:t xml:space="preserve">might teachers leverage </w:t>
      </w:r>
      <w:r w:rsidR="00B56C22">
        <w:t>I</w:t>
      </w:r>
      <w:r w:rsidR="00241C47">
        <w:t>nterpretive texts and tasks</w:t>
      </w:r>
      <w:r>
        <w:t xml:space="preserve"> to center their </w:t>
      </w:r>
      <w:r w:rsidR="00CB455A">
        <w:t>students’</w:t>
      </w:r>
      <w:r>
        <w:t xml:space="preserve"> perspectives and experiences</w:t>
      </w:r>
      <w:r w:rsidR="00CB455A">
        <w:t>?</w:t>
      </w:r>
    </w:p>
    <w:p w14:paraId="0BB8C09C" w14:textId="4F4E97BD" w:rsidR="00241C47" w:rsidRDefault="00241C47" w:rsidP="001A310F">
      <w:pPr>
        <w:pStyle w:val="ListParagraph"/>
        <w:numPr>
          <w:ilvl w:val="0"/>
          <w:numId w:val="44"/>
        </w:numPr>
        <w:spacing w:after="0"/>
      </w:pPr>
      <w:r>
        <w:t xml:space="preserve">How might </w:t>
      </w:r>
      <w:r w:rsidR="00B56C22">
        <w:t>I</w:t>
      </w:r>
      <w:r>
        <w:t xml:space="preserve">nterpretive texts and tasks </w:t>
      </w:r>
      <w:r w:rsidR="00156E06">
        <w:t>inspire students to pursue independent learning?</w:t>
      </w:r>
    </w:p>
    <w:p w14:paraId="15201404" w14:textId="77777777" w:rsidR="005B2637" w:rsidRPr="000609A5" w:rsidRDefault="005B2637" w:rsidP="005B2637">
      <w:pPr>
        <w:pStyle w:val="ListParagraph"/>
        <w:spacing w:after="0"/>
        <w:ind w:left="1800"/>
      </w:pPr>
    </w:p>
    <w:p w14:paraId="63D4F60E" w14:textId="13A04001" w:rsidR="008A4E4E" w:rsidRPr="007706F0" w:rsidRDefault="00365BBE" w:rsidP="001922D3">
      <w:pPr>
        <w:spacing w:after="0"/>
        <w:rPr>
          <w:b/>
          <w:bCs/>
        </w:rPr>
      </w:pPr>
      <w:r>
        <w:rPr>
          <w:b/>
          <w:bCs/>
        </w:rPr>
        <w:t xml:space="preserve">1.3. </w:t>
      </w:r>
      <w:r w:rsidR="00F74F7F" w:rsidRPr="007706F0">
        <w:rPr>
          <w:b/>
          <w:bCs/>
        </w:rPr>
        <w:t xml:space="preserve">Part </w:t>
      </w:r>
      <w:r w:rsidR="007706F0" w:rsidRPr="007706F0">
        <w:rPr>
          <w:b/>
          <w:bCs/>
        </w:rPr>
        <w:t>3</w:t>
      </w:r>
      <w:r w:rsidR="00F74F7F" w:rsidRPr="007706F0">
        <w:rPr>
          <w:b/>
          <w:bCs/>
        </w:rPr>
        <w:t xml:space="preserve">: </w:t>
      </w:r>
      <w:r w:rsidR="00C87E15">
        <w:rPr>
          <w:b/>
          <w:bCs/>
        </w:rPr>
        <w:t>Interp</w:t>
      </w:r>
      <w:r w:rsidR="009461F1">
        <w:rPr>
          <w:b/>
          <w:bCs/>
        </w:rPr>
        <w:t>retive</w:t>
      </w:r>
      <w:r w:rsidR="00C87E15">
        <w:rPr>
          <w:b/>
          <w:bCs/>
        </w:rPr>
        <w:t xml:space="preserve"> Communication Standards</w:t>
      </w:r>
    </w:p>
    <w:p w14:paraId="6D6E91BC" w14:textId="14AB6F7C" w:rsidR="00C87E15" w:rsidRDefault="00F74F7F" w:rsidP="00C87E15">
      <w:pPr>
        <w:pStyle w:val="ListParagraph"/>
        <w:numPr>
          <w:ilvl w:val="2"/>
          <w:numId w:val="11"/>
        </w:numPr>
        <w:spacing w:after="0"/>
        <w:rPr>
          <w:b/>
          <w:bCs/>
        </w:rPr>
      </w:pPr>
      <w:r w:rsidRPr="007706F0">
        <w:rPr>
          <w:b/>
          <w:bCs/>
        </w:rPr>
        <w:t xml:space="preserve">What </w:t>
      </w:r>
      <w:r w:rsidR="00C87E15">
        <w:rPr>
          <w:b/>
          <w:bCs/>
        </w:rPr>
        <w:t>are the Interp</w:t>
      </w:r>
      <w:r w:rsidR="003312B7">
        <w:rPr>
          <w:b/>
          <w:bCs/>
        </w:rPr>
        <w:t>retive</w:t>
      </w:r>
      <w:r w:rsidR="00C87E15">
        <w:rPr>
          <w:b/>
          <w:bCs/>
        </w:rPr>
        <w:t xml:space="preserve"> Communication Standards?</w:t>
      </w:r>
    </w:p>
    <w:p w14:paraId="61CDE2F3" w14:textId="6A65A3C0" w:rsidR="00AC1B1D" w:rsidRPr="00AC1B1D" w:rsidRDefault="00AC1B1D" w:rsidP="00AC1B1D">
      <w:pPr>
        <w:pStyle w:val="ListParagraph"/>
        <w:spacing w:after="0"/>
        <w:ind w:left="1080"/>
      </w:pPr>
      <w:r>
        <w:t>The Interp</w:t>
      </w:r>
      <w:r w:rsidR="003312B7">
        <w:t>retive</w:t>
      </w:r>
      <w:r>
        <w:t xml:space="preserve"> Communication Standards are descriptions of the skills that students can demonstrate at different levels of proficiency in the Interp</w:t>
      </w:r>
      <w:r w:rsidR="003312B7">
        <w:t>retive</w:t>
      </w:r>
      <w:r>
        <w:t xml:space="preserve"> Communication mode. The Standards in the Framework correspond to the ACTFL standards for Interp</w:t>
      </w:r>
      <w:r w:rsidR="003312B7">
        <w:t xml:space="preserve">retive </w:t>
      </w:r>
      <w:r>
        <w:t xml:space="preserve">Communication, and the Standards are organized by proficiency level from Novice Low to Superior. Each </w:t>
      </w:r>
      <w:r w:rsidR="00FF3166">
        <w:t>Interpretive Communication Standard</w:t>
      </w:r>
      <w:r>
        <w:t xml:space="preserve"> contains </w:t>
      </w:r>
      <w:r w:rsidR="003312B7">
        <w:t>two</w:t>
      </w:r>
      <w:r>
        <w:t xml:space="preserve"> different </w:t>
      </w:r>
      <w:r w:rsidR="00FF3166">
        <w:t>Functions</w:t>
      </w:r>
      <w:r>
        <w:t xml:space="preserve">, and each </w:t>
      </w:r>
      <w:r w:rsidR="00FF3166">
        <w:t xml:space="preserve">Function </w:t>
      </w:r>
      <w:r w:rsidR="00BF6901">
        <w:t xml:space="preserve">has a Standard Identifier numbered </w:t>
      </w:r>
      <w:r w:rsidR="006B7FC4">
        <w:t>1.a</w:t>
      </w:r>
      <w:r w:rsidR="00BF6901">
        <w:t xml:space="preserve">. </w:t>
      </w:r>
      <w:r w:rsidR="00100203">
        <w:t>and</w:t>
      </w:r>
      <w:r w:rsidR="00BF6901">
        <w:t xml:space="preserve"> </w:t>
      </w:r>
      <w:r w:rsidR="006B7FC4">
        <w:t>1.b</w:t>
      </w:r>
      <w:r w:rsidR="00BF6901">
        <w:t xml:space="preserve"> along with the proficiency level abbreviation.</w:t>
      </w:r>
      <w:r w:rsidR="0008529B">
        <w:t xml:space="preserve"> </w:t>
      </w:r>
    </w:p>
    <w:p w14:paraId="073AA86C" w14:textId="77777777" w:rsidR="00C87E15" w:rsidRDefault="00C87E15" w:rsidP="00C87E15">
      <w:pPr>
        <w:pStyle w:val="ListParagraph"/>
        <w:spacing w:after="0"/>
        <w:ind w:left="1080"/>
        <w:rPr>
          <w:b/>
          <w:bCs/>
        </w:rPr>
      </w:pPr>
    </w:p>
    <w:p w14:paraId="1281D1EA" w14:textId="44917752" w:rsidR="00C87E15" w:rsidRDefault="00C87E15" w:rsidP="00C87E15">
      <w:pPr>
        <w:pStyle w:val="ListParagraph"/>
        <w:numPr>
          <w:ilvl w:val="2"/>
          <w:numId w:val="11"/>
        </w:numPr>
        <w:spacing w:after="0"/>
        <w:rPr>
          <w:b/>
          <w:bCs/>
        </w:rPr>
      </w:pPr>
      <w:r>
        <w:rPr>
          <w:b/>
          <w:bCs/>
        </w:rPr>
        <w:t>How do the Interp</w:t>
      </w:r>
      <w:r w:rsidR="003312B7">
        <w:rPr>
          <w:b/>
          <w:bCs/>
        </w:rPr>
        <w:t>retive</w:t>
      </w:r>
      <w:r>
        <w:rPr>
          <w:b/>
          <w:bCs/>
        </w:rPr>
        <w:t xml:space="preserve"> Communication Standards progress across proficiency levels?</w:t>
      </w:r>
    </w:p>
    <w:p w14:paraId="51E0843F" w14:textId="6E53AFE0" w:rsidR="00BF6901" w:rsidRDefault="0008529B" w:rsidP="00BF6901">
      <w:pPr>
        <w:pStyle w:val="ListParagraph"/>
        <w:spacing w:after="0"/>
        <w:ind w:left="1080"/>
      </w:pPr>
      <w:r>
        <w:t xml:space="preserve">In Module 4, you learned that Context, Text </w:t>
      </w:r>
      <w:r w:rsidR="00650363">
        <w:t>T</w:t>
      </w:r>
      <w:r>
        <w:t xml:space="preserve">ype, Supports, and Comprehensibility progress in </w:t>
      </w:r>
      <w:r w:rsidR="002E5E10">
        <w:t>a similar way</w:t>
      </w:r>
      <w:r>
        <w:t xml:space="preserve"> across proficiency levels for all </w:t>
      </w:r>
      <w:r w:rsidR="002E5E10">
        <w:t xml:space="preserve">of </w:t>
      </w:r>
      <w:r>
        <w:t xml:space="preserve">the Communication Standards. </w:t>
      </w:r>
      <w:r w:rsidR="0003749F">
        <w:t>In addition to these linguistic components, F</w:t>
      </w:r>
      <w:r w:rsidR="00BF6901">
        <w:t>unctions, which describe what students can do with the language, gradually progress in difficulty</w:t>
      </w:r>
      <w:r>
        <w:t>, rigor,</w:t>
      </w:r>
      <w:r w:rsidR="00BF6901">
        <w:t xml:space="preserve"> </w:t>
      </w:r>
      <w:r>
        <w:t>and/or</w:t>
      </w:r>
      <w:r w:rsidR="00BF6901">
        <w:t xml:space="preserve"> complexity</w:t>
      </w:r>
      <w:r w:rsidR="0003749F">
        <w:t xml:space="preserve"> </w:t>
      </w:r>
      <w:r w:rsidR="00BF6901">
        <w:t xml:space="preserve">across proficiency levels </w:t>
      </w:r>
      <w:r w:rsidR="0003749F">
        <w:t xml:space="preserve">in the Communication Standards, though this progression </w:t>
      </w:r>
      <w:r w:rsidR="00650363">
        <w:t xml:space="preserve">may </w:t>
      </w:r>
      <w:r w:rsidR="0003749F">
        <w:t>look different for each of the communicative modes. Click here to see a chart showing how Functions progress across proficiency levels within the Interp</w:t>
      </w:r>
      <w:r w:rsidR="003312B7">
        <w:t>retive</w:t>
      </w:r>
      <w:r w:rsidR="0003749F">
        <w:t xml:space="preserve"> Communication Standards.</w:t>
      </w:r>
    </w:p>
    <w:p w14:paraId="5BC25BCD" w14:textId="4A48C08E" w:rsidR="0003749F" w:rsidRDefault="0003749F" w:rsidP="00BF6901">
      <w:pPr>
        <w:pStyle w:val="ListParagraph"/>
        <w:spacing w:after="0"/>
        <w:ind w:left="1080"/>
      </w:pPr>
    </w:p>
    <w:p w14:paraId="640FF5CE" w14:textId="013163E7" w:rsidR="0003749F" w:rsidRPr="00BF6901" w:rsidRDefault="00713287" w:rsidP="00FF3166">
      <w:pPr>
        <w:pStyle w:val="ListParagraph"/>
        <w:spacing w:after="0"/>
        <w:ind w:left="1080"/>
      </w:pPr>
      <w:r w:rsidRPr="00713287">
        <w:t xml:space="preserve">As shown in the chart, some Functions are repeated from level to level (as indicated by a check mark) and some Functions progress from level to level (as indicated by a check mark </w:t>
      </w:r>
      <w:r w:rsidRPr="00713287">
        <w:lastRenderedPageBreak/>
        <w:t>with a plus sign).</w:t>
      </w:r>
      <w:r w:rsidR="000F0E8A">
        <w:t xml:space="preserve"> These Functions, which </w:t>
      </w:r>
      <w:r w:rsidR="002E5E10">
        <w:t xml:space="preserve">in the Interpretive Communication mode are </w:t>
      </w:r>
      <w:r w:rsidR="000F0E8A">
        <w:t xml:space="preserve">new, more rigorous features of a previously acquired Function, appear in bolded text within the Framework. </w:t>
      </w:r>
      <w:r w:rsidR="00397079">
        <w:t>We will look at the Interp</w:t>
      </w:r>
      <w:r w:rsidR="003312B7">
        <w:t>retive</w:t>
      </w:r>
      <w:r w:rsidR="00397079">
        <w:t xml:space="preserve"> Communication Standards in greater detail in the following slides</w:t>
      </w:r>
      <w:r w:rsidR="00FF3166">
        <w:t>, and while we will be focusing on the progression of Functions across proficiency levels, we recommend that you also reflect on ways in which other linguistic components (Context, Text Type, Supports, and Comprehensibility) progress from level to level throughout this Module.</w:t>
      </w:r>
    </w:p>
    <w:p w14:paraId="13C63D15" w14:textId="77777777" w:rsidR="00C87E15" w:rsidRDefault="00C87E15" w:rsidP="00C87E15">
      <w:pPr>
        <w:pStyle w:val="ListParagraph"/>
        <w:spacing w:after="0"/>
        <w:ind w:left="1080"/>
        <w:rPr>
          <w:b/>
          <w:bCs/>
        </w:rPr>
      </w:pPr>
    </w:p>
    <w:p w14:paraId="3E607BD2" w14:textId="14A382B1" w:rsidR="00C87E15" w:rsidRDefault="00C87E15" w:rsidP="00C87E15">
      <w:pPr>
        <w:pStyle w:val="ListParagraph"/>
        <w:numPr>
          <w:ilvl w:val="2"/>
          <w:numId w:val="11"/>
        </w:numPr>
        <w:spacing w:after="0"/>
        <w:rPr>
          <w:b/>
          <w:bCs/>
        </w:rPr>
      </w:pPr>
      <w:r>
        <w:rPr>
          <w:b/>
          <w:bCs/>
        </w:rPr>
        <w:t xml:space="preserve">What </w:t>
      </w:r>
      <w:r w:rsidR="00FF3166">
        <w:rPr>
          <w:b/>
          <w:bCs/>
        </w:rPr>
        <w:t xml:space="preserve">is </w:t>
      </w:r>
      <w:r>
        <w:rPr>
          <w:b/>
          <w:bCs/>
        </w:rPr>
        <w:t>the Interp</w:t>
      </w:r>
      <w:r w:rsidR="00627FC4">
        <w:rPr>
          <w:b/>
          <w:bCs/>
        </w:rPr>
        <w:t xml:space="preserve">retive </w:t>
      </w:r>
      <w:r>
        <w:rPr>
          <w:b/>
          <w:bCs/>
        </w:rPr>
        <w:t>Communication Standard at the Novice Low level?</w:t>
      </w:r>
    </w:p>
    <w:p w14:paraId="3AED5D7B" w14:textId="453A8BE1" w:rsidR="00397079" w:rsidRPr="00397079" w:rsidRDefault="00B138BC" w:rsidP="00627FC4">
      <w:pPr>
        <w:pStyle w:val="ListParagraph"/>
        <w:spacing w:after="0"/>
        <w:ind w:left="1080"/>
      </w:pPr>
      <w:r>
        <w:t>The</w:t>
      </w:r>
      <w:r w:rsidR="00397079">
        <w:t xml:space="preserve"> t</w:t>
      </w:r>
      <w:r w:rsidR="003312B7">
        <w:t>wo</w:t>
      </w:r>
      <w:r w:rsidR="00397079">
        <w:t xml:space="preserve"> </w:t>
      </w:r>
      <w:r w:rsidR="00FF3166">
        <w:t>Functions within the Interpretive Communication Standard at</w:t>
      </w:r>
      <w:r w:rsidR="00397079">
        <w:t xml:space="preserve"> the Novice Low leve</w:t>
      </w:r>
      <w:r w:rsidR="00700EF3">
        <w:t>l</w:t>
      </w:r>
      <w:r w:rsidR="00836209">
        <w:t xml:space="preserve"> are</w:t>
      </w:r>
      <w:r w:rsidR="008C190A">
        <w:t xml:space="preserve"> </w:t>
      </w:r>
      <w:r w:rsidR="00851868">
        <w:t xml:space="preserve">NL </w:t>
      </w:r>
      <w:r w:rsidR="006B7FC4">
        <w:t>1.a</w:t>
      </w:r>
      <w:r w:rsidR="003312B7">
        <w:t xml:space="preserve"> and </w:t>
      </w:r>
      <w:r w:rsidR="006B7FC4">
        <w:t>1.b</w:t>
      </w:r>
      <w:r w:rsidR="00700EF3">
        <w:t xml:space="preserve">. </w:t>
      </w:r>
      <w:r w:rsidR="008C190A">
        <w:t>As you can see, s</w:t>
      </w:r>
      <w:r w:rsidR="00397079">
        <w:t xml:space="preserve">tudents at this level can </w:t>
      </w:r>
      <w:r w:rsidR="00627FC4">
        <w:t>recognize traits of multiple cultures and communities. Students at this level can also identify words, phrases, and basic information</w:t>
      </w:r>
      <w:r w:rsidR="00355263">
        <w:t>.</w:t>
      </w:r>
    </w:p>
    <w:p w14:paraId="14E5C4EE" w14:textId="77777777" w:rsidR="00400FE2" w:rsidRDefault="00400FE2" w:rsidP="00400FE2">
      <w:pPr>
        <w:pStyle w:val="ListParagraph"/>
        <w:spacing w:after="0"/>
        <w:ind w:left="1080"/>
        <w:rPr>
          <w:b/>
          <w:bCs/>
        </w:rPr>
      </w:pPr>
    </w:p>
    <w:p w14:paraId="6505719D" w14:textId="5B4E76FE" w:rsidR="00C87E15" w:rsidRDefault="00C87E15" w:rsidP="00C87E15">
      <w:pPr>
        <w:pStyle w:val="ListParagraph"/>
        <w:numPr>
          <w:ilvl w:val="2"/>
          <w:numId w:val="11"/>
        </w:numPr>
        <w:spacing w:after="0"/>
        <w:rPr>
          <w:b/>
          <w:bCs/>
        </w:rPr>
      </w:pPr>
      <w:r>
        <w:rPr>
          <w:b/>
          <w:bCs/>
        </w:rPr>
        <w:t xml:space="preserve">What </w:t>
      </w:r>
      <w:r w:rsidR="009263DB">
        <w:rPr>
          <w:b/>
          <w:bCs/>
        </w:rPr>
        <w:t xml:space="preserve">is </w:t>
      </w:r>
      <w:r>
        <w:rPr>
          <w:b/>
          <w:bCs/>
        </w:rPr>
        <w:t xml:space="preserve">the </w:t>
      </w:r>
      <w:r w:rsidR="00355263">
        <w:rPr>
          <w:b/>
          <w:bCs/>
        </w:rPr>
        <w:t>Interpretive</w:t>
      </w:r>
      <w:r>
        <w:rPr>
          <w:b/>
          <w:bCs/>
        </w:rPr>
        <w:t xml:space="preserve"> Communication Standard at the Novice Mid level</w:t>
      </w:r>
      <w:r w:rsidR="00400FE2">
        <w:rPr>
          <w:b/>
          <w:bCs/>
        </w:rPr>
        <w:t>?</w:t>
      </w:r>
    </w:p>
    <w:p w14:paraId="46F71919" w14:textId="58FF227F" w:rsidR="00700EF3" w:rsidRPr="00700EF3" w:rsidRDefault="00836209" w:rsidP="00700EF3">
      <w:pPr>
        <w:pStyle w:val="ListParagraph"/>
        <w:spacing w:after="0"/>
        <w:ind w:left="1080"/>
      </w:pPr>
      <w:r>
        <w:t>The</w:t>
      </w:r>
      <w:r w:rsidR="00700EF3">
        <w:t xml:space="preserve"> </w:t>
      </w:r>
      <w:r w:rsidR="00FF3166">
        <w:t xml:space="preserve">two Functions within the Interpretive Communication Standard at </w:t>
      </w:r>
      <w:r w:rsidR="00700EF3">
        <w:t xml:space="preserve">the Novice </w:t>
      </w:r>
      <w:r w:rsidR="008C190A">
        <w:t>Mid</w:t>
      </w:r>
      <w:r w:rsidR="00700EF3">
        <w:t xml:space="preserve"> level</w:t>
      </w:r>
      <w:r>
        <w:t xml:space="preserve"> are</w:t>
      </w:r>
      <w:r w:rsidR="008C190A">
        <w:t xml:space="preserve"> NM </w:t>
      </w:r>
      <w:r w:rsidR="006B7FC4">
        <w:t>1.a</w:t>
      </w:r>
      <w:r w:rsidR="00355263">
        <w:t xml:space="preserve"> and </w:t>
      </w:r>
      <w:r w:rsidR="006B7FC4">
        <w:t>1.b</w:t>
      </w:r>
      <w:r w:rsidR="008C190A">
        <w:t xml:space="preserve">. As you can see, the first </w:t>
      </w:r>
      <w:r w:rsidR="00184C5A">
        <w:t>Function</w:t>
      </w:r>
      <w:r w:rsidR="008C190A">
        <w:t xml:space="preserve">, </w:t>
      </w:r>
      <w:r w:rsidR="006B7FC4">
        <w:t>1.a</w:t>
      </w:r>
      <w:r w:rsidR="008C190A">
        <w:t xml:space="preserve">, is repeated from the Novice Low level. The second </w:t>
      </w:r>
      <w:r w:rsidR="00184C5A">
        <w:t>Function</w:t>
      </w:r>
      <w:r w:rsidR="00835F0A">
        <w:t xml:space="preserve"> is more rigorous</w:t>
      </w:r>
      <w:r w:rsidR="008C190A">
        <w:t xml:space="preserve">, as students at this level can </w:t>
      </w:r>
      <w:r w:rsidR="00355263">
        <w:t>i</w:t>
      </w:r>
      <w:r w:rsidR="00355263" w:rsidRPr="00355263">
        <w:t>dentify some basic facts from the text.</w:t>
      </w:r>
    </w:p>
    <w:p w14:paraId="64CBD1C6" w14:textId="77777777" w:rsidR="00400FE2" w:rsidRDefault="00400FE2" w:rsidP="00400FE2">
      <w:pPr>
        <w:pStyle w:val="ListParagraph"/>
        <w:spacing w:after="0"/>
        <w:ind w:left="1080"/>
        <w:rPr>
          <w:b/>
          <w:bCs/>
        </w:rPr>
      </w:pPr>
    </w:p>
    <w:p w14:paraId="7A3B8B31" w14:textId="77777777" w:rsidR="00400FE2" w:rsidRDefault="00400FE2" w:rsidP="00400FE2">
      <w:pPr>
        <w:pStyle w:val="ListParagraph"/>
        <w:numPr>
          <w:ilvl w:val="2"/>
          <w:numId w:val="11"/>
        </w:numPr>
        <w:spacing w:after="0"/>
        <w:rPr>
          <w:b/>
          <w:bCs/>
        </w:rPr>
      </w:pPr>
      <w:r w:rsidRPr="007706F0">
        <w:rPr>
          <w:b/>
          <w:bCs/>
        </w:rPr>
        <w:t>Discussion/Reflection</w:t>
      </w:r>
    </w:p>
    <w:p w14:paraId="5957D714" w14:textId="113CF9EB" w:rsidR="00400FE2" w:rsidRPr="001922D3" w:rsidRDefault="001A4FE2" w:rsidP="00400FE2">
      <w:pPr>
        <w:ind w:left="1080"/>
        <w:rPr>
          <w:b/>
          <w:bCs/>
        </w:rPr>
      </w:pPr>
      <w:bookmarkStart w:id="4" w:name="_Hlk95392954"/>
      <w:r>
        <w:t xml:space="preserve">There will be several opportunities for discussion and reflection in this part of the Module. </w:t>
      </w:r>
      <w:r w:rsidR="00400FE2">
        <w:t>The questions</w:t>
      </w:r>
      <w:r>
        <w:t xml:space="preserve"> presented on the Discussion/Reflection slides</w:t>
      </w:r>
      <w:r w:rsidR="00400FE2">
        <w:t xml:space="preserve">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19E2F2E9" w14:textId="42A3ACCF" w:rsidR="00400FE2" w:rsidRPr="001922D3" w:rsidRDefault="00400FE2" w:rsidP="00400FE2">
      <w:pPr>
        <w:ind w:left="1080"/>
        <w:rPr>
          <w:b/>
          <w:bCs/>
        </w:rPr>
      </w:pPr>
      <w:r>
        <w:t>Th</w:t>
      </w:r>
      <w:r w:rsidR="001A4FE2">
        <w:t>is set of</w:t>
      </w:r>
      <w:r w:rsidR="000E4EA9">
        <w:t xml:space="preserve"> </w:t>
      </w:r>
      <w:r>
        <w:t>questions for discussion and reflection are:</w:t>
      </w:r>
    </w:p>
    <w:p w14:paraId="328D838D" w14:textId="7C3B391C" w:rsidR="00400FE2" w:rsidRPr="00400FE2" w:rsidRDefault="00400FE2" w:rsidP="00400FE2">
      <w:pPr>
        <w:pStyle w:val="ListParagraph"/>
        <w:numPr>
          <w:ilvl w:val="0"/>
          <w:numId w:val="4"/>
        </w:numPr>
        <w:rPr>
          <w:b/>
          <w:bCs/>
        </w:rPr>
      </w:pPr>
      <w:r>
        <w:t xml:space="preserve">What do you notice about how the </w:t>
      </w:r>
      <w:r w:rsidR="00C86B3E">
        <w:t xml:space="preserve">Standard progresses </w:t>
      </w:r>
      <w:r>
        <w:t>within the Novice Low to Novice Mid levels?</w:t>
      </w:r>
    </w:p>
    <w:p w14:paraId="67CD14E2" w14:textId="379DC55F" w:rsidR="00400FE2" w:rsidRPr="002513A9" w:rsidRDefault="00400FE2" w:rsidP="00FF3166">
      <w:pPr>
        <w:pStyle w:val="ListParagraph"/>
        <w:numPr>
          <w:ilvl w:val="0"/>
          <w:numId w:val="4"/>
        </w:numPr>
        <w:rPr>
          <w:b/>
          <w:bCs/>
        </w:rPr>
      </w:pPr>
      <w:r>
        <w:t>What can your Novice</w:t>
      </w:r>
      <w:r w:rsidR="0018061B">
        <w:t>-level</w:t>
      </w:r>
      <w:r w:rsidR="00713287">
        <w:t xml:space="preserve"> </w:t>
      </w:r>
      <w:r>
        <w:t>students do with the target language?</w:t>
      </w:r>
      <w:r w:rsidR="001D5454">
        <w:t xml:space="preserve"> </w:t>
      </w:r>
      <w:r>
        <w:t>Does your experience align with the expectations outlined in the Standards?</w:t>
      </w:r>
    </w:p>
    <w:p w14:paraId="3FF40928" w14:textId="1F6997E0" w:rsidR="00FF3166" w:rsidRPr="002513A9" w:rsidRDefault="00FF3166" w:rsidP="002513A9">
      <w:pPr>
        <w:pStyle w:val="ListParagraph"/>
        <w:numPr>
          <w:ilvl w:val="0"/>
          <w:numId w:val="4"/>
        </w:numPr>
        <w:rPr>
          <w:b/>
          <w:bCs/>
        </w:rPr>
      </w:pPr>
      <w:r>
        <w:t>Where do you see Social Justice or SEL implications within these Novice standards?</w:t>
      </w:r>
    </w:p>
    <w:p w14:paraId="162000CF" w14:textId="022494AF" w:rsidR="00400FE2" w:rsidRPr="00400FE2" w:rsidRDefault="00400FE2" w:rsidP="00400FE2">
      <w:pPr>
        <w:pStyle w:val="ListParagraph"/>
        <w:numPr>
          <w:ilvl w:val="0"/>
          <w:numId w:val="4"/>
        </w:numPr>
        <w:rPr>
          <w:b/>
          <w:bCs/>
        </w:rPr>
      </w:pPr>
      <w:r>
        <w:t>What do you expect Novice High students who are moving up into the Intermediate level to be able to do with the target language?</w:t>
      </w:r>
    </w:p>
    <w:bookmarkEnd w:id="4"/>
    <w:p w14:paraId="7D5757CB" w14:textId="77777777" w:rsidR="00400FE2" w:rsidRDefault="00400FE2" w:rsidP="00400FE2">
      <w:pPr>
        <w:pStyle w:val="ListParagraph"/>
        <w:spacing w:after="0"/>
        <w:ind w:left="1080"/>
        <w:rPr>
          <w:b/>
          <w:bCs/>
        </w:rPr>
      </w:pPr>
    </w:p>
    <w:p w14:paraId="3800DCF6" w14:textId="5197458D" w:rsidR="00400FE2" w:rsidRDefault="00400FE2" w:rsidP="00400FE2">
      <w:pPr>
        <w:pStyle w:val="ListParagraph"/>
        <w:numPr>
          <w:ilvl w:val="2"/>
          <w:numId w:val="11"/>
        </w:numPr>
        <w:spacing w:after="0"/>
        <w:rPr>
          <w:b/>
          <w:bCs/>
        </w:rPr>
      </w:pPr>
      <w:r>
        <w:rPr>
          <w:b/>
          <w:bCs/>
        </w:rPr>
        <w:t xml:space="preserve">What </w:t>
      </w:r>
      <w:r w:rsidR="009263DB">
        <w:rPr>
          <w:b/>
          <w:bCs/>
        </w:rPr>
        <w:t xml:space="preserve">is </w:t>
      </w:r>
      <w:r>
        <w:rPr>
          <w:b/>
          <w:bCs/>
        </w:rPr>
        <w:t xml:space="preserve">the </w:t>
      </w:r>
      <w:r w:rsidR="00355263">
        <w:rPr>
          <w:b/>
          <w:bCs/>
        </w:rPr>
        <w:t>Interpretive</w:t>
      </w:r>
      <w:r>
        <w:rPr>
          <w:b/>
          <w:bCs/>
        </w:rPr>
        <w:t xml:space="preserve"> Communication Standard at the Novice High level?</w:t>
      </w:r>
    </w:p>
    <w:p w14:paraId="673726A7" w14:textId="6C6F468E" w:rsidR="0083128C" w:rsidRPr="0083128C" w:rsidRDefault="00836209" w:rsidP="0083128C">
      <w:pPr>
        <w:pStyle w:val="ListParagraph"/>
        <w:spacing w:after="0"/>
        <w:ind w:left="1080"/>
      </w:pPr>
      <w:r>
        <w:t>The</w:t>
      </w:r>
      <w:r w:rsidR="0083128C" w:rsidRPr="0083128C">
        <w:t xml:space="preserve"> </w:t>
      </w:r>
      <w:r w:rsidR="00FF3166">
        <w:t xml:space="preserve">two Functions within the Interpretive Communication Standard at </w:t>
      </w:r>
      <w:r w:rsidR="0083128C" w:rsidRPr="0083128C">
        <w:t xml:space="preserve">the Novice </w:t>
      </w:r>
      <w:r w:rsidR="0083128C">
        <w:t>High</w:t>
      </w:r>
      <w:r w:rsidR="0083128C" w:rsidRPr="0083128C">
        <w:t xml:space="preserve"> level</w:t>
      </w:r>
      <w:r>
        <w:t xml:space="preserve"> are </w:t>
      </w:r>
      <w:r w:rsidR="0083128C" w:rsidRPr="0083128C">
        <w:t>N</w:t>
      </w:r>
      <w:r w:rsidR="0083128C">
        <w:t>H</w:t>
      </w:r>
      <w:r w:rsidR="0083128C" w:rsidRPr="0083128C">
        <w:t xml:space="preserve"> </w:t>
      </w:r>
      <w:r w:rsidR="006B7FC4">
        <w:t>1.a</w:t>
      </w:r>
      <w:r w:rsidR="00634DE4">
        <w:t xml:space="preserve"> and </w:t>
      </w:r>
      <w:r w:rsidR="006B7FC4">
        <w:t>1.b</w:t>
      </w:r>
      <w:r w:rsidR="00634DE4">
        <w:t>.</w:t>
      </w:r>
      <w:r w:rsidR="0083128C" w:rsidRPr="0083128C">
        <w:t xml:space="preserve"> </w:t>
      </w:r>
      <w:r w:rsidR="00634DE4">
        <w:t>At this</w:t>
      </w:r>
      <w:r w:rsidR="00184C5A">
        <w:t xml:space="preserve"> level</w:t>
      </w:r>
      <w:r w:rsidR="00C86BFD">
        <w:t xml:space="preserve">, both </w:t>
      </w:r>
      <w:r w:rsidR="00184C5A">
        <w:t xml:space="preserve">Functions </w:t>
      </w:r>
      <w:r w:rsidR="00C86BFD">
        <w:t>have a</w:t>
      </w:r>
      <w:r w:rsidR="0083128C" w:rsidRPr="0083128C">
        <w:t xml:space="preserve"> more rigorous feature of the previously acquired Function</w:t>
      </w:r>
      <w:r w:rsidR="008639A0">
        <w:t>s</w:t>
      </w:r>
      <w:r w:rsidR="0099286C">
        <w:t xml:space="preserve">. As you can see, the first </w:t>
      </w:r>
      <w:r w:rsidR="00184C5A">
        <w:t xml:space="preserve">Function </w:t>
      </w:r>
      <w:r w:rsidR="0099286C">
        <w:t xml:space="preserve">now involves </w:t>
      </w:r>
      <w:r w:rsidR="00C86BFD">
        <w:t>understanding traits of multiple cultures and communities</w:t>
      </w:r>
      <w:r w:rsidR="0099286C">
        <w:t xml:space="preserve">. Students at this level can also </w:t>
      </w:r>
      <w:r w:rsidR="00C86BFD">
        <w:t>identify and recognize the main topic and some related information.</w:t>
      </w:r>
      <w:r w:rsidR="000238AD">
        <w:t xml:space="preserve"> </w:t>
      </w:r>
    </w:p>
    <w:p w14:paraId="5EE570B0" w14:textId="77777777" w:rsidR="00400FE2" w:rsidRDefault="00400FE2" w:rsidP="00400FE2">
      <w:pPr>
        <w:pStyle w:val="ListParagraph"/>
        <w:spacing w:after="0"/>
        <w:ind w:left="1080"/>
        <w:rPr>
          <w:b/>
          <w:bCs/>
        </w:rPr>
      </w:pPr>
    </w:p>
    <w:p w14:paraId="14299ABE" w14:textId="3F961A6A" w:rsidR="00400FE2" w:rsidRDefault="00400FE2" w:rsidP="00400FE2">
      <w:pPr>
        <w:pStyle w:val="ListParagraph"/>
        <w:numPr>
          <w:ilvl w:val="2"/>
          <w:numId w:val="11"/>
        </w:numPr>
        <w:spacing w:after="0"/>
        <w:rPr>
          <w:b/>
          <w:bCs/>
        </w:rPr>
      </w:pPr>
      <w:r>
        <w:rPr>
          <w:b/>
          <w:bCs/>
        </w:rPr>
        <w:t xml:space="preserve">What </w:t>
      </w:r>
      <w:r w:rsidR="009263DB">
        <w:rPr>
          <w:b/>
          <w:bCs/>
        </w:rPr>
        <w:t xml:space="preserve">is </w:t>
      </w:r>
      <w:r>
        <w:rPr>
          <w:b/>
          <w:bCs/>
        </w:rPr>
        <w:t xml:space="preserve">the </w:t>
      </w:r>
      <w:r w:rsidR="00355263">
        <w:rPr>
          <w:b/>
          <w:bCs/>
        </w:rPr>
        <w:t>Interpretive</w:t>
      </w:r>
      <w:r>
        <w:rPr>
          <w:b/>
          <w:bCs/>
        </w:rPr>
        <w:t xml:space="preserve"> Communication Standard at the Intermediate Low level?</w:t>
      </w:r>
    </w:p>
    <w:p w14:paraId="5564AA00" w14:textId="3A82122E" w:rsidR="0099286C" w:rsidRPr="0099286C" w:rsidRDefault="00836209" w:rsidP="0099286C">
      <w:pPr>
        <w:pStyle w:val="ListParagraph"/>
        <w:spacing w:after="0"/>
        <w:ind w:left="1080"/>
      </w:pPr>
      <w:r>
        <w:t>The</w:t>
      </w:r>
      <w:r w:rsidR="0099286C" w:rsidRPr="0099286C">
        <w:t xml:space="preserve"> </w:t>
      </w:r>
      <w:r w:rsidR="00FF3166">
        <w:t xml:space="preserve">two Functions within the Interpretive Communication Standard at </w:t>
      </w:r>
      <w:r w:rsidR="0099286C" w:rsidRPr="0099286C">
        <w:t xml:space="preserve">the </w:t>
      </w:r>
      <w:r w:rsidR="0099286C">
        <w:t>Intermediate Low</w:t>
      </w:r>
      <w:r w:rsidR="0099286C" w:rsidRPr="0099286C">
        <w:t xml:space="preserve"> level</w:t>
      </w:r>
      <w:r>
        <w:t xml:space="preserve"> are</w:t>
      </w:r>
      <w:r w:rsidR="0099286C" w:rsidRPr="0099286C">
        <w:t xml:space="preserve"> </w:t>
      </w:r>
      <w:r w:rsidR="0099286C">
        <w:t>IL</w:t>
      </w:r>
      <w:r w:rsidR="0099286C" w:rsidRPr="0099286C">
        <w:t xml:space="preserve"> </w:t>
      </w:r>
      <w:r w:rsidR="006B7FC4">
        <w:t>1.a</w:t>
      </w:r>
      <w:r w:rsidR="00C86BFD">
        <w:t xml:space="preserve"> and </w:t>
      </w:r>
      <w:r w:rsidR="006B7FC4">
        <w:t>1.b</w:t>
      </w:r>
      <w:r w:rsidR="0099286C" w:rsidRPr="0099286C">
        <w:t xml:space="preserve">. As you can see, </w:t>
      </w:r>
      <w:r w:rsidR="00C86BFD">
        <w:t xml:space="preserve">IL </w:t>
      </w:r>
      <w:r w:rsidR="006B7FC4">
        <w:t>1.a</w:t>
      </w:r>
      <w:r w:rsidR="00C86BFD">
        <w:t xml:space="preserve"> is</w:t>
      </w:r>
      <w:r w:rsidR="0099286C" w:rsidRPr="0099286C">
        <w:t xml:space="preserve"> repeated from the Novice </w:t>
      </w:r>
      <w:r w:rsidR="0099286C">
        <w:t>High</w:t>
      </w:r>
      <w:r w:rsidR="0099286C" w:rsidRPr="0099286C">
        <w:t xml:space="preserve"> level. The </w:t>
      </w:r>
      <w:r w:rsidR="00C86BFD">
        <w:t xml:space="preserve">second </w:t>
      </w:r>
      <w:r w:rsidR="00184C5A">
        <w:t>Function</w:t>
      </w:r>
      <w:r w:rsidR="003D0200">
        <w:t xml:space="preserve"> </w:t>
      </w:r>
      <w:r w:rsidR="00835F0A">
        <w:t>is more rigorous</w:t>
      </w:r>
      <w:r w:rsidR="0099286C" w:rsidRPr="0099286C">
        <w:t xml:space="preserve">, as students at this level </w:t>
      </w:r>
      <w:r w:rsidR="0018061B">
        <w:t xml:space="preserve">are able </w:t>
      </w:r>
      <w:r w:rsidR="00C86BFD">
        <w:t>to understand the main idea and related information</w:t>
      </w:r>
      <w:r w:rsidR="0099286C">
        <w:t>.</w:t>
      </w:r>
    </w:p>
    <w:p w14:paraId="43336C41" w14:textId="77777777" w:rsidR="00400FE2" w:rsidRDefault="00400FE2" w:rsidP="00400FE2">
      <w:pPr>
        <w:pStyle w:val="ListParagraph"/>
        <w:spacing w:after="0"/>
        <w:ind w:left="1080"/>
        <w:rPr>
          <w:b/>
          <w:bCs/>
        </w:rPr>
      </w:pPr>
    </w:p>
    <w:p w14:paraId="7CC9C57D" w14:textId="12E0343F" w:rsidR="00400FE2" w:rsidRDefault="00400FE2" w:rsidP="00400FE2">
      <w:pPr>
        <w:pStyle w:val="ListParagraph"/>
        <w:numPr>
          <w:ilvl w:val="2"/>
          <w:numId w:val="11"/>
        </w:numPr>
        <w:spacing w:after="0"/>
        <w:rPr>
          <w:b/>
          <w:bCs/>
        </w:rPr>
      </w:pPr>
      <w:r>
        <w:rPr>
          <w:b/>
          <w:bCs/>
        </w:rPr>
        <w:t xml:space="preserve">What </w:t>
      </w:r>
      <w:r w:rsidR="009263DB">
        <w:rPr>
          <w:b/>
          <w:bCs/>
        </w:rPr>
        <w:t xml:space="preserve">is </w:t>
      </w:r>
      <w:r>
        <w:rPr>
          <w:b/>
          <w:bCs/>
        </w:rPr>
        <w:t xml:space="preserve">the </w:t>
      </w:r>
      <w:r w:rsidR="00355263">
        <w:rPr>
          <w:b/>
          <w:bCs/>
        </w:rPr>
        <w:t>Interpretive</w:t>
      </w:r>
      <w:r>
        <w:rPr>
          <w:b/>
          <w:bCs/>
        </w:rPr>
        <w:t xml:space="preserve"> Communication Standard at the Intermediate Mid level?</w:t>
      </w:r>
    </w:p>
    <w:p w14:paraId="290E63C6" w14:textId="2E8D4D62" w:rsidR="009F41D4" w:rsidRPr="009F41D4" w:rsidRDefault="00836209" w:rsidP="009F41D4">
      <w:pPr>
        <w:pStyle w:val="ListParagraph"/>
        <w:spacing w:after="0"/>
        <w:ind w:left="1080"/>
      </w:pPr>
      <w:r>
        <w:t>The</w:t>
      </w:r>
      <w:r w:rsidR="009F41D4" w:rsidRPr="009F41D4">
        <w:t xml:space="preserve"> </w:t>
      </w:r>
      <w:r w:rsidR="00FF3166">
        <w:t xml:space="preserve">two Functions within the Interpretive Communication Standard at </w:t>
      </w:r>
      <w:r w:rsidR="009F41D4" w:rsidRPr="009F41D4">
        <w:t xml:space="preserve">the Intermediate </w:t>
      </w:r>
      <w:r w:rsidR="009F41D4">
        <w:t>Mid</w:t>
      </w:r>
      <w:r w:rsidR="009F41D4" w:rsidRPr="009F41D4">
        <w:t xml:space="preserve"> level</w:t>
      </w:r>
      <w:r>
        <w:t xml:space="preserve"> are</w:t>
      </w:r>
      <w:r w:rsidR="00186501">
        <w:t xml:space="preserve"> </w:t>
      </w:r>
      <w:r w:rsidR="009F41D4" w:rsidRPr="009F41D4">
        <w:t>I</w:t>
      </w:r>
      <w:r w:rsidR="009F41D4">
        <w:t>M</w:t>
      </w:r>
      <w:r w:rsidR="009F41D4" w:rsidRPr="009F41D4">
        <w:t xml:space="preserve"> </w:t>
      </w:r>
      <w:r w:rsidR="006B7FC4">
        <w:t>1.a</w:t>
      </w:r>
      <w:r w:rsidR="00C86BFD">
        <w:t xml:space="preserve"> and </w:t>
      </w:r>
      <w:r w:rsidR="006B7FC4">
        <w:t>1.b</w:t>
      </w:r>
      <w:r w:rsidR="009F41D4">
        <w:t>.</w:t>
      </w:r>
      <w:r w:rsidR="009F41D4" w:rsidRPr="009F41D4">
        <w:t xml:space="preserve"> As you can see, </w:t>
      </w:r>
      <w:r w:rsidR="00C86BFD">
        <w:t xml:space="preserve">the first </w:t>
      </w:r>
      <w:r w:rsidR="00184C5A">
        <w:t xml:space="preserve">Function </w:t>
      </w:r>
      <w:r w:rsidR="00C86BFD">
        <w:t>is</w:t>
      </w:r>
      <w:r w:rsidR="009F41D4" w:rsidRPr="009F41D4">
        <w:t xml:space="preserve"> repeated from the </w:t>
      </w:r>
      <w:r w:rsidR="00C86BFD">
        <w:t xml:space="preserve">Novice High and </w:t>
      </w:r>
      <w:r w:rsidR="009F41D4">
        <w:t>Intermediate Low</w:t>
      </w:r>
      <w:r w:rsidR="009F41D4" w:rsidRPr="009F41D4">
        <w:t xml:space="preserve"> level</w:t>
      </w:r>
      <w:r w:rsidR="00C86BFD">
        <w:t>s</w:t>
      </w:r>
      <w:r w:rsidR="009F41D4">
        <w:t xml:space="preserve"> and </w:t>
      </w:r>
      <w:r w:rsidR="00C86BFD">
        <w:t xml:space="preserve">the second </w:t>
      </w:r>
      <w:r w:rsidR="00184C5A">
        <w:t>Function</w:t>
      </w:r>
      <w:r w:rsidR="00C86BFD">
        <w:t xml:space="preserve">, IM </w:t>
      </w:r>
      <w:r w:rsidR="006B7FC4">
        <w:t>1.b</w:t>
      </w:r>
      <w:r w:rsidR="00C86BFD">
        <w:t>, is more rigorous than the previous level</w:t>
      </w:r>
      <w:r w:rsidR="001C100A">
        <w:t xml:space="preserve">: students can </w:t>
      </w:r>
      <w:r w:rsidR="00C86BFD">
        <w:t>understand the main idea and some supporting details</w:t>
      </w:r>
      <w:r w:rsidR="001C100A">
        <w:t>.</w:t>
      </w:r>
    </w:p>
    <w:p w14:paraId="1BA7D181" w14:textId="77777777" w:rsidR="00400FE2" w:rsidRDefault="00400FE2" w:rsidP="00400FE2">
      <w:pPr>
        <w:pStyle w:val="ListParagraph"/>
        <w:spacing w:after="0"/>
        <w:ind w:left="1080"/>
        <w:rPr>
          <w:b/>
          <w:bCs/>
        </w:rPr>
      </w:pPr>
    </w:p>
    <w:p w14:paraId="372268E8" w14:textId="77777777" w:rsidR="00400FE2" w:rsidRDefault="00400FE2" w:rsidP="00400FE2">
      <w:pPr>
        <w:pStyle w:val="ListParagraph"/>
        <w:numPr>
          <w:ilvl w:val="2"/>
          <w:numId w:val="11"/>
        </w:numPr>
        <w:spacing w:after="0"/>
        <w:rPr>
          <w:b/>
          <w:bCs/>
        </w:rPr>
      </w:pPr>
      <w:r w:rsidRPr="007706F0">
        <w:rPr>
          <w:b/>
          <w:bCs/>
        </w:rPr>
        <w:t>Discussion/Reflection</w:t>
      </w:r>
    </w:p>
    <w:p w14:paraId="5660FC23" w14:textId="77777777" w:rsidR="00400FE2" w:rsidRPr="001922D3" w:rsidRDefault="00400FE2" w:rsidP="00400FE2">
      <w:pPr>
        <w:ind w:left="1080"/>
        <w:rPr>
          <w:b/>
          <w:bCs/>
        </w:rPr>
      </w:pPr>
      <w:r>
        <w:t>The questions for discussion and reflection are:</w:t>
      </w:r>
    </w:p>
    <w:p w14:paraId="61B5BEC7" w14:textId="5BD6B12B" w:rsidR="00400FE2" w:rsidRPr="00400FE2" w:rsidRDefault="00400FE2" w:rsidP="00400FE2">
      <w:pPr>
        <w:pStyle w:val="ListParagraph"/>
        <w:numPr>
          <w:ilvl w:val="0"/>
          <w:numId w:val="4"/>
        </w:numPr>
        <w:rPr>
          <w:b/>
          <w:bCs/>
        </w:rPr>
      </w:pPr>
      <w:r>
        <w:t xml:space="preserve">What do you notice about how the </w:t>
      </w:r>
      <w:r w:rsidR="00C86B3E">
        <w:t xml:space="preserve">Standard progresses </w:t>
      </w:r>
      <w:r>
        <w:t>within the Novice High to Intermediate Mid levels?</w:t>
      </w:r>
    </w:p>
    <w:p w14:paraId="78265C18" w14:textId="3AA990A6" w:rsidR="00400FE2" w:rsidRPr="002513A9" w:rsidRDefault="00400FE2" w:rsidP="00FF3166">
      <w:pPr>
        <w:pStyle w:val="ListParagraph"/>
        <w:numPr>
          <w:ilvl w:val="0"/>
          <w:numId w:val="4"/>
        </w:numPr>
        <w:rPr>
          <w:b/>
          <w:bCs/>
        </w:rPr>
      </w:pPr>
      <w:r>
        <w:t>What can your Intermediate</w:t>
      </w:r>
      <w:r w:rsidR="0018061B">
        <w:t xml:space="preserve">-level </w:t>
      </w:r>
      <w:r>
        <w:t>students do with the target language?</w:t>
      </w:r>
      <w:r w:rsidR="001D5454">
        <w:t xml:space="preserve"> </w:t>
      </w:r>
      <w:r>
        <w:t>Does your experience align with the expectations outlined in the Standards?</w:t>
      </w:r>
    </w:p>
    <w:p w14:paraId="72775D66" w14:textId="1FB82C40" w:rsidR="00FF3166" w:rsidRPr="002513A9" w:rsidRDefault="00FF3166" w:rsidP="002513A9">
      <w:pPr>
        <w:pStyle w:val="ListParagraph"/>
        <w:numPr>
          <w:ilvl w:val="0"/>
          <w:numId w:val="4"/>
        </w:numPr>
        <w:rPr>
          <w:b/>
          <w:bCs/>
        </w:rPr>
      </w:pPr>
      <w:r>
        <w:t>Where do you see Social Justice or SEL implications within these Intermediate standards?</w:t>
      </w:r>
    </w:p>
    <w:p w14:paraId="72A80957" w14:textId="19B6CD8A" w:rsidR="00400FE2" w:rsidRPr="00400FE2" w:rsidRDefault="00400FE2" w:rsidP="00400FE2">
      <w:pPr>
        <w:pStyle w:val="ListParagraph"/>
        <w:numPr>
          <w:ilvl w:val="0"/>
          <w:numId w:val="4"/>
        </w:numPr>
        <w:rPr>
          <w:b/>
          <w:bCs/>
        </w:rPr>
      </w:pPr>
      <w:r>
        <w:t>What do you expect Intermediate High students who are moving up into the Advanced level to be able to do with the target language?</w:t>
      </w:r>
    </w:p>
    <w:p w14:paraId="14F7E3D4" w14:textId="77777777" w:rsidR="00400FE2" w:rsidRPr="00CF73B6" w:rsidRDefault="00400FE2" w:rsidP="00400FE2">
      <w:pPr>
        <w:pStyle w:val="ListParagraph"/>
        <w:ind w:left="1800"/>
        <w:rPr>
          <w:b/>
          <w:bCs/>
        </w:rPr>
      </w:pPr>
    </w:p>
    <w:p w14:paraId="04EBF471" w14:textId="601752E0" w:rsidR="00400FE2" w:rsidRDefault="00400FE2" w:rsidP="00400FE2">
      <w:pPr>
        <w:pStyle w:val="ListParagraph"/>
        <w:numPr>
          <w:ilvl w:val="2"/>
          <w:numId w:val="11"/>
        </w:numPr>
        <w:spacing w:after="0"/>
        <w:rPr>
          <w:b/>
          <w:bCs/>
        </w:rPr>
      </w:pPr>
      <w:r>
        <w:rPr>
          <w:b/>
          <w:bCs/>
        </w:rPr>
        <w:t xml:space="preserve">What </w:t>
      </w:r>
      <w:r w:rsidR="009263DB">
        <w:rPr>
          <w:b/>
          <w:bCs/>
        </w:rPr>
        <w:t xml:space="preserve">is </w:t>
      </w:r>
      <w:r>
        <w:rPr>
          <w:b/>
          <w:bCs/>
        </w:rPr>
        <w:t xml:space="preserve">the </w:t>
      </w:r>
      <w:r w:rsidR="00355263">
        <w:rPr>
          <w:b/>
          <w:bCs/>
        </w:rPr>
        <w:t>Interpretive</w:t>
      </w:r>
      <w:r>
        <w:rPr>
          <w:b/>
          <w:bCs/>
        </w:rPr>
        <w:t xml:space="preserve"> Communication Standard at the Intermediate High level?</w:t>
      </w:r>
    </w:p>
    <w:p w14:paraId="79656DF0" w14:textId="2B004255" w:rsidR="001C100A" w:rsidRPr="001C100A" w:rsidRDefault="00836209" w:rsidP="001C100A">
      <w:pPr>
        <w:pStyle w:val="ListParagraph"/>
        <w:spacing w:after="0"/>
        <w:ind w:left="1080"/>
      </w:pPr>
      <w:r>
        <w:t>The</w:t>
      </w:r>
      <w:r w:rsidR="001C100A" w:rsidRPr="001C100A">
        <w:t xml:space="preserve"> </w:t>
      </w:r>
      <w:r w:rsidR="00FF3166">
        <w:t xml:space="preserve">two Functions within the Interpretive Communication Standard at </w:t>
      </w:r>
      <w:r w:rsidR="001C100A" w:rsidRPr="001C100A">
        <w:t xml:space="preserve">the Intermediate </w:t>
      </w:r>
      <w:r w:rsidR="001C100A">
        <w:t>High</w:t>
      </w:r>
      <w:r w:rsidR="001C100A" w:rsidRPr="001C100A">
        <w:t xml:space="preserve"> level</w:t>
      </w:r>
      <w:r>
        <w:t xml:space="preserve"> are</w:t>
      </w:r>
      <w:r w:rsidR="001C100A" w:rsidRPr="001C100A">
        <w:t xml:space="preserve"> I</w:t>
      </w:r>
      <w:r w:rsidR="001C100A">
        <w:t xml:space="preserve">H </w:t>
      </w:r>
      <w:r w:rsidR="006B7FC4">
        <w:t>1.a</w:t>
      </w:r>
      <w:r w:rsidR="00175682">
        <w:t xml:space="preserve"> and </w:t>
      </w:r>
      <w:r w:rsidR="006B7FC4">
        <w:t>1.b</w:t>
      </w:r>
      <w:r w:rsidR="001C100A">
        <w:t>.</w:t>
      </w:r>
      <w:r w:rsidR="001C100A" w:rsidRPr="001C100A">
        <w:t xml:space="preserve"> As you can see, </w:t>
      </w:r>
      <w:r w:rsidR="00175682">
        <w:t>both</w:t>
      </w:r>
      <w:r w:rsidR="001C100A">
        <w:t xml:space="preserve"> </w:t>
      </w:r>
      <w:r w:rsidR="00184C5A">
        <w:t xml:space="preserve">Functions </w:t>
      </w:r>
      <w:r w:rsidR="00FD5082">
        <w:t xml:space="preserve">are more complex </w:t>
      </w:r>
      <w:r w:rsidR="00184C5A">
        <w:t>than those at the Intermediate Mid level</w:t>
      </w:r>
      <w:r w:rsidR="00184C5A" w:rsidRPr="001C100A">
        <w:t xml:space="preserve"> </w:t>
      </w:r>
      <w:r w:rsidR="00FD5082">
        <w:t>as they require students to undertake analysis.</w:t>
      </w:r>
      <w:r w:rsidR="001C100A">
        <w:t xml:space="preserve"> As shown in IH </w:t>
      </w:r>
      <w:r w:rsidR="006B7FC4">
        <w:t>1.a</w:t>
      </w:r>
      <w:r w:rsidR="001C100A">
        <w:t xml:space="preserve">., students at this level can </w:t>
      </w:r>
      <w:r w:rsidR="00175682">
        <w:t>analyze traits of multiple cultures and communities</w:t>
      </w:r>
      <w:r w:rsidR="001C100A">
        <w:t xml:space="preserve">, </w:t>
      </w:r>
      <w:r w:rsidR="00FD5082">
        <w:t>and for</w:t>
      </w:r>
      <w:r w:rsidR="001C100A">
        <w:t xml:space="preserve"> IH </w:t>
      </w:r>
      <w:r w:rsidR="006B7FC4">
        <w:t>1.b</w:t>
      </w:r>
      <w:r w:rsidR="00184C5A">
        <w:t>,</w:t>
      </w:r>
      <w:r w:rsidR="001C100A">
        <w:t xml:space="preserve"> </w:t>
      </w:r>
      <w:r w:rsidR="00FD5082">
        <w:t>students are expected to analyze the main message or story line and some supporting details</w:t>
      </w:r>
      <w:r w:rsidR="001C100A">
        <w:t xml:space="preserve">. </w:t>
      </w:r>
    </w:p>
    <w:p w14:paraId="520A88E6" w14:textId="77777777" w:rsidR="00400FE2" w:rsidRDefault="00400FE2" w:rsidP="00400FE2">
      <w:pPr>
        <w:pStyle w:val="ListParagraph"/>
        <w:spacing w:after="0"/>
        <w:ind w:left="1080"/>
        <w:rPr>
          <w:b/>
          <w:bCs/>
        </w:rPr>
      </w:pPr>
    </w:p>
    <w:p w14:paraId="6B0D3DE8" w14:textId="040B6807" w:rsidR="00400FE2" w:rsidRDefault="00400FE2" w:rsidP="00400FE2">
      <w:pPr>
        <w:pStyle w:val="ListParagraph"/>
        <w:numPr>
          <w:ilvl w:val="2"/>
          <w:numId w:val="11"/>
        </w:numPr>
        <w:spacing w:after="0"/>
        <w:rPr>
          <w:b/>
          <w:bCs/>
        </w:rPr>
      </w:pPr>
      <w:r>
        <w:rPr>
          <w:b/>
          <w:bCs/>
        </w:rPr>
        <w:t xml:space="preserve">What </w:t>
      </w:r>
      <w:r w:rsidR="009263DB">
        <w:rPr>
          <w:b/>
          <w:bCs/>
        </w:rPr>
        <w:t xml:space="preserve">is </w:t>
      </w:r>
      <w:r>
        <w:rPr>
          <w:b/>
          <w:bCs/>
        </w:rPr>
        <w:t xml:space="preserve">the </w:t>
      </w:r>
      <w:r w:rsidR="00355263">
        <w:rPr>
          <w:b/>
          <w:bCs/>
        </w:rPr>
        <w:t>Interpretive</w:t>
      </w:r>
      <w:r>
        <w:rPr>
          <w:b/>
          <w:bCs/>
        </w:rPr>
        <w:t xml:space="preserve"> Communication Standard at the Advanced Low level?</w:t>
      </w:r>
    </w:p>
    <w:p w14:paraId="39D0279E" w14:textId="22F6B340" w:rsidR="00F75D4B" w:rsidRPr="00F75D4B" w:rsidRDefault="00836209" w:rsidP="00F75D4B">
      <w:pPr>
        <w:pStyle w:val="ListParagraph"/>
        <w:spacing w:after="0"/>
        <w:ind w:left="1080"/>
      </w:pPr>
      <w:r>
        <w:t>The</w:t>
      </w:r>
      <w:r w:rsidR="00FD5082">
        <w:t xml:space="preserve"> </w:t>
      </w:r>
      <w:r w:rsidR="00FF3166">
        <w:t xml:space="preserve">two Functions within the Interpretive Communication Standard at </w:t>
      </w:r>
      <w:r w:rsidR="00F75D4B" w:rsidRPr="00F75D4B">
        <w:t xml:space="preserve">the </w:t>
      </w:r>
      <w:r w:rsidR="00F75D4B">
        <w:t>Advanced Low</w:t>
      </w:r>
      <w:r w:rsidR="00F75D4B" w:rsidRPr="00F75D4B">
        <w:t xml:space="preserve"> level</w:t>
      </w:r>
      <w:r>
        <w:t xml:space="preserve"> are</w:t>
      </w:r>
      <w:r w:rsidR="00F75D4B" w:rsidRPr="00F75D4B">
        <w:t xml:space="preserve"> </w:t>
      </w:r>
      <w:r w:rsidR="00F75D4B">
        <w:t>AL</w:t>
      </w:r>
      <w:r w:rsidR="00F75D4B" w:rsidRPr="00F75D4B">
        <w:t xml:space="preserve"> </w:t>
      </w:r>
      <w:r w:rsidR="006B7FC4">
        <w:t>1.a</w:t>
      </w:r>
      <w:r w:rsidR="00FD5082">
        <w:t xml:space="preserve"> and </w:t>
      </w:r>
      <w:r w:rsidR="006B7FC4">
        <w:t>1.b</w:t>
      </w:r>
      <w:r w:rsidR="00F75D4B">
        <w:t>.</w:t>
      </w:r>
      <w:r w:rsidR="00F75D4B" w:rsidRPr="00F75D4B">
        <w:t xml:space="preserve"> As you can see, </w:t>
      </w:r>
      <w:r w:rsidR="00FD5082">
        <w:t>both</w:t>
      </w:r>
      <w:r w:rsidR="00F75D4B" w:rsidRPr="00F75D4B">
        <w:t xml:space="preserve"> </w:t>
      </w:r>
      <w:r w:rsidR="00184C5A">
        <w:t>Functions</w:t>
      </w:r>
      <w:r w:rsidR="00184C5A" w:rsidRPr="00F75D4B">
        <w:t xml:space="preserve"> </w:t>
      </w:r>
      <w:r w:rsidR="00792692">
        <w:t xml:space="preserve">have more rigorous features of the previously acquired Functions. </w:t>
      </w:r>
      <w:r w:rsidR="00F75D4B">
        <w:t xml:space="preserve">Students </w:t>
      </w:r>
      <w:r w:rsidR="002A51C6">
        <w:t xml:space="preserve">at this level </w:t>
      </w:r>
      <w:r w:rsidR="00F75D4B">
        <w:t xml:space="preserve">can </w:t>
      </w:r>
      <w:r w:rsidR="00FD5082">
        <w:t>analyze not only traits of multiple cultures and communities but also how this may influence the author’s interpretive lens, as shown in</w:t>
      </w:r>
      <w:r w:rsidR="00F75D4B">
        <w:t xml:space="preserve"> AL </w:t>
      </w:r>
      <w:r w:rsidR="006B7FC4">
        <w:t>1.a</w:t>
      </w:r>
      <w:r w:rsidR="00F75D4B">
        <w:t xml:space="preserve">. </w:t>
      </w:r>
      <w:r w:rsidR="00FD5082">
        <w:t xml:space="preserve">Students can also analyze an underlying message or story line and some supporting details in addition to the main message or story line, as can be seen in </w:t>
      </w:r>
      <w:r w:rsidR="006B7FC4">
        <w:t>1.b</w:t>
      </w:r>
      <w:r w:rsidR="00F75D4B">
        <w:t xml:space="preserve">. </w:t>
      </w:r>
    </w:p>
    <w:p w14:paraId="2B60B975" w14:textId="77777777" w:rsidR="00400FE2" w:rsidRDefault="00400FE2" w:rsidP="00400FE2">
      <w:pPr>
        <w:pStyle w:val="ListParagraph"/>
        <w:spacing w:after="0"/>
        <w:ind w:left="1080"/>
        <w:rPr>
          <w:b/>
          <w:bCs/>
        </w:rPr>
      </w:pPr>
    </w:p>
    <w:p w14:paraId="760CE996" w14:textId="27F38EA3" w:rsidR="00400FE2" w:rsidRDefault="00400FE2" w:rsidP="00400FE2">
      <w:pPr>
        <w:pStyle w:val="ListParagraph"/>
        <w:numPr>
          <w:ilvl w:val="2"/>
          <w:numId w:val="11"/>
        </w:numPr>
        <w:spacing w:after="0"/>
        <w:rPr>
          <w:b/>
          <w:bCs/>
        </w:rPr>
      </w:pPr>
      <w:r>
        <w:rPr>
          <w:b/>
          <w:bCs/>
        </w:rPr>
        <w:t xml:space="preserve">What </w:t>
      </w:r>
      <w:r w:rsidR="009263DB">
        <w:rPr>
          <w:b/>
          <w:bCs/>
        </w:rPr>
        <w:t xml:space="preserve">is </w:t>
      </w:r>
      <w:r>
        <w:rPr>
          <w:b/>
          <w:bCs/>
        </w:rPr>
        <w:t xml:space="preserve">the </w:t>
      </w:r>
      <w:r w:rsidR="00355263">
        <w:rPr>
          <w:b/>
          <w:bCs/>
        </w:rPr>
        <w:t>Interpretive</w:t>
      </w:r>
      <w:r>
        <w:rPr>
          <w:b/>
          <w:bCs/>
        </w:rPr>
        <w:t xml:space="preserve"> Communication Standard at the Advanced Mid level?</w:t>
      </w:r>
    </w:p>
    <w:p w14:paraId="127C7F36" w14:textId="6D4770F8" w:rsidR="00F75D4B" w:rsidRPr="00F75D4B" w:rsidRDefault="00836209" w:rsidP="00F75D4B">
      <w:pPr>
        <w:pStyle w:val="ListParagraph"/>
        <w:spacing w:after="0"/>
        <w:ind w:left="1080"/>
      </w:pPr>
      <w:r>
        <w:t>The</w:t>
      </w:r>
      <w:r w:rsidR="00F75D4B" w:rsidRPr="00F75D4B">
        <w:t xml:space="preserve"> </w:t>
      </w:r>
      <w:r w:rsidR="00FF3166">
        <w:t xml:space="preserve">two Functions within the Interpretive Communication Standard at </w:t>
      </w:r>
      <w:r w:rsidR="00F75D4B" w:rsidRPr="00F75D4B">
        <w:t>the Advanced Mid level</w:t>
      </w:r>
      <w:r>
        <w:t xml:space="preserve"> are</w:t>
      </w:r>
      <w:r w:rsidR="00F75D4B" w:rsidRPr="00F75D4B">
        <w:t xml:space="preserve"> AM </w:t>
      </w:r>
      <w:r w:rsidR="006B7FC4">
        <w:t>1.a</w:t>
      </w:r>
      <w:r w:rsidR="00FD5082">
        <w:t xml:space="preserve"> and </w:t>
      </w:r>
      <w:r w:rsidR="006B7FC4">
        <w:t>1.b</w:t>
      </w:r>
      <w:r w:rsidR="00F75D4B" w:rsidRPr="00F75D4B">
        <w:t xml:space="preserve">. </w:t>
      </w:r>
      <w:r w:rsidR="00FD5082">
        <w:t xml:space="preserve">Both </w:t>
      </w:r>
      <w:r w:rsidR="00184C5A">
        <w:t xml:space="preserve">Functions </w:t>
      </w:r>
      <w:r w:rsidR="00FD5082">
        <w:t xml:space="preserve">have more rigorous features of the previously acquired Functions. Students at this level can analyze traits of multiple cultures and </w:t>
      </w:r>
      <w:r w:rsidR="00FD5082">
        <w:lastRenderedPageBreak/>
        <w:t>communities and how this may influence the author’s lens and their own understanding, as shown in</w:t>
      </w:r>
      <w:r w:rsidR="006B7FC4">
        <w:t xml:space="preserve"> 1.a. They can also analyze the main message or story, some supporting details, and underlying or subtle features of the text, as seen in 1.b.</w:t>
      </w:r>
    </w:p>
    <w:p w14:paraId="74EE2B61" w14:textId="77777777" w:rsidR="00400FE2" w:rsidRDefault="00400FE2" w:rsidP="00400FE2">
      <w:pPr>
        <w:pStyle w:val="ListParagraph"/>
        <w:spacing w:after="0"/>
        <w:ind w:left="1080"/>
        <w:rPr>
          <w:b/>
          <w:bCs/>
        </w:rPr>
      </w:pPr>
    </w:p>
    <w:p w14:paraId="30E6423D" w14:textId="77777777" w:rsidR="007D1906" w:rsidRDefault="007D1906" w:rsidP="007D1906">
      <w:pPr>
        <w:pStyle w:val="ListParagraph"/>
        <w:numPr>
          <w:ilvl w:val="2"/>
          <w:numId w:val="11"/>
        </w:numPr>
        <w:spacing w:after="0"/>
        <w:rPr>
          <w:b/>
          <w:bCs/>
        </w:rPr>
      </w:pPr>
      <w:r w:rsidRPr="007706F0">
        <w:rPr>
          <w:b/>
          <w:bCs/>
        </w:rPr>
        <w:t>Discussion/Reflection</w:t>
      </w:r>
    </w:p>
    <w:p w14:paraId="5495C873" w14:textId="77777777" w:rsidR="007D1906" w:rsidRPr="001922D3" w:rsidRDefault="007D1906" w:rsidP="007D1906">
      <w:pPr>
        <w:ind w:left="1080"/>
        <w:rPr>
          <w:b/>
          <w:bCs/>
        </w:rPr>
      </w:pPr>
      <w:r>
        <w:t>The questions for discussion and reflection are:</w:t>
      </w:r>
    </w:p>
    <w:p w14:paraId="1137D2E6" w14:textId="37DC3945" w:rsidR="007D1906" w:rsidRPr="00400FE2" w:rsidRDefault="007D1906" w:rsidP="007D1906">
      <w:pPr>
        <w:pStyle w:val="ListParagraph"/>
        <w:numPr>
          <w:ilvl w:val="0"/>
          <w:numId w:val="4"/>
        </w:numPr>
        <w:rPr>
          <w:b/>
          <w:bCs/>
        </w:rPr>
      </w:pPr>
      <w:r>
        <w:t xml:space="preserve">What do you notice about how the </w:t>
      </w:r>
      <w:r w:rsidR="00C86B3E">
        <w:t xml:space="preserve">Standard progresses </w:t>
      </w:r>
      <w:r>
        <w:t>within the Intermediate High to Advanced Mid levels?</w:t>
      </w:r>
    </w:p>
    <w:p w14:paraId="66958CE0" w14:textId="161F008E" w:rsidR="007D1906" w:rsidRPr="002513A9" w:rsidRDefault="007D1906" w:rsidP="00FF3166">
      <w:pPr>
        <w:pStyle w:val="ListParagraph"/>
        <w:numPr>
          <w:ilvl w:val="0"/>
          <w:numId w:val="4"/>
        </w:numPr>
        <w:rPr>
          <w:b/>
          <w:bCs/>
        </w:rPr>
      </w:pPr>
      <w:r>
        <w:t xml:space="preserve">What can your </w:t>
      </w:r>
      <w:r w:rsidR="00D82524">
        <w:t>Advanced-level</w:t>
      </w:r>
      <w:r>
        <w:t xml:space="preserve"> students do with the target language?</w:t>
      </w:r>
      <w:r w:rsidR="001D5454">
        <w:t xml:space="preserve"> </w:t>
      </w:r>
      <w:r>
        <w:t>Does your experience align with the expectations outlined in the Standards?</w:t>
      </w:r>
    </w:p>
    <w:p w14:paraId="71B77637" w14:textId="6F0A20A7" w:rsidR="00FF3166" w:rsidRPr="002513A9" w:rsidRDefault="00FF3166" w:rsidP="002513A9">
      <w:pPr>
        <w:pStyle w:val="ListParagraph"/>
        <w:numPr>
          <w:ilvl w:val="0"/>
          <w:numId w:val="4"/>
        </w:numPr>
        <w:rPr>
          <w:b/>
          <w:bCs/>
        </w:rPr>
      </w:pPr>
      <w:r>
        <w:t>Where do you see Social Justice or SEL implications within these Advanced standards?</w:t>
      </w:r>
    </w:p>
    <w:p w14:paraId="124A5946" w14:textId="0E966A13" w:rsidR="007D1906" w:rsidRPr="007D1906" w:rsidRDefault="007D1906" w:rsidP="007D1906">
      <w:pPr>
        <w:pStyle w:val="ListParagraph"/>
        <w:numPr>
          <w:ilvl w:val="0"/>
          <w:numId w:val="4"/>
        </w:numPr>
        <w:rPr>
          <w:b/>
          <w:bCs/>
        </w:rPr>
      </w:pPr>
      <w:r>
        <w:t>What do you expect Advanced High students who are moving up into the Superior level to be able to do with the target language?</w:t>
      </w:r>
    </w:p>
    <w:p w14:paraId="3B70151F" w14:textId="77777777" w:rsidR="007D1906" w:rsidRPr="00400FE2" w:rsidRDefault="007D1906" w:rsidP="007D1906">
      <w:pPr>
        <w:pStyle w:val="ListParagraph"/>
        <w:ind w:left="1800"/>
        <w:rPr>
          <w:b/>
          <w:bCs/>
        </w:rPr>
      </w:pPr>
    </w:p>
    <w:p w14:paraId="55E72545" w14:textId="084ECEAE" w:rsidR="007D1906" w:rsidRDefault="007D1906" w:rsidP="007D1906">
      <w:pPr>
        <w:pStyle w:val="ListParagraph"/>
        <w:numPr>
          <w:ilvl w:val="2"/>
          <w:numId w:val="11"/>
        </w:numPr>
        <w:spacing w:after="0"/>
        <w:rPr>
          <w:b/>
          <w:bCs/>
        </w:rPr>
      </w:pPr>
      <w:r>
        <w:rPr>
          <w:b/>
          <w:bCs/>
        </w:rPr>
        <w:t xml:space="preserve">What </w:t>
      </w:r>
      <w:r w:rsidR="009263DB">
        <w:rPr>
          <w:b/>
          <w:bCs/>
        </w:rPr>
        <w:t xml:space="preserve">is </w:t>
      </w:r>
      <w:r>
        <w:rPr>
          <w:b/>
          <w:bCs/>
        </w:rPr>
        <w:t xml:space="preserve">the </w:t>
      </w:r>
      <w:r w:rsidR="00355263">
        <w:rPr>
          <w:b/>
          <w:bCs/>
        </w:rPr>
        <w:t>Interpretive</w:t>
      </w:r>
      <w:r>
        <w:rPr>
          <w:b/>
          <w:bCs/>
        </w:rPr>
        <w:t xml:space="preserve"> Communication Standard at the Advanced High level?</w:t>
      </w:r>
    </w:p>
    <w:p w14:paraId="05EBB9C3" w14:textId="7099CACB" w:rsidR="003151D3" w:rsidRPr="003151D3" w:rsidRDefault="00836209" w:rsidP="003151D3">
      <w:pPr>
        <w:pStyle w:val="ListParagraph"/>
        <w:spacing w:after="0"/>
        <w:ind w:left="1080"/>
      </w:pPr>
      <w:r>
        <w:t>The</w:t>
      </w:r>
      <w:r w:rsidR="006B7FC4">
        <w:t xml:space="preserve"> </w:t>
      </w:r>
      <w:r w:rsidR="00FF3166">
        <w:t xml:space="preserve">two Functions within the Interpretive Communication Standard at </w:t>
      </w:r>
      <w:r w:rsidR="003151D3" w:rsidRPr="003151D3">
        <w:t xml:space="preserve">the Advanced </w:t>
      </w:r>
      <w:r w:rsidR="003151D3">
        <w:t>High</w:t>
      </w:r>
      <w:r w:rsidR="003151D3" w:rsidRPr="003151D3">
        <w:t xml:space="preserve"> level</w:t>
      </w:r>
      <w:r>
        <w:t xml:space="preserve"> are</w:t>
      </w:r>
      <w:r w:rsidR="003151D3" w:rsidRPr="003151D3">
        <w:t xml:space="preserve"> A</w:t>
      </w:r>
      <w:r w:rsidR="003151D3">
        <w:t>H</w:t>
      </w:r>
      <w:r w:rsidR="003151D3" w:rsidRPr="003151D3">
        <w:t xml:space="preserve"> </w:t>
      </w:r>
      <w:r w:rsidR="006B7FC4">
        <w:t>1.a and 1.b</w:t>
      </w:r>
      <w:r w:rsidR="003151D3">
        <w:t>.</w:t>
      </w:r>
      <w:r w:rsidR="003151D3" w:rsidRPr="003151D3">
        <w:t xml:space="preserve"> As you can see, </w:t>
      </w:r>
      <w:r w:rsidR="003151D3">
        <w:t>one</w:t>
      </w:r>
      <w:r w:rsidR="003151D3" w:rsidRPr="003151D3">
        <w:t xml:space="preserve"> of the </w:t>
      </w:r>
      <w:r w:rsidR="00184C5A">
        <w:t>Function</w:t>
      </w:r>
      <w:r w:rsidR="00835F0A">
        <w:t>s</w:t>
      </w:r>
      <w:r w:rsidR="00184C5A">
        <w:t xml:space="preserve"> </w:t>
      </w:r>
      <w:r w:rsidR="003151D3">
        <w:t>is</w:t>
      </w:r>
      <w:r w:rsidR="003151D3" w:rsidRPr="003151D3">
        <w:t xml:space="preserve"> repeated from the </w:t>
      </w:r>
      <w:r w:rsidR="003151D3">
        <w:t>Advanced Mid</w:t>
      </w:r>
      <w:r w:rsidR="003151D3" w:rsidRPr="003151D3">
        <w:t xml:space="preserve"> level</w:t>
      </w:r>
      <w:r w:rsidR="006B7FC4">
        <w:t xml:space="preserve"> and the other</w:t>
      </w:r>
      <w:r w:rsidR="00835F0A">
        <w:t xml:space="preserve"> is more rigorous.</w:t>
      </w:r>
      <w:r w:rsidR="003151D3" w:rsidRPr="003151D3">
        <w:t xml:space="preserve"> </w:t>
      </w:r>
      <w:r w:rsidR="00835F0A">
        <w:t>Students at this level can</w:t>
      </w:r>
      <w:r w:rsidR="00184C5A">
        <w:t xml:space="preserve"> </w:t>
      </w:r>
      <w:r w:rsidR="006B7FC4">
        <w:t>evaluate the main message or story, its supporting details, and its underlying and even subtle features and nuances of the text</w:t>
      </w:r>
      <w:r w:rsidR="00A76A37">
        <w:t>.</w:t>
      </w:r>
    </w:p>
    <w:p w14:paraId="3FBAE149" w14:textId="77777777" w:rsidR="007D1906" w:rsidRDefault="007D1906" w:rsidP="007D1906">
      <w:pPr>
        <w:pStyle w:val="ListParagraph"/>
        <w:spacing w:after="0"/>
        <w:ind w:left="1080"/>
        <w:rPr>
          <w:b/>
          <w:bCs/>
        </w:rPr>
      </w:pPr>
    </w:p>
    <w:p w14:paraId="1F8DAE32" w14:textId="02CCA0CB" w:rsidR="007D1906" w:rsidRDefault="007D1906" w:rsidP="007D1906">
      <w:pPr>
        <w:pStyle w:val="ListParagraph"/>
        <w:numPr>
          <w:ilvl w:val="2"/>
          <w:numId w:val="11"/>
        </w:numPr>
        <w:spacing w:after="0"/>
        <w:rPr>
          <w:b/>
          <w:bCs/>
        </w:rPr>
      </w:pPr>
      <w:r>
        <w:rPr>
          <w:b/>
          <w:bCs/>
        </w:rPr>
        <w:t xml:space="preserve">What </w:t>
      </w:r>
      <w:r w:rsidR="009263DB">
        <w:rPr>
          <w:b/>
          <w:bCs/>
        </w:rPr>
        <w:t xml:space="preserve">is </w:t>
      </w:r>
      <w:r>
        <w:rPr>
          <w:b/>
          <w:bCs/>
        </w:rPr>
        <w:t xml:space="preserve">the </w:t>
      </w:r>
      <w:r w:rsidR="00355263">
        <w:rPr>
          <w:b/>
          <w:bCs/>
        </w:rPr>
        <w:t>Interpretive</w:t>
      </w:r>
      <w:r>
        <w:rPr>
          <w:b/>
          <w:bCs/>
        </w:rPr>
        <w:t xml:space="preserve"> Communication Standard at the Superior level?</w:t>
      </w:r>
    </w:p>
    <w:p w14:paraId="250A8FBA" w14:textId="44629BA4" w:rsidR="007D1906" w:rsidRPr="00C83F4E" w:rsidRDefault="00836209" w:rsidP="007D1906">
      <w:pPr>
        <w:pStyle w:val="ListParagraph"/>
        <w:spacing w:after="0"/>
        <w:ind w:left="1080"/>
      </w:pPr>
      <w:r>
        <w:t>The</w:t>
      </w:r>
      <w:r w:rsidR="003151D3" w:rsidRPr="00C83F4E">
        <w:t xml:space="preserve"> </w:t>
      </w:r>
      <w:r w:rsidR="00FF3166">
        <w:t>two Functions within the Interpretive Communication Standard at</w:t>
      </w:r>
      <w:r w:rsidR="003151D3" w:rsidRPr="00C83F4E">
        <w:t xml:space="preserve"> the </w:t>
      </w:r>
      <w:r w:rsidR="00C83F4E" w:rsidRPr="00C83F4E">
        <w:t>Superior</w:t>
      </w:r>
      <w:r w:rsidR="003151D3" w:rsidRPr="00C83F4E">
        <w:t xml:space="preserve"> level</w:t>
      </w:r>
      <w:r>
        <w:t xml:space="preserve"> are</w:t>
      </w:r>
      <w:r w:rsidR="003151D3" w:rsidRPr="00C83F4E">
        <w:t xml:space="preserve"> </w:t>
      </w:r>
      <w:r w:rsidR="00C83F4E" w:rsidRPr="00C83F4E">
        <w:t>S</w:t>
      </w:r>
      <w:r w:rsidR="003151D3" w:rsidRPr="00C83F4E">
        <w:t xml:space="preserve"> </w:t>
      </w:r>
      <w:r w:rsidR="006B7FC4">
        <w:t>1.a and 1.b</w:t>
      </w:r>
      <w:r w:rsidR="00C83F4E" w:rsidRPr="00C83F4E">
        <w:t>.</w:t>
      </w:r>
      <w:r w:rsidR="003151D3" w:rsidRPr="00C83F4E">
        <w:t xml:space="preserve"> </w:t>
      </w:r>
      <w:r w:rsidR="00184C5A">
        <w:t>These Functions</w:t>
      </w:r>
      <w:r w:rsidR="00FD5082" w:rsidRPr="00F75D4B">
        <w:t xml:space="preserve"> are repeated from the Advanced </w:t>
      </w:r>
      <w:r w:rsidR="006B7FC4">
        <w:t>High</w:t>
      </w:r>
      <w:r w:rsidR="00FD5082" w:rsidRPr="00F75D4B">
        <w:t xml:space="preserve"> level.</w:t>
      </w:r>
      <w:r w:rsidR="00FD5082">
        <w:t xml:space="preserve"> The progression from Advanced </w:t>
      </w:r>
      <w:r w:rsidR="006B7FC4">
        <w:t>High</w:t>
      </w:r>
      <w:r w:rsidR="00FD5082">
        <w:t xml:space="preserve"> is instead seen in </w:t>
      </w:r>
      <w:r w:rsidR="006B7FC4">
        <w:t xml:space="preserve">understanding of </w:t>
      </w:r>
      <w:r w:rsidR="009B08DD">
        <w:t>richly organized and extended</w:t>
      </w:r>
      <w:r w:rsidR="006B7FC4">
        <w:t xml:space="preserve"> texts, including precise, sophisticated, and academic language.</w:t>
      </w:r>
    </w:p>
    <w:p w14:paraId="6FE83E4A" w14:textId="77777777" w:rsidR="003151D3" w:rsidRDefault="003151D3" w:rsidP="007D1906">
      <w:pPr>
        <w:pStyle w:val="ListParagraph"/>
        <w:spacing w:after="0"/>
        <w:ind w:left="1080"/>
        <w:rPr>
          <w:b/>
          <w:bCs/>
        </w:rPr>
      </w:pPr>
    </w:p>
    <w:p w14:paraId="5BEA1D33" w14:textId="77777777" w:rsidR="007D1906" w:rsidRDefault="007D1906" w:rsidP="007D1906">
      <w:pPr>
        <w:pStyle w:val="ListParagraph"/>
        <w:numPr>
          <w:ilvl w:val="2"/>
          <w:numId w:val="11"/>
        </w:numPr>
        <w:spacing w:after="0"/>
        <w:rPr>
          <w:b/>
          <w:bCs/>
        </w:rPr>
      </w:pPr>
      <w:r w:rsidRPr="007706F0">
        <w:rPr>
          <w:b/>
          <w:bCs/>
        </w:rPr>
        <w:t>Discussion/Reflection</w:t>
      </w:r>
    </w:p>
    <w:p w14:paraId="2304411B" w14:textId="77777777" w:rsidR="007D1906" w:rsidRPr="001922D3" w:rsidRDefault="007D1906" w:rsidP="007D1906">
      <w:pPr>
        <w:ind w:left="1080"/>
        <w:rPr>
          <w:b/>
          <w:bCs/>
        </w:rPr>
      </w:pPr>
      <w:r>
        <w:t>The questions for discussion and reflection are:</w:t>
      </w:r>
    </w:p>
    <w:p w14:paraId="754266B2" w14:textId="2E270E55" w:rsidR="007D1906" w:rsidRPr="00400FE2" w:rsidRDefault="007D1906" w:rsidP="007D1906">
      <w:pPr>
        <w:pStyle w:val="ListParagraph"/>
        <w:numPr>
          <w:ilvl w:val="0"/>
          <w:numId w:val="4"/>
        </w:numPr>
        <w:rPr>
          <w:b/>
          <w:bCs/>
        </w:rPr>
      </w:pPr>
      <w:r>
        <w:t>What do you notice about how the Standard</w:t>
      </w:r>
      <w:r w:rsidR="00C86B3E">
        <w:t xml:space="preserve"> progresses </w:t>
      </w:r>
      <w:r>
        <w:t>within the Advanced High to Superior levels?</w:t>
      </w:r>
    </w:p>
    <w:p w14:paraId="2CBD6F72" w14:textId="3E650FAB" w:rsidR="00CF73B6" w:rsidRPr="002513A9" w:rsidRDefault="007D1906" w:rsidP="00FF3166">
      <w:pPr>
        <w:pStyle w:val="ListParagraph"/>
        <w:numPr>
          <w:ilvl w:val="0"/>
          <w:numId w:val="4"/>
        </w:numPr>
        <w:rPr>
          <w:b/>
          <w:bCs/>
        </w:rPr>
      </w:pPr>
      <w:r>
        <w:t>What can your Advanced High and Superior students do with the target language?</w:t>
      </w:r>
      <w:r w:rsidR="001D5454">
        <w:t xml:space="preserve"> </w:t>
      </w:r>
      <w:r>
        <w:t>Does your experience align with the expectations outlined in the Standards?</w:t>
      </w:r>
    </w:p>
    <w:p w14:paraId="430466AF" w14:textId="5266675B" w:rsidR="00FF3166" w:rsidRPr="002513A9" w:rsidRDefault="00FF3166" w:rsidP="002513A9">
      <w:pPr>
        <w:pStyle w:val="ListParagraph"/>
        <w:numPr>
          <w:ilvl w:val="0"/>
          <w:numId w:val="4"/>
        </w:numPr>
        <w:rPr>
          <w:b/>
          <w:bCs/>
        </w:rPr>
      </w:pPr>
      <w:r>
        <w:t>Where do you see Social Justice or SEL implications within these Superior standards?</w:t>
      </w:r>
    </w:p>
    <w:p w14:paraId="2EF7A10F" w14:textId="77777777" w:rsidR="007D1906" w:rsidRPr="007D1906" w:rsidRDefault="007D1906" w:rsidP="007D1906">
      <w:pPr>
        <w:pStyle w:val="ListParagraph"/>
        <w:ind w:left="2520"/>
        <w:rPr>
          <w:b/>
          <w:bCs/>
        </w:rPr>
      </w:pPr>
    </w:p>
    <w:p w14:paraId="40717FD2" w14:textId="7D486A83" w:rsidR="00CF73B6" w:rsidRPr="00CF73B6" w:rsidRDefault="00F74F7F" w:rsidP="00CF73B6">
      <w:pPr>
        <w:pStyle w:val="ListParagraph"/>
        <w:numPr>
          <w:ilvl w:val="1"/>
          <w:numId w:val="11"/>
        </w:numPr>
        <w:ind w:left="360" w:hanging="360"/>
        <w:rPr>
          <w:b/>
          <w:bCs/>
        </w:rPr>
      </w:pPr>
      <w:r w:rsidRPr="00CF73B6">
        <w:rPr>
          <w:b/>
          <w:bCs/>
        </w:rPr>
        <w:t xml:space="preserve">Part </w:t>
      </w:r>
      <w:r w:rsidR="007706F0" w:rsidRPr="00CF73B6">
        <w:rPr>
          <w:b/>
          <w:bCs/>
        </w:rPr>
        <w:t>4</w:t>
      </w:r>
      <w:r w:rsidRPr="00CF73B6">
        <w:rPr>
          <w:b/>
          <w:bCs/>
        </w:rPr>
        <w:t xml:space="preserve">: </w:t>
      </w:r>
      <w:r w:rsidR="007D1906">
        <w:rPr>
          <w:b/>
          <w:bCs/>
        </w:rPr>
        <w:t>Addressing the Standards</w:t>
      </w:r>
    </w:p>
    <w:p w14:paraId="4C92841D" w14:textId="3CB089FE" w:rsidR="007D1906" w:rsidRDefault="00F74F7F" w:rsidP="007D1906">
      <w:pPr>
        <w:pStyle w:val="ListParagraph"/>
        <w:numPr>
          <w:ilvl w:val="2"/>
          <w:numId w:val="11"/>
        </w:numPr>
        <w:spacing w:after="0"/>
        <w:rPr>
          <w:b/>
          <w:bCs/>
        </w:rPr>
      </w:pPr>
      <w:r w:rsidRPr="00CF73B6">
        <w:rPr>
          <w:b/>
          <w:bCs/>
        </w:rPr>
        <w:t xml:space="preserve">How </w:t>
      </w:r>
      <w:r w:rsidR="007D1906">
        <w:rPr>
          <w:b/>
          <w:bCs/>
        </w:rPr>
        <w:t xml:space="preserve">do I address the </w:t>
      </w:r>
      <w:r w:rsidR="00355263">
        <w:rPr>
          <w:b/>
          <w:bCs/>
        </w:rPr>
        <w:t>Interpretive</w:t>
      </w:r>
      <w:r w:rsidR="007D1906">
        <w:rPr>
          <w:b/>
          <w:bCs/>
        </w:rPr>
        <w:t xml:space="preserve"> Communication Standards in my classroom?</w:t>
      </w:r>
    </w:p>
    <w:p w14:paraId="3A1DD002" w14:textId="2E9438F2" w:rsidR="00B9682C" w:rsidRPr="00B9682C" w:rsidRDefault="00B9682C" w:rsidP="00FF3166">
      <w:pPr>
        <w:pStyle w:val="ListParagraph"/>
        <w:spacing w:after="0"/>
        <w:ind w:left="1080"/>
      </w:pPr>
      <w:r>
        <w:t xml:space="preserve">To address the </w:t>
      </w:r>
      <w:r w:rsidR="00355263">
        <w:t>Interpretive</w:t>
      </w:r>
      <w:r>
        <w:t xml:space="preserve"> Communication Standards in your classroom, it is important to set unit goals/objectives for </w:t>
      </w:r>
      <w:r w:rsidR="00355263">
        <w:t>Interpretive</w:t>
      </w:r>
      <w:r>
        <w:t xml:space="preserve"> Communication; design summative assessment tasks to determine if students have met unit goals/objectives for </w:t>
      </w:r>
      <w:r w:rsidR="00355263">
        <w:t>Interpretive</w:t>
      </w:r>
      <w:r>
        <w:t xml:space="preserve"> Communication; and plan </w:t>
      </w:r>
      <w:r w:rsidR="00952D5A">
        <w:t>student-centered</w:t>
      </w:r>
      <w:r w:rsidR="00B37631">
        <w:t xml:space="preserve"> </w:t>
      </w:r>
      <w:r>
        <w:t>learning experiences</w:t>
      </w:r>
      <w:r w:rsidR="00F1336B">
        <w:t xml:space="preserve"> </w:t>
      </w:r>
      <w:r w:rsidR="009475EC">
        <w:t xml:space="preserve">that </w:t>
      </w:r>
      <w:r>
        <w:t xml:space="preserve">develop and advance </w:t>
      </w:r>
      <w:r>
        <w:lastRenderedPageBreak/>
        <w:t xml:space="preserve">students’ </w:t>
      </w:r>
      <w:r w:rsidR="00355263">
        <w:t>Interpretive</w:t>
      </w:r>
      <w:r>
        <w:t xml:space="preserve"> Communication skills and abilities</w:t>
      </w:r>
      <w:r w:rsidR="005B3220">
        <w:t xml:space="preserve"> and </w:t>
      </w:r>
      <w:r w:rsidR="009475EC">
        <w:t xml:space="preserve">that </w:t>
      </w:r>
      <w:r w:rsidR="005B3220">
        <w:t>support them to independentl</w:t>
      </w:r>
      <w:r w:rsidR="009475EC">
        <w:t>y extend their learning</w:t>
      </w:r>
      <w:r>
        <w:t>.</w:t>
      </w:r>
      <w:r w:rsidR="00FF3166">
        <w:t xml:space="preserve"> </w:t>
      </w:r>
    </w:p>
    <w:p w14:paraId="48623BC4" w14:textId="77777777" w:rsidR="007D1906" w:rsidRDefault="007D1906" w:rsidP="007D1906">
      <w:pPr>
        <w:pStyle w:val="ListParagraph"/>
        <w:spacing w:after="0"/>
        <w:ind w:left="1080"/>
        <w:rPr>
          <w:b/>
          <w:bCs/>
        </w:rPr>
      </w:pPr>
    </w:p>
    <w:p w14:paraId="50F806BC" w14:textId="0C35552B" w:rsidR="007D1906" w:rsidRDefault="007D1906" w:rsidP="007D1906">
      <w:pPr>
        <w:pStyle w:val="ListParagraph"/>
        <w:numPr>
          <w:ilvl w:val="2"/>
          <w:numId w:val="11"/>
        </w:numPr>
        <w:spacing w:after="0"/>
        <w:rPr>
          <w:b/>
          <w:bCs/>
        </w:rPr>
      </w:pPr>
      <w:r>
        <w:rPr>
          <w:b/>
          <w:bCs/>
        </w:rPr>
        <w:t xml:space="preserve">How do I set goals and objectives for </w:t>
      </w:r>
      <w:r w:rsidR="00355263">
        <w:rPr>
          <w:b/>
          <w:bCs/>
        </w:rPr>
        <w:t>Interpretive</w:t>
      </w:r>
      <w:r>
        <w:rPr>
          <w:b/>
          <w:bCs/>
        </w:rPr>
        <w:t xml:space="preserve"> Communication?</w:t>
      </w:r>
    </w:p>
    <w:p w14:paraId="31611DBB" w14:textId="22922EF0" w:rsidR="00B9682C" w:rsidRDefault="00B9682C" w:rsidP="00B9682C">
      <w:pPr>
        <w:pStyle w:val="ListParagraph"/>
        <w:spacing w:after="0"/>
        <w:ind w:left="1080"/>
      </w:pPr>
      <w:r>
        <w:t xml:space="preserve">When setting unit goals/objectives for </w:t>
      </w:r>
      <w:r w:rsidR="00355263">
        <w:t>Interpretive</w:t>
      </w:r>
      <w:r>
        <w:t xml:space="preserve"> Communication, we recommend that you </w:t>
      </w:r>
      <w:r w:rsidR="00CB7B5B">
        <w:t xml:space="preserve">start by </w:t>
      </w:r>
      <w:r>
        <w:t>select</w:t>
      </w:r>
      <w:r w:rsidR="00CB7B5B">
        <w:t>ing</w:t>
      </w:r>
      <w:r>
        <w:t xml:space="preserve"> at least one NCSSFL-ACTFL Can-Do Statement</w:t>
      </w:r>
      <w:r w:rsidR="00CB7B5B">
        <w:t xml:space="preserve"> for this mode of communication. You should then align the statement with the Massachusetts World Language</w:t>
      </w:r>
      <w:r w:rsidR="00B638BB">
        <w:t>s</w:t>
      </w:r>
      <w:r w:rsidR="00CB7B5B">
        <w:t xml:space="preserve"> Standards for </w:t>
      </w:r>
      <w:r w:rsidR="00355263">
        <w:t>Interpretive</w:t>
      </w:r>
      <w:r w:rsidR="00CB7B5B">
        <w:t xml:space="preserve"> Communication that are listed for the targeted proficiency level(s) of your unit. Finally, you should adapt the statement based on your students</w:t>
      </w:r>
      <w:r w:rsidR="0046059B">
        <w:t>’</w:t>
      </w:r>
      <w:r w:rsidR="00CB7B5B">
        <w:t xml:space="preserve"> individual needs, interests, and abilities, as well as the topics or themes of your unit. Click here to learn more and to view the </w:t>
      </w:r>
      <w:hyperlink r:id="rId7" w:history="1">
        <w:r w:rsidR="00CB7B5B" w:rsidRPr="00FF3166">
          <w:rPr>
            <w:rStyle w:val="Hyperlink"/>
          </w:rPr>
          <w:t>NCSSFL-ACTFL Can-Do Statements</w:t>
        </w:r>
      </w:hyperlink>
      <w:r w:rsidR="00CB7B5B">
        <w:t xml:space="preserve"> for </w:t>
      </w:r>
      <w:r w:rsidR="00355263">
        <w:t>Interpretive</w:t>
      </w:r>
      <w:r w:rsidR="00CB7B5B">
        <w:t xml:space="preserve"> Communication.</w:t>
      </w:r>
    </w:p>
    <w:p w14:paraId="3793F27F" w14:textId="5F465531" w:rsidR="00BA152F" w:rsidRDefault="00BA152F" w:rsidP="00B9682C">
      <w:pPr>
        <w:pStyle w:val="ListParagraph"/>
        <w:spacing w:after="0"/>
        <w:ind w:left="1080"/>
      </w:pPr>
    </w:p>
    <w:p w14:paraId="283F3436" w14:textId="4FC39CC2" w:rsidR="00BA152F" w:rsidRDefault="000A2007" w:rsidP="000A2007">
      <w:pPr>
        <w:spacing w:after="0"/>
      </w:pPr>
      <w:r>
        <w:rPr>
          <w:b/>
          <w:bCs/>
        </w:rPr>
        <w:t xml:space="preserve">       1.4.3.    </w:t>
      </w:r>
      <w:r w:rsidR="006101E3" w:rsidRPr="000A2007">
        <w:rPr>
          <w:b/>
          <w:bCs/>
        </w:rPr>
        <w:t>How do I select appropriate texts?</w:t>
      </w:r>
    </w:p>
    <w:p w14:paraId="28A1A2CD" w14:textId="38CFEAAD" w:rsidR="00C3720D" w:rsidRDefault="006101E3" w:rsidP="00B9682C">
      <w:pPr>
        <w:pStyle w:val="ListParagraph"/>
        <w:spacing w:after="0"/>
        <w:ind w:left="1080"/>
      </w:pPr>
      <w:r>
        <w:t>When selecting texts for students to interpret</w:t>
      </w:r>
      <w:r w:rsidR="00B67D42">
        <w:t>, it is important to consider several factors</w:t>
      </w:r>
      <w:r w:rsidR="00B56C22">
        <w:t>.</w:t>
      </w:r>
      <w:r w:rsidR="00D35F89">
        <w:t xml:space="preserve"> </w:t>
      </w:r>
      <w:r w:rsidR="003455C7">
        <w:t xml:space="preserve">First, </w:t>
      </w:r>
      <w:r w:rsidR="00CB59A6">
        <w:t>r</w:t>
      </w:r>
      <w:r w:rsidR="00B67D42">
        <w:t xml:space="preserve">emember that the </w:t>
      </w:r>
      <w:r w:rsidR="00B56C22">
        <w:t>F</w:t>
      </w:r>
      <w:r w:rsidR="00B67D42">
        <w:t>ramework considers a text to be any cultural artifact</w:t>
      </w:r>
      <w:r w:rsidR="003C6943">
        <w:t xml:space="preserve"> that transmits meaning</w:t>
      </w:r>
      <w:r w:rsidR="00880B99">
        <w:t>. This</w:t>
      </w:r>
      <w:r w:rsidR="00BB2366">
        <w:t xml:space="preserve"> </w:t>
      </w:r>
      <w:r w:rsidR="00133335">
        <w:t>include</w:t>
      </w:r>
      <w:r w:rsidR="00CF72B8">
        <w:t>s, but is not limited to</w:t>
      </w:r>
      <w:r w:rsidR="00133335">
        <w:t xml:space="preserve"> </w:t>
      </w:r>
      <w:r w:rsidR="00BB2366">
        <w:t>written</w:t>
      </w:r>
      <w:r w:rsidR="00B8052A">
        <w:t xml:space="preserve">, spoken, or signed stories, poems, </w:t>
      </w:r>
      <w:r w:rsidR="00880B99">
        <w:t xml:space="preserve">songs, </w:t>
      </w:r>
      <w:r w:rsidR="00B8052A">
        <w:t>announcements</w:t>
      </w:r>
      <w:r w:rsidR="008A2B86">
        <w:t xml:space="preserve">, and </w:t>
      </w:r>
      <w:r w:rsidR="00133335">
        <w:t>articles</w:t>
      </w:r>
      <w:r w:rsidR="00B05026">
        <w:t>;</w:t>
      </w:r>
      <w:r w:rsidR="008A2B86">
        <w:t xml:space="preserve"> </w:t>
      </w:r>
      <w:r w:rsidR="00B8525C">
        <w:t>non-fiction and fiction of all genres</w:t>
      </w:r>
      <w:r w:rsidR="00B05026">
        <w:t>;</w:t>
      </w:r>
      <w:r w:rsidR="00B8525C">
        <w:t xml:space="preserve"> as well as</w:t>
      </w:r>
      <w:r w:rsidR="00880B99">
        <w:t xml:space="preserve"> non-linguistic</w:t>
      </w:r>
      <w:r w:rsidR="00CF72B8">
        <w:t xml:space="preserve"> cultural artifacts such as </w:t>
      </w:r>
      <w:r w:rsidR="00F11D9C">
        <w:t xml:space="preserve">musical </w:t>
      </w:r>
      <w:r w:rsidR="00B05026">
        <w:t>compositions</w:t>
      </w:r>
      <w:r w:rsidR="00F11D9C">
        <w:t>, dances, paintings, sculptures, and architectural features.</w:t>
      </w:r>
      <w:r w:rsidR="002A21B9">
        <w:t xml:space="preserve"> </w:t>
      </w:r>
      <w:r w:rsidR="00D35F89">
        <w:t xml:space="preserve"> </w:t>
      </w:r>
      <w:r w:rsidR="002A21B9">
        <w:t xml:space="preserve">Selected texts should be </w:t>
      </w:r>
      <w:r w:rsidR="009B2679">
        <w:t>suitable for the learners</w:t>
      </w:r>
      <w:r w:rsidR="00506A9F">
        <w:t>’</w:t>
      </w:r>
      <w:r w:rsidR="009B2679">
        <w:t xml:space="preserve"> age and development</w:t>
      </w:r>
      <w:r w:rsidR="00506A9F">
        <w:t>al levels</w:t>
      </w:r>
      <w:r w:rsidR="009B2679">
        <w:t>. Texts should</w:t>
      </w:r>
      <w:r w:rsidR="00B56C22">
        <w:t xml:space="preserve"> also </w:t>
      </w:r>
      <w:r w:rsidR="009B2679">
        <w:t>be o</w:t>
      </w:r>
      <w:r w:rsidR="008E2A03">
        <w:t>f</w:t>
      </w:r>
      <w:r w:rsidR="009B2679">
        <w:t xml:space="preserve"> relevance</w:t>
      </w:r>
      <w:r w:rsidR="008E2A03">
        <w:t xml:space="preserve"> and interest to student</w:t>
      </w:r>
      <w:r w:rsidR="00E1268C">
        <w:t xml:space="preserve">s, keeping in mind that </w:t>
      </w:r>
      <w:r w:rsidR="00B56C22">
        <w:t>N</w:t>
      </w:r>
      <w:r w:rsidR="00E1268C">
        <w:t xml:space="preserve">ovice students work best </w:t>
      </w:r>
      <w:r w:rsidR="00A91B1D">
        <w:t>in contexts and with topics</w:t>
      </w:r>
      <w:r w:rsidR="00E1268C">
        <w:t xml:space="preserve"> that are of immediate relevance</w:t>
      </w:r>
      <w:r w:rsidR="00C60798">
        <w:t xml:space="preserve"> and interest; </w:t>
      </w:r>
      <w:r w:rsidR="00B56C22">
        <w:t>I</w:t>
      </w:r>
      <w:r w:rsidR="00C60798">
        <w:t xml:space="preserve">ntermediate students can best handle topics </w:t>
      </w:r>
      <w:r w:rsidR="00702934">
        <w:t xml:space="preserve">and genres that are part of their everyday lives, and that </w:t>
      </w:r>
      <w:r w:rsidR="00B56C22">
        <w:t>A</w:t>
      </w:r>
      <w:r w:rsidR="00702934">
        <w:t>dvanced and beyond can handle more general-interest or academic topics.</w:t>
      </w:r>
      <w:r w:rsidR="00834B0E">
        <w:t xml:space="preserve"> Finally</w:t>
      </w:r>
      <w:r w:rsidR="001A310F">
        <w:t>,</w:t>
      </w:r>
      <w:r w:rsidR="00834B0E">
        <w:t xml:space="preserve"> </w:t>
      </w:r>
      <w:r w:rsidR="00FE5293">
        <w:t>students should access a broad array of texts</w:t>
      </w:r>
      <w:r w:rsidR="00F439E1">
        <w:t xml:space="preserve">, so that they will sometimes </w:t>
      </w:r>
      <w:r w:rsidR="001B09AD">
        <w:t>see their own identity or</w:t>
      </w:r>
      <w:r w:rsidR="00F439E1">
        <w:t xml:space="preserve"> perspective centered in the text, and just as frequently encounter </w:t>
      </w:r>
      <w:r w:rsidR="00751158">
        <w:t xml:space="preserve">perspectives of </w:t>
      </w:r>
      <w:r w:rsidR="0006669D">
        <w:t xml:space="preserve">varying, </w:t>
      </w:r>
      <w:r w:rsidR="00751158">
        <w:t>diverse and/or minoritized speakers, writers, signers, or artists</w:t>
      </w:r>
      <w:r w:rsidR="009123D8">
        <w:t xml:space="preserve"> from many local and/or global communities in which the language is spoken.</w:t>
      </w:r>
      <w:r w:rsidR="0013660F">
        <w:t xml:space="preserve"> </w:t>
      </w:r>
      <w:r w:rsidR="004B0421">
        <w:br/>
      </w:r>
    </w:p>
    <w:p w14:paraId="2D6702C9" w14:textId="58F58F5C" w:rsidR="009013BC" w:rsidRPr="006101E3" w:rsidRDefault="004B0421" w:rsidP="000A2007">
      <w:pPr>
        <w:pStyle w:val="ListParagraph"/>
        <w:spacing w:after="0"/>
        <w:ind w:left="1080"/>
      </w:pPr>
      <w:r>
        <w:t xml:space="preserve">Many disciplines </w:t>
      </w:r>
      <w:r w:rsidR="009D20C7">
        <w:t>in addition to world languages</w:t>
      </w:r>
      <w:r w:rsidR="00313586">
        <w:t xml:space="preserve"> </w:t>
      </w:r>
      <w:r w:rsidR="009D20C7">
        <w:t>challenge</w:t>
      </w:r>
      <w:r w:rsidR="00313586">
        <w:t xml:space="preserve"> </w:t>
      </w:r>
      <w:r w:rsidR="00CF563A">
        <w:t>educators to present students with texts</w:t>
      </w:r>
      <w:r w:rsidR="001F0342">
        <w:t xml:space="preserve"> that center studen</w:t>
      </w:r>
      <w:r w:rsidR="008B7146">
        <w:t>ts and diverse experiences</w:t>
      </w:r>
      <w:r w:rsidR="00CF563A">
        <w:t xml:space="preserve">. </w:t>
      </w:r>
      <w:r w:rsidR="00B56C22">
        <w:t>Click here t</w:t>
      </w:r>
      <w:r w:rsidR="00CF563A">
        <w:t xml:space="preserve">o see how </w:t>
      </w:r>
      <w:r w:rsidR="009D20C7">
        <w:t xml:space="preserve">DESE supports </w:t>
      </w:r>
      <w:r w:rsidR="00CF563A">
        <w:t>art educators</w:t>
      </w:r>
      <w:r w:rsidR="009D20C7">
        <w:t xml:space="preserve"> to select texts and artworks</w:t>
      </w:r>
      <w:r w:rsidR="00634432">
        <w:t>,</w:t>
      </w:r>
      <w:r w:rsidR="008B2EAC">
        <w:t xml:space="preserve"> </w:t>
      </w:r>
      <w:r w:rsidR="00B56C22">
        <w:t xml:space="preserve">through </w:t>
      </w:r>
      <w:hyperlink r:id="rId8" w:history="1">
        <w:r w:rsidR="00B56C22">
          <w:rPr>
            <w:rStyle w:val="Hyperlink"/>
          </w:rPr>
          <w:t>a</w:t>
        </w:r>
        <w:r w:rsidR="001F0342" w:rsidRPr="00D0658C">
          <w:rPr>
            <w:rStyle w:val="Hyperlink"/>
          </w:rPr>
          <w:t xml:space="preserve"> Guidebook of Culturally Diverse Artists and Artworks</w:t>
        </w:r>
      </w:hyperlink>
      <w:r w:rsidR="008B7146">
        <w:t>.</w:t>
      </w:r>
    </w:p>
    <w:p w14:paraId="45BC92B6" w14:textId="77777777" w:rsidR="00B46CE6" w:rsidRPr="00EB0584" w:rsidRDefault="00B46CE6" w:rsidP="00EB0584">
      <w:pPr>
        <w:spacing w:after="0"/>
        <w:rPr>
          <w:b/>
          <w:bCs/>
        </w:rPr>
      </w:pPr>
    </w:p>
    <w:p w14:paraId="09D8D2B2" w14:textId="2B310FF2" w:rsidR="007D1906" w:rsidRDefault="007D1906" w:rsidP="000A2007">
      <w:pPr>
        <w:pStyle w:val="ListParagraph"/>
        <w:numPr>
          <w:ilvl w:val="2"/>
          <w:numId w:val="47"/>
        </w:numPr>
        <w:spacing w:after="0"/>
        <w:rPr>
          <w:b/>
          <w:bCs/>
        </w:rPr>
      </w:pPr>
      <w:r>
        <w:rPr>
          <w:b/>
          <w:bCs/>
        </w:rPr>
        <w:t xml:space="preserve">How do I assess </w:t>
      </w:r>
      <w:r w:rsidR="00355263">
        <w:rPr>
          <w:b/>
          <w:bCs/>
        </w:rPr>
        <w:t>Interpretive</w:t>
      </w:r>
      <w:r>
        <w:rPr>
          <w:b/>
          <w:bCs/>
        </w:rPr>
        <w:t xml:space="preserve"> Communication?</w:t>
      </w:r>
    </w:p>
    <w:p w14:paraId="02047EBD" w14:textId="46EF9CE2" w:rsidR="00FF3166" w:rsidRDefault="00661EB5" w:rsidP="00661EB5">
      <w:pPr>
        <w:pStyle w:val="ListParagraph"/>
        <w:spacing w:after="0"/>
        <w:ind w:left="1080"/>
      </w:pPr>
      <w:r>
        <w:t xml:space="preserve">To assess </w:t>
      </w:r>
      <w:r w:rsidR="00355263">
        <w:t>Interpretive</w:t>
      </w:r>
      <w:r>
        <w:t xml:space="preserve"> Communication, we recommend that you use the Integrated Performance Assessment </w:t>
      </w:r>
      <w:r w:rsidR="0046059B">
        <w:t xml:space="preserve">(IPA) </w:t>
      </w:r>
      <w:r>
        <w:t xml:space="preserve">model, in which </w:t>
      </w:r>
      <w:r w:rsidR="00355263">
        <w:t>Interpretive</w:t>
      </w:r>
      <w:r>
        <w:t xml:space="preserve"> Communication </w:t>
      </w:r>
      <w:r w:rsidR="00E06553">
        <w:t>provide</w:t>
      </w:r>
      <w:r w:rsidR="00881CFD">
        <w:t>s</w:t>
      </w:r>
      <w:r w:rsidR="00E06553">
        <w:t xml:space="preserve"> students with information that will be used in subsequent tasks</w:t>
      </w:r>
      <w:r>
        <w:t>.</w:t>
      </w:r>
      <w:r w:rsidR="003F32AC">
        <w:t xml:space="preserve"> This is shown in the graphic on the right, which describes</w:t>
      </w:r>
      <w:r>
        <w:t xml:space="preserve"> </w:t>
      </w:r>
      <w:r w:rsidR="003F32AC">
        <w:t>the overall structure and flow of an IPA, in which learners first demonstrate their understanding of an Interpretive task before engaging in related</w:t>
      </w:r>
      <w:r w:rsidR="00E43A5C">
        <w:t xml:space="preserve"> tasks that build upon it. </w:t>
      </w:r>
      <w:r w:rsidR="003F32AC">
        <w:t xml:space="preserve"> </w:t>
      </w:r>
      <w:r w:rsidR="00E43A5C">
        <w:t xml:space="preserve">Interpretive tasks can be </w:t>
      </w:r>
      <w:r w:rsidR="00561B06">
        <w:t>followed next</w:t>
      </w:r>
      <w:r w:rsidR="00E43A5C">
        <w:t xml:space="preserve"> by an Interpersonal task or a Presentational task, and we recommend that you consider your context and needs when determining the order in which these tasks are introduced in your IPAs.</w:t>
      </w:r>
    </w:p>
    <w:p w14:paraId="0F90B5D5" w14:textId="77777777" w:rsidR="00FF3166" w:rsidRDefault="00FF3166" w:rsidP="00661EB5">
      <w:pPr>
        <w:pStyle w:val="ListParagraph"/>
        <w:spacing w:after="0"/>
        <w:ind w:left="1080"/>
      </w:pPr>
    </w:p>
    <w:p w14:paraId="0C7708FE" w14:textId="3EF21AE0" w:rsidR="00661EB5" w:rsidRPr="00661EB5" w:rsidRDefault="003F32AC" w:rsidP="00661EB5">
      <w:pPr>
        <w:pStyle w:val="ListParagraph"/>
        <w:spacing w:after="0"/>
        <w:ind w:left="1080"/>
      </w:pPr>
      <w:r>
        <w:t xml:space="preserve">For </w:t>
      </w:r>
      <w:r w:rsidR="00355263">
        <w:t>Interpretive</w:t>
      </w:r>
      <w:r>
        <w:t xml:space="preserve"> Communication, it is</w:t>
      </w:r>
      <w:r w:rsidR="00661EB5">
        <w:t xml:space="preserve"> important to design tasks that align with your unit goals/objectives, and tasks should involve </w:t>
      </w:r>
      <w:r w:rsidR="00E06553">
        <w:t>authentic texts, materials, and resources</w:t>
      </w:r>
      <w:r w:rsidR="00661EB5">
        <w:t xml:space="preserve"> related to the overall theme of the IPA. Finally, </w:t>
      </w:r>
      <w:r w:rsidR="00355263">
        <w:t>Interpretive</w:t>
      </w:r>
      <w:r w:rsidR="00661EB5">
        <w:t xml:space="preserve"> Communication tasks will ideally </w:t>
      </w:r>
      <w:r w:rsidR="00E06553">
        <w:t>include opportunities for both literal comprehension</w:t>
      </w:r>
      <w:r w:rsidR="00735E93">
        <w:t>, which relates to the surface-level meaning of what is actually said in the text, and interpretive comprehension, which relates to identifying and drawing conclusions about the deeper meaning of what is said in the text.</w:t>
      </w:r>
      <w:r w:rsidR="00226608">
        <w:t xml:space="preserve"> </w:t>
      </w:r>
      <w:r w:rsidR="007F3D68">
        <w:t xml:space="preserve">Click on the boxes at the bottom of the slide to view resources from </w:t>
      </w:r>
      <w:hyperlink r:id="rId9" w:history="1">
        <w:r w:rsidR="007F3D68" w:rsidRPr="00FF3166">
          <w:rPr>
            <w:rStyle w:val="Hyperlink"/>
          </w:rPr>
          <w:t>CARLA</w:t>
        </w:r>
      </w:hyperlink>
      <w:r w:rsidR="0046059B">
        <w:t>, the Center for Advanced Research on Language Acquisition</w:t>
      </w:r>
      <w:r w:rsidR="007F3D68">
        <w:t xml:space="preserve">, </w:t>
      </w:r>
      <w:hyperlink r:id="rId10" w:history="1">
        <w:r w:rsidR="007F3D68" w:rsidRPr="00FF3166">
          <w:rPr>
            <w:rStyle w:val="Hyperlink"/>
          </w:rPr>
          <w:t>STARTALK</w:t>
        </w:r>
      </w:hyperlink>
      <w:r w:rsidR="007F3D68">
        <w:t xml:space="preserve">, and the </w:t>
      </w:r>
      <w:hyperlink r:id="rId11" w:anchor="assessmentrubrics" w:history="1">
        <w:r w:rsidR="007F3D68" w:rsidRPr="00FF3166">
          <w:rPr>
            <w:rStyle w:val="Hyperlink"/>
          </w:rPr>
          <w:t>Ohio Department of Education</w:t>
        </w:r>
      </w:hyperlink>
      <w:r w:rsidR="007F3D68">
        <w:t xml:space="preserve"> that may support you in assessing </w:t>
      </w:r>
      <w:r w:rsidR="00355263">
        <w:t>Interpretive</w:t>
      </w:r>
      <w:r w:rsidR="007F3D68">
        <w:t xml:space="preserve"> Communication.</w:t>
      </w:r>
    </w:p>
    <w:p w14:paraId="569BB221" w14:textId="77777777" w:rsidR="00B46CE6" w:rsidRDefault="00B46CE6" w:rsidP="00B46CE6">
      <w:pPr>
        <w:pStyle w:val="ListParagraph"/>
        <w:spacing w:after="0"/>
        <w:ind w:left="1080"/>
        <w:rPr>
          <w:b/>
          <w:bCs/>
        </w:rPr>
      </w:pPr>
    </w:p>
    <w:p w14:paraId="3B7D6956" w14:textId="789319ED" w:rsidR="007D1906" w:rsidRDefault="007D1906" w:rsidP="000A2007">
      <w:pPr>
        <w:pStyle w:val="ListParagraph"/>
        <w:numPr>
          <w:ilvl w:val="2"/>
          <w:numId w:val="47"/>
        </w:numPr>
        <w:spacing w:after="0"/>
        <w:rPr>
          <w:b/>
          <w:bCs/>
        </w:rPr>
      </w:pPr>
      <w:r>
        <w:rPr>
          <w:b/>
          <w:bCs/>
        </w:rPr>
        <w:t xml:space="preserve">How should </w:t>
      </w:r>
      <w:r w:rsidR="00355263">
        <w:rPr>
          <w:b/>
          <w:bCs/>
        </w:rPr>
        <w:t>Interpretive</w:t>
      </w:r>
      <w:r>
        <w:rPr>
          <w:b/>
          <w:bCs/>
        </w:rPr>
        <w:t xml:space="preserve"> Communication tasks </w:t>
      </w:r>
      <w:r w:rsidR="00305332">
        <w:rPr>
          <w:b/>
          <w:bCs/>
        </w:rPr>
        <w:t>be designed</w:t>
      </w:r>
      <w:r>
        <w:rPr>
          <w:b/>
          <w:bCs/>
        </w:rPr>
        <w:t>?</w:t>
      </w:r>
    </w:p>
    <w:p w14:paraId="20273EC8" w14:textId="413A884A" w:rsidR="007F3D68" w:rsidRDefault="00FF3166" w:rsidP="007F3D68">
      <w:pPr>
        <w:pStyle w:val="ListParagraph"/>
        <w:spacing w:after="0"/>
        <w:ind w:left="1080"/>
      </w:pPr>
      <w:r>
        <w:t>Tasks</w:t>
      </w:r>
      <w:r w:rsidR="00352884">
        <w:t xml:space="preserve"> used in IPAs and independent performance tasks</w:t>
      </w:r>
      <w:r>
        <w:t xml:space="preserve"> should be designed </w:t>
      </w:r>
      <w:r>
        <w:rPr>
          <w:bCs/>
        </w:rPr>
        <w:t xml:space="preserve">with all students in mind, including students with disabilities and students from diverse linguistic, racial, and cultural backgrounds. </w:t>
      </w:r>
      <w:r w:rsidR="007F3D68">
        <w:t xml:space="preserve">As mentioned on the previous slide, </w:t>
      </w:r>
      <w:r w:rsidR="00355263">
        <w:t>Interpretive</w:t>
      </w:r>
      <w:r w:rsidR="007F3D68">
        <w:t xml:space="preserve"> Communication tasks </w:t>
      </w:r>
      <w:r w:rsidR="00305332">
        <w:t xml:space="preserve">in IPAs </w:t>
      </w:r>
      <w:r w:rsidR="007F3D68">
        <w:t xml:space="preserve">should </w:t>
      </w:r>
      <w:r w:rsidR="00E06553">
        <w:t xml:space="preserve">provide information that can be </w:t>
      </w:r>
      <w:r w:rsidR="007F3D68">
        <w:t>buil</w:t>
      </w:r>
      <w:r w:rsidR="00E06553">
        <w:t>t</w:t>
      </w:r>
      <w:r w:rsidR="007F3D68">
        <w:t xml:space="preserve"> upon and connec</w:t>
      </w:r>
      <w:r w:rsidR="00E06553">
        <w:t>ted</w:t>
      </w:r>
      <w:r w:rsidR="007F3D68">
        <w:t xml:space="preserve"> to </w:t>
      </w:r>
      <w:r w:rsidR="00305332">
        <w:t>subsequent</w:t>
      </w:r>
      <w:r w:rsidR="007F3D68">
        <w:t xml:space="preserve"> tasks, and these tasks will ideally be based on the same authentic texts.</w:t>
      </w:r>
      <w:r w:rsidR="00DE436B">
        <w:t xml:space="preserve"> It is also important to think about how you will evaluate student performances on </w:t>
      </w:r>
      <w:r w:rsidR="00355263">
        <w:t>Interpretive</w:t>
      </w:r>
      <w:r w:rsidR="00DE436B">
        <w:t xml:space="preserve"> Communication tasks, and you may find it helpful to rate the following aspects of student performance: </w:t>
      </w:r>
    </w:p>
    <w:p w14:paraId="08DD51E3" w14:textId="3815435B" w:rsidR="00E06553" w:rsidRDefault="00E06553" w:rsidP="00DE436B">
      <w:pPr>
        <w:pStyle w:val="ListParagraph"/>
        <w:numPr>
          <w:ilvl w:val="0"/>
          <w:numId w:val="34"/>
        </w:numPr>
        <w:spacing w:after="0"/>
      </w:pPr>
      <w:r>
        <w:t>For literal comprehension, you may rate:</w:t>
      </w:r>
    </w:p>
    <w:p w14:paraId="3DE76E3A" w14:textId="2411AE04" w:rsidR="00E06553" w:rsidRPr="00E06553" w:rsidRDefault="00E06553" w:rsidP="00E06553">
      <w:pPr>
        <w:pStyle w:val="ListParagraph"/>
        <w:numPr>
          <w:ilvl w:val="1"/>
          <w:numId w:val="34"/>
        </w:numPr>
        <w:spacing w:after="0"/>
      </w:pPr>
      <w:r w:rsidRPr="00E06553">
        <w:t>Key word recognition</w:t>
      </w:r>
      <w:r w:rsidR="00735E93">
        <w:t xml:space="preserve"> (identifying key words and context clues</w:t>
      </w:r>
      <w:r w:rsidR="00555D67">
        <w:t xml:space="preserve"> in the text</w:t>
      </w:r>
      <w:r w:rsidR="00735E93">
        <w:t>)</w:t>
      </w:r>
    </w:p>
    <w:p w14:paraId="727C7345" w14:textId="1D910963" w:rsidR="00E06553" w:rsidRPr="00E06553" w:rsidRDefault="00E06553" w:rsidP="00E06553">
      <w:pPr>
        <w:pStyle w:val="ListParagraph"/>
        <w:numPr>
          <w:ilvl w:val="1"/>
          <w:numId w:val="34"/>
        </w:numPr>
        <w:spacing w:after="0"/>
      </w:pPr>
      <w:r w:rsidRPr="00E06553">
        <w:t>Main idea detection</w:t>
      </w:r>
      <w:r w:rsidR="00735E93">
        <w:t xml:space="preserve"> (identifying main ideas</w:t>
      </w:r>
      <w:r w:rsidR="00555D67">
        <w:t xml:space="preserve"> in the text</w:t>
      </w:r>
      <w:r w:rsidR="00735E93">
        <w:t>)</w:t>
      </w:r>
    </w:p>
    <w:p w14:paraId="5B48A90E" w14:textId="403192BC" w:rsidR="00E06553" w:rsidRDefault="00E06553" w:rsidP="00E06553">
      <w:pPr>
        <w:pStyle w:val="ListParagraph"/>
        <w:numPr>
          <w:ilvl w:val="1"/>
          <w:numId w:val="34"/>
        </w:numPr>
        <w:spacing w:after="0"/>
      </w:pPr>
      <w:r w:rsidRPr="00E06553">
        <w:t xml:space="preserve">Supporting detail detection </w:t>
      </w:r>
      <w:r w:rsidR="00735E93">
        <w:t>(identifying important details related to the main ideas)</w:t>
      </w:r>
    </w:p>
    <w:p w14:paraId="0EB9D5B2" w14:textId="4A7CFD7B" w:rsidR="00DE436B" w:rsidRDefault="00E06553" w:rsidP="00E06553">
      <w:pPr>
        <w:pStyle w:val="ListParagraph"/>
        <w:numPr>
          <w:ilvl w:val="0"/>
          <w:numId w:val="34"/>
        </w:numPr>
        <w:spacing w:after="0"/>
      </w:pPr>
      <w:r>
        <w:t>For interpretive comprehension, you may choose to rate:</w:t>
      </w:r>
    </w:p>
    <w:p w14:paraId="4E74186F" w14:textId="328E0026" w:rsidR="00E06553" w:rsidRPr="00E06553" w:rsidRDefault="00E06553" w:rsidP="00E06553">
      <w:pPr>
        <w:pStyle w:val="ListParagraph"/>
        <w:numPr>
          <w:ilvl w:val="1"/>
          <w:numId w:val="34"/>
        </w:numPr>
        <w:spacing w:after="0"/>
      </w:pPr>
      <w:r w:rsidRPr="00E06553">
        <w:t>Organizational features</w:t>
      </w:r>
      <w:r w:rsidR="00555D67">
        <w:t xml:space="preserve"> (identify</w:t>
      </w:r>
      <w:r w:rsidR="00226608">
        <w:t>ing</w:t>
      </w:r>
      <w:r w:rsidR="00555D67">
        <w:t xml:space="preserve"> how the text is organized)</w:t>
      </w:r>
    </w:p>
    <w:p w14:paraId="56DA3D87" w14:textId="21D84B91" w:rsidR="00E06553" w:rsidRPr="00E06553" w:rsidRDefault="00E06553" w:rsidP="00E06553">
      <w:pPr>
        <w:pStyle w:val="ListParagraph"/>
        <w:numPr>
          <w:ilvl w:val="1"/>
          <w:numId w:val="34"/>
        </w:numPr>
        <w:spacing w:after="0"/>
      </w:pPr>
      <w:r w:rsidRPr="00E06553">
        <w:t>Guessing meaning from context</w:t>
      </w:r>
      <w:r w:rsidR="00555D67">
        <w:t xml:space="preserve"> (using context clues to understand new words</w:t>
      </w:r>
      <w:r w:rsidR="0095350D">
        <w:t xml:space="preserve"> in the text</w:t>
      </w:r>
      <w:r w:rsidR="00555D67">
        <w:t>)</w:t>
      </w:r>
    </w:p>
    <w:p w14:paraId="0D7750C4" w14:textId="0E5982E5" w:rsidR="00E06553" w:rsidRPr="00E06553" w:rsidRDefault="00E06553" w:rsidP="00E06553">
      <w:pPr>
        <w:pStyle w:val="ListParagraph"/>
        <w:numPr>
          <w:ilvl w:val="1"/>
          <w:numId w:val="34"/>
        </w:numPr>
        <w:spacing w:after="0"/>
      </w:pPr>
      <w:r w:rsidRPr="00E06553">
        <w:t xml:space="preserve">Inferences </w:t>
      </w:r>
      <w:r w:rsidR="00555D67">
        <w:t>(making inferences about the overall meaning of the text)</w:t>
      </w:r>
    </w:p>
    <w:p w14:paraId="3562382F" w14:textId="0144D250" w:rsidR="00E06553" w:rsidRPr="00E06553" w:rsidRDefault="00E06553" w:rsidP="00E06553">
      <w:pPr>
        <w:pStyle w:val="ListParagraph"/>
        <w:numPr>
          <w:ilvl w:val="1"/>
          <w:numId w:val="34"/>
        </w:numPr>
        <w:spacing w:after="0"/>
      </w:pPr>
      <w:r w:rsidRPr="00E06553">
        <w:t>Author’s perspective</w:t>
      </w:r>
      <w:r w:rsidR="0095350D">
        <w:t xml:space="preserve"> (identifying the authors’ perspective in the text)</w:t>
      </w:r>
    </w:p>
    <w:p w14:paraId="42DC9ECF" w14:textId="52E8A195" w:rsidR="00FF3166" w:rsidRPr="001A310F" w:rsidRDefault="00E06553" w:rsidP="00FF3166">
      <w:pPr>
        <w:pStyle w:val="ListParagraph"/>
        <w:numPr>
          <w:ilvl w:val="1"/>
          <w:numId w:val="34"/>
        </w:numPr>
        <w:spacing w:after="0"/>
        <w:rPr>
          <w:b/>
          <w:bCs/>
        </w:rPr>
      </w:pPr>
      <w:r w:rsidRPr="00E06553">
        <w:t>Cultural perspectives</w:t>
      </w:r>
      <w:r w:rsidR="0095350D">
        <w:t xml:space="preserve"> (identifying cultural perspectives in the text)</w:t>
      </w:r>
    </w:p>
    <w:p w14:paraId="3FCBB22E" w14:textId="77777777" w:rsidR="000A2007" w:rsidRDefault="000A2007" w:rsidP="009B4D77">
      <w:pPr>
        <w:spacing w:after="0"/>
        <w:ind w:left="360"/>
        <w:rPr>
          <w:b/>
          <w:bCs/>
        </w:rPr>
      </w:pPr>
    </w:p>
    <w:p w14:paraId="418BAB31" w14:textId="047F64CF" w:rsidR="00663B1C" w:rsidRDefault="00B56C22" w:rsidP="000A2007">
      <w:pPr>
        <w:spacing w:after="0"/>
        <w:ind w:left="1080"/>
      </w:pPr>
      <w:r w:rsidRPr="000A2007">
        <w:t>Click here to learn more about the use of English when designing and administering Interpretive Communication tasks.</w:t>
      </w:r>
    </w:p>
    <w:p w14:paraId="264B015D" w14:textId="77777777" w:rsidR="000A2007" w:rsidRPr="000A2007" w:rsidRDefault="000A2007" w:rsidP="009B4D77">
      <w:pPr>
        <w:spacing w:after="0"/>
        <w:ind w:left="360"/>
      </w:pPr>
    </w:p>
    <w:p w14:paraId="098CAACD" w14:textId="1B71C33D" w:rsidR="00352884" w:rsidRPr="00977A93" w:rsidRDefault="009622B3" w:rsidP="00977A93">
      <w:pPr>
        <w:spacing w:after="0"/>
        <w:ind w:left="1080"/>
      </w:pPr>
      <w:r>
        <w:t xml:space="preserve">ACTFL recommends that teachers </w:t>
      </w:r>
      <w:r w:rsidR="00590D4F">
        <w:t xml:space="preserve">and students use the target language 90% of the time or more while in world language classes. </w:t>
      </w:r>
      <w:r w:rsidR="003F60DE">
        <w:t xml:space="preserve">The </w:t>
      </w:r>
      <w:r w:rsidR="006063D2">
        <w:t>little bit of English that is used in the classroom should be thoughtfully considered. Many world language</w:t>
      </w:r>
      <w:r w:rsidR="006A5C04">
        <w:t xml:space="preserve"> </w:t>
      </w:r>
      <w:r w:rsidR="00DD6B9B">
        <w:t xml:space="preserve">teachers dedicate </w:t>
      </w:r>
      <w:r w:rsidR="00BC641E">
        <w:t xml:space="preserve">some </w:t>
      </w:r>
      <w:r w:rsidR="0044631E">
        <w:t xml:space="preserve">or all </w:t>
      </w:r>
      <w:r w:rsidR="00BC641E">
        <w:t xml:space="preserve">of </w:t>
      </w:r>
      <w:r w:rsidR="00DD6B9B">
        <w:t xml:space="preserve">their </w:t>
      </w:r>
      <w:r w:rsidR="00BC641E">
        <w:t xml:space="preserve">limited </w:t>
      </w:r>
      <w:r w:rsidR="00DD6B9B">
        <w:t xml:space="preserve">use of English to the assessment of </w:t>
      </w:r>
      <w:r w:rsidR="00637FE7">
        <w:t>Interpretive</w:t>
      </w:r>
      <w:r w:rsidR="00DD6B9B">
        <w:t xml:space="preserve"> tasks</w:t>
      </w:r>
      <w:r w:rsidR="00BC641E">
        <w:t xml:space="preserve">, fearing that students might simply copy </w:t>
      </w:r>
      <w:r w:rsidR="001D7712">
        <w:t>language from the text.</w:t>
      </w:r>
      <w:r w:rsidR="00A65907">
        <w:t xml:space="preserve"> </w:t>
      </w:r>
      <w:r w:rsidR="0044631E">
        <w:t xml:space="preserve">We do not discourage teachers from using English for the purpose of </w:t>
      </w:r>
      <w:r w:rsidR="00637FE7">
        <w:t xml:space="preserve">Interpretive </w:t>
      </w:r>
      <w:r w:rsidR="0044631E">
        <w:t xml:space="preserve">assessment, but we do encourage educators to </w:t>
      </w:r>
      <w:r w:rsidR="000B26B6">
        <w:t xml:space="preserve">also </w:t>
      </w:r>
      <w:r w:rsidR="0044631E">
        <w:t xml:space="preserve">include </w:t>
      </w:r>
      <w:r w:rsidR="00637FE7">
        <w:t>Interpretive</w:t>
      </w:r>
      <w:r w:rsidR="0044631E">
        <w:t xml:space="preserve"> tasks </w:t>
      </w:r>
      <w:r w:rsidR="000B26B6">
        <w:t xml:space="preserve">that can be fully </w:t>
      </w:r>
      <w:r w:rsidR="005D34AE">
        <w:t xml:space="preserve">and meaningfully completed </w:t>
      </w:r>
      <w:r w:rsidR="006E4EF0">
        <w:t>while remaining in the target language. Tasks that include</w:t>
      </w:r>
      <w:r w:rsidR="00142A74">
        <w:t xml:space="preserve"> images</w:t>
      </w:r>
      <w:r w:rsidR="00637FE7">
        <w:t xml:space="preserve"> and </w:t>
      </w:r>
      <w:r w:rsidR="006E4EF0">
        <w:t>graphic organizers</w:t>
      </w:r>
      <w:r w:rsidR="00142A74">
        <w:t>,</w:t>
      </w:r>
      <w:r w:rsidR="004D19A2">
        <w:t xml:space="preserve"> as well as </w:t>
      </w:r>
      <w:r w:rsidR="00C91563">
        <w:t>restatement and circumlocution</w:t>
      </w:r>
      <w:r w:rsidR="00142A74">
        <w:t xml:space="preserve"> can be </w:t>
      </w:r>
      <w:r w:rsidR="00C91563">
        <w:t>completed without relying on English.</w:t>
      </w:r>
      <w:r w:rsidR="00C92D23">
        <w:t xml:space="preserve"> The included </w:t>
      </w:r>
      <w:r w:rsidR="00C92D23">
        <w:lastRenderedPageBreak/>
        <w:t>resources</w:t>
      </w:r>
      <w:r w:rsidR="00B56C22">
        <w:t xml:space="preserve"> on this slide</w:t>
      </w:r>
      <w:r w:rsidR="00C92D23">
        <w:t xml:space="preserve"> provide examples of tasks that can be completed in English and</w:t>
      </w:r>
      <w:r w:rsidR="00637FE7">
        <w:t xml:space="preserve"> in</w:t>
      </w:r>
      <w:r w:rsidR="00C92D23">
        <w:t xml:space="preserve"> the target language.</w:t>
      </w:r>
    </w:p>
    <w:p w14:paraId="29FCEBB1" w14:textId="61E87260" w:rsidR="00FF3166" w:rsidRDefault="00FF3166" w:rsidP="00FF3166">
      <w:pPr>
        <w:spacing w:after="0"/>
        <w:rPr>
          <w:b/>
          <w:bCs/>
        </w:rPr>
      </w:pPr>
    </w:p>
    <w:p w14:paraId="63D9F787" w14:textId="2792B2B1" w:rsidR="00FF3166" w:rsidRPr="009B6FAF" w:rsidRDefault="00FF3166" w:rsidP="009B6FAF">
      <w:pPr>
        <w:pStyle w:val="ListParagraph"/>
        <w:numPr>
          <w:ilvl w:val="2"/>
          <w:numId w:val="47"/>
        </w:numPr>
        <w:spacing w:after="0"/>
        <w:rPr>
          <w:b/>
          <w:bCs/>
        </w:rPr>
      </w:pPr>
      <w:r>
        <w:rPr>
          <w:b/>
          <w:bCs/>
        </w:rPr>
        <w:t>How do I teach Interp</w:t>
      </w:r>
      <w:r w:rsidR="00637FE7">
        <w:rPr>
          <w:b/>
          <w:bCs/>
        </w:rPr>
        <w:t xml:space="preserve">retive </w:t>
      </w:r>
      <w:r>
        <w:rPr>
          <w:b/>
          <w:bCs/>
        </w:rPr>
        <w:t>Communication?</w:t>
      </w:r>
    </w:p>
    <w:p w14:paraId="46B17C35" w14:textId="6EF77E30" w:rsidR="00EF6FFA" w:rsidRPr="00EF6FFA" w:rsidRDefault="00EF6FFA" w:rsidP="00EF6FFA">
      <w:pPr>
        <w:pStyle w:val="ListParagraph"/>
        <w:spacing w:after="0"/>
        <w:ind w:left="1080"/>
        <w:rPr>
          <w:bCs/>
        </w:rPr>
      </w:pPr>
      <w:r w:rsidRPr="00EF6FFA">
        <w:rPr>
          <w:bCs/>
        </w:rPr>
        <w:t xml:space="preserve">Click on each tab to learn more about how to teach Interpretive Communication. </w:t>
      </w:r>
    </w:p>
    <w:p w14:paraId="21F6D632" w14:textId="77777777" w:rsidR="00EF6FFA" w:rsidRPr="00EF6FFA" w:rsidRDefault="00EF6FFA" w:rsidP="00EF6FFA">
      <w:pPr>
        <w:pStyle w:val="ListParagraph"/>
        <w:spacing w:after="0"/>
        <w:ind w:left="1080"/>
        <w:rPr>
          <w:bCs/>
        </w:rPr>
      </w:pPr>
    </w:p>
    <w:p w14:paraId="5089D50E" w14:textId="46EF0550" w:rsidR="00EF6FFA" w:rsidRDefault="00EF6FFA" w:rsidP="00EF6FFA">
      <w:pPr>
        <w:pStyle w:val="ListParagraph"/>
        <w:spacing w:after="0"/>
        <w:ind w:left="1080"/>
        <w:rPr>
          <w:bCs/>
        </w:rPr>
      </w:pPr>
      <w:r w:rsidRPr="00EF6FFA">
        <w:rPr>
          <w:bCs/>
        </w:rPr>
        <w:t xml:space="preserve">When teaching Interpretive Communication, it is important to design </w:t>
      </w:r>
      <w:r>
        <w:rPr>
          <w:bCs/>
        </w:rPr>
        <w:t>learning activities and experiences with all students in mind, including students with disabilities and students from diverse linguistic and cultural backgrounds.</w:t>
      </w:r>
      <w:r w:rsidR="00547FFD">
        <w:rPr>
          <w:bCs/>
        </w:rPr>
        <w:t xml:space="preserve"> You should provide scaffolding as needed to ensure that all students are able to able to access the texts being used, and this can be done through activating background knowledge prior to introducing a text as well as building in comprehension checks after texts have been introduced.</w:t>
      </w:r>
    </w:p>
    <w:p w14:paraId="66E69D4F" w14:textId="77777777" w:rsidR="00EF6FFA" w:rsidRDefault="00EF6FFA" w:rsidP="00EF6FFA">
      <w:pPr>
        <w:pStyle w:val="ListParagraph"/>
        <w:spacing w:after="0"/>
        <w:ind w:left="1080"/>
        <w:rPr>
          <w:bCs/>
        </w:rPr>
      </w:pPr>
    </w:p>
    <w:p w14:paraId="2FA305E0" w14:textId="1C191778" w:rsidR="00EF6FFA" w:rsidRDefault="00EF6FFA" w:rsidP="00EF6FFA">
      <w:pPr>
        <w:pStyle w:val="ListParagraph"/>
        <w:spacing w:after="0"/>
        <w:ind w:left="1080"/>
        <w:rPr>
          <w:bCs/>
        </w:rPr>
      </w:pPr>
      <w:r>
        <w:rPr>
          <w:bCs/>
        </w:rPr>
        <w:t>L</w:t>
      </w:r>
      <w:r w:rsidRPr="00EF6FFA">
        <w:rPr>
          <w:bCs/>
        </w:rPr>
        <w:t xml:space="preserve">earning activities and experiences </w:t>
      </w:r>
      <w:r>
        <w:rPr>
          <w:bCs/>
        </w:rPr>
        <w:t>should</w:t>
      </w:r>
      <w:r w:rsidRPr="00EF6FFA">
        <w:rPr>
          <w:bCs/>
        </w:rPr>
        <w:t xml:space="preserve"> align with your unit goals/objectives</w:t>
      </w:r>
      <w:r>
        <w:rPr>
          <w:bCs/>
        </w:rPr>
        <w:t xml:space="preserve"> and students’ interests</w:t>
      </w:r>
      <w:r w:rsidRPr="00EF6FFA">
        <w:rPr>
          <w:bCs/>
        </w:rPr>
        <w:t xml:space="preserve">. </w:t>
      </w:r>
    </w:p>
    <w:p w14:paraId="09A60A5F" w14:textId="2B302927" w:rsidR="00561B06" w:rsidRDefault="00561B06" w:rsidP="00EF6FFA">
      <w:pPr>
        <w:pStyle w:val="ListParagraph"/>
        <w:spacing w:after="0"/>
        <w:ind w:left="1080"/>
        <w:rPr>
          <w:bCs/>
        </w:rPr>
      </w:pPr>
    </w:p>
    <w:p w14:paraId="71A78360" w14:textId="092F0E39" w:rsidR="00561B06" w:rsidRDefault="006F24CD" w:rsidP="00EF6FFA">
      <w:pPr>
        <w:pStyle w:val="ListParagraph"/>
        <w:spacing w:after="0"/>
        <w:ind w:left="1080"/>
        <w:rPr>
          <w:bCs/>
        </w:rPr>
      </w:pPr>
      <w:r>
        <w:rPr>
          <w:bCs/>
        </w:rPr>
        <w:t>When teaching Interpretive Communication, u</w:t>
      </w:r>
      <w:r w:rsidR="00561B06">
        <w:rPr>
          <w:bCs/>
        </w:rPr>
        <w:t xml:space="preserve">se authentic materials (text, audio, video) </w:t>
      </w:r>
      <w:r>
        <w:rPr>
          <w:bCs/>
        </w:rPr>
        <w:t>to provide examples of real-life language use and deeper insights into the target culture. It is important to select materials that</w:t>
      </w:r>
      <w:r w:rsidR="00561B06">
        <w:rPr>
          <w:bCs/>
        </w:rPr>
        <w:t xml:space="preserve"> are age- and proficiency-level appropriate</w:t>
      </w:r>
      <w:r w:rsidR="00BA2AAF">
        <w:rPr>
          <w:bCs/>
        </w:rPr>
        <w:t>,</w:t>
      </w:r>
      <w:r w:rsidR="00561B06">
        <w:rPr>
          <w:bCs/>
        </w:rPr>
        <w:t xml:space="preserve"> connected </w:t>
      </w:r>
      <w:r w:rsidR="00BA2AAF">
        <w:rPr>
          <w:bCs/>
        </w:rPr>
        <w:t>to the theme of your unit</w:t>
      </w:r>
      <w:r w:rsidR="00561B06">
        <w:rPr>
          <w:bCs/>
        </w:rPr>
        <w:t xml:space="preserve">, and </w:t>
      </w:r>
      <w:r w:rsidR="00BA2AAF">
        <w:rPr>
          <w:bCs/>
        </w:rPr>
        <w:t>comprehensible for the students in your classroom</w:t>
      </w:r>
      <w:r w:rsidR="00561B06">
        <w:rPr>
          <w:bCs/>
        </w:rPr>
        <w:t xml:space="preserve">. </w:t>
      </w:r>
      <w:r w:rsidR="00547FFD">
        <w:rPr>
          <w:bCs/>
        </w:rPr>
        <w:t xml:space="preserve">If you are working with Novice-level students, you may find it helpful to first ask students to interact with texts through non-verbal processing tasks followed by tasks of increasing difficulty, and you should plan for the language and supports students may need to </w:t>
      </w:r>
      <w:r w:rsidR="00BA2AAF">
        <w:rPr>
          <w:bCs/>
        </w:rPr>
        <w:t xml:space="preserve">interpret and discuss </w:t>
      </w:r>
      <w:r w:rsidR="00547FFD">
        <w:rPr>
          <w:bCs/>
        </w:rPr>
        <w:t>cultural perspectives demonstrated in the text</w:t>
      </w:r>
      <w:r w:rsidR="00770716" w:rsidRPr="00770716">
        <w:t xml:space="preserve"> </w:t>
      </w:r>
      <w:r w:rsidR="00770716">
        <w:t>(</w:t>
      </w:r>
      <w:r w:rsidR="00770716" w:rsidRPr="00770716">
        <w:rPr>
          <w:bCs/>
        </w:rPr>
        <w:t>Blouwolff</w:t>
      </w:r>
      <w:r w:rsidR="00770716">
        <w:rPr>
          <w:bCs/>
        </w:rPr>
        <w:t>, 2017).</w:t>
      </w:r>
      <w:r w:rsidR="002230F1">
        <w:rPr>
          <w:bCs/>
        </w:rPr>
        <w:t xml:space="preserve"> </w:t>
      </w:r>
    </w:p>
    <w:p w14:paraId="509966A7" w14:textId="77777777" w:rsidR="00EF6FFA" w:rsidRDefault="00EF6FFA" w:rsidP="00EF6FFA">
      <w:pPr>
        <w:pStyle w:val="ListParagraph"/>
        <w:spacing w:after="0"/>
        <w:ind w:left="1080"/>
        <w:rPr>
          <w:bCs/>
        </w:rPr>
      </w:pPr>
    </w:p>
    <w:p w14:paraId="5AEC7929" w14:textId="2D382E07" w:rsidR="00EF6FFA" w:rsidRDefault="00EF6FFA" w:rsidP="00EF6FFA">
      <w:pPr>
        <w:pStyle w:val="ListParagraph"/>
        <w:spacing w:after="0"/>
        <w:ind w:left="1080"/>
        <w:rPr>
          <w:bCs/>
        </w:rPr>
      </w:pPr>
      <w:r w:rsidRPr="00EF6FFA">
        <w:rPr>
          <w:bCs/>
        </w:rPr>
        <w:t xml:space="preserve">Activities should be targeted for students’ current proficiency levels while supporting them in developing and advancing their comprehension strategies over time. This will also support their literacy skills in their native language(s). </w:t>
      </w:r>
      <w:r w:rsidR="00561B06">
        <w:rPr>
          <w:bCs/>
        </w:rPr>
        <w:t>Remember to tailor the task, not the text</w:t>
      </w:r>
      <w:r w:rsidR="00226608">
        <w:rPr>
          <w:bCs/>
        </w:rPr>
        <w:t>,</w:t>
      </w:r>
      <w:r w:rsidR="00561B06">
        <w:rPr>
          <w:bCs/>
        </w:rPr>
        <w:t xml:space="preserve"> </w:t>
      </w:r>
      <w:r w:rsidR="00BA2AAF">
        <w:rPr>
          <w:bCs/>
        </w:rPr>
        <w:t xml:space="preserve">so that students at different levels have an opportunity to interact with the same text in different ways based on their needs and abilities. </w:t>
      </w:r>
    </w:p>
    <w:p w14:paraId="42634B10" w14:textId="77777777" w:rsidR="00EF6FFA" w:rsidRDefault="00EF6FFA" w:rsidP="00EF6FFA">
      <w:pPr>
        <w:pStyle w:val="ListParagraph"/>
        <w:spacing w:after="0"/>
        <w:ind w:left="1080"/>
        <w:rPr>
          <w:bCs/>
        </w:rPr>
      </w:pPr>
    </w:p>
    <w:p w14:paraId="6744FBCA" w14:textId="240C058E" w:rsidR="00C702DF" w:rsidRPr="001A310F" w:rsidRDefault="00EF6FFA" w:rsidP="000A2007">
      <w:pPr>
        <w:pStyle w:val="ListParagraph"/>
        <w:spacing w:after="0"/>
        <w:ind w:left="1080"/>
        <w:rPr>
          <w:bCs/>
        </w:rPr>
      </w:pPr>
      <w:r>
        <w:rPr>
          <w:bCs/>
        </w:rPr>
        <w:t>S</w:t>
      </w:r>
      <w:r w:rsidRPr="00EF6FFA">
        <w:rPr>
          <w:bCs/>
        </w:rPr>
        <w:t xml:space="preserve">tudents will benefit from continuous and varied opportunities to practice their Interpretive Communication skills. You may find it helpful to provide students with opportunities to learn about the context of the </w:t>
      </w:r>
      <w:r w:rsidR="006F24CD">
        <w:rPr>
          <w:bCs/>
        </w:rPr>
        <w:t>selected texts</w:t>
      </w:r>
      <w:r w:rsidRPr="00EF6FFA">
        <w:rPr>
          <w:bCs/>
        </w:rPr>
        <w:t>;</w:t>
      </w:r>
      <w:r w:rsidR="006F24CD">
        <w:rPr>
          <w:bCs/>
        </w:rPr>
        <w:t xml:space="preserve"> explore the deeper meaning of the texts; and</w:t>
      </w:r>
      <w:r w:rsidRPr="00EF6FFA">
        <w:rPr>
          <w:bCs/>
        </w:rPr>
        <w:t xml:space="preserve"> </w:t>
      </w:r>
      <w:r w:rsidR="006F24CD">
        <w:rPr>
          <w:bCs/>
        </w:rPr>
        <w:t xml:space="preserve">critically </w:t>
      </w:r>
      <w:r w:rsidRPr="00EF6FFA">
        <w:rPr>
          <w:bCs/>
        </w:rPr>
        <w:t>analyze what they read, hear, or view.</w:t>
      </w:r>
      <w:r w:rsidR="0095350D">
        <w:rPr>
          <w:bCs/>
        </w:rPr>
        <w:t xml:space="preserve"> It is important for students to be exposed to a variety of types of texts representing different perspectives, and we encourage you to provide students with choices when selecting and interacting with different texts to </w:t>
      </w:r>
      <w:r w:rsidR="00226608">
        <w:rPr>
          <w:bCs/>
        </w:rPr>
        <w:t>give them</w:t>
      </w:r>
      <w:r w:rsidR="0095350D">
        <w:rPr>
          <w:bCs/>
        </w:rPr>
        <w:t xml:space="preserve"> a voice in their learning.</w:t>
      </w:r>
      <w:r w:rsidR="0076145B">
        <w:rPr>
          <w:bCs/>
        </w:rPr>
        <w:t xml:space="preserve"> </w:t>
      </w:r>
      <w:r w:rsidR="00C702DF" w:rsidRPr="001A310F">
        <w:rPr>
          <w:bCs/>
        </w:rPr>
        <w:t>F</w:t>
      </w:r>
      <w:r w:rsidR="001A310F" w:rsidRPr="001A310F">
        <w:rPr>
          <w:bCs/>
        </w:rPr>
        <w:t>inally, it is important to f</w:t>
      </w:r>
      <w:r w:rsidR="00C702DF" w:rsidRPr="001A310F">
        <w:rPr>
          <w:bCs/>
        </w:rPr>
        <w:t xml:space="preserve">acilitate interpersonal engagement </w:t>
      </w:r>
      <w:r w:rsidR="007A2FDE" w:rsidRPr="001A310F">
        <w:rPr>
          <w:bCs/>
        </w:rPr>
        <w:t>around</w:t>
      </w:r>
      <w:r w:rsidR="00C702DF" w:rsidRPr="001A310F">
        <w:rPr>
          <w:bCs/>
        </w:rPr>
        <w:t xml:space="preserve"> the text</w:t>
      </w:r>
      <w:r w:rsidR="001A310F" w:rsidRPr="001A310F">
        <w:rPr>
          <w:bCs/>
        </w:rPr>
        <w:t>s you are exploring in the classroom.</w:t>
      </w:r>
      <w:r w:rsidR="00100145" w:rsidRPr="001A310F">
        <w:rPr>
          <w:bCs/>
        </w:rPr>
        <w:t xml:space="preserve"> </w:t>
      </w:r>
      <w:r w:rsidR="001A310F" w:rsidRPr="001A310F">
        <w:rPr>
          <w:bCs/>
        </w:rPr>
        <w:t>You should d</w:t>
      </w:r>
      <w:r w:rsidR="00100145" w:rsidRPr="001A310F">
        <w:rPr>
          <w:bCs/>
        </w:rPr>
        <w:t xml:space="preserve">esign </w:t>
      </w:r>
      <w:r w:rsidR="0044029A">
        <w:rPr>
          <w:bCs/>
        </w:rPr>
        <w:t>I</w:t>
      </w:r>
      <w:r w:rsidR="00100145" w:rsidRPr="001A310F">
        <w:rPr>
          <w:bCs/>
        </w:rPr>
        <w:t xml:space="preserve">nterpersonal tasks around a text that require students to </w:t>
      </w:r>
      <w:r w:rsidR="00970E89" w:rsidRPr="001A310F">
        <w:rPr>
          <w:bCs/>
        </w:rPr>
        <w:t xml:space="preserve">elevate, </w:t>
      </w:r>
      <w:r w:rsidR="00100145" w:rsidRPr="001A310F">
        <w:rPr>
          <w:bCs/>
        </w:rPr>
        <w:t>comment on, defend, argue,</w:t>
      </w:r>
      <w:r w:rsidR="007A2FDE" w:rsidRPr="001A310F">
        <w:rPr>
          <w:bCs/>
        </w:rPr>
        <w:t xml:space="preserve"> and/or question a text</w:t>
      </w:r>
      <w:r w:rsidR="00EB569E" w:rsidRPr="001A310F">
        <w:rPr>
          <w:bCs/>
        </w:rPr>
        <w:t xml:space="preserve"> or a selection of the text</w:t>
      </w:r>
      <w:r w:rsidR="007A2FDE" w:rsidRPr="001A310F">
        <w:rPr>
          <w:bCs/>
        </w:rPr>
        <w:t>.</w:t>
      </w:r>
      <w:r w:rsidR="00865E6E" w:rsidRPr="001A310F">
        <w:rPr>
          <w:bCs/>
        </w:rPr>
        <w:t xml:space="preserve"> This </w:t>
      </w:r>
      <w:r w:rsidR="00B8226A" w:rsidRPr="001A310F">
        <w:rPr>
          <w:bCs/>
        </w:rPr>
        <w:t xml:space="preserve">empowers students to think deeply about the text and to further their understanding of the author’s perspective, their own perspective, and </w:t>
      </w:r>
      <w:r w:rsidR="00B92F2F" w:rsidRPr="001A310F">
        <w:rPr>
          <w:bCs/>
        </w:rPr>
        <w:t>the varying perspectives of their peers</w:t>
      </w:r>
      <w:r w:rsidR="00B8226A" w:rsidRPr="001A310F">
        <w:rPr>
          <w:bCs/>
        </w:rPr>
        <w:t>.</w:t>
      </w:r>
    </w:p>
    <w:p w14:paraId="0D9224AC" w14:textId="77777777" w:rsidR="00FF3166" w:rsidRDefault="00FF3166" w:rsidP="00FF3166">
      <w:pPr>
        <w:pStyle w:val="ListParagraph"/>
        <w:spacing w:after="0"/>
        <w:ind w:left="1080"/>
        <w:rPr>
          <w:bCs/>
        </w:rPr>
      </w:pPr>
    </w:p>
    <w:p w14:paraId="2D78BD7E" w14:textId="60C16DA5" w:rsidR="00FF3166" w:rsidRPr="00FF3166" w:rsidRDefault="00FF3166" w:rsidP="002513A9">
      <w:pPr>
        <w:pStyle w:val="ListParagraph"/>
        <w:spacing w:after="0"/>
        <w:ind w:left="1080"/>
      </w:pPr>
      <w:r>
        <w:rPr>
          <w:bCs/>
        </w:rPr>
        <w:lastRenderedPageBreak/>
        <w:t xml:space="preserve">Click on the boxes at the bottom of the slide to view resources </w:t>
      </w:r>
      <w:r>
        <w:t xml:space="preserve">from </w:t>
      </w:r>
      <w:hyperlink r:id="rId12" w:history="1">
        <w:r w:rsidRPr="009814E5">
          <w:rPr>
            <w:rStyle w:val="Hyperlink"/>
          </w:rPr>
          <w:t>ACTFL</w:t>
        </w:r>
      </w:hyperlink>
      <w:r>
        <w:t xml:space="preserve">, </w:t>
      </w:r>
      <w:hyperlink r:id="rId13" w:history="1">
        <w:r w:rsidRPr="00D70B2D">
          <w:rPr>
            <w:rStyle w:val="Hyperlink"/>
          </w:rPr>
          <w:t>STARTALK</w:t>
        </w:r>
      </w:hyperlink>
      <w:r>
        <w:t xml:space="preserve">, and the </w:t>
      </w:r>
      <w:hyperlink r:id="rId14" w:history="1">
        <w:r w:rsidRPr="00D70B2D">
          <w:rPr>
            <w:rStyle w:val="Hyperlink"/>
          </w:rPr>
          <w:t>Ohio Department of Education</w:t>
        </w:r>
      </w:hyperlink>
      <w:r>
        <w:t xml:space="preserve"> that may support you in teaching Interp</w:t>
      </w:r>
      <w:r w:rsidR="0044029A">
        <w:t xml:space="preserve">retive </w:t>
      </w:r>
      <w:r>
        <w:t>Communication.</w:t>
      </w:r>
    </w:p>
    <w:p w14:paraId="4BEAC5E6" w14:textId="77777777" w:rsidR="00E06553" w:rsidRPr="00E06553" w:rsidRDefault="00E06553" w:rsidP="00E06553">
      <w:pPr>
        <w:pStyle w:val="ListParagraph"/>
        <w:spacing w:after="0"/>
        <w:ind w:left="2520"/>
        <w:rPr>
          <w:b/>
          <w:bCs/>
        </w:rPr>
      </w:pPr>
    </w:p>
    <w:p w14:paraId="690DF46D" w14:textId="44940B82" w:rsidR="00DE2FFF" w:rsidRDefault="00DE2FFF" w:rsidP="000A2007">
      <w:pPr>
        <w:pStyle w:val="ListParagraph"/>
        <w:numPr>
          <w:ilvl w:val="2"/>
          <w:numId w:val="47"/>
        </w:numPr>
        <w:spacing w:after="0"/>
        <w:rPr>
          <w:b/>
          <w:bCs/>
        </w:rPr>
      </w:pPr>
      <w:r>
        <w:rPr>
          <w:b/>
          <w:bCs/>
        </w:rPr>
        <w:t xml:space="preserve">What </w:t>
      </w:r>
      <w:r w:rsidR="00EB0584">
        <w:rPr>
          <w:b/>
          <w:bCs/>
        </w:rPr>
        <w:t xml:space="preserve">does </w:t>
      </w:r>
      <w:r w:rsidR="00DF70DC">
        <w:rPr>
          <w:b/>
          <w:bCs/>
        </w:rPr>
        <w:t xml:space="preserve">addressing </w:t>
      </w:r>
      <w:r w:rsidR="00355263">
        <w:rPr>
          <w:b/>
          <w:bCs/>
        </w:rPr>
        <w:t>Interpretive</w:t>
      </w:r>
      <w:r w:rsidR="00DF70DC">
        <w:rPr>
          <w:b/>
          <w:bCs/>
        </w:rPr>
        <w:t xml:space="preserve"> Communication look like</w:t>
      </w:r>
      <w:r>
        <w:rPr>
          <w:b/>
          <w:bCs/>
        </w:rPr>
        <w:t xml:space="preserve"> in different contexts?</w:t>
      </w:r>
    </w:p>
    <w:p w14:paraId="5766E724" w14:textId="1D856DCE" w:rsidR="00DE2FFF" w:rsidRDefault="00DE2FFF" w:rsidP="00DE2FFF">
      <w:pPr>
        <w:pStyle w:val="ListParagraph"/>
        <w:spacing w:after="0"/>
        <w:ind w:left="1080"/>
      </w:pPr>
      <w:bookmarkStart w:id="5" w:name="_Hlk95393191"/>
      <w:r w:rsidRPr="00661EB5">
        <w:t>Click on the boxes to see examples of</w:t>
      </w:r>
      <w:r w:rsidR="00DF70DC">
        <w:t xml:space="preserve"> </w:t>
      </w:r>
      <w:r w:rsidR="00355263">
        <w:t>Interpretive</w:t>
      </w:r>
      <w:r w:rsidR="00DF70DC">
        <w:t xml:space="preserve"> Communication goals/objectives</w:t>
      </w:r>
      <w:r w:rsidR="00C26B53">
        <w:t xml:space="preserve"> and tasks</w:t>
      </w:r>
      <w:r w:rsidRPr="00661EB5">
        <w:t xml:space="preserve"> for different contexts.</w:t>
      </w:r>
      <w:r w:rsidR="00DF70DC" w:rsidRPr="00DF70DC">
        <w:t xml:space="preserve"> </w:t>
      </w:r>
      <w:r w:rsidR="00C26B53">
        <w:t xml:space="preserve">The example tasks provided on this slide could be used in IPAs for summative assessment purposes or included as key learning activities and/or formative assessments </w:t>
      </w:r>
      <w:r w:rsidR="005F2C12">
        <w:t xml:space="preserve">during </w:t>
      </w:r>
      <w:r w:rsidR="00C26B53">
        <w:t>the course of instruction.</w:t>
      </w:r>
      <w:r w:rsidR="004F40EC">
        <w:t xml:space="preserve"> You can view all examples or the one that is most similar to your context, as you only need to click on one example before you are able to move on to the next slide.</w:t>
      </w:r>
    </w:p>
    <w:bookmarkEnd w:id="5"/>
    <w:p w14:paraId="2E08896C" w14:textId="2F5BB6CA" w:rsidR="00DF70DC" w:rsidRDefault="00DE2FFF" w:rsidP="00DE2FFF">
      <w:pPr>
        <w:pStyle w:val="ListParagraph"/>
        <w:numPr>
          <w:ilvl w:val="0"/>
          <w:numId w:val="36"/>
        </w:numPr>
        <w:spacing w:after="0"/>
      </w:pPr>
      <w:r>
        <w:t xml:space="preserve">Elementary Novice </w:t>
      </w:r>
    </w:p>
    <w:p w14:paraId="28BC2807" w14:textId="36EAB9FB" w:rsidR="00C26B53" w:rsidRDefault="00C26B53" w:rsidP="00DF70DC">
      <w:pPr>
        <w:pStyle w:val="ListParagraph"/>
        <w:numPr>
          <w:ilvl w:val="1"/>
          <w:numId w:val="36"/>
        </w:numPr>
        <w:spacing w:after="0"/>
      </w:pPr>
      <w:r>
        <w:t xml:space="preserve">Context: Elementary </w:t>
      </w:r>
      <w:r w:rsidR="00E06553">
        <w:t>French</w:t>
      </w:r>
      <w:r>
        <w:t xml:space="preserve"> (Novice Mid)</w:t>
      </w:r>
    </w:p>
    <w:p w14:paraId="021656A3" w14:textId="3F3EB782" w:rsidR="00DF70DC" w:rsidRDefault="00DF70DC" w:rsidP="00DF70DC">
      <w:pPr>
        <w:pStyle w:val="ListParagraph"/>
        <w:numPr>
          <w:ilvl w:val="1"/>
          <w:numId w:val="36"/>
        </w:numPr>
        <w:spacing w:after="0"/>
      </w:pPr>
      <w:r>
        <w:t xml:space="preserve">Goal/objective: </w:t>
      </w:r>
      <w:r w:rsidR="00E06553" w:rsidRPr="00E06553">
        <w:t>I can identify some phrases describing a character in a story with the help of repetition, visual aids, or gestures</w:t>
      </w:r>
      <w:r w:rsidR="005B2870">
        <w:t>.</w:t>
      </w:r>
    </w:p>
    <w:p w14:paraId="2DCBA705" w14:textId="19A7C438" w:rsidR="0077431C" w:rsidRDefault="00DF70DC" w:rsidP="001E494D">
      <w:pPr>
        <w:pStyle w:val="ListParagraph"/>
        <w:numPr>
          <w:ilvl w:val="1"/>
          <w:numId w:val="36"/>
        </w:numPr>
        <w:spacing w:after="0"/>
      </w:pPr>
      <w:r>
        <w:t xml:space="preserve">Task: </w:t>
      </w:r>
      <w:r w:rsidR="00E06553" w:rsidRPr="00E06553">
        <w:t>Students listen to a read aloud of the French children’s book “Comme un Millon de Papillons Noirs” by Laura Nsafou and circle phrases from the story that describe the main character</w:t>
      </w:r>
      <w:r w:rsidR="00DE2FFF">
        <w:t>.</w:t>
      </w:r>
      <w:r w:rsidR="00EF6FFA">
        <w:t xml:space="preserve"> </w:t>
      </w:r>
      <w:r w:rsidR="00C2042C">
        <w:t xml:space="preserve">Note </w:t>
      </w:r>
      <w:r w:rsidR="00305332">
        <w:t xml:space="preserve">how this task </w:t>
      </w:r>
      <w:r w:rsidR="00D466EB">
        <w:t>asks students to demonstrate</w:t>
      </w:r>
      <w:r w:rsidR="00C2042C">
        <w:t xml:space="preserve"> </w:t>
      </w:r>
      <w:r w:rsidR="00930EFE">
        <w:t>real understanding of the language (Mastery)</w:t>
      </w:r>
      <w:r w:rsidR="000A2007">
        <w:t>.</w:t>
      </w:r>
    </w:p>
    <w:p w14:paraId="3DE1856C" w14:textId="05217633" w:rsidR="00437E86" w:rsidRDefault="00437E86" w:rsidP="00437E86">
      <w:pPr>
        <w:pStyle w:val="ListParagraph"/>
        <w:numPr>
          <w:ilvl w:val="1"/>
          <w:numId w:val="36"/>
        </w:numPr>
        <w:spacing w:after="0"/>
      </w:pPr>
      <w:r>
        <w:t>Discussion: What is one way that this task could be extended to further consider diverse experiences</w:t>
      </w:r>
      <w:r w:rsidR="003A004B">
        <w:t>?</w:t>
      </w:r>
    </w:p>
    <w:p w14:paraId="454C45A3" w14:textId="77777777" w:rsidR="00FD1A7D" w:rsidRDefault="00FD1A7D" w:rsidP="000A2007">
      <w:pPr>
        <w:pStyle w:val="ListParagraph"/>
        <w:spacing w:after="0"/>
        <w:ind w:left="2520"/>
      </w:pPr>
    </w:p>
    <w:p w14:paraId="3DFB56C4" w14:textId="01170284" w:rsidR="00DF70DC" w:rsidRDefault="00DE2FFF" w:rsidP="00DE2FFF">
      <w:pPr>
        <w:pStyle w:val="ListParagraph"/>
        <w:numPr>
          <w:ilvl w:val="0"/>
          <w:numId w:val="36"/>
        </w:numPr>
        <w:spacing w:after="0"/>
      </w:pPr>
      <w:r>
        <w:t xml:space="preserve">Classical </w:t>
      </w:r>
      <w:r w:rsidR="00E06553">
        <w:t>Intermediate</w:t>
      </w:r>
    </w:p>
    <w:p w14:paraId="787135FD" w14:textId="304934E9" w:rsidR="00C26B53" w:rsidRDefault="00C26B53" w:rsidP="00C26B53">
      <w:pPr>
        <w:pStyle w:val="ListParagraph"/>
        <w:numPr>
          <w:ilvl w:val="1"/>
          <w:numId w:val="36"/>
        </w:numPr>
        <w:spacing w:after="0"/>
      </w:pPr>
      <w:r>
        <w:t>Context: Secondary Latin (</w:t>
      </w:r>
      <w:r w:rsidR="00E06553">
        <w:t>Intermediate</w:t>
      </w:r>
      <w:r>
        <w:t xml:space="preserve"> Mid)</w:t>
      </w:r>
    </w:p>
    <w:p w14:paraId="298CBF3B" w14:textId="6431A796" w:rsidR="00DF70DC" w:rsidRDefault="00DF70DC" w:rsidP="00DF70DC">
      <w:pPr>
        <w:pStyle w:val="ListParagraph"/>
        <w:numPr>
          <w:ilvl w:val="1"/>
          <w:numId w:val="36"/>
        </w:numPr>
        <w:spacing w:after="0"/>
      </w:pPr>
      <w:r>
        <w:t xml:space="preserve">Goal/objective: </w:t>
      </w:r>
      <w:r w:rsidR="00E06553" w:rsidRPr="00E06553">
        <w:t>I can identify the main conflict in a play, sometimes supported by repetition and plain language.</w:t>
      </w:r>
    </w:p>
    <w:p w14:paraId="335949E4" w14:textId="74DA1A6F" w:rsidR="00C62190" w:rsidRDefault="00DF70DC" w:rsidP="00DF70DC">
      <w:pPr>
        <w:pStyle w:val="ListParagraph"/>
        <w:numPr>
          <w:ilvl w:val="1"/>
          <w:numId w:val="36"/>
        </w:numPr>
        <w:spacing w:after="0"/>
      </w:pPr>
      <w:r>
        <w:t xml:space="preserve">Task: </w:t>
      </w:r>
      <w:r w:rsidR="00E06553" w:rsidRPr="00E06553">
        <w:t xml:space="preserve">Students read </w:t>
      </w:r>
      <w:r w:rsidR="002513A9">
        <w:t xml:space="preserve">and act out </w:t>
      </w:r>
      <w:r w:rsidR="00E06553" w:rsidRPr="00E06553">
        <w:t>excerpts from the Latin play Adelphoe and use a graphic organizer to identify the main conflicts between the pairs of fathers and sons</w:t>
      </w:r>
      <w:r w:rsidR="00DE2FFF">
        <w:t xml:space="preserve">. </w:t>
      </w:r>
      <w:r w:rsidR="00FF1B07">
        <w:t>N</w:t>
      </w:r>
      <w:r w:rsidR="00305332">
        <w:t xml:space="preserve">ote how this task </w:t>
      </w:r>
      <w:r w:rsidR="00FF1B07">
        <w:t>asks students to demonstrate</w:t>
      </w:r>
      <w:r w:rsidR="00C62190">
        <w:t xml:space="preserve"> real understanding of the language</w:t>
      </w:r>
      <w:r w:rsidR="00FF1B07">
        <w:t xml:space="preserve"> </w:t>
      </w:r>
      <w:r w:rsidR="00C62190">
        <w:t>(</w:t>
      </w:r>
      <w:r w:rsidR="00305332">
        <w:t>Mastery</w:t>
      </w:r>
      <w:r w:rsidR="00C62190">
        <w:t>).</w:t>
      </w:r>
      <w:r w:rsidR="00305332">
        <w:t xml:space="preserve"> </w:t>
      </w:r>
    </w:p>
    <w:p w14:paraId="32AA5AC1" w14:textId="6E34FEB8" w:rsidR="00437E86" w:rsidRDefault="00437E86" w:rsidP="00437E86">
      <w:pPr>
        <w:pStyle w:val="ListParagraph"/>
        <w:numPr>
          <w:ilvl w:val="1"/>
          <w:numId w:val="36"/>
        </w:numPr>
        <w:spacing w:after="0"/>
      </w:pPr>
      <w:r>
        <w:t>Discussion: What is one way that this task could be extended to further consider diverse experiences</w:t>
      </w:r>
      <w:r w:rsidR="003A004B">
        <w:t>?</w:t>
      </w:r>
    </w:p>
    <w:p w14:paraId="17DBA576" w14:textId="77777777" w:rsidR="00437E86" w:rsidRDefault="00437E86" w:rsidP="001A310F">
      <w:pPr>
        <w:spacing w:after="0"/>
      </w:pPr>
    </w:p>
    <w:p w14:paraId="6CCD5F4F" w14:textId="57D3F035" w:rsidR="00DF70DC" w:rsidRDefault="00DE2FFF" w:rsidP="00DE2FFF">
      <w:pPr>
        <w:pStyle w:val="ListParagraph"/>
        <w:numPr>
          <w:ilvl w:val="0"/>
          <w:numId w:val="36"/>
        </w:numPr>
        <w:spacing w:after="0"/>
      </w:pPr>
      <w:r>
        <w:t xml:space="preserve">Secondary </w:t>
      </w:r>
      <w:r w:rsidR="00E06553">
        <w:t>Novice</w:t>
      </w:r>
    </w:p>
    <w:p w14:paraId="356174F4" w14:textId="77672E1F" w:rsidR="00C26B53" w:rsidRDefault="00C26B53" w:rsidP="00C26B53">
      <w:pPr>
        <w:pStyle w:val="ListParagraph"/>
        <w:numPr>
          <w:ilvl w:val="1"/>
          <w:numId w:val="36"/>
        </w:numPr>
        <w:spacing w:after="0"/>
      </w:pPr>
      <w:r>
        <w:t xml:space="preserve">Context: Secondary </w:t>
      </w:r>
      <w:r w:rsidR="00E06553">
        <w:t>Japa</w:t>
      </w:r>
      <w:r>
        <w:t>nese (</w:t>
      </w:r>
      <w:r w:rsidR="00E06553">
        <w:t>Novice High</w:t>
      </w:r>
      <w:r>
        <w:t>)</w:t>
      </w:r>
    </w:p>
    <w:p w14:paraId="72F93F1C" w14:textId="2118CADF" w:rsidR="00DF70DC" w:rsidRDefault="00DF70DC" w:rsidP="00DF70DC">
      <w:pPr>
        <w:pStyle w:val="ListParagraph"/>
        <w:numPr>
          <w:ilvl w:val="1"/>
          <w:numId w:val="36"/>
        </w:numPr>
        <w:spacing w:after="0"/>
      </w:pPr>
      <w:r>
        <w:t xml:space="preserve">Goal/objective: </w:t>
      </w:r>
      <w:r w:rsidR="002230F1" w:rsidRPr="002230F1">
        <w:t>I can follow directions to reach a destination, supported by repetition or plain language.</w:t>
      </w:r>
    </w:p>
    <w:p w14:paraId="3FC19295" w14:textId="0A58E150" w:rsidR="00167BF3" w:rsidRDefault="00DF70DC" w:rsidP="00167BF3">
      <w:pPr>
        <w:pStyle w:val="ListParagraph"/>
        <w:numPr>
          <w:ilvl w:val="1"/>
          <w:numId w:val="36"/>
        </w:numPr>
        <w:spacing w:after="0"/>
      </w:pPr>
      <w:r>
        <w:t xml:space="preserve">Task: </w:t>
      </w:r>
      <w:r w:rsidR="002230F1" w:rsidRPr="002230F1">
        <w:t xml:space="preserve">Students use </w:t>
      </w:r>
      <w:r w:rsidR="003D0200">
        <w:t xml:space="preserve">online </w:t>
      </w:r>
      <w:r w:rsidR="002230F1" w:rsidRPr="002230F1">
        <w:t>maps to look up directions between two cities in Japan and two cities in the United States and map out different ways to reach each destination.</w:t>
      </w:r>
      <w:r w:rsidR="002230F1">
        <w:t xml:space="preserve"> </w:t>
      </w:r>
      <w:r w:rsidR="00167BF3">
        <w:t xml:space="preserve">Note how this task asks students to demonstrate real understanding of the language (Mastery). </w:t>
      </w:r>
    </w:p>
    <w:p w14:paraId="7D483A44" w14:textId="54D5D4B6" w:rsidR="00437E86" w:rsidRDefault="00437E86" w:rsidP="00437E86">
      <w:pPr>
        <w:pStyle w:val="ListParagraph"/>
        <w:numPr>
          <w:ilvl w:val="1"/>
          <w:numId w:val="36"/>
        </w:numPr>
        <w:spacing w:after="0"/>
      </w:pPr>
      <w:r>
        <w:t>Discussion: What is one way that this task could be extended to further consider diverse experiences</w:t>
      </w:r>
      <w:r w:rsidR="003A004B">
        <w:t>?</w:t>
      </w:r>
    </w:p>
    <w:p w14:paraId="4915421D" w14:textId="340E5C68" w:rsidR="00DE2FFF" w:rsidRDefault="00DE2FFF" w:rsidP="001A310F">
      <w:pPr>
        <w:spacing w:after="0"/>
      </w:pPr>
    </w:p>
    <w:p w14:paraId="349BD2FB" w14:textId="6D4A99B2" w:rsidR="00DF70DC" w:rsidRDefault="00DE2FFF" w:rsidP="00DE2FFF">
      <w:pPr>
        <w:pStyle w:val="ListParagraph"/>
        <w:numPr>
          <w:ilvl w:val="0"/>
          <w:numId w:val="36"/>
        </w:numPr>
        <w:spacing w:after="0"/>
      </w:pPr>
      <w:r>
        <w:lastRenderedPageBreak/>
        <w:t xml:space="preserve">Secondary Advanced: </w:t>
      </w:r>
    </w:p>
    <w:p w14:paraId="61F73DBE" w14:textId="511E7FB2" w:rsidR="00C26B53" w:rsidRDefault="00C26B53" w:rsidP="00C26B53">
      <w:pPr>
        <w:pStyle w:val="ListParagraph"/>
        <w:numPr>
          <w:ilvl w:val="1"/>
          <w:numId w:val="36"/>
        </w:numPr>
        <w:spacing w:after="0"/>
      </w:pPr>
      <w:r>
        <w:t xml:space="preserve">Context: Secondary </w:t>
      </w:r>
      <w:r w:rsidR="00E06553">
        <w:t>Spanish</w:t>
      </w:r>
      <w:r>
        <w:t xml:space="preserve"> (Advanced </w:t>
      </w:r>
      <w:r w:rsidR="00E06553">
        <w:t>High</w:t>
      </w:r>
      <w:r>
        <w:t>)</w:t>
      </w:r>
    </w:p>
    <w:p w14:paraId="17CAEDB4" w14:textId="06F40D2E" w:rsidR="00EB0584" w:rsidRDefault="00EB0584" w:rsidP="00EB0584">
      <w:pPr>
        <w:pStyle w:val="ListParagraph"/>
        <w:numPr>
          <w:ilvl w:val="1"/>
          <w:numId w:val="36"/>
        </w:numPr>
        <w:spacing w:after="0"/>
      </w:pPr>
      <w:r>
        <w:t xml:space="preserve">Goal/objective: </w:t>
      </w:r>
      <w:r w:rsidR="00E06553" w:rsidRPr="00E06553">
        <w:t>I can follow an author’s analysis of a personal reflection on a cultural experience</w:t>
      </w:r>
      <w:r w:rsidR="005B2870">
        <w:t>.</w:t>
      </w:r>
    </w:p>
    <w:p w14:paraId="0CF11C53" w14:textId="77777777" w:rsidR="003659A3" w:rsidRDefault="00DF70DC" w:rsidP="003659A3">
      <w:pPr>
        <w:pStyle w:val="ListParagraph"/>
        <w:numPr>
          <w:ilvl w:val="1"/>
          <w:numId w:val="36"/>
        </w:numPr>
        <w:spacing w:after="0"/>
      </w:pPr>
      <w:r>
        <w:t xml:space="preserve">Task: </w:t>
      </w:r>
      <w:r w:rsidR="00E06553" w:rsidRPr="00E06553">
        <w:t>Students read the Spanish autobiography “Mi País Inventado” by Isabel Allende and analyze ways in which Allende’s cultural experiences in Chile and America have shaped her life</w:t>
      </w:r>
      <w:r w:rsidR="00EB0584">
        <w:t>.</w:t>
      </w:r>
      <w:r w:rsidR="00EF6FFA" w:rsidRPr="00EF6FFA">
        <w:t xml:space="preserve"> </w:t>
      </w:r>
      <w:r w:rsidR="003659A3">
        <w:t xml:space="preserve">Note how this task asks students to demonstrate real understanding of the language (Mastery). </w:t>
      </w:r>
    </w:p>
    <w:p w14:paraId="33CA0AD2" w14:textId="48F1A245" w:rsidR="00DE2FFF" w:rsidRDefault="003659A3" w:rsidP="003659A3">
      <w:pPr>
        <w:pStyle w:val="ListParagraph"/>
        <w:numPr>
          <w:ilvl w:val="1"/>
          <w:numId w:val="36"/>
        </w:numPr>
        <w:spacing w:after="0"/>
      </w:pPr>
      <w:r>
        <w:t>Discussion: What is one way that this task could be extended to further consider diverse experiences</w:t>
      </w:r>
      <w:r w:rsidR="003A004B">
        <w:t>?</w:t>
      </w:r>
    </w:p>
    <w:p w14:paraId="11D5177E" w14:textId="77777777" w:rsidR="00B46CE6" w:rsidRDefault="00B46CE6" w:rsidP="00B46CE6">
      <w:pPr>
        <w:pStyle w:val="ListParagraph"/>
        <w:spacing w:after="0"/>
        <w:ind w:left="1080"/>
        <w:rPr>
          <w:b/>
          <w:bCs/>
        </w:rPr>
      </w:pPr>
    </w:p>
    <w:p w14:paraId="40C3910F" w14:textId="77777777" w:rsidR="00E06553" w:rsidRPr="006170DF" w:rsidRDefault="00E06553" w:rsidP="00E06553">
      <w:pPr>
        <w:pStyle w:val="ListParagraph"/>
        <w:spacing w:after="0"/>
        <w:ind w:left="1080"/>
        <w:rPr>
          <w:bCs/>
        </w:rPr>
      </w:pPr>
    </w:p>
    <w:p w14:paraId="5685C579" w14:textId="77777777" w:rsidR="00B46CE6" w:rsidRDefault="00B46CE6" w:rsidP="000A2007">
      <w:pPr>
        <w:pStyle w:val="ListParagraph"/>
        <w:numPr>
          <w:ilvl w:val="2"/>
          <w:numId w:val="47"/>
        </w:numPr>
        <w:spacing w:after="0"/>
        <w:rPr>
          <w:b/>
          <w:bCs/>
        </w:rPr>
      </w:pPr>
      <w:r w:rsidRPr="007706F0">
        <w:rPr>
          <w:b/>
          <w:bCs/>
        </w:rPr>
        <w:t>Discussion/Reflection</w:t>
      </w:r>
    </w:p>
    <w:p w14:paraId="64F59051" w14:textId="77777777" w:rsidR="00B46CE6" w:rsidRPr="001922D3" w:rsidRDefault="00B46CE6" w:rsidP="00B46CE6">
      <w:pPr>
        <w:ind w:left="1080"/>
        <w:rPr>
          <w:b/>
          <w:bCs/>
        </w:rPr>
      </w:pPr>
      <w:r>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2F79DF97" w14:textId="3CFDB54A" w:rsidR="00B46CE6" w:rsidRDefault="00B46CE6" w:rsidP="00B46CE6">
      <w:pPr>
        <w:ind w:left="1080"/>
        <w:rPr>
          <w:b/>
          <w:bCs/>
        </w:rPr>
      </w:pPr>
      <w:r>
        <w:t>The questions for discussion and reflection are:</w:t>
      </w:r>
    </w:p>
    <w:p w14:paraId="60E2A394" w14:textId="30AC1D16" w:rsidR="00B46CE6" w:rsidRPr="00B46CE6" w:rsidRDefault="00B46CE6" w:rsidP="00B46CE6">
      <w:pPr>
        <w:pStyle w:val="ListParagraph"/>
        <w:numPr>
          <w:ilvl w:val="0"/>
          <w:numId w:val="27"/>
        </w:numPr>
        <w:rPr>
          <w:b/>
          <w:bCs/>
        </w:rPr>
      </w:pPr>
      <w:r>
        <w:t xml:space="preserve">What is your experience setting goals or objectives for </w:t>
      </w:r>
      <w:r w:rsidR="00355263">
        <w:t>Interpretive</w:t>
      </w:r>
      <w:r>
        <w:t xml:space="preserve"> Communication?</w:t>
      </w:r>
    </w:p>
    <w:p w14:paraId="4C064444" w14:textId="41812E23" w:rsidR="00B46CE6" w:rsidRPr="00B46CE6" w:rsidRDefault="00B46CE6" w:rsidP="00B46CE6">
      <w:pPr>
        <w:pStyle w:val="ListParagraph"/>
        <w:numPr>
          <w:ilvl w:val="0"/>
          <w:numId w:val="27"/>
        </w:numPr>
        <w:rPr>
          <w:b/>
          <w:bCs/>
        </w:rPr>
      </w:pPr>
      <w:r>
        <w:t>What</w:t>
      </w:r>
      <w:r w:rsidR="00CB1915">
        <w:t xml:space="preserve"> </w:t>
      </w:r>
      <w:r w:rsidR="00355263">
        <w:t>Interpretive</w:t>
      </w:r>
      <w:r w:rsidR="00CB1915">
        <w:t xml:space="preserve"> Communication</w:t>
      </w:r>
      <w:r>
        <w:t xml:space="preserve"> learning activities or assessment tasks have you used in your classroom, and which would you like to use more?</w:t>
      </w:r>
    </w:p>
    <w:p w14:paraId="44C05507" w14:textId="718C40E3" w:rsidR="00B46CE6" w:rsidRPr="001A310F" w:rsidRDefault="00B46CE6" w:rsidP="00B46CE6">
      <w:pPr>
        <w:pStyle w:val="ListParagraph"/>
        <w:numPr>
          <w:ilvl w:val="0"/>
          <w:numId w:val="27"/>
        </w:numPr>
        <w:rPr>
          <w:b/>
          <w:bCs/>
        </w:rPr>
      </w:pPr>
      <w:r>
        <w:t>What resources do you find most helpful for teaching or assess</w:t>
      </w:r>
      <w:r w:rsidR="0059407B">
        <w:t>ing</w:t>
      </w:r>
      <w:r>
        <w:t xml:space="preserve"> </w:t>
      </w:r>
      <w:r w:rsidR="00355263">
        <w:t>Interpretive</w:t>
      </w:r>
      <w:r>
        <w:t xml:space="preserve"> Communication?</w:t>
      </w:r>
    </w:p>
    <w:p w14:paraId="331F4966" w14:textId="4492F4DF" w:rsidR="00D158DA" w:rsidRPr="000A2007" w:rsidRDefault="00ED6617" w:rsidP="000A2007">
      <w:pPr>
        <w:pStyle w:val="ListParagraph"/>
        <w:numPr>
          <w:ilvl w:val="0"/>
          <w:numId w:val="27"/>
        </w:numPr>
        <w:rPr>
          <w:b/>
          <w:bCs/>
        </w:rPr>
      </w:pPr>
      <w:r>
        <w:t xml:space="preserve">How do you ensure that diverse perspectives are </w:t>
      </w:r>
      <w:r w:rsidR="00385E16">
        <w:t>re</w:t>
      </w:r>
      <w:r>
        <w:t xml:space="preserve">presented in your </w:t>
      </w:r>
      <w:r w:rsidR="001A310F">
        <w:t>I</w:t>
      </w:r>
      <w:r w:rsidR="00A52419">
        <w:t>nterpretive</w:t>
      </w:r>
      <w:r>
        <w:t xml:space="preserve"> tasks</w:t>
      </w:r>
      <w:r w:rsidR="00385E16">
        <w:t xml:space="preserve">? </w:t>
      </w:r>
    </w:p>
    <w:p w14:paraId="54C8E64D" w14:textId="77777777" w:rsidR="000A2007" w:rsidRPr="000A2007" w:rsidRDefault="000A2007" w:rsidP="000A2007">
      <w:pPr>
        <w:pStyle w:val="ListParagraph"/>
        <w:ind w:left="1800"/>
        <w:rPr>
          <w:b/>
          <w:bCs/>
        </w:rPr>
      </w:pPr>
    </w:p>
    <w:p w14:paraId="4DE5ECAE" w14:textId="08B5B87D" w:rsidR="00D158DA" w:rsidRDefault="007706F0" w:rsidP="000A2007">
      <w:pPr>
        <w:pStyle w:val="ListParagraph"/>
        <w:numPr>
          <w:ilvl w:val="1"/>
          <w:numId w:val="47"/>
        </w:numPr>
        <w:spacing w:after="0"/>
        <w:ind w:left="360" w:hanging="360"/>
        <w:rPr>
          <w:b/>
          <w:bCs/>
        </w:rPr>
      </w:pPr>
      <w:r w:rsidRPr="003A6916">
        <w:rPr>
          <w:b/>
          <w:bCs/>
        </w:rPr>
        <w:t>Part 5: Conclusion</w:t>
      </w:r>
    </w:p>
    <w:p w14:paraId="6127EA73" w14:textId="2232F7F4" w:rsidR="00C8186F" w:rsidRPr="00D158DA" w:rsidRDefault="007706F0" w:rsidP="0059407B">
      <w:pPr>
        <w:pStyle w:val="ListParagraph"/>
        <w:numPr>
          <w:ilvl w:val="2"/>
          <w:numId w:val="48"/>
        </w:numPr>
        <w:spacing w:after="0"/>
        <w:rPr>
          <w:b/>
          <w:bCs/>
        </w:rPr>
      </w:pPr>
      <w:r w:rsidRPr="00D158DA">
        <w:rPr>
          <w:b/>
          <w:bCs/>
        </w:rPr>
        <w:t>What did we learn in this module?</w:t>
      </w:r>
    </w:p>
    <w:p w14:paraId="004B70DA" w14:textId="5BED8358" w:rsidR="005E647C" w:rsidRPr="00D158DA" w:rsidRDefault="005E647C" w:rsidP="00D158DA">
      <w:pPr>
        <w:ind w:left="1080"/>
        <w:rPr>
          <w:b/>
          <w:bCs/>
        </w:rPr>
      </w:pPr>
      <w:r>
        <w:t xml:space="preserve">We have now come to the end of Module </w:t>
      </w:r>
      <w:r w:rsidR="00BE04CB">
        <w:t>7</w:t>
      </w:r>
      <w:r>
        <w:t xml:space="preserve">. Let’s summarize the topics this module covered. In Module </w:t>
      </w:r>
      <w:r w:rsidR="00BE04CB">
        <w:t>7</w:t>
      </w:r>
      <w:r>
        <w:t xml:space="preserve">, we learned what </w:t>
      </w:r>
      <w:r w:rsidR="00355263">
        <w:t>Interpretive</w:t>
      </w:r>
      <w:r w:rsidR="00B46CE6">
        <w:t xml:space="preserve"> Communication</w:t>
      </w:r>
      <w:r>
        <w:t xml:space="preserve"> is and why it is important </w:t>
      </w:r>
      <w:r w:rsidR="00B46CE6">
        <w:t>to develop proficiency in this mode</w:t>
      </w:r>
      <w:r>
        <w:t xml:space="preserve">; </w:t>
      </w:r>
      <w:r w:rsidR="00B46CE6">
        <w:t xml:space="preserve">what the </w:t>
      </w:r>
      <w:r w:rsidR="00355263">
        <w:t>Interpretive</w:t>
      </w:r>
      <w:r w:rsidR="00B46CE6">
        <w:t xml:space="preserve"> Communication Standards are</w:t>
      </w:r>
      <w:r>
        <w:t xml:space="preserve">, and </w:t>
      </w:r>
      <w:r w:rsidR="00B46CE6">
        <w:t xml:space="preserve">how to address the </w:t>
      </w:r>
      <w:r w:rsidR="00355263">
        <w:t>Interpretive</w:t>
      </w:r>
      <w:r w:rsidR="00B46CE6">
        <w:t xml:space="preserve"> Communication Standards in your classroom</w:t>
      </w:r>
      <w:r>
        <w:t>.</w:t>
      </w:r>
    </w:p>
    <w:p w14:paraId="71021870" w14:textId="3FAE2CDE" w:rsidR="005E647C" w:rsidRPr="00D158DA" w:rsidRDefault="005E647C" w:rsidP="00D158DA">
      <w:pPr>
        <w:ind w:left="1080"/>
        <w:rPr>
          <w:b/>
          <w:bCs/>
        </w:rPr>
      </w:pPr>
      <w:r>
        <w:t>You can check the Resource</w:t>
      </w:r>
      <w:r w:rsidR="00521566">
        <w:t>s</w:t>
      </w:r>
      <w:r>
        <w:t xml:space="preserve"> section for a</w:t>
      </w:r>
      <w:r w:rsidR="001F6C25">
        <w:t xml:space="preserve"> one-page</w:t>
      </w:r>
      <w:r>
        <w:t xml:space="preserve"> summary</w:t>
      </w:r>
      <w:r w:rsidR="001F6C25">
        <w:t xml:space="preserve"> of the topics covered in this module.</w:t>
      </w:r>
      <w:r>
        <w:t xml:space="preserve"> </w:t>
      </w:r>
    </w:p>
    <w:p w14:paraId="7A8D7C8D" w14:textId="06916554" w:rsidR="00C8186F" w:rsidRPr="00D158DA" w:rsidRDefault="00E15C63" w:rsidP="0059407B">
      <w:pPr>
        <w:pStyle w:val="ListParagraph"/>
        <w:numPr>
          <w:ilvl w:val="2"/>
          <w:numId w:val="48"/>
        </w:numPr>
        <w:spacing w:after="0"/>
        <w:rPr>
          <w:b/>
          <w:bCs/>
        </w:rPr>
      </w:pPr>
      <w:r>
        <w:rPr>
          <w:b/>
          <w:bCs/>
        </w:rPr>
        <w:t>Check for Learning</w:t>
      </w:r>
    </w:p>
    <w:p w14:paraId="3AAC4290" w14:textId="7D0D1546" w:rsidR="001F6C25" w:rsidRPr="001F6C25" w:rsidRDefault="001F6C25" w:rsidP="00D158DA">
      <w:pPr>
        <w:ind w:left="1080"/>
      </w:pPr>
      <w:r w:rsidRPr="001F6C25">
        <w:t xml:space="preserve">Complete the following </w:t>
      </w:r>
      <w:r w:rsidR="00E15C63">
        <w:t>check for learning</w:t>
      </w:r>
      <w:r w:rsidRPr="001F6C25">
        <w:t xml:space="preserve"> to </w:t>
      </w:r>
      <w:r w:rsidR="00E15C63">
        <w:t>see</w:t>
      </w:r>
      <w:r w:rsidRPr="001F6C25">
        <w:t xml:space="preserve"> what you have learned in this module.</w:t>
      </w:r>
      <w:r w:rsidR="009A61F4">
        <w:t xml:space="preserve"> </w:t>
      </w:r>
      <w:r w:rsidR="00853B50">
        <w:t>After answering</w:t>
      </w:r>
      <w:r w:rsidR="009A61F4">
        <w:t xml:space="preserve"> each question, click submit to check your answer against the expected response.</w:t>
      </w:r>
      <w:r w:rsidR="00853B50">
        <w:t xml:space="preserve"> You will have two opportunities to answer the questions correctly, and if you do </w:t>
      </w:r>
      <w:r w:rsidR="00853B50">
        <w:lastRenderedPageBreak/>
        <w:t>not answer correctly, you will see the correct response before being prompted to move on to the next question</w:t>
      </w:r>
      <w:r w:rsidR="00521566">
        <w:t>.</w:t>
      </w:r>
    </w:p>
    <w:p w14:paraId="17D46CF3" w14:textId="69A635D9" w:rsidR="00C8186F" w:rsidRPr="002513A9" w:rsidRDefault="002513A9" w:rsidP="002513A9">
      <w:pPr>
        <w:spacing w:after="0"/>
        <w:ind w:left="360" w:firstLine="360"/>
        <w:rPr>
          <w:b/>
          <w:bCs/>
        </w:rPr>
      </w:pPr>
      <w:r>
        <w:rPr>
          <w:b/>
          <w:bCs/>
        </w:rPr>
        <w:t xml:space="preserve"> </w:t>
      </w:r>
      <w:r w:rsidR="00EF6FFA">
        <w:rPr>
          <w:b/>
          <w:bCs/>
        </w:rPr>
        <w:t>1.5.2.1</w:t>
      </w:r>
      <w:r>
        <w:rPr>
          <w:b/>
          <w:bCs/>
        </w:rPr>
        <w:t xml:space="preserve"> </w:t>
      </w:r>
      <w:r w:rsidR="00C8186F" w:rsidRPr="002513A9">
        <w:rPr>
          <w:b/>
          <w:bCs/>
        </w:rPr>
        <w:t>Question 1</w:t>
      </w:r>
    </w:p>
    <w:p w14:paraId="4D3BB36D" w14:textId="7C2E9C75" w:rsidR="00796062" w:rsidRPr="00E15C63" w:rsidRDefault="001E0BAC" w:rsidP="002513A9">
      <w:pPr>
        <w:ind w:left="1440"/>
      </w:pPr>
      <w:r>
        <w:t xml:space="preserve">True or false: </w:t>
      </w:r>
      <w:r w:rsidR="00BE04CB" w:rsidRPr="00BE04CB">
        <w:t>Interpretive Communication involves one-way communication in which one person engages with a cultural artifact that transmits meaning.</w:t>
      </w:r>
    </w:p>
    <w:p w14:paraId="6DD36300" w14:textId="4392968B" w:rsidR="00C8186F" w:rsidRPr="002513A9" w:rsidRDefault="002513A9" w:rsidP="002513A9">
      <w:pPr>
        <w:spacing w:after="0"/>
        <w:rPr>
          <w:b/>
          <w:bCs/>
        </w:rPr>
      </w:pPr>
      <w:r>
        <w:rPr>
          <w:b/>
          <w:bCs/>
        </w:rPr>
        <w:t xml:space="preserve">               </w:t>
      </w:r>
      <w:r w:rsidR="00EF6FFA" w:rsidRPr="002513A9">
        <w:rPr>
          <w:b/>
          <w:bCs/>
        </w:rPr>
        <w:t>1.5.2.2</w:t>
      </w:r>
      <w:r>
        <w:rPr>
          <w:b/>
          <w:bCs/>
        </w:rPr>
        <w:t>.</w:t>
      </w:r>
      <w:r w:rsidR="00EF6FFA" w:rsidRPr="002513A9">
        <w:rPr>
          <w:b/>
          <w:bCs/>
        </w:rPr>
        <w:t xml:space="preserve"> </w:t>
      </w:r>
      <w:r w:rsidR="00C8186F" w:rsidRPr="002513A9">
        <w:rPr>
          <w:b/>
          <w:bCs/>
        </w:rPr>
        <w:t>Question 2</w:t>
      </w:r>
    </w:p>
    <w:p w14:paraId="6F1E1CD9" w14:textId="1CC8D8CD" w:rsidR="0074395D" w:rsidRDefault="0074395D" w:rsidP="002513A9">
      <w:pPr>
        <w:ind w:left="1440"/>
      </w:pPr>
      <w:r>
        <w:t xml:space="preserve">What are Novice Low to Novice Mid students able to do in the </w:t>
      </w:r>
      <w:r w:rsidR="00355263">
        <w:t>Interpretive</w:t>
      </w:r>
      <w:r>
        <w:t xml:space="preserve"> Communication mode? Select all that apply.</w:t>
      </w:r>
    </w:p>
    <w:p w14:paraId="6189E5BE" w14:textId="55C40A11" w:rsidR="00C8186F" w:rsidRPr="002513A9" w:rsidRDefault="002513A9" w:rsidP="002513A9">
      <w:pPr>
        <w:spacing w:after="0"/>
        <w:rPr>
          <w:b/>
          <w:bCs/>
        </w:rPr>
      </w:pPr>
      <w:r>
        <w:rPr>
          <w:b/>
          <w:bCs/>
        </w:rPr>
        <w:t xml:space="preserve">      </w:t>
      </w:r>
      <w:r>
        <w:rPr>
          <w:b/>
          <w:bCs/>
        </w:rPr>
        <w:tab/>
      </w:r>
      <w:r w:rsidR="00EF6FFA" w:rsidRPr="002513A9">
        <w:rPr>
          <w:b/>
          <w:bCs/>
        </w:rPr>
        <w:t>1.5.2.3</w:t>
      </w:r>
      <w:r>
        <w:rPr>
          <w:b/>
          <w:bCs/>
        </w:rPr>
        <w:t>.</w:t>
      </w:r>
      <w:r w:rsidR="00EF6FFA" w:rsidRPr="002513A9">
        <w:rPr>
          <w:b/>
          <w:bCs/>
        </w:rPr>
        <w:t xml:space="preserve"> </w:t>
      </w:r>
      <w:r w:rsidR="0074395D" w:rsidRPr="002513A9">
        <w:rPr>
          <w:b/>
          <w:bCs/>
        </w:rPr>
        <w:t>Question 3</w:t>
      </w:r>
    </w:p>
    <w:p w14:paraId="113B4C64" w14:textId="7BFE6C68" w:rsidR="00686278" w:rsidRDefault="0074395D" w:rsidP="002513A9">
      <w:pPr>
        <w:ind w:left="1440"/>
      </w:pPr>
      <w:bookmarkStart w:id="6" w:name="_Hlk95394819"/>
      <w:r>
        <w:t>Match the Function with the appropriate proficiency level.</w:t>
      </w:r>
      <w:bookmarkEnd w:id="6"/>
    </w:p>
    <w:p w14:paraId="023F95D9" w14:textId="5CC31893" w:rsidR="00C8186F" w:rsidRPr="002513A9" w:rsidRDefault="002513A9" w:rsidP="002513A9">
      <w:pPr>
        <w:spacing w:after="0"/>
        <w:rPr>
          <w:b/>
          <w:bCs/>
        </w:rPr>
      </w:pPr>
      <w:r>
        <w:rPr>
          <w:b/>
          <w:bCs/>
        </w:rPr>
        <w:t xml:space="preserve">      </w:t>
      </w:r>
      <w:r>
        <w:rPr>
          <w:b/>
          <w:bCs/>
        </w:rPr>
        <w:tab/>
      </w:r>
      <w:r w:rsidR="00EF6FFA" w:rsidRPr="002513A9">
        <w:rPr>
          <w:b/>
          <w:bCs/>
        </w:rPr>
        <w:t>1.5.2.4</w:t>
      </w:r>
      <w:r>
        <w:rPr>
          <w:b/>
          <w:bCs/>
        </w:rPr>
        <w:t>.</w:t>
      </w:r>
      <w:r w:rsidR="00EF6FFA" w:rsidRPr="002513A9">
        <w:rPr>
          <w:b/>
          <w:bCs/>
        </w:rPr>
        <w:t xml:space="preserve"> </w:t>
      </w:r>
      <w:r w:rsidR="00C8186F" w:rsidRPr="002513A9">
        <w:rPr>
          <w:b/>
          <w:bCs/>
        </w:rPr>
        <w:t>Question 4</w:t>
      </w:r>
    </w:p>
    <w:p w14:paraId="404B97C7" w14:textId="375BA057" w:rsidR="00E15C63" w:rsidRDefault="00BE04CB" w:rsidP="002513A9">
      <w:pPr>
        <w:ind w:left="1440"/>
      </w:pPr>
      <w:r>
        <w:t>Place the Interpretive functions in order of their progression across proficiency levels</w:t>
      </w:r>
      <w:r w:rsidR="00A0308D">
        <w:t>.</w:t>
      </w:r>
    </w:p>
    <w:p w14:paraId="5C6467EB" w14:textId="286CC07E" w:rsidR="00C8186F" w:rsidRPr="002513A9" w:rsidRDefault="002513A9" w:rsidP="002513A9">
      <w:pPr>
        <w:spacing w:after="0"/>
        <w:rPr>
          <w:b/>
          <w:bCs/>
        </w:rPr>
      </w:pPr>
      <w:r>
        <w:rPr>
          <w:b/>
          <w:bCs/>
        </w:rPr>
        <w:t xml:space="preserve">      </w:t>
      </w:r>
      <w:r>
        <w:rPr>
          <w:b/>
          <w:bCs/>
        </w:rPr>
        <w:tab/>
      </w:r>
      <w:r w:rsidR="00EF6FFA" w:rsidRPr="002513A9">
        <w:rPr>
          <w:b/>
          <w:bCs/>
        </w:rPr>
        <w:t>1.5.2.5</w:t>
      </w:r>
      <w:r>
        <w:rPr>
          <w:b/>
          <w:bCs/>
        </w:rPr>
        <w:t>.</w:t>
      </w:r>
      <w:r w:rsidR="00EF6FFA" w:rsidRPr="002513A9">
        <w:rPr>
          <w:b/>
          <w:bCs/>
        </w:rPr>
        <w:t xml:space="preserve"> </w:t>
      </w:r>
      <w:r w:rsidR="00C8186F" w:rsidRPr="002513A9">
        <w:rPr>
          <w:b/>
          <w:bCs/>
        </w:rPr>
        <w:t>Question 5</w:t>
      </w:r>
    </w:p>
    <w:p w14:paraId="2FB1698B" w14:textId="19C302E5" w:rsidR="00A52419" w:rsidRDefault="00A0308D" w:rsidP="0050737E">
      <w:pPr>
        <w:ind w:left="1440"/>
      </w:pPr>
      <w:r>
        <w:t xml:space="preserve">Which of the following tasks can be used to address the </w:t>
      </w:r>
      <w:r w:rsidR="00355263">
        <w:t>Interpretive</w:t>
      </w:r>
      <w:r>
        <w:t xml:space="preserve"> Communication Standards?</w:t>
      </w:r>
    </w:p>
    <w:p w14:paraId="22134D29" w14:textId="6F216282" w:rsidR="00EF6FFA" w:rsidRPr="002513A9" w:rsidRDefault="002513A9" w:rsidP="002513A9">
      <w:pPr>
        <w:spacing w:after="0"/>
        <w:rPr>
          <w:b/>
          <w:bCs/>
        </w:rPr>
      </w:pPr>
      <w:bookmarkStart w:id="7" w:name="_Hlk96615634"/>
      <w:r>
        <w:rPr>
          <w:b/>
          <w:bCs/>
        </w:rPr>
        <w:t xml:space="preserve">     </w:t>
      </w:r>
      <w:r>
        <w:rPr>
          <w:b/>
          <w:bCs/>
        </w:rPr>
        <w:tab/>
      </w:r>
      <w:r w:rsidR="00EF6FFA">
        <w:rPr>
          <w:b/>
          <w:bCs/>
        </w:rPr>
        <w:t>1.5.2.6</w:t>
      </w:r>
      <w:r>
        <w:rPr>
          <w:b/>
          <w:bCs/>
        </w:rPr>
        <w:t>.</w:t>
      </w:r>
      <w:r w:rsidR="00EF6FFA">
        <w:rPr>
          <w:b/>
          <w:bCs/>
        </w:rPr>
        <w:t xml:space="preserve"> </w:t>
      </w:r>
      <w:r w:rsidR="00EF6FFA" w:rsidRPr="002513A9">
        <w:rPr>
          <w:b/>
          <w:bCs/>
        </w:rPr>
        <w:t>Question 6</w:t>
      </w:r>
    </w:p>
    <w:p w14:paraId="5983D411" w14:textId="63867EB4" w:rsidR="00EF6FFA" w:rsidRDefault="00EF6FFA" w:rsidP="00846040">
      <w:pPr>
        <w:ind w:left="1440"/>
      </w:pPr>
      <w:r>
        <w:t>How might students demonstrate the elements of Deeper Learning (Mastery, Identity, Creativity) through the Interp</w:t>
      </w:r>
      <w:r w:rsidR="002513A9">
        <w:t>retive</w:t>
      </w:r>
      <w:r>
        <w:t xml:space="preserve"> Communication Standards?</w:t>
      </w:r>
    </w:p>
    <w:p w14:paraId="316B7687" w14:textId="6ECD1307" w:rsidR="00EF6FFA" w:rsidRPr="002513A9" w:rsidRDefault="002513A9" w:rsidP="002513A9">
      <w:pPr>
        <w:spacing w:after="0"/>
        <w:rPr>
          <w:b/>
          <w:bCs/>
        </w:rPr>
      </w:pPr>
      <w:r>
        <w:rPr>
          <w:b/>
          <w:bCs/>
        </w:rPr>
        <w:t xml:space="preserve">     </w:t>
      </w:r>
      <w:r>
        <w:rPr>
          <w:b/>
          <w:bCs/>
        </w:rPr>
        <w:tab/>
      </w:r>
      <w:r w:rsidR="00EF6FFA">
        <w:rPr>
          <w:b/>
          <w:bCs/>
        </w:rPr>
        <w:t>1.5.2.7</w:t>
      </w:r>
      <w:r>
        <w:rPr>
          <w:b/>
          <w:bCs/>
        </w:rPr>
        <w:t>.</w:t>
      </w:r>
      <w:r w:rsidR="00EF6FFA">
        <w:rPr>
          <w:b/>
          <w:bCs/>
        </w:rPr>
        <w:t xml:space="preserve"> </w:t>
      </w:r>
      <w:r w:rsidR="00EF6FFA" w:rsidRPr="002513A9">
        <w:rPr>
          <w:b/>
          <w:bCs/>
        </w:rPr>
        <w:t>Question 7</w:t>
      </w:r>
    </w:p>
    <w:p w14:paraId="5B305FD1" w14:textId="3E729716" w:rsidR="00EF6FFA" w:rsidRDefault="00EF6FFA" w:rsidP="00846040">
      <w:pPr>
        <w:ind w:left="1440"/>
      </w:pPr>
      <w:r>
        <w:t>Using the CASEL model, how are the following social and emotional learning competencies addressed through the Interp</w:t>
      </w:r>
      <w:r w:rsidR="002513A9">
        <w:t xml:space="preserve">retive </w:t>
      </w:r>
      <w:r>
        <w:t>Communication Standards?</w:t>
      </w:r>
      <w:bookmarkEnd w:id="7"/>
    </w:p>
    <w:p w14:paraId="39361DD4" w14:textId="77777777" w:rsidR="001A310F" w:rsidRDefault="001A310F" w:rsidP="001A310F">
      <w:pPr>
        <w:ind w:firstLine="720"/>
        <w:rPr>
          <w:b/>
          <w:bCs/>
        </w:rPr>
      </w:pPr>
      <w:r>
        <w:rPr>
          <w:b/>
          <w:bCs/>
        </w:rPr>
        <w:t xml:space="preserve">1.5.2.8. </w:t>
      </w:r>
      <w:r w:rsidR="0050737E">
        <w:rPr>
          <w:b/>
          <w:bCs/>
        </w:rPr>
        <w:t>Question</w:t>
      </w:r>
      <w:r>
        <w:rPr>
          <w:b/>
          <w:bCs/>
        </w:rPr>
        <w:t xml:space="preserve"> 8</w:t>
      </w:r>
    </w:p>
    <w:p w14:paraId="4D1B0806" w14:textId="491E26A0" w:rsidR="0050737E" w:rsidRDefault="0050737E" w:rsidP="001A310F">
      <w:pPr>
        <w:ind w:left="720" w:firstLine="720"/>
      </w:pPr>
      <w:r w:rsidRPr="001A310F">
        <w:t xml:space="preserve">Which of the following would be considered a text? </w:t>
      </w:r>
      <w:r w:rsidR="001A310F" w:rsidRPr="001A310F">
        <w:t xml:space="preserve">Select all that apply. </w:t>
      </w:r>
    </w:p>
    <w:p w14:paraId="4738E11F" w14:textId="791D0455" w:rsidR="001A310F" w:rsidRDefault="001A310F" w:rsidP="001A310F">
      <w:pPr>
        <w:ind w:left="720"/>
        <w:rPr>
          <w:b/>
          <w:bCs/>
        </w:rPr>
      </w:pPr>
      <w:r>
        <w:rPr>
          <w:b/>
          <w:bCs/>
        </w:rPr>
        <w:t xml:space="preserve">1.5.2.9. </w:t>
      </w:r>
      <w:r w:rsidR="00043799">
        <w:rPr>
          <w:b/>
          <w:bCs/>
        </w:rPr>
        <w:t>Question</w:t>
      </w:r>
      <w:r w:rsidR="007865D5">
        <w:rPr>
          <w:b/>
          <w:bCs/>
        </w:rPr>
        <w:t xml:space="preserve"> </w:t>
      </w:r>
      <w:r>
        <w:rPr>
          <w:b/>
          <w:bCs/>
        </w:rPr>
        <w:t>9</w:t>
      </w:r>
    </w:p>
    <w:p w14:paraId="7AB55B58" w14:textId="458144CB" w:rsidR="00FF225C" w:rsidRPr="00FF225C" w:rsidRDefault="002061B2" w:rsidP="001A310F">
      <w:pPr>
        <w:ind w:left="1440"/>
      </w:pPr>
      <w:r w:rsidRPr="001A310F">
        <w:t xml:space="preserve">How can you round out your text selection to elevate diverse </w:t>
      </w:r>
      <w:r w:rsidR="00FF225C" w:rsidRPr="001A310F">
        <w:t>perspectives in the following situations?</w:t>
      </w:r>
    </w:p>
    <w:p w14:paraId="7B7F1264" w14:textId="705AF0B9" w:rsidR="007706F0" w:rsidRDefault="007706F0" w:rsidP="0059407B">
      <w:pPr>
        <w:pStyle w:val="ListParagraph"/>
        <w:numPr>
          <w:ilvl w:val="2"/>
          <w:numId w:val="48"/>
        </w:numPr>
        <w:spacing w:after="0"/>
        <w:rPr>
          <w:b/>
          <w:bCs/>
        </w:rPr>
      </w:pPr>
      <w:r w:rsidRPr="007706F0">
        <w:rPr>
          <w:b/>
          <w:bCs/>
        </w:rPr>
        <w:t>What’s next?</w:t>
      </w:r>
    </w:p>
    <w:p w14:paraId="1D56B07F" w14:textId="504F19CD" w:rsidR="00D158DA" w:rsidRPr="001F6C25" w:rsidRDefault="001F6C25" w:rsidP="002464A9">
      <w:pPr>
        <w:ind w:left="1080"/>
      </w:pPr>
      <w:r>
        <w:t xml:space="preserve">We hope you will also join us for the next module, Module </w:t>
      </w:r>
      <w:r w:rsidR="00BE04CB">
        <w:t>8</w:t>
      </w:r>
      <w:r>
        <w:t xml:space="preserve">: </w:t>
      </w:r>
      <w:r w:rsidR="00BE04CB" w:rsidRPr="00BE04CB">
        <w:t>Intercultural Communication Standards</w:t>
      </w:r>
      <w:r w:rsidR="004A6662">
        <w:t>.</w:t>
      </w:r>
      <w:r>
        <w:t xml:space="preserve"> </w:t>
      </w:r>
    </w:p>
    <w:p w14:paraId="3637AA02" w14:textId="6F1C6024" w:rsidR="008A4E4E" w:rsidRPr="002513A9" w:rsidRDefault="00EF6FFA" w:rsidP="002513A9">
      <w:pPr>
        <w:spacing w:after="0"/>
        <w:ind w:left="360"/>
        <w:rPr>
          <w:b/>
          <w:bCs/>
        </w:rPr>
      </w:pPr>
      <w:r>
        <w:rPr>
          <w:b/>
          <w:bCs/>
        </w:rPr>
        <w:t xml:space="preserve">1.5.4. </w:t>
      </w:r>
      <w:r w:rsidR="007706F0" w:rsidRPr="002513A9">
        <w:rPr>
          <w:b/>
          <w:bCs/>
        </w:rPr>
        <w:t>Thank you</w:t>
      </w:r>
      <w:r w:rsidR="005E647C" w:rsidRPr="002513A9">
        <w:rPr>
          <w:b/>
          <w:bCs/>
        </w:rPr>
        <w:t>!</w:t>
      </w:r>
    </w:p>
    <w:p w14:paraId="0A11B8CB" w14:textId="109AA35C" w:rsidR="00D35C6C" w:rsidRPr="00D158DA" w:rsidRDefault="00D35C6C" w:rsidP="00D158DA">
      <w:pPr>
        <w:ind w:left="1080"/>
        <w:rPr>
          <w:b/>
          <w:bCs/>
        </w:rPr>
      </w:pPr>
      <w:r>
        <w:t>Thank you for completing this module and showing your commitment to providing high-quality world language education by learning more about the 2021 Massachusetts World Languages Framework!</w:t>
      </w:r>
    </w:p>
    <w:p w14:paraId="521AA63D" w14:textId="77777777" w:rsidR="00A82550" w:rsidRDefault="00A82550">
      <w:pPr>
        <w:rPr>
          <w:b/>
          <w:bCs/>
        </w:rPr>
      </w:pPr>
      <w:r>
        <w:rPr>
          <w:b/>
          <w:bCs/>
        </w:rPr>
        <w:br w:type="page"/>
      </w:r>
    </w:p>
    <w:p w14:paraId="0FA94A85" w14:textId="6BB3218A" w:rsidR="008A4E4E" w:rsidRDefault="00A82550">
      <w:pPr>
        <w:rPr>
          <w:b/>
          <w:bCs/>
        </w:rPr>
      </w:pPr>
      <w:r>
        <w:rPr>
          <w:b/>
          <w:bCs/>
        </w:rPr>
        <w:lastRenderedPageBreak/>
        <w:t>Reference</w:t>
      </w:r>
    </w:p>
    <w:p w14:paraId="3DF4998A" w14:textId="12C8A86B" w:rsidR="00A82550" w:rsidRPr="00A82550" w:rsidRDefault="00A82550" w:rsidP="00A82550">
      <w:pPr>
        <w:ind w:left="360" w:hanging="360"/>
        <w:rPr>
          <w:b/>
          <w:bCs/>
        </w:rPr>
      </w:pPr>
      <w:r>
        <w:t xml:space="preserve">Blouwolff, R. (2017). Going deep with novice learners: Reimaging a school unit with authentic resources. </w:t>
      </w:r>
      <w:r w:rsidRPr="00A82550">
        <w:rPr>
          <w:i/>
          <w:iCs/>
        </w:rPr>
        <w:t>The Language Educator, 12</w:t>
      </w:r>
      <w:r>
        <w:t>(4), 42-46.</w:t>
      </w:r>
    </w:p>
    <w:p w14:paraId="3001F14C" w14:textId="7D9F4A25" w:rsidR="000D11FE" w:rsidRDefault="000D11FE">
      <w:r>
        <w:t xml:space="preserve"> </w:t>
      </w:r>
    </w:p>
    <w:sectPr w:rsidR="000D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0CC6"/>
    <w:multiLevelType w:val="hybridMultilevel"/>
    <w:tmpl w:val="8076C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142170"/>
    <w:multiLevelType w:val="hybridMultilevel"/>
    <w:tmpl w:val="DFD2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4364"/>
    <w:multiLevelType w:val="multilevel"/>
    <w:tmpl w:val="AEFA46FC"/>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EEB0DBA"/>
    <w:multiLevelType w:val="hybridMultilevel"/>
    <w:tmpl w:val="75CC7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F12CA7"/>
    <w:multiLevelType w:val="hybridMultilevel"/>
    <w:tmpl w:val="5CAC8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940532"/>
    <w:multiLevelType w:val="hybridMultilevel"/>
    <w:tmpl w:val="04D4A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C31FE5"/>
    <w:multiLevelType w:val="hybridMultilevel"/>
    <w:tmpl w:val="8C3203B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D015D9D"/>
    <w:multiLevelType w:val="multilevel"/>
    <w:tmpl w:val="50F6503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E17EC"/>
    <w:multiLevelType w:val="hybridMultilevel"/>
    <w:tmpl w:val="BD027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0D1880"/>
    <w:multiLevelType w:val="hybridMultilevel"/>
    <w:tmpl w:val="4B542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D3D2A88"/>
    <w:multiLevelType w:val="multilevel"/>
    <w:tmpl w:val="ED6A959E"/>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04C0876"/>
    <w:multiLevelType w:val="hybridMultilevel"/>
    <w:tmpl w:val="765E50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22174B"/>
    <w:multiLevelType w:val="hybridMultilevel"/>
    <w:tmpl w:val="8552FF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6C30A17"/>
    <w:multiLevelType w:val="hybridMultilevel"/>
    <w:tmpl w:val="8304B5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461CF3"/>
    <w:multiLevelType w:val="hybridMultilevel"/>
    <w:tmpl w:val="A0627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0650F6"/>
    <w:multiLevelType w:val="hybridMultilevel"/>
    <w:tmpl w:val="CD06D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8717B4"/>
    <w:multiLevelType w:val="hybridMultilevel"/>
    <w:tmpl w:val="F73A057E"/>
    <w:lvl w:ilvl="0" w:tplc="266A0552">
      <w:start w:val="1"/>
      <w:numFmt w:val="bullet"/>
      <w:lvlText w:val="•"/>
      <w:lvlJc w:val="left"/>
      <w:pPr>
        <w:tabs>
          <w:tab w:val="num" w:pos="720"/>
        </w:tabs>
        <w:ind w:left="720" w:hanging="360"/>
      </w:pPr>
      <w:rPr>
        <w:rFonts w:ascii="Arial" w:hAnsi="Arial" w:hint="default"/>
      </w:rPr>
    </w:lvl>
    <w:lvl w:ilvl="1" w:tplc="77C65B96" w:tentative="1">
      <w:start w:val="1"/>
      <w:numFmt w:val="bullet"/>
      <w:lvlText w:val="•"/>
      <w:lvlJc w:val="left"/>
      <w:pPr>
        <w:tabs>
          <w:tab w:val="num" w:pos="1440"/>
        </w:tabs>
        <w:ind w:left="1440" w:hanging="360"/>
      </w:pPr>
      <w:rPr>
        <w:rFonts w:ascii="Arial" w:hAnsi="Arial" w:hint="default"/>
      </w:rPr>
    </w:lvl>
    <w:lvl w:ilvl="2" w:tplc="E9EEF53C" w:tentative="1">
      <w:start w:val="1"/>
      <w:numFmt w:val="bullet"/>
      <w:lvlText w:val="•"/>
      <w:lvlJc w:val="left"/>
      <w:pPr>
        <w:tabs>
          <w:tab w:val="num" w:pos="2160"/>
        </w:tabs>
        <w:ind w:left="2160" w:hanging="360"/>
      </w:pPr>
      <w:rPr>
        <w:rFonts w:ascii="Arial" w:hAnsi="Arial" w:hint="default"/>
      </w:rPr>
    </w:lvl>
    <w:lvl w:ilvl="3" w:tplc="C91CE26E" w:tentative="1">
      <w:start w:val="1"/>
      <w:numFmt w:val="bullet"/>
      <w:lvlText w:val="•"/>
      <w:lvlJc w:val="left"/>
      <w:pPr>
        <w:tabs>
          <w:tab w:val="num" w:pos="2880"/>
        </w:tabs>
        <w:ind w:left="2880" w:hanging="360"/>
      </w:pPr>
      <w:rPr>
        <w:rFonts w:ascii="Arial" w:hAnsi="Arial" w:hint="default"/>
      </w:rPr>
    </w:lvl>
    <w:lvl w:ilvl="4" w:tplc="4860FD9E" w:tentative="1">
      <w:start w:val="1"/>
      <w:numFmt w:val="bullet"/>
      <w:lvlText w:val="•"/>
      <w:lvlJc w:val="left"/>
      <w:pPr>
        <w:tabs>
          <w:tab w:val="num" w:pos="3600"/>
        </w:tabs>
        <w:ind w:left="3600" w:hanging="360"/>
      </w:pPr>
      <w:rPr>
        <w:rFonts w:ascii="Arial" w:hAnsi="Arial" w:hint="default"/>
      </w:rPr>
    </w:lvl>
    <w:lvl w:ilvl="5" w:tplc="59685BC2" w:tentative="1">
      <w:start w:val="1"/>
      <w:numFmt w:val="bullet"/>
      <w:lvlText w:val="•"/>
      <w:lvlJc w:val="left"/>
      <w:pPr>
        <w:tabs>
          <w:tab w:val="num" w:pos="4320"/>
        </w:tabs>
        <w:ind w:left="4320" w:hanging="360"/>
      </w:pPr>
      <w:rPr>
        <w:rFonts w:ascii="Arial" w:hAnsi="Arial" w:hint="default"/>
      </w:rPr>
    </w:lvl>
    <w:lvl w:ilvl="6" w:tplc="7362F0B6" w:tentative="1">
      <w:start w:val="1"/>
      <w:numFmt w:val="bullet"/>
      <w:lvlText w:val="•"/>
      <w:lvlJc w:val="left"/>
      <w:pPr>
        <w:tabs>
          <w:tab w:val="num" w:pos="5040"/>
        </w:tabs>
        <w:ind w:left="5040" w:hanging="360"/>
      </w:pPr>
      <w:rPr>
        <w:rFonts w:ascii="Arial" w:hAnsi="Arial" w:hint="default"/>
      </w:rPr>
    </w:lvl>
    <w:lvl w:ilvl="7" w:tplc="3D425AEC" w:tentative="1">
      <w:start w:val="1"/>
      <w:numFmt w:val="bullet"/>
      <w:lvlText w:val="•"/>
      <w:lvlJc w:val="left"/>
      <w:pPr>
        <w:tabs>
          <w:tab w:val="num" w:pos="5760"/>
        </w:tabs>
        <w:ind w:left="5760" w:hanging="360"/>
      </w:pPr>
      <w:rPr>
        <w:rFonts w:ascii="Arial" w:hAnsi="Arial" w:hint="default"/>
      </w:rPr>
    </w:lvl>
    <w:lvl w:ilvl="8" w:tplc="AD46DC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DA009D"/>
    <w:multiLevelType w:val="hybridMultilevel"/>
    <w:tmpl w:val="8C982244"/>
    <w:lvl w:ilvl="0" w:tplc="04090003">
      <w:start w:val="1"/>
      <w:numFmt w:val="bullet"/>
      <w:lvlText w:val="o"/>
      <w:lvlJc w:val="left"/>
      <w:pPr>
        <w:ind w:left="2210" w:hanging="360"/>
      </w:pPr>
      <w:rPr>
        <w:rFonts w:ascii="Courier New" w:hAnsi="Courier New" w:cs="Courier New" w:hint="default"/>
      </w:rPr>
    </w:lvl>
    <w:lvl w:ilvl="1" w:tplc="FFFFFFFF">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19" w15:restartNumberingAfterBreak="0">
    <w:nsid w:val="45B97C20"/>
    <w:multiLevelType w:val="hybridMultilevel"/>
    <w:tmpl w:val="69E4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46AE1"/>
    <w:multiLevelType w:val="hybridMultilevel"/>
    <w:tmpl w:val="36E8D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F7203D"/>
    <w:multiLevelType w:val="multilevel"/>
    <w:tmpl w:val="E0689750"/>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A5266C"/>
    <w:multiLevelType w:val="hybridMultilevel"/>
    <w:tmpl w:val="7F4043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393E06"/>
    <w:multiLevelType w:val="hybridMultilevel"/>
    <w:tmpl w:val="D396CD5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2BE0A44"/>
    <w:multiLevelType w:val="hybridMultilevel"/>
    <w:tmpl w:val="E8D6E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373027"/>
    <w:multiLevelType w:val="multilevel"/>
    <w:tmpl w:val="E92AB0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7317D7"/>
    <w:multiLevelType w:val="hybridMultilevel"/>
    <w:tmpl w:val="8A8204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7383626"/>
    <w:multiLevelType w:val="hybridMultilevel"/>
    <w:tmpl w:val="3E722C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8CF516C"/>
    <w:multiLevelType w:val="hybridMultilevel"/>
    <w:tmpl w:val="E5904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A147703"/>
    <w:multiLevelType w:val="hybridMultilevel"/>
    <w:tmpl w:val="F2ECEB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B562A62"/>
    <w:multiLevelType w:val="multilevel"/>
    <w:tmpl w:val="3DAE89E4"/>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B8D79B3"/>
    <w:multiLevelType w:val="hybridMultilevel"/>
    <w:tmpl w:val="273EF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F80A39"/>
    <w:multiLevelType w:val="hybridMultilevel"/>
    <w:tmpl w:val="EDE2AAC4"/>
    <w:lvl w:ilvl="0" w:tplc="04090001">
      <w:start w:val="1"/>
      <w:numFmt w:val="bullet"/>
      <w:lvlText w:val=""/>
      <w:lvlJc w:val="left"/>
      <w:pPr>
        <w:ind w:left="1850" w:hanging="360"/>
      </w:pPr>
      <w:rPr>
        <w:rFonts w:ascii="Symbol" w:hAnsi="Symbol" w:hint="default"/>
      </w:rPr>
    </w:lvl>
    <w:lvl w:ilvl="1" w:tplc="04090019">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3" w15:restartNumberingAfterBreak="0">
    <w:nsid w:val="5CE5170B"/>
    <w:multiLevelType w:val="multilevel"/>
    <w:tmpl w:val="1CBEE480"/>
    <w:lvl w:ilvl="0">
      <w:start w:val="1"/>
      <w:numFmt w:val="decimal"/>
      <w:lvlText w:val="%1."/>
      <w:lvlJc w:val="left"/>
      <w:pPr>
        <w:ind w:left="495" w:hanging="495"/>
      </w:pPr>
      <w:rPr>
        <w:rFonts w:hint="default"/>
      </w:rPr>
    </w:lvl>
    <w:lvl w:ilvl="1">
      <w:start w:val="4"/>
      <w:numFmt w:val="decimal"/>
      <w:lvlText w:val="%1.%2."/>
      <w:lvlJc w:val="left"/>
      <w:pPr>
        <w:ind w:left="675" w:hanging="495"/>
      </w:pPr>
      <w:rPr>
        <w:rFonts w:hint="default"/>
        <w:b/>
        <w:bCs/>
      </w:rPr>
    </w:lvl>
    <w:lvl w:ilvl="2">
      <w:start w:val="4"/>
      <w:numFmt w:val="decimal"/>
      <w:lvlText w:val="%1.%2.%3."/>
      <w:lvlJc w:val="left"/>
      <w:pPr>
        <w:ind w:left="10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07955EC"/>
    <w:multiLevelType w:val="multilevel"/>
    <w:tmpl w:val="174ACDC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EA05BB"/>
    <w:multiLevelType w:val="hybridMultilevel"/>
    <w:tmpl w:val="0622B2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395290D"/>
    <w:multiLevelType w:val="hybridMultilevel"/>
    <w:tmpl w:val="2FFE7F88"/>
    <w:lvl w:ilvl="0" w:tplc="04090001">
      <w:start w:val="1"/>
      <w:numFmt w:val="bullet"/>
      <w:lvlText w:val=""/>
      <w:lvlJc w:val="left"/>
      <w:pPr>
        <w:ind w:left="1800" w:hanging="360"/>
      </w:pPr>
      <w:rPr>
        <w:rFonts w:ascii="Symbol" w:hAnsi="Symbol" w:hint="default"/>
      </w:rPr>
    </w:lvl>
    <w:lvl w:ilvl="1" w:tplc="E2B00258">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5331DFB"/>
    <w:multiLevelType w:val="multilevel"/>
    <w:tmpl w:val="A7A01754"/>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7450AA6"/>
    <w:multiLevelType w:val="hybridMultilevel"/>
    <w:tmpl w:val="7C2AE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0522CF"/>
    <w:multiLevelType w:val="hybridMultilevel"/>
    <w:tmpl w:val="1D04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CA1A81"/>
    <w:multiLevelType w:val="hybridMultilevel"/>
    <w:tmpl w:val="CA6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A43B76"/>
    <w:multiLevelType w:val="hybridMultilevel"/>
    <w:tmpl w:val="A07C2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1603F5"/>
    <w:multiLevelType w:val="multilevel"/>
    <w:tmpl w:val="29CAB03E"/>
    <w:lvl w:ilvl="0">
      <w:start w:val="1"/>
      <w:numFmt w:val="decimal"/>
      <w:lvlText w:val="%1."/>
      <w:lvlJc w:val="left"/>
      <w:pPr>
        <w:ind w:left="495" w:hanging="495"/>
      </w:pPr>
      <w:rPr>
        <w:rFonts w:hint="default"/>
      </w:rPr>
    </w:lvl>
    <w:lvl w:ilvl="1">
      <w:start w:val="5"/>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4C152E6"/>
    <w:multiLevelType w:val="hybridMultilevel"/>
    <w:tmpl w:val="2334D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B766A9"/>
    <w:multiLevelType w:val="hybridMultilevel"/>
    <w:tmpl w:val="7E4003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A8060A1"/>
    <w:multiLevelType w:val="multilevel"/>
    <w:tmpl w:val="ECE811E0"/>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7."/>
      <w:lvlJc w:val="left"/>
      <w:pPr>
        <w:ind w:left="1440" w:hanging="360"/>
      </w:pPr>
      <w:rPr>
        <w:b w:val="0"/>
        <w:bCs w:val="0"/>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B390F40"/>
    <w:multiLevelType w:val="hybridMultilevel"/>
    <w:tmpl w:val="5B427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D810F55"/>
    <w:multiLevelType w:val="hybridMultilevel"/>
    <w:tmpl w:val="C9D4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40"/>
  </w:num>
  <w:num w:numId="3">
    <w:abstractNumId w:val="47"/>
  </w:num>
  <w:num w:numId="4">
    <w:abstractNumId w:val="13"/>
  </w:num>
  <w:num w:numId="5">
    <w:abstractNumId w:val="41"/>
  </w:num>
  <w:num w:numId="6">
    <w:abstractNumId w:val="16"/>
  </w:num>
  <w:num w:numId="7">
    <w:abstractNumId w:val="39"/>
  </w:num>
  <w:num w:numId="8">
    <w:abstractNumId w:val="24"/>
  </w:num>
  <w:num w:numId="9">
    <w:abstractNumId w:val="14"/>
  </w:num>
  <w:num w:numId="10">
    <w:abstractNumId w:val="20"/>
  </w:num>
  <w:num w:numId="11">
    <w:abstractNumId w:val="11"/>
  </w:num>
  <w:num w:numId="12">
    <w:abstractNumId w:val="37"/>
  </w:num>
  <w:num w:numId="13">
    <w:abstractNumId w:val="7"/>
  </w:num>
  <w:num w:numId="14">
    <w:abstractNumId w:val="34"/>
  </w:num>
  <w:num w:numId="15">
    <w:abstractNumId w:val="21"/>
  </w:num>
  <w:num w:numId="16">
    <w:abstractNumId w:val="6"/>
  </w:num>
  <w:num w:numId="17">
    <w:abstractNumId w:val="30"/>
  </w:num>
  <w:num w:numId="18">
    <w:abstractNumId w:val="19"/>
  </w:num>
  <w:num w:numId="19">
    <w:abstractNumId w:val="1"/>
  </w:num>
  <w:num w:numId="20">
    <w:abstractNumId w:val="44"/>
  </w:num>
  <w:num w:numId="21">
    <w:abstractNumId w:val="22"/>
  </w:num>
  <w:num w:numId="22">
    <w:abstractNumId w:val="25"/>
  </w:num>
  <w:num w:numId="23">
    <w:abstractNumId w:val="45"/>
  </w:num>
  <w:num w:numId="24">
    <w:abstractNumId w:val="28"/>
  </w:num>
  <w:num w:numId="25">
    <w:abstractNumId w:val="9"/>
  </w:num>
  <w:num w:numId="26">
    <w:abstractNumId w:val="3"/>
  </w:num>
  <w:num w:numId="27">
    <w:abstractNumId w:val="15"/>
  </w:num>
  <w:num w:numId="28">
    <w:abstractNumId w:val="4"/>
  </w:num>
  <w:num w:numId="29">
    <w:abstractNumId w:val="0"/>
  </w:num>
  <w:num w:numId="30">
    <w:abstractNumId w:val="5"/>
  </w:num>
  <w:num w:numId="31">
    <w:abstractNumId w:val="31"/>
  </w:num>
  <w:num w:numId="32">
    <w:abstractNumId w:val="10"/>
  </w:num>
  <w:num w:numId="33">
    <w:abstractNumId w:val="43"/>
  </w:num>
  <w:num w:numId="34">
    <w:abstractNumId w:val="26"/>
  </w:num>
  <w:num w:numId="35">
    <w:abstractNumId w:val="12"/>
  </w:num>
  <w:num w:numId="36">
    <w:abstractNumId w:val="46"/>
  </w:num>
  <w:num w:numId="37">
    <w:abstractNumId w:val="29"/>
  </w:num>
  <w:num w:numId="38">
    <w:abstractNumId w:val="27"/>
  </w:num>
  <w:num w:numId="39">
    <w:abstractNumId w:val="17"/>
  </w:num>
  <w:num w:numId="40">
    <w:abstractNumId w:val="35"/>
  </w:num>
  <w:num w:numId="41">
    <w:abstractNumId w:val="36"/>
  </w:num>
  <w:num w:numId="42">
    <w:abstractNumId w:val="32"/>
  </w:num>
  <w:num w:numId="43">
    <w:abstractNumId w:val="18"/>
  </w:num>
  <w:num w:numId="44">
    <w:abstractNumId w:val="38"/>
  </w:num>
  <w:num w:numId="45">
    <w:abstractNumId w:val="23"/>
  </w:num>
  <w:num w:numId="46">
    <w:abstractNumId w:val="2"/>
  </w:num>
  <w:num w:numId="47">
    <w:abstractNumId w:val="3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FE"/>
    <w:rsid w:val="000238AD"/>
    <w:rsid w:val="0003749F"/>
    <w:rsid w:val="00043799"/>
    <w:rsid w:val="00047C70"/>
    <w:rsid w:val="00050586"/>
    <w:rsid w:val="000609A5"/>
    <w:rsid w:val="0006272E"/>
    <w:rsid w:val="00062C47"/>
    <w:rsid w:val="000646BF"/>
    <w:rsid w:val="00065D22"/>
    <w:rsid w:val="0006669D"/>
    <w:rsid w:val="00067F2A"/>
    <w:rsid w:val="00080A3C"/>
    <w:rsid w:val="0008461F"/>
    <w:rsid w:val="0008529B"/>
    <w:rsid w:val="000901B0"/>
    <w:rsid w:val="00091EA6"/>
    <w:rsid w:val="000937E7"/>
    <w:rsid w:val="000A0185"/>
    <w:rsid w:val="000A0A95"/>
    <w:rsid w:val="000A2007"/>
    <w:rsid w:val="000A3F6A"/>
    <w:rsid w:val="000A4E02"/>
    <w:rsid w:val="000B26B6"/>
    <w:rsid w:val="000B331D"/>
    <w:rsid w:val="000B35C0"/>
    <w:rsid w:val="000B3A24"/>
    <w:rsid w:val="000D11FE"/>
    <w:rsid w:val="000D2236"/>
    <w:rsid w:val="000E1382"/>
    <w:rsid w:val="000E2A7A"/>
    <w:rsid w:val="000E4955"/>
    <w:rsid w:val="000E4EA9"/>
    <w:rsid w:val="000E6BA2"/>
    <w:rsid w:val="000E7D94"/>
    <w:rsid w:val="000F0E8A"/>
    <w:rsid w:val="000F1B6C"/>
    <w:rsid w:val="000F4AC8"/>
    <w:rsid w:val="00100145"/>
    <w:rsid w:val="00100203"/>
    <w:rsid w:val="00105EB1"/>
    <w:rsid w:val="00106635"/>
    <w:rsid w:val="00110F9D"/>
    <w:rsid w:val="00112B9B"/>
    <w:rsid w:val="001133C3"/>
    <w:rsid w:val="001220CB"/>
    <w:rsid w:val="0012621C"/>
    <w:rsid w:val="00133335"/>
    <w:rsid w:val="0013660F"/>
    <w:rsid w:val="00142A74"/>
    <w:rsid w:val="001538AE"/>
    <w:rsid w:val="00156E06"/>
    <w:rsid w:val="00160E2A"/>
    <w:rsid w:val="001665B4"/>
    <w:rsid w:val="00167BF3"/>
    <w:rsid w:val="001704D1"/>
    <w:rsid w:val="00175682"/>
    <w:rsid w:val="00175A1F"/>
    <w:rsid w:val="00176219"/>
    <w:rsid w:val="0018061B"/>
    <w:rsid w:val="00184C5A"/>
    <w:rsid w:val="00186501"/>
    <w:rsid w:val="00187BEF"/>
    <w:rsid w:val="001922D3"/>
    <w:rsid w:val="001A310F"/>
    <w:rsid w:val="001A3541"/>
    <w:rsid w:val="001A4FE2"/>
    <w:rsid w:val="001B09AD"/>
    <w:rsid w:val="001C100A"/>
    <w:rsid w:val="001C32C3"/>
    <w:rsid w:val="001C46F4"/>
    <w:rsid w:val="001D1B67"/>
    <w:rsid w:val="001D3CA6"/>
    <w:rsid w:val="001D5454"/>
    <w:rsid w:val="001D727B"/>
    <w:rsid w:val="001D7712"/>
    <w:rsid w:val="001E0BAC"/>
    <w:rsid w:val="001E1662"/>
    <w:rsid w:val="001E494D"/>
    <w:rsid w:val="001E7F95"/>
    <w:rsid w:val="001F0342"/>
    <w:rsid w:val="001F1022"/>
    <w:rsid w:val="001F6C25"/>
    <w:rsid w:val="001F7329"/>
    <w:rsid w:val="002061B2"/>
    <w:rsid w:val="002107FD"/>
    <w:rsid w:val="002118DB"/>
    <w:rsid w:val="002230F1"/>
    <w:rsid w:val="002244BD"/>
    <w:rsid w:val="00226608"/>
    <w:rsid w:val="0023338B"/>
    <w:rsid w:val="0023511B"/>
    <w:rsid w:val="002367D2"/>
    <w:rsid w:val="00241C47"/>
    <w:rsid w:val="002464A9"/>
    <w:rsid w:val="002513A9"/>
    <w:rsid w:val="00252119"/>
    <w:rsid w:val="00266889"/>
    <w:rsid w:val="002724BA"/>
    <w:rsid w:val="002733EE"/>
    <w:rsid w:val="00276273"/>
    <w:rsid w:val="00281F69"/>
    <w:rsid w:val="00291F3A"/>
    <w:rsid w:val="002921A8"/>
    <w:rsid w:val="002A17F4"/>
    <w:rsid w:val="002A21B9"/>
    <w:rsid w:val="002A51C6"/>
    <w:rsid w:val="002A7916"/>
    <w:rsid w:val="002B4AEA"/>
    <w:rsid w:val="002C78D4"/>
    <w:rsid w:val="002E041C"/>
    <w:rsid w:val="002E04E0"/>
    <w:rsid w:val="002E5E10"/>
    <w:rsid w:val="002F080E"/>
    <w:rsid w:val="002F4F63"/>
    <w:rsid w:val="00302A54"/>
    <w:rsid w:val="00305332"/>
    <w:rsid w:val="00310FAF"/>
    <w:rsid w:val="00311131"/>
    <w:rsid w:val="00313586"/>
    <w:rsid w:val="003151D3"/>
    <w:rsid w:val="00327385"/>
    <w:rsid w:val="003312B7"/>
    <w:rsid w:val="00333548"/>
    <w:rsid w:val="00334254"/>
    <w:rsid w:val="00335C68"/>
    <w:rsid w:val="00335ECA"/>
    <w:rsid w:val="003455C7"/>
    <w:rsid w:val="0034791D"/>
    <w:rsid w:val="00347E6F"/>
    <w:rsid w:val="00350BF9"/>
    <w:rsid w:val="00352884"/>
    <w:rsid w:val="00355263"/>
    <w:rsid w:val="00356C0E"/>
    <w:rsid w:val="0036193E"/>
    <w:rsid w:val="003659A3"/>
    <w:rsid w:val="00365BBE"/>
    <w:rsid w:val="00374CEE"/>
    <w:rsid w:val="00385E16"/>
    <w:rsid w:val="00390D41"/>
    <w:rsid w:val="003910B3"/>
    <w:rsid w:val="00392B62"/>
    <w:rsid w:val="00397079"/>
    <w:rsid w:val="003A004B"/>
    <w:rsid w:val="003A0A23"/>
    <w:rsid w:val="003A0BEE"/>
    <w:rsid w:val="003A25F7"/>
    <w:rsid w:val="003A6916"/>
    <w:rsid w:val="003B3807"/>
    <w:rsid w:val="003B51BC"/>
    <w:rsid w:val="003B5241"/>
    <w:rsid w:val="003B6AE5"/>
    <w:rsid w:val="003C6943"/>
    <w:rsid w:val="003C7C0B"/>
    <w:rsid w:val="003D0200"/>
    <w:rsid w:val="003D4467"/>
    <w:rsid w:val="003D6B7D"/>
    <w:rsid w:val="003E0C0B"/>
    <w:rsid w:val="003E373F"/>
    <w:rsid w:val="003E419E"/>
    <w:rsid w:val="003E4232"/>
    <w:rsid w:val="003E6589"/>
    <w:rsid w:val="003F32AC"/>
    <w:rsid w:val="003F60DE"/>
    <w:rsid w:val="00400FE2"/>
    <w:rsid w:val="004112A7"/>
    <w:rsid w:val="00414C33"/>
    <w:rsid w:val="00422F1D"/>
    <w:rsid w:val="00437E86"/>
    <w:rsid w:val="0044029A"/>
    <w:rsid w:val="00441696"/>
    <w:rsid w:val="00441FFA"/>
    <w:rsid w:val="0044631E"/>
    <w:rsid w:val="0044784F"/>
    <w:rsid w:val="00450160"/>
    <w:rsid w:val="0045352A"/>
    <w:rsid w:val="0046059B"/>
    <w:rsid w:val="00460D3C"/>
    <w:rsid w:val="00471AAE"/>
    <w:rsid w:val="00492202"/>
    <w:rsid w:val="00497E35"/>
    <w:rsid w:val="004A0F7B"/>
    <w:rsid w:val="004A31CA"/>
    <w:rsid w:val="004A43D7"/>
    <w:rsid w:val="004A600B"/>
    <w:rsid w:val="004A60CD"/>
    <w:rsid w:val="004A6662"/>
    <w:rsid w:val="004B0421"/>
    <w:rsid w:val="004C73B4"/>
    <w:rsid w:val="004D19A2"/>
    <w:rsid w:val="004D3BBD"/>
    <w:rsid w:val="004F34F7"/>
    <w:rsid w:val="004F40EC"/>
    <w:rsid w:val="004F66D4"/>
    <w:rsid w:val="005024EE"/>
    <w:rsid w:val="00506A9F"/>
    <w:rsid w:val="0050737E"/>
    <w:rsid w:val="00521566"/>
    <w:rsid w:val="005234B6"/>
    <w:rsid w:val="00532A17"/>
    <w:rsid w:val="00536041"/>
    <w:rsid w:val="00541512"/>
    <w:rsid w:val="0054276A"/>
    <w:rsid w:val="00547FFD"/>
    <w:rsid w:val="00555D67"/>
    <w:rsid w:val="00561B06"/>
    <w:rsid w:val="00564412"/>
    <w:rsid w:val="0058241C"/>
    <w:rsid w:val="00590D4F"/>
    <w:rsid w:val="0059407B"/>
    <w:rsid w:val="005941CA"/>
    <w:rsid w:val="00595DB7"/>
    <w:rsid w:val="005A1CA1"/>
    <w:rsid w:val="005A5EA9"/>
    <w:rsid w:val="005B2637"/>
    <w:rsid w:val="005B2870"/>
    <w:rsid w:val="005B3220"/>
    <w:rsid w:val="005D032E"/>
    <w:rsid w:val="005D2153"/>
    <w:rsid w:val="005D34AE"/>
    <w:rsid w:val="005E17EB"/>
    <w:rsid w:val="005E26C2"/>
    <w:rsid w:val="005E3418"/>
    <w:rsid w:val="005E647C"/>
    <w:rsid w:val="005F2C12"/>
    <w:rsid w:val="005F682F"/>
    <w:rsid w:val="005F6B6A"/>
    <w:rsid w:val="00601D65"/>
    <w:rsid w:val="00605270"/>
    <w:rsid w:val="006063D2"/>
    <w:rsid w:val="006101E3"/>
    <w:rsid w:val="0061192A"/>
    <w:rsid w:val="00612446"/>
    <w:rsid w:val="006170DF"/>
    <w:rsid w:val="00627FC4"/>
    <w:rsid w:val="00630D2E"/>
    <w:rsid w:val="00634432"/>
    <w:rsid w:val="00634DE4"/>
    <w:rsid w:val="00634EA2"/>
    <w:rsid w:val="00637FE7"/>
    <w:rsid w:val="00647F72"/>
    <w:rsid w:val="00650363"/>
    <w:rsid w:val="00656A2D"/>
    <w:rsid w:val="00661EB5"/>
    <w:rsid w:val="00663B1C"/>
    <w:rsid w:val="0068071D"/>
    <w:rsid w:val="00681BEF"/>
    <w:rsid w:val="00686278"/>
    <w:rsid w:val="00687225"/>
    <w:rsid w:val="00692B3A"/>
    <w:rsid w:val="006A5C04"/>
    <w:rsid w:val="006A665F"/>
    <w:rsid w:val="006A79B7"/>
    <w:rsid w:val="006B30F5"/>
    <w:rsid w:val="006B3920"/>
    <w:rsid w:val="006B50B1"/>
    <w:rsid w:val="006B7402"/>
    <w:rsid w:val="006B7FC4"/>
    <w:rsid w:val="006D22E1"/>
    <w:rsid w:val="006D4843"/>
    <w:rsid w:val="006D7532"/>
    <w:rsid w:val="006E4E3D"/>
    <w:rsid w:val="006E4EF0"/>
    <w:rsid w:val="006E5033"/>
    <w:rsid w:val="006F24CD"/>
    <w:rsid w:val="006F411A"/>
    <w:rsid w:val="006F689D"/>
    <w:rsid w:val="00700EF3"/>
    <w:rsid w:val="00702934"/>
    <w:rsid w:val="00713287"/>
    <w:rsid w:val="007228A1"/>
    <w:rsid w:val="007261E6"/>
    <w:rsid w:val="0073383D"/>
    <w:rsid w:val="00735E93"/>
    <w:rsid w:val="007400BB"/>
    <w:rsid w:val="0074395D"/>
    <w:rsid w:val="00747A89"/>
    <w:rsid w:val="007505AF"/>
    <w:rsid w:val="00750EC3"/>
    <w:rsid w:val="00751158"/>
    <w:rsid w:val="00752B58"/>
    <w:rsid w:val="0076145B"/>
    <w:rsid w:val="007629BD"/>
    <w:rsid w:val="007706F0"/>
    <w:rsid w:val="00770716"/>
    <w:rsid w:val="00772222"/>
    <w:rsid w:val="0077431C"/>
    <w:rsid w:val="007835B9"/>
    <w:rsid w:val="007865D5"/>
    <w:rsid w:val="00791DD0"/>
    <w:rsid w:val="00792692"/>
    <w:rsid w:val="00796062"/>
    <w:rsid w:val="00796BE8"/>
    <w:rsid w:val="007A0DA6"/>
    <w:rsid w:val="007A2FDE"/>
    <w:rsid w:val="007A3705"/>
    <w:rsid w:val="007B056D"/>
    <w:rsid w:val="007B73BD"/>
    <w:rsid w:val="007C1FAF"/>
    <w:rsid w:val="007C407A"/>
    <w:rsid w:val="007C5DDA"/>
    <w:rsid w:val="007D069D"/>
    <w:rsid w:val="007D1906"/>
    <w:rsid w:val="007D2DCF"/>
    <w:rsid w:val="007D504A"/>
    <w:rsid w:val="007D7DF8"/>
    <w:rsid w:val="007E0C57"/>
    <w:rsid w:val="007E2F7C"/>
    <w:rsid w:val="007E6A60"/>
    <w:rsid w:val="007E7E67"/>
    <w:rsid w:val="007F3D68"/>
    <w:rsid w:val="007F3E59"/>
    <w:rsid w:val="008134C4"/>
    <w:rsid w:val="00814E76"/>
    <w:rsid w:val="0083128C"/>
    <w:rsid w:val="00833DF9"/>
    <w:rsid w:val="00833EDF"/>
    <w:rsid w:val="0083468F"/>
    <w:rsid w:val="00834B0E"/>
    <w:rsid w:val="00835F0A"/>
    <w:rsid w:val="00836209"/>
    <w:rsid w:val="00842B3E"/>
    <w:rsid w:val="00843AD8"/>
    <w:rsid w:val="00844F7D"/>
    <w:rsid w:val="00846040"/>
    <w:rsid w:val="00851868"/>
    <w:rsid w:val="00853049"/>
    <w:rsid w:val="00853B50"/>
    <w:rsid w:val="00857C98"/>
    <w:rsid w:val="00862586"/>
    <w:rsid w:val="00862646"/>
    <w:rsid w:val="008639A0"/>
    <w:rsid w:val="00865E6E"/>
    <w:rsid w:val="00870E00"/>
    <w:rsid w:val="00880B99"/>
    <w:rsid w:val="00881CFD"/>
    <w:rsid w:val="00896206"/>
    <w:rsid w:val="008966C8"/>
    <w:rsid w:val="008A2B86"/>
    <w:rsid w:val="008A4E4E"/>
    <w:rsid w:val="008B2EAC"/>
    <w:rsid w:val="008B5837"/>
    <w:rsid w:val="008B7146"/>
    <w:rsid w:val="008C190A"/>
    <w:rsid w:val="008C5FF5"/>
    <w:rsid w:val="008E2A03"/>
    <w:rsid w:val="008E7750"/>
    <w:rsid w:val="008E7FBF"/>
    <w:rsid w:val="008F5805"/>
    <w:rsid w:val="008F7FCC"/>
    <w:rsid w:val="009013BC"/>
    <w:rsid w:val="00903765"/>
    <w:rsid w:val="00904F9E"/>
    <w:rsid w:val="009123D8"/>
    <w:rsid w:val="0091297E"/>
    <w:rsid w:val="00916BA9"/>
    <w:rsid w:val="00917E8F"/>
    <w:rsid w:val="00923EC5"/>
    <w:rsid w:val="009263DB"/>
    <w:rsid w:val="00930EFE"/>
    <w:rsid w:val="00932E0A"/>
    <w:rsid w:val="009409C7"/>
    <w:rsid w:val="00943920"/>
    <w:rsid w:val="009461F1"/>
    <w:rsid w:val="00947137"/>
    <w:rsid w:val="009475EC"/>
    <w:rsid w:val="0095297A"/>
    <w:rsid w:val="00952D5A"/>
    <w:rsid w:val="0095350D"/>
    <w:rsid w:val="00957679"/>
    <w:rsid w:val="00962177"/>
    <w:rsid w:val="009622B3"/>
    <w:rsid w:val="009626AD"/>
    <w:rsid w:val="00967375"/>
    <w:rsid w:val="00970E89"/>
    <w:rsid w:val="00970F1F"/>
    <w:rsid w:val="00972ED9"/>
    <w:rsid w:val="00977A93"/>
    <w:rsid w:val="0099286C"/>
    <w:rsid w:val="00995B13"/>
    <w:rsid w:val="00995CCC"/>
    <w:rsid w:val="009A2F52"/>
    <w:rsid w:val="009A5F45"/>
    <w:rsid w:val="009A61F4"/>
    <w:rsid w:val="009B08DD"/>
    <w:rsid w:val="009B2679"/>
    <w:rsid w:val="009B4D77"/>
    <w:rsid w:val="009B6FAF"/>
    <w:rsid w:val="009D1A7D"/>
    <w:rsid w:val="009D1D71"/>
    <w:rsid w:val="009D20C7"/>
    <w:rsid w:val="009D2CFA"/>
    <w:rsid w:val="009E0D5B"/>
    <w:rsid w:val="009E12A5"/>
    <w:rsid w:val="009F00B1"/>
    <w:rsid w:val="009F41D4"/>
    <w:rsid w:val="00A0308D"/>
    <w:rsid w:val="00A03AA5"/>
    <w:rsid w:val="00A14499"/>
    <w:rsid w:val="00A16906"/>
    <w:rsid w:val="00A22EE0"/>
    <w:rsid w:val="00A32A1D"/>
    <w:rsid w:val="00A33012"/>
    <w:rsid w:val="00A43EB7"/>
    <w:rsid w:val="00A52419"/>
    <w:rsid w:val="00A54848"/>
    <w:rsid w:val="00A642AC"/>
    <w:rsid w:val="00A65907"/>
    <w:rsid w:val="00A671D6"/>
    <w:rsid w:val="00A700F9"/>
    <w:rsid w:val="00A7530A"/>
    <w:rsid w:val="00A76A37"/>
    <w:rsid w:val="00A82550"/>
    <w:rsid w:val="00A834C5"/>
    <w:rsid w:val="00A91B1D"/>
    <w:rsid w:val="00A92210"/>
    <w:rsid w:val="00AB2BB4"/>
    <w:rsid w:val="00AB42E9"/>
    <w:rsid w:val="00AB7088"/>
    <w:rsid w:val="00AC1B1D"/>
    <w:rsid w:val="00AE3E44"/>
    <w:rsid w:val="00AE6EFF"/>
    <w:rsid w:val="00AF75CF"/>
    <w:rsid w:val="00B05026"/>
    <w:rsid w:val="00B138BC"/>
    <w:rsid w:val="00B139B2"/>
    <w:rsid w:val="00B251E1"/>
    <w:rsid w:val="00B315FC"/>
    <w:rsid w:val="00B37631"/>
    <w:rsid w:val="00B37A4C"/>
    <w:rsid w:val="00B449D4"/>
    <w:rsid w:val="00B46CE6"/>
    <w:rsid w:val="00B52BFE"/>
    <w:rsid w:val="00B56C22"/>
    <w:rsid w:val="00B638BB"/>
    <w:rsid w:val="00B67D42"/>
    <w:rsid w:val="00B70BC7"/>
    <w:rsid w:val="00B73420"/>
    <w:rsid w:val="00B748A1"/>
    <w:rsid w:val="00B8052A"/>
    <w:rsid w:val="00B8226A"/>
    <w:rsid w:val="00B8525C"/>
    <w:rsid w:val="00B86D85"/>
    <w:rsid w:val="00B90F1A"/>
    <w:rsid w:val="00B91432"/>
    <w:rsid w:val="00B91B59"/>
    <w:rsid w:val="00B92F2F"/>
    <w:rsid w:val="00B9682C"/>
    <w:rsid w:val="00BA152F"/>
    <w:rsid w:val="00BA29C5"/>
    <w:rsid w:val="00BA2AAF"/>
    <w:rsid w:val="00BA4950"/>
    <w:rsid w:val="00BB2366"/>
    <w:rsid w:val="00BC1F66"/>
    <w:rsid w:val="00BC37B5"/>
    <w:rsid w:val="00BC641E"/>
    <w:rsid w:val="00BC6B8F"/>
    <w:rsid w:val="00BD61EE"/>
    <w:rsid w:val="00BE04CB"/>
    <w:rsid w:val="00BE1035"/>
    <w:rsid w:val="00BE392A"/>
    <w:rsid w:val="00BF03EB"/>
    <w:rsid w:val="00BF596F"/>
    <w:rsid w:val="00BF5A57"/>
    <w:rsid w:val="00BF6901"/>
    <w:rsid w:val="00C0610D"/>
    <w:rsid w:val="00C14946"/>
    <w:rsid w:val="00C161E3"/>
    <w:rsid w:val="00C2042C"/>
    <w:rsid w:val="00C26B53"/>
    <w:rsid w:val="00C3720D"/>
    <w:rsid w:val="00C434F5"/>
    <w:rsid w:val="00C453F5"/>
    <w:rsid w:val="00C5417F"/>
    <w:rsid w:val="00C54FE8"/>
    <w:rsid w:val="00C60798"/>
    <w:rsid w:val="00C60F36"/>
    <w:rsid w:val="00C62190"/>
    <w:rsid w:val="00C651AD"/>
    <w:rsid w:val="00C702DF"/>
    <w:rsid w:val="00C718BD"/>
    <w:rsid w:val="00C8186F"/>
    <w:rsid w:val="00C836D7"/>
    <w:rsid w:val="00C83C5D"/>
    <w:rsid w:val="00C83F4E"/>
    <w:rsid w:val="00C84C1A"/>
    <w:rsid w:val="00C86B3E"/>
    <w:rsid w:val="00C86BFD"/>
    <w:rsid w:val="00C87468"/>
    <w:rsid w:val="00C87BC2"/>
    <w:rsid w:val="00C87E15"/>
    <w:rsid w:val="00C91563"/>
    <w:rsid w:val="00C92D23"/>
    <w:rsid w:val="00C937B8"/>
    <w:rsid w:val="00C94FFE"/>
    <w:rsid w:val="00CA7216"/>
    <w:rsid w:val="00CB1915"/>
    <w:rsid w:val="00CB455A"/>
    <w:rsid w:val="00CB59A6"/>
    <w:rsid w:val="00CB5DBD"/>
    <w:rsid w:val="00CB7B5B"/>
    <w:rsid w:val="00CC46D9"/>
    <w:rsid w:val="00CC5D89"/>
    <w:rsid w:val="00CC601D"/>
    <w:rsid w:val="00CE26C0"/>
    <w:rsid w:val="00CF563A"/>
    <w:rsid w:val="00CF5AD5"/>
    <w:rsid w:val="00CF72B8"/>
    <w:rsid w:val="00CF73B6"/>
    <w:rsid w:val="00D0486E"/>
    <w:rsid w:val="00D0658C"/>
    <w:rsid w:val="00D13B0F"/>
    <w:rsid w:val="00D158DA"/>
    <w:rsid w:val="00D17BBC"/>
    <w:rsid w:val="00D3123D"/>
    <w:rsid w:val="00D35C6C"/>
    <w:rsid w:val="00D35F89"/>
    <w:rsid w:val="00D40DFF"/>
    <w:rsid w:val="00D41696"/>
    <w:rsid w:val="00D42D96"/>
    <w:rsid w:val="00D46220"/>
    <w:rsid w:val="00D466EB"/>
    <w:rsid w:val="00D50A9F"/>
    <w:rsid w:val="00D82524"/>
    <w:rsid w:val="00D84C38"/>
    <w:rsid w:val="00D90C33"/>
    <w:rsid w:val="00DC2550"/>
    <w:rsid w:val="00DD6B9B"/>
    <w:rsid w:val="00DD7B59"/>
    <w:rsid w:val="00DE2FFF"/>
    <w:rsid w:val="00DE3EE5"/>
    <w:rsid w:val="00DE436B"/>
    <w:rsid w:val="00DF4728"/>
    <w:rsid w:val="00DF4901"/>
    <w:rsid w:val="00DF4D75"/>
    <w:rsid w:val="00DF5B54"/>
    <w:rsid w:val="00DF70DC"/>
    <w:rsid w:val="00E06553"/>
    <w:rsid w:val="00E1268C"/>
    <w:rsid w:val="00E15C63"/>
    <w:rsid w:val="00E1692B"/>
    <w:rsid w:val="00E20A53"/>
    <w:rsid w:val="00E24D62"/>
    <w:rsid w:val="00E31318"/>
    <w:rsid w:val="00E34D69"/>
    <w:rsid w:val="00E405CE"/>
    <w:rsid w:val="00E43A5C"/>
    <w:rsid w:val="00E43BC4"/>
    <w:rsid w:val="00E44031"/>
    <w:rsid w:val="00E440A3"/>
    <w:rsid w:val="00E51948"/>
    <w:rsid w:val="00E60EA8"/>
    <w:rsid w:val="00E6503C"/>
    <w:rsid w:val="00EA43A5"/>
    <w:rsid w:val="00EB0584"/>
    <w:rsid w:val="00EB410B"/>
    <w:rsid w:val="00EB569E"/>
    <w:rsid w:val="00EC12CB"/>
    <w:rsid w:val="00EC2DFD"/>
    <w:rsid w:val="00ED56F8"/>
    <w:rsid w:val="00ED6617"/>
    <w:rsid w:val="00EE1774"/>
    <w:rsid w:val="00EE4D5A"/>
    <w:rsid w:val="00EE60B3"/>
    <w:rsid w:val="00EF2C26"/>
    <w:rsid w:val="00EF4CF0"/>
    <w:rsid w:val="00EF694A"/>
    <w:rsid w:val="00EF6985"/>
    <w:rsid w:val="00EF6FFA"/>
    <w:rsid w:val="00F01B4E"/>
    <w:rsid w:val="00F024C0"/>
    <w:rsid w:val="00F02ADE"/>
    <w:rsid w:val="00F07155"/>
    <w:rsid w:val="00F0788A"/>
    <w:rsid w:val="00F11D9C"/>
    <w:rsid w:val="00F1336B"/>
    <w:rsid w:val="00F1456A"/>
    <w:rsid w:val="00F146B3"/>
    <w:rsid w:val="00F14CB6"/>
    <w:rsid w:val="00F407A5"/>
    <w:rsid w:val="00F439E1"/>
    <w:rsid w:val="00F5352E"/>
    <w:rsid w:val="00F60FD2"/>
    <w:rsid w:val="00F62731"/>
    <w:rsid w:val="00F66773"/>
    <w:rsid w:val="00F74F7F"/>
    <w:rsid w:val="00F75D4B"/>
    <w:rsid w:val="00F91FF9"/>
    <w:rsid w:val="00F96510"/>
    <w:rsid w:val="00FA63A8"/>
    <w:rsid w:val="00FB2DBA"/>
    <w:rsid w:val="00FB46C0"/>
    <w:rsid w:val="00FB4A71"/>
    <w:rsid w:val="00FC3972"/>
    <w:rsid w:val="00FC3F4B"/>
    <w:rsid w:val="00FC7674"/>
    <w:rsid w:val="00FC7B35"/>
    <w:rsid w:val="00FD1A7D"/>
    <w:rsid w:val="00FD3EF8"/>
    <w:rsid w:val="00FD5082"/>
    <w:rsid w:val="00FD603D"/>
    <w:rsid w:val="00FE0851"/>
    <w:rsid w:val="00FE2065"/>
    <w:rsid w:val="00FE29A5"/>
    <w:rsid w:val="00FE5293"/>
    <w:rsid w:val="00FF0729"/>
    <w:rsid w:val="00FF1B07"/>
    <w:rsid w:val="00FF225C"/>
    <w:rsid w:val="00FF31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C13F"/>
  <w15:chartTrackingRefBased/>
  <w15:docId w15:val="{8185BD6E-2A90-4224-970D-7B033B16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EB"/>
    <w:pPr>
      <w:ind w:left="720"/>
      <w:contextualSpacing/>
    </w:pPr>
  </w:style>
  <w:style w:type="character" w:styleId="CommentReference">
    <w:name w:val="annotation reference"/>
    <w:basedOn w:val="DefaultParagraphFont"/>
    <w:uiPriority w:val="99"/>
    <w:semiHidden/>
    <w:unhideWhenUsed/>
    <w:rsid w:val="00FA63A8"/>
    <w:rPr>
      <w:sz w:val="16"/>
      <w:szCs w:val="16"/>
    </w:rPr>
  </w:style>
  <w:style w:type="paragraph" w:styleId="CommentText">
    <w:name w:val="annotation text"/>
    <w:basedOn w:val="Normal"/>
    <w:link w:val="CommentTextChar"/>
    <w:uiPriority w:val="99"/>
    <w:unhideWhenUsed/>
    <w:rsid w:val="00FA63A8"/>
    <w:pPr>
      <w:spacing w:line="240" w:lineRule="auto"/>
    </w:pPr>
    <w:rPr>
      <w:sz w:val="20"/>
      <w:szCs w:val="20"/>
    </w:rPr>
  </w:style>
  <w:style w:type="character" w:customStyle="1" w:styleId="CommentTextChar">
    <w:name w:val="Comment Text Char"/>
    <w:basedOn w:val="DefaultParagraphFont"/>
    <w:link w:val="CommentText"/>
    <w:uiPriority w:val="99"/>
    <w:rsid w:val="00FA63A8"/>
    <w:rPr>
      <w:sz w:val="20"/>
      <w:szCs w:val="20"/>
    </w:rPr>
  </w:style>
  <w:style w:type="paragraph" w:styleId="CommentSubject">
    <w:name w:val="annotation subject"/>
    <w:basedOn w:val="CommentText"/>
    <w:next w:val="CommentText"/>
    <w:link w:val="CommentSubjectChar"/>
    <w:uiPriority w:val="99"/>
    <w:semiHidden/>
    <w:unhideWhenUsed/>
    <w:rsid w:val="00FA63A8"/>
    <w:rPr>
      <w:b/>
      <w:bCs/>
    </w:rPr>
  </w:style>
  <w:style w:type="character" w:customStyle="1" w:styleId="CommentSubjectChar">
    <w:name w:val="Comment Subject Char"/>
    <w:basedOn w:val="CommentTextChar"/>
    <w:link w:val="CommentSubject"/>
    <w:uiPriority w:val="99"/>
    <w:semiHidden/>
    <w:rsid w:val="00FA63A8"/>
    <w:rPr>
      <w:b/>
      <w:bCs/>
      <w:sz w:val="20"/>
      <w:szCs w:val="20"/>
    </w:rPr>
  </w:style>
  <w:style w:type="paragraph" w:styleId="Revision">
    <w:name w:val="Revision"/>
    <w:hidden/>
    <w:uiPriority w:val="99"/>
    <w:semiHidden/>
    <w:rsid w:val="00595DB7"/>
    <w:pPr>
      <w:spacing w:after="0" w:line="240" w:lineRule="auto"/>
    </w:pPr>
  </w:style>
  <w:style w:type="character" w:customStyle="1" w:styleId="Heading1Char">
    <w:name w:val="Heading 1 Char"/>
    <w:basedOn w:val="DefaultParagraphFont"/>
    <w:link w:val="Heading1"/>
    <w:uiPriority w:val="9"/>
    <w:rsid w:val="00365B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13287"/>
    <w:rPr>
      <w:color w:val="0000FF"/>
      <w:u w:val="single"/>
    </w:rPr>
  </w:style>
  <w:style w:type="character" w:styleId="UnresolvedMention">
    <w:name w:val="Unresolved Mention"/>
    <w:basedOn w:val="DefaultParagraphFont"/>
    <w:uiPriority w:val="99"/>
    <w:semiHidden/>
    <w:unhideWhenUsed/>
    <w:rsid w:val="00FF3166"/>
    <w:rPr>
      <w:color w:val="605E5C"/>
      <w:shd w:val="clear" w:color="auto" w:fill="E1DFDD"/>
    </w:rPr>
  </w:style>
  <w:style w:type="character" w:styleId="FollowedHyperlink">
    <w:name w:val="FollowedHyperlink"/>
    <w:basedOn w:val="DefaultParagraphFont"/>
    <w:uiPriority w:val="99"/>
    <w:semiHidden/>
    <w:unhideWhenUsed/>
    <w:rsid w:val="001D5454"/>
    <w:rPr>
      <w:color w:val="954F72" w:themeColor="followedHyperlink"/>
      <w:u w:val="single"/>
    </w:rPr>
  </w:style>
  <w:style w:type="table" w:styleId="TableGrid">
    <w:name w:val="Table Grid"/>
    <w:basedOn w:val="TableNormal"/>
    <w:uiPriority w:val="39"/>
    <w:rsid w:val="002E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734057">
      <w:bodyDiv w:val="1"/>
      <w:marLeft w:val="0"/>
      <w:marRight w:val="0"/>
      <w:marTop w:val="0"/>
      <w:marBottom w:val="0"/>
      <w:divBdr>
        <w:top w:val="none" w:sz="0" w:space="0" w:color="auto"/>
        <w:left w:val="none" w:sz="0" w:space="0" w:color="auto"/>
        <w:bottom w:val="none" w:sz="0" w:space="0" w:color="auto"/>
        <w:right w:val="none" w:sz="0" w:space="0" w:color="auto"/>
      </w:divBdr>
      <w:divsChild>
        <w:div w:id="1645430362">
          <w:marLeft w:val="360"/>
          <w:marRight w:val="0"/>
          <w:marTop w:val="200"/>
          <w:marBottom w:val="0"/>
          <w:divBdr>
            <w:top w:val="none" w:sz="0" w:space="0" w:color="auto"/>
            <w:left w:val="none" w:sz="0" w:space="0" w:color="auto"/>
            <w:bottom w:val="none" w:sz="0" w:space="0" w:color="auto"/>
            <w:right w:val="none" w:sz="0" w:space="0" w:color="auto"/>
          </w:divBdr>
        </w:div>
        <w:div w:id="533419078">
          <w:marLeft w:val="360"/>
          <w:marRight w:val="0"/>
          <w:marTop w:val="200"/>
          <w:marBottom w:val="0"/>
          <w:divBdr>
            <w:top w:val="none" w:sz="0" w:space="0" w:color="auto"/>
            <w:left w:val="none" w:sz="0" w:space="0" w:color="auto"/>
            <w:bottom w:val="none" w:sz="0" w:space="0" w:color="auto"/>
            <w:right w:val="none" w:sz="0" w:space="0" w:color="auto"/>
          </w:divBdr>
        </w:div>
      </w:divsChild>
    </w:div>
    <w:div w:id="444813740">
      <w:bodyDiv w:val="1"/>
      <w:marLeft w:val="0"/>
      <w:marRight w:val="0"/>
      <w:marTop w:val="0"/>
      <w:marBottom w:val="0"/>
      <w:divBdr>
        <w:top w:val="none" w:sz="0" w:space="0" w:color="auto"/>
        <w:left w:val="none" w:sz="0" w:space="0" w:color="auto"/>
        <w:bottom w:val="none" w:sz="0" w:space="0" w:color="auto"/>
        <w:right w:val="none" w:sz="0" w:space="0" w:color="auto"/>
      </w:divBdr>
      <w:divsChild>
        <w:div w:id="207403944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instruction/arts/diverse-arts-guidebook.docx" TargetMode="External"/><Relationship Id="rId13" Type="http://schemas.openxmlformats.org/officeDocument/2006/relationships/hyperlink" Target="https://startalkcreate.org/lpg/learning-plan/show/search-form?query=share&amp;data=%7b%22cn__proficiencyIndicator___TEMP%22:%5b%22Interpretive%22%5d,%22xx__custom%22:%5b%22All%20Published%22%5d,%22_action%22:%22db-search%22,%22_asciiOnly%22:1,%22_forceNotLoggedInExperience%22:%220%22,%22_actionFlowFromClient2DB%22:%22tbd%22%7d" TargetMode="External"/><Relationship Id="rId3" Type="http://schemas.openxmlformats.org/officeDocument/2006/relationships/styles" Target="styles.xml"/><Relationship Id="rId7" Type="http://schemas.openxmlformats.org/officeDocument/2006/relationships/hyperlink" Target="https://www.actfl.org/resources/ncssfl-actfl-can-do-statements" TargetMode="External"/><Relationship Id="rId12" Type="http://schemas.openxmlformats.org/officeDocument/2006/relationships/hyperlink" Target="https://www.actfl.org/resources/guiding-principles-language-learning/authentic-tex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oe.mass.edu/kaleidoscope/overview.html" TargetMode="External"/><Relationship Id="rId11" Type="http://schemas.openxmlformats.org/officeDocument/2006/relationships/hyperlink" Target="https://education.ohio.gov/Topics/Learning-in-Ohio/Foreign-Language/World-Languages-Model-Curriculum/Model-Curriculum-for-World-Languages-and-Cultures/Instructional-Strateg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talk.info/educators-principles-conducting/" TargetMode="External"/><Relationship Id="rId4" Type="http://schemas.openxmlformats.org/officeDocument/2006/relationships/settings" Target="settings.xml"/><Relationship Id="rId9" Type="http://schemas.openxmlformats.org/officeDocument/2006/relationships/hyperlink" Target="https://carla.umn.edu/assessment/vac/CreateUnit/unit_examples.html" TargetMode="External"/><Relationship Id="rId14" Type="http://schemas.openxmlformats.org/officeDocument/2006/relationships/hyperlink" Target="https://education.ohio.gov/getattachment/Topics/Ohio-s-New-Learning-Standards/Foreign-Language/World-Languages-Model-Curriculum/World-Languages-Model-Curriculum-Framework/Instructional-Strategies/Strategies_Interpretive_MCwebsite.pd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E3C0-E14F-4440-B324-A3ADF69F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13</Pages>
  <Words>5021</Words>
  <Characters>28623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7 Transcript</dc:title>
  <dc:subject/>
  <dc:creator>DESE</dc:creator>
  <cp:keywords/>
  <dc:description/>
  <cp:lastModifiedBy>Zou, Dong (EOE)</cp:lastModifiedBy>
  <cp:revision>15</cp:revision>
  <dcterms:created xsi:type="dcterms:W3CDTF">2022-03-30T17:28:00Z</dcterms:created>
  <dcterms:modified xsi:type="dcterms:W3CDTF">2022-04-29T18:58:00Z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